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Министерство спорта Российской Федерации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Федеральное государственное бюджетное образовательное учреждение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высшего образования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«Московская государственная академия физической культуры»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color w:val="auto"/>
        </w:rPr>
      </w:pPr>
    </w:p>
    <w:p w:rsidR="008F6294" w:rsidRPr="001C7363" w:rsidRDefault="008F6294" w:rsidP="008F6294">
      <w:pPr>
        <w:pStyle w:val="a7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Кафедра управления и экономики физической культуры, спорта и туризма</w:t>
      </w:r>
    </w:p>
    <w:p w:rsidR="008F6294" w:rsidRPr="001C7363" w:rsidRDefault="008F6294" w:rsidP="008F6294">
      <w:pPr>
        <w:pStyle w:val="a7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</w:p>
    <w:p w:rsidR="008F6294" w:rsidRPr="001C7363" w:rsidRDefault="008F6294" w:rsidP="008F6294">
      <w:pPr>
        <w:pStyle w:val="a7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537"/>
      </w:tblGrid>
      <w:tr w:rsidR="008F6294" w:rsidRPr="001C7363" w:rsidTr="008F6294">
        <w:tc>
          <w:tcPr>
            <w:tcW w:w="4681" w:type="dxa"/>
            <w:hideMark/>
          </w:tcPr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 xml:space="preserve">канд. биол. наук, доцент </w:t>
            </w:r>
            <w:proofErr w:type="spellStart"/>
            <w:r w:rsidRPr="001C7363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«</w:t>
            </w:r>
            <w:r w:rsidRPr="001C7363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1C7363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1C7363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1C7363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537" w:type="dxa"/>
            <w:hideMark/>
          </w:tcPr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8F6294" w:rsidRPr="001C7363" w:rsidRDefault="00443F6B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проректор</w:t>
            </w:r>
            <w:r w:rsidR="008F6294" w:rsidRPr="001C7363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1C7363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1C7363">
              <w:rPr>
                <w:rFonts w:ascii="Times New Roman" w:hAnsi="Times New Roman" w:cs="Times New Roman"/>
                <w:color w:val="auto"/>
              </w:rPr>
              <w:t>. наук, доцент А.П.Морозов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8F6294" w:rsidRPr="001C7363" w:rsidRDefault="008F6294" w:rsidP="008F629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C7363">
              <w:rPr>
                <w:rFonts w:ascii="Times New Roman" w:hAnsi="Times New Roman" w:cs="Times New Roman"/>
                <w:color w:val="auto"/>
              </w:rPr>
              <w:t>«</w:t>
            </w:r>
            <w:r w:rsidRPr="001C7363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1C7363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1C7363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1C7363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E15D29" w:rsidRPr="001C7363" w:rsidRDefault="00E15D29" w:rsidP="00E15D29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E15D29" w:rsidRPr="001C7363" w:rsidTr="00E66072">
        <w:tc>
          <w:tcPr>
            <w:tcW w:w="4928" w:type="dxa"/>
            <w:hideMark/>
          </w:tcPr>
          <w:p w:rsidR="00E15D29" w:rsidRPr="001C7363" w:rsidRDefault="00E15D29" w:rsidP="00E660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43" w:type="dxa"/>
            <w:hideMark/>
          </w:tcPr>
          <w:p w:rsidR="00E15D29" w:rsidRPr="001C7363" w:rsidRDefault="00E15D29" w:rsidP="00E660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8F6294" w:rsidRPr="001C7363" w:rsidRDefault="00E15D29" w:rsidP="00E15D29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1C7363">
        <w:rPr>
          <w:rFonts w:ascii="Times New Roman" w:hAnsi="Times New Roman" w:cs="Times New Roman"/>
          <w:b/>
          <w:bCs/>
          <w:caps/>
          <w:color w:val="auto"/>
        </w:rPr>
        <w:t xml:space="preserve"> 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1C7363">
        <w:rPr>
          <w:rFonts w:ascii="Times New Roman" w:hAnsi="Times New Roman" w:cs="Times New Roman"/>
          <w:b/>
          <w:bCs/>
          <w:caps/>
          <w:color w:val="auto"/>
        </w:rPr>
        <w:t>«ИНСТИТУЦИОНАЛЬНАЯ ЭКОНОМИКА</w:t>
      </w:r>
      <w:r w:rsidRPr="001C7363">
        <w:rPr>
          <w:rFonts w:ascii="Times New Roman" w:hAnsi="Times New Roman" w:cs="Times New Roman"/>
          <w:b/>
          <w:iCs/>
          <w:color w:val="auto"/>
        </w:rPr>
        <w:t>»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iCs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Б1.В.</w:t>
      </w:r>
      <w:r w:rsidR="002E0F71">
        <w:rPr>
          <w:rFonts w:ascii="Times New Roman" w:hAnsi="Times New Roman" w:cs="Times New Roman"/>
          <w:b/>
          <w:color w:val="auto"/>
        </w:rPr>
        <w:t>03</w:t>
      </w:r>
      <w:bookmarkStart w:id="0" w:name="_GoBack"/>
      <w:bookmarkEnd w:id="0"/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bCs/>
          <w:iCs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Направление подготовки</w:t>
      </w:r>
      <w:r w:rsidRPr="001C7363">
        <w:rPr>
          <w:rFonts w:ascii="Times New Roman" w:hAnsi="Times New Roman" w:cs="Times New Roman"/>
        </w:rPr>
        <w:t xml:space="preserve"> 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 xml:space="preserve">38.03.02 МЕНЕДЖМЕНТ 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Cs/>
          <w:i/>
        </w:rPr>
      </w:pPr>
      <w:r w:rsidRPr="001C7363">
        <w:rPr>
          <w:rFonts w:ascii="Times New Roman" w:hAnsi="Times New Roman" w:cs="Times New Roman"/>
          <w:b/>
        </w:rPr>
        <w:t>ОПОП: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Cs/>
          <w:i/>
        </w:rPr>
      </w:pPr>
      <w:r w:rsidRPr="001C7363">
        <w:rPr>
          <w:rFonts w:ascii="Times New Roman" w:hAnsi="Times New Roman" w:cs="Times New Roman"/>
          <w:bCs/>
          <w:i/>
        </w:rPr>
        <w:t xml:space="preserve"> «Менеджмент организации»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Квалификация выпускника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i/>
        </w:rPr>
        <w:t>бакалавр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Форма обучения</w:t>
      </w:r>
    </w:p>
    <w:p w:rsidR="00942FED" w:rsidRPr="001C7363" w:rsidRDefault="00942FED" w:rsidP="00942FED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</w:rPr>
        <w:t xml:space="preserve">очная </w:t>
      </w: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942FED" w:rsidRPr="009A7485" w:rsidTr="001C7363">
        <w:tc>
          <w:tcPr>
            <w:tcW w:w="4111" w:type="dxa"/>
          </w:tcPr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9A7485">
              <w:rPr>
                <w:rFonts w:ascii="Times New Roman" w:hAnsi="Times New Roman" w:cs="Times New Roman"/>
                <w:color w:val="auto"/>
              </w:rPr>
              <w:t>юрид</w:t>
            </w:r>
            <w:proofErr w:type="spellEnd"/>
            <w:r w:rsidRPr="009A7485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>________</w:t>
            </w:r>
            <w:proofErr w:type="spellStart"/>
            <w:r w:rsidRPr="009A7485">
              <w:rPr>
                <w:rFonts w:ascii="Times New Roman" w:hAnsi="Times New Roman" w:cs="Times New Roman"/>
                <w:color w:val="auto"/>
              </w:rPr>
              <w:t>И.С.Полянская</w:t>
            </w:r>
            <w:proofErr w:type="spellEnd"/>
            <w:r w:rsidRPr="009A7485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 xml:space="preserve">«17» июня 2024 г. 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6" w:type="dxa"/>
          </w:tcPr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3" w:type="dxa"/>
            <w:hideMark/>
          </w:tcPr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15 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>от «22» мая 2024 г.)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>ВИО Заведующего кафедрой,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 xml:space="preserve"> канд. </w:t>
            </w:r>
            <w:proofErr w:type="spellStart"/>
            <w:r w:rsidRPr="009A7485">
              <w:rPr>
                <w:rFonts w:ascii="Times New Roman" w:hAnsi="Times New Roman" w:cs="Times New Roman"/>
                <w:color w:val="auto"/>
              </w:rPr>
              <w:t>экон</w:t>
            </w:r>
            <w:proofErr w:type="spellEnd"/>
            <w:r w:rsidRPr="009A7485">
              <w:rPr>
                <w:rFonts w:ascii="Times New Roman" w:hAnsi="Times New Roman" w:cs="Times New Roman"/>
                <w:color w:val="auto"/>
              </w:rPr>
              <w:t>. наук, доцент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 xml:space="preserve">___________ И.Л.Димитров </w:t>
            </w:r>
          </w:p>
          <w:p w:rsidR="00942FED" w:rsidRPr="009A7485" w:rsidRDefault="00942FED" w:rsidP="001C7363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A7485">
              <w:rPr>
                <w:rFonts w:ascii="Times New Roman" w:hAnsi="Times New Roman" w:cs="Times New Roman"/>
                <w:color w:val="auto"/>
              </w:rPr>
              <w:t>«22» мая 2024г.</w:t>
            </w:r>
          </w:p>
        </w:tc>
      </w:tr>
    </w:tbl>
    <w:p w:rsidR="00E15D29" w:rsidRPr="009A7485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942FED" w:rsidRPr="009A7485" w:rsidRDefault="00942FED" w:rsidP="00942FED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9A7485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9A7485">
        <w:rPr>
          <w:rFonts w:ascii="Times New Roman" w:hAnsi="Times New Roman" w:cs="Times New Roman"/>
          <w:b/>
          <w:color w:val="auto"/>
        </w:rPr>
        <w:t xml:space="preserve"> 2024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</w:rPr>
      </w:pPr>
      <w:r w:rsidRPr="001C7363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бакалавриата по направлению подготовки 38.03.02 Менеджмент, утвержденным приказом Министерства науки и высшего образования Российской Федерации 12 августа 2020 г. N 970 </w:t>
      </w:r>
      <w:r w:rsidRPr="001C7363">
        <w:rPr>
          <w:rFonts w:ascii="Times New Roman" w:hAnsi="Times New Roman" w:cs="Times New Roman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1C7363">
        <w:rPr>
          <w:rFonts w:ascii="Times New Roman" w:hAnsi="Times New Roman" w:cs="Times New Roman"/>
        </w:rPr>
        <w:t>N</w:t>
      </w:r>
      <w:r w:rsidRPr="001C7363">
        <w:rPr>
          <w:rFonts w:ascii="Times New Roman" w:hAnsi="Times New Roman" w:cs="Times New Roman"/>
          <w:spacing w:val="-6"/>
        </w:rPr>
        <w:t xml:space="preserve"> 59449) с учетом</w:t>
      </w:r>
      <w:r w:rsidRPr="001C7363">
        <w:rPr>
          <w:rFonts w:ascii="Times New Roman" w:hAnsi="Times New Roman" w:cs="Times New Roman"/>
        </w:rPr>
        <w:t xml:space="preserve"> изменений, внесенных приказом Министерства науки и высшего образования Российской Федерации N 1456 от 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57201F" w:rsidRPr="001C7363" w:rsidRDefault="0057201F" w:rsidP="00E15D29">
      <w:pPr>
        <w:ind w:firstLine="540"/>
        <w:jc w:val="both"/>
        <w:rPr>
          <w:rFonts w:ascii="Times New Roman" w:hAnsi="Times New Roman" w:cs="Times New Roman"/>
          <w:color w:val="auto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</w:rPr>
      </w:pPr>
    </w:p>
    <w:p w:rsidR="0057201F" w:rsidRPr="001C7363" w:rsidRDefault="0057201F" w:rsidP="0057201F">
      <w:pPr>
        <w:jc w:val="both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 xml:space="preserve">Диманс С.Л., канд. </w:t>
      </w:r>
      <w:proofErr w:type="spellStart"/>
      <w:r w:rsidRPr="001C7363">
        <w:rPr>
          <w:rFonts w:ascii="Times New Roman" w:hAnsi="Times New Roman" w:cs="Times New Roman"/>
          <w:color w:val="auto"/>
        </w:rPr>
        <w:t>экон</w:t>
      </w:r>
      <w:proofErr w:type="spellEnd"/>
      <w:r w:rsidRPr="001C7363">
        <w:rPr>
          <w:rFonts w:ascii="Times New Roman" w:hAnsi="Times New Roman" w:cs="Times New Roman"/>
          <w:color w:val="auto"/>
        </w:rPr>
        <w:t xml:space="preserve">. наук., доцент, 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i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и спорта ФГБОУ ВО МГАФК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i/>
          <w:iCs/>
          <w:color w:val="auto"/>
        </w:rPr>
      </w:pPr>
    </w:p>
    <w:p w:rsidR="0057201F" w:rsidRPr="001C7363" w:rsidRDefault="0057201F" w:rsidP="0057201F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1C7363">
        <w:rPr>
          <w:rFonts w:ascii="Times New Roman" w:hAnsi="Times New Roman" w:cs="Times New Roman"/>
          <w:b/>
          <w:iCs/>
          <w:color w:val="auto"/>
        </w:rPr>
        <w:t>Рецензенты: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 xml:space="preserve">Димитров И.Л., канд. </w:t>
      </w:r>
      <w:proofErr w:type="spellStart"/>
      <w:r w:rsidRPr="001C7363">
        <w:rPr>
          <w:rFonts w:ascii="Times New Roman" w:hAnsi="Times New Roman" w:cs="Times New Roman"/>
          <w:color w:val="auto"/>
        </w:rPr>
        <w:t>экон</w:t>
      </w:r>
      <w:proofErr w:type="spellEnd"/>
      <w:r w:rsidRPr="001C7363">
        <w:rPr>
          <w:rFonts w:ascii="Times New Roman" w:hAnsi="Times New Roman" w:cs="Times New Roman"/>
          <w:color w:val="auto"/>
        </w:rPr>
        <w:t xml:space="preserve">. наук., доцент, 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i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и спорта ФГБОУ ВО МГАФК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i/>
          <w:color w:val="auto"/>
        </w:rPr>
      </w:pP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</w:p>
    <w:p w:rsidR="0057201F" w:rsidRPr="001C7363" w:rsidRDefault="0057201F" w:rsidP="0057201F">
      <w:pPr>
        <w:rPr>
          <w:rFonts w:ascii="Times New Roman" w:hAnsi="Times New Roman" w:cs="Times New Roman"/>
          <w:color w:val="auto"/>
        </w:rPr>
      </w:pPr>
      <w:proofErr w:type="spellStart"/>
      <w:r w:rsidRPr="001C7363">
        <w:rPr>
          <w:rFonts w:ascii="Times New Roman" w:hAnsi="Times New Roman" w:cs="Times New Roman"/>
          <w:color w:val="auto"/>
        </w:rPr>
        <w:t>Верстина</w:t>
      </w:r>
      <w:proofErr w:type="spellEnd"/>
      <w:r w:rsidRPr="001C7363">
        <w:rPr>
          <w:rFonts w:ascii="Times New Roman" w:hAnsi="Times New Roman" w:cs="Times New Roman"/>
          <w:color w:val="auto"/>
        </w:rPr>
        <w:t xml:space="preserve"> Н.Г., д-р </w:t>
      </w:r>
      <w:proofErr w:type="spellStart"/>
      <w:r w:rsidRPr="001C7363">
        <w:rPr>
          <w:rFonts w:ascii="Times New Roman" w:hAnsi="Times New Roman" w:cs="Times New Roman"/>
          <w:color w:val="auto"/>
        </w:rPr>
        <w:t>экон</w:t>
      </w:r>
      <w:proofErr w:type="spellEnd"/>
      <w:r w:rsidRPr="001C7363">
        <w:rPr>
          <w:rFonts w:ascii="Times New Roman" w:hAnsi="Times New Roman" w:cs="Times New Roman"/>
          <w:color w:val="auto"/>
        </w:rPr>
        <w:t xml:space="preserve">. </w:t>
      </w:r>
      <w:proofErr w:type="spellStart"/>
      <w:proofErr w:type="gramStart"/>
      <w:r w:rsidRPr="001C7363">
        <w:rPr>
          <w:rFonts w:ascii="Times New Roman" w:hAnsi="Times New Roman" w:cs="Times New Roman"/>
          <w:color w:val="auto"/>
        </w:rPr>
        <w:t>наук,,</w:t>
      </w:r>
      <w:proofErr w:type="gramEnd"/>
      <w:r w:rsidRPr="001C7363">
        <w:rPr>
          <w:rFonts w:ascii="Times New Roman" w:hAnsi="Times New Roman" w:cs="Times New Roman"/>
          <w:color w:val="auto"/>
        </w:rPr>
        <w:t>профессор</w:t>
      </w:r>
      <w:proofErr w:type="spellEnd"/>
      <w:r w:rsidRPr="001C7363">
        <w:rPr>
          <w:rFonts w:ascii="Times New Roman" w:hAnsi="Times New Roman" w:cs="Times New Roman"/>
          <w:color w:val="auto"/>
        </w:rPr>
        <w:t>,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:rsidR="0057201F" w:rsidRPr="001C7363" w:rsidRDefault="0057201F" w:rsidP="0057201F">
      <w:pPr>
        <w:jc w:val="both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и инновации ФГБОУ ВО НИУ МГСУ</w:t>
      </w: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31741E" w:rsidRPr="001C7363" w:rsidRDefault="0031741E" w:rsidP="0031741E">
      <w:pPr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3"/>
        <w:gridCol w:w="3870"/>
        <w:gridCol w:w="1034"/>
      </w:tblGrid>
      <w:tr w:rsidR="0031741E" w:rsidRPr="001C7363" w:rsidTr="001C7363">
        <w:tc>
          <w:tcPr>
            <w:tcW w:w="873" w:type="dxa"/>
            <w:shd w:val="clear" w:color="auto" w:fill="auto"/>
            <w:vAlign w:val="center"/>
          </w:tcPr>
          <w:p w:rsidR="0031741E" w:rsidRPr="001C7363" w:rsidRDefault="0031741E" w:rsidP="001C7363">
            <w:pPr>
              <w:jc w:val="center"/>
              <w:rPr>
                <w:rFonts w:ascii="Times New Roman" w:hAnsi="Times New Roman" w:cs="Times New Roman"/>
              </w:rPr>
            </w:pPr>
            <w:r w:rsidRPr="001C7363">
              <w:rPr>
                <w:rFonts w:ascii="Times New Roman" w:hAnsi="Times New Roman" w:cs="Times New Roman"/>
              </w:rPr>
              <w:t>Код ПС</w:t>
            </w:r>
          </w:p>
        </w:tc>
        <w:tc>
          <w:tcPr>
            <w:tcW w:w="4055" w:type="dxa"/>
            <w:shd w:val="clear" w:color="auto" w:fill="auto"/>
            <w:vAlign w:val="center"/>
          </w:tcPr>
          <w:p w:rsidR="0031741E" w:rsidRPr="001C7363" w:rsidRDefault="0031741E" w:rsidP="001C7363">
            <w:pPr>
              <w:jc w:val="center"/>
              <w:rPr>
                <w:rFonts w:ascii="Times New Roman" w:hAnsi="Times New Roman" w:cs="Times New Roman"/>
              </w:rPr>
            </w:pPr>
            <w:r w:rsidRPr="001C7363">
              <w:rPr>
                <w:rFonts w:ascii="Times New Roman" w:hAnsi="Times New Roman" w:cs="Times New Roman"/>
              </w:rPr>
              <w:t>Профессиональный стандарт</w:t>
            </w:r>
          </w:p>
        </w:tc>
        <w:tc>
          <w:tcPr>
            <w:tcW w:w="3871" w:type="dxa"/>
            <w:shd w:val="clear" w:color="auto" w:fill="auto"/>
            <w:vAlign w:val="center"/>
          </w:tcPr>
          <w:p w:rsidR="0031741E" w:rsidRPr="001C7363" w:rsidRDefault="0031741E" w:rsidP="001C7363">
            <w:pPr>
              <w:jc w:val="center"/>
              <w:rPr>
                <w:rFonts w:ascii="Times New Roman" w:hAnsi="Times New Roman" w:cs="Times New Roman"/>
              </w:rPr>
            </w:pPr>
            <w:r w:rsidRPr="001C7363">
              <w:rPr>
                <w:rFonts w:ascii="Times New Roman" w:hAnsi="Times New Roman" w:cs="Times New Roman"/>
              </w:rPr>
              <w:t>Приказ Министерства труда и социальной защиты РФ</w:t>
            </w:r>
          </w:p>
        </w:tc>
        <w:tc>
          <w:tcPr>
            <w:tcW w:w="1034" w:type="dxa"/>
            <w:shd w:val="clear" w:color="auto" w:fill="auto"/>
            <w:vAlign w:val="center"/>
          </w:tcPr>
          <w:p w:rsidR="0031741E" w:rsidRPr="001C7363" w:rsidRDefault="0031741E" w:rsidP="001C736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C7363">
              <w:rPr>
                <w:rFonts w:ascii="Times New Roman" w:hAnsi="Times New Roman" w:cs="Times New Roman"/>
              </w:rPr>
              <w:t>Аббрев</w:t>
            </w:r>
            <w:proofErr w:type="spellEnd"/>
            <w:r w:rsidRPr="001C7363">
              <w:rPr>
                <w:rFonts w:ascii="Times New Roman" w:hAnsi="Times New Roman" w:cs="Times New Roman"/>
              </w:rPr>
              <w:t>. исп. в РПД</w:t>
            </w:r>
          </w:p>
        </w:tc>
      </w:tr>
      <w:tr w:rsidR="0031741E" w:rsidRPr="001C7363" w:rsidTr="001C7363">
        <w:tc>
          <w:tcPr>
            <w:tcW w:w="9833" w:type="dxa"/>
            <w:gridSpan w:val="4"/>
            <w:shd w:val="clear" w:color="auto" w:fill="auto"/>
          </w:tcPr>
          <w:p w:rsidR="0031741E" w:rsidRPr="001C7363" w:rsidRDefault="0031741E" w:rsidP="001C736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7363">
              <w:rPr>
                <w:rFonts w:ascii="Times New Roman" w:hAnsi="Times New Roman" w:cs="Times New Roman"/>
                <w:b/>
              </w:rPr>
              <w:t>08 Финансы и экономика</w:t>
            </w:r>
          </w:p>
        </w:tc>
      </w:tr>
      <w:tr w:rsidR="0031741E" w:rsidRPr="001C7363" w:rsidTr="001C7363">
        <w:tc>
          <w:tcPr>
            <w:tcW w:w="873" w:type="dxa"/>
            <w:shd w:val="clear" w:color="auto" w:fill="auto"/>
          </w:tcPr>
          <w:p w:rsidR="0031741E" w:rsidRPr="001C7363" w:rsidRDefault="0031741E" w:rsidP="001C7363">
            <w:pPr>
              <w:jc w:val="both"/>
              <w:rPr>
                <w:rFonts w:ascii="Times New Roman" w:hAnsi="Times New Roman" w:cs="Times New Roman"/>
              </w:rPr>
            </w:pPr>
            <w:r w:rsidRPr="001C7363">
              <w:rPr>
                <w:rFonts w:ascii="Times New Roman" w:hAnsi="Times New Roman" w:cs="Times New Roman"/>
              </w:rPr>
              <w:t>08.006</w:t>
            </w:r>
          </w:p>
        </w:tc>
        <w:tc>
          <w:tcPr>
            <w:tcW w:w="4055" w:type="dxa"/>
            <w:shd w:val="clear" w:color="auto" w:fill="auto"/>
          </w:tcPr>
          <w:p w:rsidR="0031741E" w:rsidRPr="001C7363" w:rsidRDefault="0031741E" w:rsidP="001C736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C7363">
              <w:rPr>
                <w:rFonts w:ascii="Times New Roman" w:hAnsi="Times New Roman" w:cs="Times New Roman"/>
                <w:b/>
              </w:rPr>
              <w:t>Специалист по внутреннему контролю (внутренний контролер)</w:t>
            </w:r>
          </w:p>
          <w:p w:rsidR="0031741E" w:rsidRPr="001C7363" w:rsidRDefault="0031741E" w:rsidP="001C736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71" w:type="dxa"/>
            <w:shd w:val="clear" w:color="auto" w:fill="auto"/>
          </w:tcPr>
          <w:p w:rsidR="0031741E" w:rsidRPr="001C7363" w:rsidRDefault="0031741E" w:rsidP="001C7363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1C7363">
              <w:rPr>
                <w:rFonts w:ascii="Times New Roman" w:hAnsi="Times New Roman" w:cs="Times New Roman"/>
                <w:bCs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1034" w:type="dxa"/>
            <w:shd w:val="clear" w:color="auto" w:fill="auto"/>
          </w:tcPr>
          <w:p w:rsidR="0031741E" w:rsidRPr="001C7363" w:rsidRDefault="0031741E" w:rsidP="001C7363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1C7363">
              <w:rPr>
                <w:rFonts w:ascii="Times New Roman" w:hAnsi="Times New Roman" w:cs="Times New Roman"/>
                <w:b/>
                <w:bCs/>
              </w:rPr>
              <w:t>СВК</w:t>
            </w:r>
          </w:p>
        </w:tc>
      </w:tr>
    </w:tbl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43F6B" w:rsidRPr="00443F6B" w:rsidRDefault="00443F6B" w:rsidP="00443F6B">
      <w:pPr>
        <w:widowControl/>
        <w:spacing w:after="120"/>
        <w:ind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  <w:r w:rsidRPr="00443F6B">
        <w:rPr>
          <w:rFonts w:ascii="Times New Roman" w:hAnsi="Times New Roman" w:cs="Times New Roman"/>
          <w:b/>
          <w:bCs/>
          <w:caps/>
          <w:spacing w:val="-1"/>
        </w:rPr>
        <w:lastRenderedPageBreak/>
        <w:t>1. И</w:t>
      </w:r>
      <w:r w:rsidRPr="00443F6B">
        <w:rPr>
          <w:rFonts w:ascii="Times New Roman" w:hAnsi="Times New Roman" w:cs="Times New Roman"/>
          <w:b/>
          <w:bCs/>
          <w:spacing w:val="-1"/>
        </w:rPr>
        <w:t xml:space="preserve">зучение дисциплины направлено на формирование следующих компетенций: </w:t>
      </w:r>
    </w:p>
    <w:p w:rsidR="00443F6B" w:rsidRPr="00443F6B" w:rsidRDefault="00443F6B" w:rsidP="00443F6B">
      <w:pPr>
        <w:shd w:val="clear" w:color="auto" w:fill="FFFFFF"/>
        <w:ind w:right="-425"/>
        <w:rPr>
          <w:rFonts w:ascii="Times New Roman" w:hAnsi="Times New Roman" w:cs="Times New Roman"/>
          <w:b/>
          <w:iCs/>
          <w:spacing w:val="-2"/>
        </w:rPr>
      </w:pPr>
      <w:r w:rsidRPr="00443F6B">
        <w:rPr>
          <w:rFonts w:ascii="Times New Roman" w:hAnsi="Times New Roman" w:cs="Times New Roman"/>
          <w:b/>
          <w:spacing w:val="-2"/>
        </w:rPr>
        <w:t xml:space="preserve">УК-10 - </w:t>
      </w:r>
      <w:r w:rsidRPr="00443F6B">
        <w:rPr>
          <w:rFonts w:ascii="Times New Roman" w:hAnsi="Times New Roman" w:cs="Times New Roman"/>
          <w:iCs/>
          <w:spacing w:val="-2"/>
        </w:rPr>
        <w:t>Способен принимать обоснованные экономические решения в различных областях жизнедеятельности</w:t>
      </w:r>
    </w:p>
    <w:p w:rsidR="00443F6B" w:rsidRPr="00443F6B" w:rsidRDefault="00443F6B" w:rsidP="00443F6B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ahoma"/>
          <w:b/>
          <w:color w:val="auto"/>
        </w:rPr>
      </w:pPr>
      <w:r w:rsidRPr="00443F6B">
        <w:rPr>
          <w:rFonts w:ascii="Times New Roman" w:hAnsi="Times New Roman" w:cs="Tahoma"/>
          <w:b/>
          <w:color w:val="auto"/>
        </w:rPr>
        <w:t>Планируемые результаты обучения:</w:t>
      </w:r>
    </w:p>
    <w:tbl>
      <w:tblPr>
        <w:tblW w:w="86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57"/>
        <w:gridCol w:w="2410"/>
        <w:gridCol w:w="1493"/>
      </w:tblGrid>
      <w:tr w:rsidR="00443F6B" w:rsidRPr="00443F6B" w:rsidTr="00443F6B">
        <w:trPr>
          <w:jc w:val="center"/>
        </w:trPr>
        <w:tc>
          <w:tcPr>
            <w:tcW w:w="4757" w:type="dxa"/>
            <w:vAlign w:val="center"/>
          </w:tcPr>
          <w:p w:rsidR="00443F6B" w:rsidRPr="00443F6B" w:rsidRDefault="00443F6B" w:rsidP="00443F6B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10" w:type="dxa"/>
            <w:vAlign w:val="center"/>
          </w:tcPr>
          <w:p w:rsidR="00443F6B" w:rsidRPr="00443F6B" w:rsidRDefault="00443F6B" w:rsidP="00443F6B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1493" w:type="dxa"/>
            <w:vAlign w:val="center"/>
          </w:tcPr>
          <w:p w:rsidR="00443F6B" w:rsidRPr="00443F6B" w:rsidRDefault="00443F6B" w:rsidP="00443F6B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Формируемые компетенции</w:t>
            </w:r>
          </w:p>
        </w:tc>
      </w:tr>
      <w:tr w:rsidR="00443F6B" w:rsidRPr="00443F6B" w:rsidTr="00443F6B">
        <w:trPr>
          <w:trHeight w:val="4418"/>
          <w:jc w:val="center"/>
        </w:trPr>
        <w:tc>
          <w:tcPr>
            <w:tcW w:w="4757" w:type="dxa"/>
          </w:tcPr>
          <w:p w:rsidR="00443F6B" w:rsidRPr="00443F6B" w:rsidRDefault="00443F6B" w:rsidP="00443F6B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- основ институциональной теории и системы финансовых институтов в РФ и мире.</w:t>
            </w:r>
          </w:p>
          <w:p w:rsidR="00443F6B" w:rsidRPr="00443F6B" w:rsidRDefault="00443F6B" w:rsidP="00443F6B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анализа деятельности различные институтов, </w:t>
            </w:r>
            <w:r w:rsidRPr="00443F6B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оценки степени институциональных рисков и на основании этого принятие обоснованных экономических решений.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</w:t>
            </w:r>
            <w:r w:rsidRPr="00443F6B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использования знаний институциональной экономики для разработки грамотных управленческих решений.</w:t>
            </w:r>
          </w:p>
        </w:tc>
        <w:tc>
          <w:tcPr>
            <w:tcW w:w="2410" w:type="dxa"/>
          </w:tcPr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СВК 08.006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iCs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i/>
                <w:iCs/>
                <w:spacing w:val="-1"/>
                <w:sz w:val="22"/>
                <w:szCs w:val="22"/>
              </w:rPr>
              <w:t>С/6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iCs/>
                <w:spacing w:val="-1"/>
              </w:rPr>
            </w:pPr>
            <w:r w:rsidRPr="00443F6B">
              <w:rPr>
                <w:rFonts w:ascii="Times New Roman" w:hAnsi="Times New Roman" w:cs="Times New Roman"/>
                <w:iCs/>
                <w:spacing w:val="-1"/>
                <w:sz w:val="22"/>
                <w:szCs w:val="22"/>
              </w:rPr>
              <w:t>Руководство структурным подразделением внутреннего контроля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С/01.6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Организация работы структурного подразделения</w:t>
            </w: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ab/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С/03.6</w:t>
            </w:r>
          </w:p>
          <w:p w:rsidR="00443F6B" w:rsidRPr="00443F6B" w:rsidRDefault="00443F6B" w:rsidP="00443F6B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443F6B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Планирование работы структурного подразделения.</w:t>
            </w:r>
          </w:p>
        </w:tc>
        <w:tc>
          <w:tcPr>
            <w:tcW w:w="1493" w:type="dxa"/>
          </w:tcPr>
          <w:p w:rsidR="00443F6B" w:rsidRPr="00443F6B" w:rsidRDefault="00443F6B" w:rsidP="00443F6B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УК–10 </w:t>
            </w: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443F6B" w:rsidRPr="00443F6B" w:rsidRDefault="00443F6B" w:rsidP="00443F6B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:rsidR="00443F6B" w:rsidRPr="00443F6B" w:rsidRDefault="00443F6B" w:rsidP="00443F6B">
      <w:pPr>
        <w:shd w:val="clear" w:color="auto" w:fill="FFFFFF"/>
        <w:spacing w:before="120" w:after="120"/>
        <w:ind w:firstLine="709"/>
        <w:jc w:val="both"/>
        <w:rPr>
          <w:rFonts w:ascii="Times New Roman" w:hAnsi="Times New Roman" w:cs="Tahoma"/>
          <w:b/>
          <w:color w:val="auto"/>
        </w:rPr>
      </w:pPr>
    </w:p>
    <w:p w:rsidR="00443F6B" w:rsidRPr="00443F6B" w:rsidRDefault="00443F6B" w:rsidP="00443F6B">
      <w:pPr>
        <w:widowControl/>
        <w:numPr>
          <w:ilvl w:val="0"/>
          <w:numId w:val="46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443F6B">
        <w:rPr>
          <w:rFonts w:ascii="Times New Roman" w:hAnsi="Times New Roman" w:cs="Times New Roman"/>
          <w:b/>
          <w:spacing w:val="-1"/>
        </w:rPr>
        <w:t>Место дисциплины в структуре образовательной программы:</w:t>
      </w:r>
    </w:p>
    <w:p w:rsidR="00443F6B" w:rsidRPr="00443F6B" w:rsidRDefault="00443F6B" w:rsidP="00443F6B">
      <w:pPr>
        <w:ind w:firstLine="709"/>
        <w:jc w:val="both"/>
        <w:rPr>
          <w:rFonts w:ascii="Times New Roman" w:hAnsi="Times New Roman"/>
        </w:rPr>
      </w:pPr>
      <w:r w:rsidRPr="00443F6B">
        <w:rPr>
          <w:rFonts w:ascii="Times New Roman" w:hAnsi="Times New Roman"/>
        </w:rPr>
        <w:t xml:space="preserve">Дисциплина в структуре образовательной программы относится </w:t>
      </w:r>
      <w:r w:rsidRPr="00443F6B">
        <w:rPr>
          <w:rFonts w:ascii="Times New Roman" w:hAnsi="Times New Roman"/>
          <w:i/>
        </w:rPr>
        <w:t xml:space="preserve">к части, формируемой участниками образовательных отношений. </w:t>
      </w:r>
    </w:p>
    <w:p w:rsidR="00443F6B" w:rsidRPr="00443F6B" w:rsidRDefault="00443F6B" w:rsidP="00443F6B">
      <w:pPr>
        <w:ind w:firstLine="709"/>
        <w:jc w:val="both"/>
        <w:rPr>
          <w:rFonts w:ascii="Times New Roman" w:hAnsi="Times New Roman"/>
        </w:rPr>
      </w:pPr>
      <w:r w:rsidRPr="00443F6B">
        <w:rPr>
          <w:rFonts w:ascii="Times New Roman" w:hAnsi="Times New Roman"/>
        </w:rPr>
        <w:t xml:space="preserve">В соответствии с рабочим учебным планом дисциплина изучается в 2 семестре. Вид промежуточной аттестации: экзамен. </w:t>
      </w:r>
    </w:p>
    <w:p w:rsidR="00443F6B" w:rsidRPr="00443F6B" w:rsidRDefault="00443F6B" w:rsidP="00443F6B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443F6B" w:rsidRPr="00443F6B" w:rsidRDefault="00443F6B" w:rsidP="00443F6B">
      <w:pPr>
        <w:widowControl/>
        <w:numPr>
          <w:ilvl w:val="0"/>
          <w:numId w:val="46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caps/>
          <w:spacing w:val="-1"/>
        </w:rPr>
      </w:pPr>
      <w:r w:rsidRPr="00443F6B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443F6B" w:rsidRPr="00443F6B" w:rsidRDefault="00443F6B" w:rsidP="00443F6B">
      <w:pPr>
        <w:jc w:val="center"/>
        <w:rPr>
          <w:rFonts w:ascii="Times New Roman" w:hAnsi="Times New Roman" w:cs="Times New Roman"/>
          <w:i/>
          <w:spacing w:val="-1"/>
          <w:sz w:val="16"/>
          <w:szCs w:val="16"/>
        </w:rPr>
      </w:pPr>
    </w:p>
    <w:tbl>
      <w:tblPr>
        <w:tblW w:w="969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17"/>
        <w:gridCol w:w="3462"/>
        <w:gridCol w:w="1701"/>
        <w:gridCol w:w="1614"/>
      </w:tblGrid>
      <w:tr w:rsidR="00443F6B" w:rsidRPr="00443F6B" w:rsidTr="00443F6B">
        <w:trPr>
          <w:jc w:val="center"/>
        </w:trPr>
        <w:tc>
          <w:tcPr>
            <w:tcW w:w="6379" w:type="dxa"/>
            <w:gridSpan w:val="2"/>
            <w:vMerge w:val="restart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443F6B" w:rsidRPr="00443F6B" w:rsidTr="00443F6B">
        <w:trPr>
          <w:trHeight w:val="183"/>
          <w:jc w:val="center"/>
        </w:trPr>
        <w:tc>
          <w:tcPr>
            <w:tcW w:w="6379" w:type="dxa"/>
            <w:gridSpan w:val="2"/>
            <w:vMerge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701" w:type="dxa"/>
            <w:vMerge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12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24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24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52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52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Консультация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315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экзамен</w:t>
            </w:r>
          </w:p>
        </w:tc>
      </w:tr>
      <w:tr w:rsidR="00443F6B" w:rsidRPr="00443F6B" w:rsidTr="00443F6B">
        <w:trPr>
          <w:jc w:val="center"/>
        </w:trPr>
        <w:tc>
          <w:tcPr>
            <w:tcW w:w="6379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Подготовка к экзамену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18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18</w:t>
            </w:r>
          </w:p>
        </w:tc>
      </w:tr>
      <w:tr w:rsidR="00443F6B" w:rsidRPr="00443F6B" w:rsidTr="00443F6B">
        <w:trPr>
          <w:jc w:val="center"/>
        </w:trPr>
        <w:tc>
          <w:tcPr>
            <w:tcW w:w="2917" w:type="dxa"/>
            <w:vMerge w:val="restart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462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701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1614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443F6B" w:rsidRPr="00443F6B" w:rsidTr="00443F6B">
        <w:trPr>
          <w:jc w:val="center"/>
        </w:trPr>
        <w:tc>
          <w:tcPr>
            <w:tcW w:w="2917" w:type="dxa"/>
            <w:vMerge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462" w:type="dxa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3315" w:type="dxa"/>
            <w:gridSpan w:val="2"/>
            <w:vAlign w:val="center"/>
          </w:tcPr>
          <w:p w:rsidR="00443F6B" w:rsidRPr="00443F6B" w:rsidRDefault="00443F6B" w:rsidP="00443F6B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443F6B"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</w:tr>
    </w:tbl>
    <w:p w:rsidR="00443F6B" w:rsidRPr="00443F6B" w:rsidRDefault="00443F6B" w:rsidP="00443F6B">
      <w:pPr>
        <w:jc w:val="center"/>
        <w:rPr>
          <w:rFonts w:ascii="Times New Roman" w:hAnsi="Times New Roman" w:cs="Times New Roman"/>
          <w:i/>
          <w:spacing w:val="-1"/>
        </w:rPr>
      </w:pPr>
    </w:p>
    <w:p w:rsidR="00443F6B" w:rsidRPr="00443F6B" w:rsidRDefault="00443F6B" w:rsidP="00443F6B">
      <w:pPr>
        <w:widowControl/>
        <w:numPr>
          <w:ilvl w:val="0"/>
          <w:numId w:val="46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443F6B">
        <w:rPr>
          <w:rFonts w:ascii="Times New Roman" w:hAnsi="Times New Roman" w:cs="Times New Roman"/>
          <w:b/>
          <w:spacing w:val="-1"/>
        </w:rPr>
        <w:t>Содержание дисциплины:</w:t>
      </w:r>
    </w:p>
    <w:p w:rsidR="00443F6B" w:rsidRPr="00443F6B" w:rsidRDefault="00443F6B" w:rsidP="00443F6B">
      <w:pPr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  <w:sz w:val="16"/>
          <w:szCs w:val="16"/>
        </w:rPr>
      </w:pPr>
    </w:p>
    <w:tbl>
      <w:tblPr>
        <w:tblW w:w="909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73"/>
        <w:gridCol w:w="6194"/>
      </w:tblGrid>
      <w:tr w:rsidR="00443F6B" w:rsidRPr="00443F6B" w:rsidTr="00443F6B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73" w:type="dxa"/>
            <w:vAlign w:val="center"/>
          </w:tcPr>
          <w:p w:rsidR="00443F6B" w:rsidRPr="00443F6B" w:rsidRDefault="00443F6B" w:rsidP="00443F6B">
            <w:pPr>
              <w:ind w:left="-57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194" w:type="dxa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Эволюция институциональной теории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Историческая школа </w:t>
            </w:r>
            <w:proofErr w:type="spellStart"/>
            <w:r w:rsidRPr="00443F6B">
              <w:rPr>
                <w:rFonts w:ascii="Times New Roman" w:hAnsi="Times New Roman" w:cs="Times New Roman"/>
              </w:rPr>
              <w:t>институционализма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Институты как предмет анализа.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Пространство институционального порядка, формальные и неформальные институты.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proofErr w:type="spellStart"/>
            <w:r w:rsidRPr="00443F6B">
              <w:rPr>
                <w:rFonts w:ascii="Times New Roman" w:hAnsi="Times New Roman" w:cs="Times New Roman"/>
              </w:rPr>
              <w:t>Институциализация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 неформальных практик.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Значение культуры.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Основные институциональные приобретения.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47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исследования в России.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proofErr w:type="spellStart"/>
            <w:r w:rsidRPr="00443F6B">
              <w:rPr>
                <w:rFonts w:ascii="Times New Roman" w:hAnsi="Times New Roman" w:cs="Times New Roman"/>
              </w:rPr>
              <w:t>Трансакционные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 издержки.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Открытие транзакционных издержек их типология.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Издержки поиска информации.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Издержки ведения переговоров.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Издержки измерения.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Издержки спецификации и защиты прав собственности.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Издержки оппортунистического поведения.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1"/>
              </w:numPr>
              <w:tabs>
                <w:tab w:val="num" w:pos="259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Проблема измерения.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3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2"/>
              </w:numPr>
              <w:tabs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Спецификация прав собственности.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2"/>
              </w:numPr>
              <w:tabs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Размывание прав собственности.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2"/>
              </w:numPr>
              <w:tabs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Типы контрактов: классический контракт, неоклассический контракт, </w:t>
            </w:r>
            <w:proofErr w:type="spellStart"/>
            <w:r w:rsidRPr="00443F6B">
              <w:rPr>
                <w:rFonts w:ascii="Times New Roman" w:hAnsi="Times New Roman" w:cs="Times New Roman"/>
              </w:rPr>
              <w:t>отношенческий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 контракт.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2"/>
              </w:numPr>
              <w:tabs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Причины неполноты контрактов.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2"/>
              </w:numPr>
              <w:tabs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Гибридные формы сделок.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Институты и проблема рационального выбора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3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Мотивация группового и индивидуального экономического поведения.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3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Рациональность, нерациональность, иррациональность.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3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Оппортунистическое поведение.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3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Ценностная рациональность.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3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Институциональная корректировка группового и индивидуального выбора. </w:t>
            </w:r>
          </w:p>
          <w:p w:rsidR="00443F6B" w:rsidRPr="00443F6B" w:rsidRDefault="00443F6B" w:rsidP="00443F6B">
            <w:pPr>
              <w:widowControl/>
              <w:tabs>
                <w:tab w:val="num" w:pos="318"/>
              </w:tabs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6.Апологетика рациональности и ее несостоятельность.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5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Основные институты современного рынка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4"/>
              </w:numPr>
              <w:tabs>
                <w:tab w:val="num" w:pos="318"/>
              </w:tabs>
              <w:spacing w:line="276" w:lineRule="auto"/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Деньги и денежное обращение.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4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Банковская система.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4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Фондовая биржа.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4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 Валютная биржа.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4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Институты глобального рынка.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6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Институциональная теория государства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24"/>
              </w:numPr>
              <w:tabs>
                <w:tab w:val="num" w:pos="318"/>
              </w:tabs>
              <w:spacing w:after="200"/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Государство как институт и как система институтов.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24"/>
              </w:numPr>
              <w:tabs>
                <w:tab w:val="num" w:pos="318"/>
              </w:tabs>
              <w:spacing w:after="200"/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Государство "закрытого доступа" и государство "открытого доступа".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24"/>
              </w:numPr>
              <w:tabs>
                <w:tab w:val="num" w:pos="318"/>
              </w:tabs>
              <w:spacing w:after="200"/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Основные экономические институты государства.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24"/>
              </w:numPr>
              <w:tabs>
                <w:tab w:val="num" w:pos="318"/>
              </w:tabs>
              <w:spacing w:after="200"/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Государственные императивы и индикативы.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24"/>
              </w:numPr>
              <w:tabs>
                <w:tab w:val="num" w:pos="318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Социальный контракт.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7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Институциональная теория фирмы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5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Причины существования фирм.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5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Рынок и иерархия.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5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Основные типы фирм: частная фирма, акционерное общество, регулируемые фирмы, государственные </w:t>
            </w:r>
            <w:r w:rsidRPr="00443F6B">
              <w:rPr>
                <w:rFonts w:ascii="Times New Roman" w:hAnsi="Times New Roman" w:cs="Times New Roman"/>
              </w:rPr>
              <w:lastRenderedPageBreak/>
              <w:t xml:space="preserve">предприятия, некоммерческие организации, фирмы с рабочим самоуправлением.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5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Отношения принципал (владелец) - агент (управляющий).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5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Внутренние институты. 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lastRenderedPageBreak/>
              <w:t>8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изменения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6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Стабильность и изменчивость институтов.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6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Зависимость от предшествующего пути развития.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6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Период аномии.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6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proofErr w:type="spellStart"/>
            <w:r w:rsidRPr="00443F6B">
              <w:rPr>
                <w:rFonts w:ascii="Times New Roman" w:hAnsi="Times New Roman" w:cs="Times New Roman"/>
              </w:rPr>
              <w:t>Трансакционные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 и трансформационные издержки институциональных перемен.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6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Корреляция и </w:t>
            </w:r>
            <w:proofErr w:type="spellStart"/>
            <w:r w:rsidRPr="00443F6B">
              <w:rPr>
                <w:rFonts w:ascii="Times New Roman" w:hAnsi="Times New Roman" w:cs="Times New Roman"/>
              </w:rPr>
              <w:t>взаимосогласованность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 институтов.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6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Доверие к институтам. 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9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риски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риски в условиях внешней неопределенности.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риски в условиях прилета "черных лебедей".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Институциональный консерватизм.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Институциональный лоббизм.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Прочие институциональные аномалии.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Российский институциональный капкан. 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443F6B">
              <w:rPr>
                <w:rFonts w:ascii="Times New Roman" w:hAnsi="Times New Roman" w:cs="Times New Roman"/>
                <w:spacing w:val="-1"/>
              </w:rPr>
              <w:t>10</w:t>
            </w:r>
          </w:p>
        </w:tc>
        <w:tc>
          <w:tcPr>
            <w:tcW w:w="2473" w:type="dxa"/>
          </w:tcPr>
          <w:p w:rsidR="00443F6B" w:rsidRPr="00443F6B" w:rsidRDefault="00443F6B" w:rsidP="00443F6B">
            <w:pPr>
              <w:ind w:left="-57"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Неформальные институты. Неформальная (теневая) экономика</w:t>
            </w:r>
          </w:p>
        </w:tc>
        <w:tc>
          <w:tcPr>
            <w:tcW w:w="6194" w:type="dxa"/>
          </w:tcPr>
          <w:p w:rsidR="00443F6B" w:rsidRPr="00443F6B" w:rsidRDefault="00443F6B" w:rsidP="00443F6B">
            <w:pPr>
              <w:widowControl/>
              <w:numPr>
                <w:ilvl w:val="0"/>
                <w:numId w:val="1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Масштаб и алгоритмы современных неформальных практик.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Социальные, деловые и административные сети.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 Сетевой капитал и сетевое принуждение.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  Экономика неформальных социальных и деловых сетей.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 xml:space="preserve">Продвижение товаров и услуг в интернет-блогах. </w:t>
            </w:r>
          </w:p>
          <w:p w:rsidR="00443F6B" w:rsidRPr="00443F6B" w:rsidRDefault="00443F6B" w:rsidP="00443F6B">
            <w:pPr>
              <w:widowControl/>
              <w:numPr>
                <w:ilvl w:val="0"/>
                <w:numId w:val="1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Крипто валюта.</w:t>
            </w:r>
          </w:p>
        </w:tc>
      </w:tr>
    </w:tbl>
    <w:p w:rsidR="00443F6B" w:rsidRPr="00443F6B" w:rsidRDefault="00443F6B" w:rsidP="00443F6B">
      <w:pPr>
        <w:jc w:val="both"/>
        <w:rPr>
          <w:rFonts w:ascii="Times New Roman" w:hAnsi="Times New Roman" w:cs="Times New Roman"/>
          <w:b/>
          <w:color w:val="auto"/>
        </w:rPr>
      </w:pPr>
    </w:p>
    <w:p w:rsidR="00443F6B" w:rsidRPr="00443F6B" w:rsidRDefault="00443F6B" w:rsidP="00443F6B">
      <w:pPr>
        <w:widowControl/>
        <w:numPr>
          <w:ilvl w:val="0"/>
          <w:numId w:val="46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b/>
          <w:spacing w:val="-1"/>
        </w:rPr>
      </w:pPr>
      <w:r w:rsidRPr="00443F6B">
        <w:rPr>
          <w:rFonts w:ascii="Times New Roman" w:hAnsi="Times New Roman" w:cs="Times New Roman"/>
          <w:b/>
          <w:spacing w:val="-1"/>
        </w:rPr>
        <w:t xml:space="preserve">Разделы дисциплины и виды учебной работы: 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490"/>
        <w:gridCol w:w="636"/>
      </w:tblGrid>
      <w:tr w:rsidR="00443F6B" w:rsidRPr="00443F6B" w:rsidTr="00443F6B">
        <w:trPr>
          <w:trHeight w:val="178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Всего</w:t>
            </w:r>
          </w:p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часов</w:t>
            </w:r>
          </w:p>
        </w:tc>
      </w:tr>
      <w:tr w:rsidR="00443F6B" w:rsidRPr="00443F6B" w:rsidTr="00443F6B">
        <w:trPr>
          <w:trHeight w:val="70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Эволюция институциональной теории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proofErr w:type="spellStart"/>
            <w:r w:rsidRPr="00443F6B">
              <w:rPr>
                <w:rFonts w:ascii="Times New Roman" w:hAnsi="Times New Roman" w:cs="Times New Roman"/>
              </w:rPr>
              <w:t>Трансакционные</w:t>
            </w:r>
            <w:proofErr w:type="spellEnd"/>
            <w:r w:rsidRPr="00443F6B">
              <w:rPr>
                <w:rFonts w:ascii="Times New Roman" w:hAnsi="Times New Roman" w:cs="Times New Roman"/>
              </w:rPr>
              <w:t xml:space="preserve"> издержки.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Институты и проблема рационального выбора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Основные институты современного рынка.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Институциональная теория государства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Институциональная теория фирмы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изменения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Институциональные риски.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443F6B" w:rsidRPr="00443F6B" w:rsidTr="00443F6B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Неформальные институты. Неформальная (теневая) экономика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443F6B">
              <w:rPr>
                <w:rFonts w:ascii="Times New Roman" w:hAnsi="Times New Roman" w:cs="Times New Roman"/>
                <w:color w:val="auto"/>
              </w:rPr>
              <w:t>8</w:t>
            </w:r>
          </w:p>
        </w:tc>
      </w:tr>
      <w:tr w:rsidR="00443F6B" w:rsidRPr="00443F6B" w:rsidTr="00443F6B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52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90</w:t>
            </w:r>
          </w:p>
        </w:tc>
      </w:tr>
      <w:tr w:rsidR="00443F6B" w:rsidRPr="00443F6B" w:rsidTr="00443F6B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443F6B" w:rsidRPr="00443F6B" w:rsidTr="00443F6B">
        <w:trPr>
          <w:jc w:val="center"/>
        </w:trPr>
        <w:tc>
          <w:tcPr>
            <w:tcW w:w="9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Подготовка к экзамену: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18</w:t>
            </w:r>
          </w:p>
        </w:tc>
      </w:tr>
      <w:tr w:rsidR="00443F6B" w:rsidRPr="00443F6B" w:rsidTr="00443F6B">
        <w:trPr>
          <w:jc w:val="center"/>
        </w:trPr>
        <w:tc>
          <w:tcPr>
            <w:tcW w:w="9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F6B"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E15D29" w:rsidRPr="001C7363" w:rsidRDefault="00E15D29" w:rsidP="00E15D29">
      <w:pPr>
        <w:jc w:val="both"/>
        <w:rPr>
          <w:rFonts w:ascii="Times New Roman" w:hAnsi="Times New Roman" w:cs="Times New Roman"/>
        </w:rPr>
      </w:pPr>
    </w:p>
    <w:p w:rsidR="00E15D29" w:rsidRPr="001C7363" w:rsidRDefault="00E15D29" w:rsidP="00E15D29">
      <w:pPr>
        <w:jc w:val="center"/>
        <w:rPr>
          <w:rFonts w:ascii="Times New Roman" w:hAnsi="Times New Roman" w:cs="Times New Roman"/>
          <w:b/>
          <w:color w:val="auto"/>
        </w:rPr>
      </w:pPr>
    </w:p>
    <w:p w:rsidR="00443F6B" w:rsidRPr="00443F6B" w:rsidRDefault="00443F6B" w:rsidP="00443F6B">
      <w:pPr>
        <w:tabs>
          <w:tab w:val="left" w:pos="453"/>
        </w:tabs>
        <w:kinsoku w:val="0"/>
        <w:overflowPunct w:val="0"/>
        <w:autoSpaceDE w:val="0"/>
        <w:autoSpaceDN w:val="0"/>
        <w:adjustRightInd w:val="0"/>
        <w:spacing w:before="51"/>
        <w:ind w:left="212"/>
        <w:outlineLvl w:val="1"/>
        <w:rPr>
          <w:rFonts w:ascii="Times New Roman" w:hAnsi="Times New Roman" w:cs="Times New Roman"/>
          <w:b/>
          <w:bCs/>
          <w:color w:val="auto"/>
          <w:spacing w:val="-1"/>
        </w:rPr>
      </w:pPr>
      <w:r w:rsidRPr="00443F6B">
        <w:rPr>
          <w:rFonts w:ascii="Times New Roman" w:hAnsi="Times New Roman" w:cs="Times New Roman"/>
          <w:b/>
          <w:bCs/>
          <w:color w:val="auto"/>
          <w:spacing w:val="-1"/>
        </w:rPr>
        <w:lastRenderedPageBreak/>
        <w:t xml:space="preserve">6. Учебно-методическое </w:t>
      </w:r>
      <w:r w:rsidRPr="00443F6B">
        <w:rPr>
          <w:rFonts w:ascii="Times New Roman" w:hAnsi="Times New Roman" w:cs="Times New Roman"/>
          <w:b/>
          <w:bCs/>
          <w:color w:val="auto"/>
        </w:rPr>
        <w:t xml:space="preserve">и </w:t>
      </w:r>
      <w:r w:rsidRPr="00443F6B">
        <w:rPr>
          <w:rFonts w:ascii="Times New Roman" w:hAnsi="Times New Roman" w:cs="Times New Roman"/>
          <w:b/>
          <w:bCs/>
          <w:color w:val="auto"/>
          <w:spacing w:val="-1"/>
        </w:rPr>
        <w:t>информационно-коммуникационное обеспечение дисциплины</w:t>
      </w:r>
    </w:p>
    <w:p w:rsidR="00443F6B" w:rsidRPr="00443F6B" w:rsidRDefault="00443F6B" w:rsidP="00443F6B">
      <w:pPr>
        <w:tabs>
          <w:tab w:val="left" w:pos="1836"/>
        </w:tabs>
        <w:kinsoku w:val="0"/>
        <w:overflowPunct w:val="0"/>
        <w:autoSpaceDE w:val="0"/>
        <w:autoSpaceDN w:val="0"/>
        <w:adjustRightInd w:val="0"/>
        <w:spacing w:before="51"/>
        <w:ind w:left="212"/>
        <w:outlineLvl w:val="1"/>
        <w:rPr>
          <w:rFonts w:ascii="Times New Roman" w:hAnsi="Times New Roman" w:cs="Times New Roman"/>
          <w:color w:val="auto"/>
        </w:rPr>
      </w:pPr>
      <w:r w:rsidRPr="00443F6B">
        <w:rPr>
          <w:rFonts w:ascii="Times New Roman" w:hAnsi="Times New Roman" w:cs="Times New Roman"/>
          <w:color w:val="auto"/>
        </w:rPr>
        <w:tab/>
      </w:r>
    </w:p>
    <w:p w:rsidR="00443F6B" w:rsidRPr="00443F6B" w:rsidRDefault="00443F6B" w:rsidP="00443F6B">
      <w:pPr>
        <w:widowControl/>
        <w:shd w:val="clear" w:color="auto" w:fill="FFFFFF"/>
        <w:tabs>
          <w:tab w:val="left" w:pos="993"/>
        </w:tabs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/>
          <w:color w:val="auto"/>
        </w:rPr>
      </w:pPr>
      <w:r w:rsidRPr="00443F6B">
        <w:rPr>
          <w:rFonts w:ascii="Times New Roman" w:hAnsi="Times New Roman" w:cs="Times New Roman"/>
          <w:b/>
          <w:color w:val="auto"/>
        </w:rPr>
        <w:t>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7228"/>
        <w:gridCol w:w="1132"/>
        <w:gridCol w:w="853"/>
      </w:tblGrid>
      <w:tr w:rsidR="00443F6B" w:rsidRPr="00443F6B" w:rsidTr="00443F6B">
        <w:trPr>
          <w:trHeight w:val="176"/>
        </w:trPr>
        <w:tc>
          <w:tcPr>
            <w:tcW w:w="392" w:type="dxa"/>
            <w:vMerge w:val="restart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№</w:t>
            </w:r>
          </w:p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228" w:type="dxa"/>
            <w:vMerge w:val="restart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43F6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85" w:type="dxa"/>
            <w:gridSpan w:val="2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443F6B" w:rsidRPr="00443F6B" w:rsidTr="00443F6B">
        <w:trPr>
          <w:trHeight w:val="166"/>
        </w:trPr>
        <w:tc>
          <w:tcPr>
            <w:tcW w:w="392" w:type="dxa"/>
            <w:vMerge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28" w:type="dxa"/>
            <w:vMerge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2" w:type="dxa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  <w:sz w:val="22"/>
                <w:szCs w:val="22"/>
              </w:rPr>
              <w:t>библиотека</w:t>
            </w:r>
          </w:p>
        </w:tc>
        <w:tc>
          <w:tcPr>
            <w:tcW w:w="853" w:type="dxa"/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443F6B" w:rsidRPr="00443F6B" w:rsidTr="00443F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Олейник, А.Н. Институциональная </w:t>
            </w:r>
            <w:proofErr w:type="gram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учебное пособие. - </w:t>
            </w:r>
            <w:proofErr w:type="gram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ИНФРА-М, 2013. - 414 </w:t>
            </w:r>
            <w:proofErr w:type="gram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ил. - Текст (визуальный) : непосредственный. ЭБС ЭЛМАРК (МГАФК) lib.mgafk.ru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  <w:tr w:rsidR="00443F6B" w:rsidRPr="00443F6B" w:rsidTr="00443F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BC022C" w:rsidP="00443F6B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BC022C">
              <w:rPr>
                <w:rFonts w:ascii="Times New Roman" w:eastAsia="Calibri" w:hAnsi="Times New Roman" w:cs="Times New Roman"/>
                <w:i/>
                <w:iCs/>
                <w:color w:val="auto"/>
                <w:lang w:eastAsia="en-US"/>
              </w:rPr>
              <w:t>Корнейчук, Б. В. </w:t>
            </w:r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 Институциональная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для вузов / Б. В. Корнейчук. — 2-е изд.,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испр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. и доп. —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2024. — 241 с. — (Высшее образование). — ISBN 978-5-534-07772-8. —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7" w:tgtFrame="_blank" w:history="1">
              <w:r w:rsidRPr="00BC022C">
                <w:rPr>
                  <w:rStyle w:val="a4"/>
                  <w:rFonts w:ascii="Times New Roman" w:eastAsia="Calibri" w:hAnsi="Times New Roman" w:cs="Times New Roman"/>
                  <w:iCs/>
                  <w:lang w:eastAsia="en-US"/>
                </w:rPr>
                <w:t>https://urait.ru/bcode/537137</w:t>
              </w:r>
            </w:hyperlink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28.05.2024).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  <w:tr w:rsidR="00443F6B" w:rsidRPr="00443F6B" w:rsidTr="00443F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BC022C" w:rsidP="00443F6B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</w:pPr>
            <w:r w:rsidRPr="00BC022C">
              <w:rPr>
                <w:rFonts w:ascii="Times New Roman" w:eastAsia="Calibri" w:hAnsi="Times New Roman" w:cs="Times New Roman"/>
                <w:i/>
                <w:iCs/>
                <w:color w:val="auto"/>
                <w:lang w:eastAsia="en-US"/>
              </w:rPr>
              <w:t>Одинцова, М. И. </w:t>
            </w:r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 Институциональная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для вузов / М. И. Одинцова. — 4-е изд.,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перераб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. и доп. —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2024. — 459 с. — (Высшее образование). — ISBN 978-5-9916-6666-4. —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8" w:tgtFrame="_blank" w:history="1">
              <w:r w:rsidRPr="00BC022C">
                <w:rPr>
                  <w:rStyle w:val="a4"/>
                  <w:rFonts w:ascii="Times New Roman" w:eastAsia="Calibri" w:hAnsi="Times New Roman" w:cs="Times New Roman"/>
                  <w:iCs/>
                  <w:lang w:eastAsia="en-US"/>
                </w:rPr>
                <w:t>https://urait.ru/bcode/535837</w:t>
              </w:r>
            </w:hyperlink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28.05.2024).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  <w:tr w:rsidR="00443F6B" w:rsidRPr="00443F6B" w:rsidTr="00443F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BC022C" w:rsidP="00443F6B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</w:pPr>
            <w:r w:rsidRPr="00BC022C">
              <w:rPr>
                <w:rFonts w:ascii="Times New Roman" w:eastAsia="Calibri" w:hAnsi="Times New Roman" w:cs="Times New Roman"/>
                <w:i/>
                <w:iCs/>
                <w:color w:val="auto"/>
                <w:lang w:eastAsia="en-US"/>
              </w:rPr>
              <w:t>Сухарев, О. С. </w:t>
            </w:r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 Институциональная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и практикум для вузов / О. С. Сухарев. — 3-е изд.,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испр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. и доп. —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2024. — 456 с. — (Высшее образование). — ISBN 978-5-534-18957-5. — </w:t>
            </w:r>
            <w:proofErr w:type="gram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9" w:tgtFrame="_blank" w:history="1">
              <w:r w:rsidRPr="00BC022C">
                <w:rPr>
                  <w:rStyle w:val="a4"/>
                  <w:rFonts w:ascii="Times New Roman" w:eastAsia="Calibri" w:hAnsi="Times New Roman" w:cs="Times New Roman"/>
                  <w:iCs/>
                  <w:lang w:eastAsia="en-US"/>
                </w:rPr>
                <w:t>https://urait.ru/bcode/555547</w:t>
              </w:r>
            </w:hyperlink>
            <w:r w:rsidRPr="00BC022C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28.05.2024).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  <w:tr w:rsidR="00443F6B" w:rsidRPr="00443F6B" w:rsidTr="00443F6B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Люди и нормы: институты VS неформальные практики / </w:t>
            </w:r>
          </w:p>
          <w:p w:rsidR="00443F6B" w:rsidRPr="00443F6B" w:rsidRDefault="00443F6B" w:rsidP="00443F6B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С. Л. </w:t>
            </w:r>
            <w:proofErr w:type="spell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Диманс</w:t>
            </w:r>
            <w:proofErr w:type="spell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В. Ф. </w:t>
            </w:r>
            <w:proofErr w:type="spell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Левичева</w:t>
            </w:r>
            <w:proofErr w:type="spell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. – Москва: Ключ-С, 2018. - 304 с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</w:tr>
    </w:tbl>
    <w:p w:rsidR="00443F6B" w:rsidRPr="00443F6B" w:rsidRDefault="00443F6B" w:rsidP="00443F6B">
      <w:pPr>
        <w:widowControl/>
        <w:shd w:val="clear" w:color="auto" w:fill="FFFFFF"/>
        <w:tabs>
          <w:tab w:val="left" w:pos="1134"/>
        </w:tabs>
        <w:ind w:left="1429"/>
        <w:contextualSpacing/>
        <w:jc w:val="both"/>
        <w:rPr>
          <w:rFonts w:ascii="Times New Roman" w:hAnsi="Times New Roman" w:cs="Times New Roman"/>
          <w:b/>
        </w:rPr>
      </w:pPr>
    </w:p>
    <w:p w:rsidR="00443F6B" w:rsidRPr="00443F6B" w:rsidRDefault="00443F6B" w:rsidP="00443F6B">
      <w:pPr>
        <w:widowControl/>
        <w:shd w:val="clear" w:color="auto" w:fill="FFFFFF"/>
        <w:tabs>
          <w:tab w:val="left" w:pos="1134"/>
        </w:tabs>
        <w:contextualSpacing/>
        <w:jc w:val="both"/>
        <w:rPr>
          <w:rFonts w:ascii="Times New Roman" w:hAnsi="Times New Roman" w:cs="Times New Roman"/>
          <w:b/>
        </w:rPr>
      </w:pPr>
      <w:r w:rsidRPr="00443F6B">
        <w:rPr>
          <w:rFonts w:ascii="Times New Roman" w:hAnsi="Times New Roman" w:cs="Times New Roman"/>
          <w:b/>
        </w:rPr>
        <w:t>Дополнительная литература</w:t>
      </w:r>
    </w:p>
    <w:tbl>
      <w:tblPr>
        <w:tblW w:w="50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229"/>
        <w:gridCol w:w="1138"/>
        <w:gridCol w:w="860"/>
      </w:tblGrid>
      <w:tr w:rsidR="00443F6B" w:rsidRPr="00443F6B" w:rsidTr="00443F6B">
        <w:trPr>
          <w:trHeight w:val="298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443F6B" w:rsidRPr="00443F6B" w:rsidTr="00443F6B">
        <w:trPr>
          <w:trHeight w:val="118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б</w:t>
            </w:r>
            <w:r w:rsidRPr="00443F6B">
              <w:rPr>
                <w:rFonts w:ascii="Times New Roman" w:hAnsi="Times New Roman" w:cs="Times New Roman"/>
                <w:sz w:val="22"/>
                <w:szCs w:val="22"/>
              </w:rPr>
              <w:t>иблиотека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443F6B" w:rsidRPr="00443F6B" w:rsidTr="00443F6B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BC022C" w:rsidP="00443F6B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eastAsia="Calibri" w:hAnsi="Times New Roman" w:cs="Times New Roman"/>
                <w:i/>
                <w:iCs/>
                <w:color w:val="auto"/>
                <w:lang w:eastAsia="en-US"/>
              </w:rPr>
              <w:t>Попов, Е. В. </w:t>
            </w:r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 Моделирование экономических </w:t>
            </w:r>
            <w:proofErr w:type="gramStart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>институтов :</w:t>
            </w:r>
            <w:proofErr w:type="gramEnd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монография для вузов / Е. В. Попов ; ответственный редактор А. Д. Некипелов. — 2-е изд., стер. — </w:t>
            </w:r>
            <w:proofErr w:type="gramStart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 :</w:t>
            </w:r>
            <w:proofErr w:type="gramEnd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2024. — 643 с. — (Актуальные монографии). — ISBN 978-5-534-09243-1. — </w:t>
            </w:r>
            <w:proofErr w:type="gramStart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0" w:tgtFrame="_blank" w:history="1">
              <w:r w:rsidRPr="00BC022C">
                <w:rPr>
                  <w:rStyle w:val="a4"/>
                  <w:rFonts w:ascii="Times New Roman" w:eastAsia="Calibri" w:hAnsi="Times New Roman" w:cs="Times New Roman"/>
                  <w:lang w:eastAsia="en-US"/>
                </w:rPr>
                <w:t>https://urait.ru/bcode/541426</w:t>
              </w:r>
            </w:hyperlink>
            <w:r w:rsidRPr="00BC022C">
              <w:rPr>
                <w:rFonts w:ascii="Times New Roman" w:eastAsia="Calibri" w:hAnsi="Times New Roman" w:cs="Times New Roman"/>
                <w:color w:val="auto"/>
                <w:lang w:eastAsia="en-US"/>
              </w:rPr>
              <w:t> (дата обращения: 28.05.2024).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  <w:tr w:rsidR="00443F6B" w:rsidRPr="00443F6B" w:rsidTr="00443F6B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Колосов, А. В. Институциональная </w:t>
            </w:r>
            <w:proofErr w:type="gram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учебник и практикум для академического </w:t>
            </w:r>
            <w:proofErr w:type="spell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/ А. В. Колосов. — </w:t>
            </w:r>
            <w:proofErr w:type="gram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2016. — 384 с. — (Бакалавр. Академический курс). — ISBN 978-5-9916-4420-4. — </w:t>
            </w:r>
            <w:proofErr w:type="gram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1" w:tgtFrame="_blank" w:history="1">
              <w:r w:rsidRPr="00443F6B">
                <w:rPr>
                  <w:rFonts w:ascii="Times New Roman" w:eastAsia="Calibri" w:hAnsi="Times New Roman" w:cs="Times New Roman"/>
                  <w:color w:val="auto"/>
                  <w:lang w:eastAsia="en-US"/>
                </w:rPr>
                <w:t>https://biblio-online.ru/bcode/389062</w:t>
              </w:r>
            </w:hyperlink>
            <w:r w:rsidRPr="00443F6B">
              <w:rPr>
                <w:rFonts w:ascii="Times New Roman" w:eastAsia="Calibr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  <w:tr w:rsidR="00443F6B" w:rsidRPr="00443F6B" w:rsidTr="00443F6B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3F6B" w:rsidRPr="00443F6B" w:rsidRDefault="00443F6B" w:rsidP="00443F6B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BC022C" w:rsidP="00443F6B">
            <w:pPr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  <w:i/>
                <w:iCs/>
              </w:rPr>
              <w:t>Коломак, Е. А. </w:t>
            </w:r>
            <w:r w:rsidRPr="00BC022C">
              <w:rPr>
                <w:rFonts w:ascii="Times New Roman" w:hAnsi="Times New Roman" w:cs="Times New Roman"/>
              </w:rPr>
              <w:t xml:space="preserve"> Институциональная </w:t>
            </w:r>
            <w:proofErr w:type="gramStart"/>
            <w:r w:rsidRPr="00BC022C">
              <w:rPr>
                <w:rFonts w:ascii="Times New Roman" w:hAnsi="Times New Roman" w:cs="Times New Roman"/>
              </w:rPr>
              <w:t>экономика :</w:t>
            </w:r>
            <w:proofErr w:type="gramEnd"/>
            <w:r w:rsidRPr="00BC022C">
              <w:rPr>
                <w:rFonts w:ascii="Times New Roman" w:hAnsi="Times New Roman" w:cs="Times New Roman"/>
              </w:rPr>
              <w:t xml:space="preserve"> учебное пособие для вузов / Е. А. Коломак, М. М. </w:t>
            </w:r>
            <w:proofErr w:type="spellStart"/>
            <w:r w:rsidRPr="00BC022C">
              <w:rPr>
                <w:rFonts w:ascii="Times New Roman" w:hAnsi="Times New Roman" w:cs="Times New Roman"/>
              </w:rPr>
              <w:t>Михалёва</w:t>
            </w:r>
            <w:proofErr w:type="spellEnd"/>
            <w:r w:rsidRPr="00BC022C">
              <w:rPr>
                <w:rFonts w:ascii="Times New Roman" w:hAnsi="Times New Roman" w:cs="Times New Roman"/>
              </w:rPr>
              <w:t xml:space="preserve">. — </w:t>
            </w:r>
            <w:proofErr w:type="gramStart"/>
            <w:r w:rsidRPr="00BC022C">
              <w:rPr>
                <w:rFonts w:ascii="Times New Roman" w:hAnsi="Times New Roman" w:cs="Times New Roman"/>
              </w:rPr>
              <w:t>Москва :</w:t>
            </w:r>
            <w:proofErr w:type="gramEnd"/>
            <w:r w:rsidRPr="00BC022C">
              <w:rPr>
                <w:rFonts w:ascii="Times New Roman" w:hAnsi="Times New Roman" w:cs="Times New Roman"/>
              </w:rPr>
              <w:t xml:space="preserve"> Издательство </w:t>
            </w:r>
            <w:proofErr w:type="spellStart"/>
            <w:r w:rsidRPr="00BC022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BC022C">
              <w:rPr>
                <w:rFonts w:ascii="Times New Roman" w:hAnsi="Times New Roman" w:cs="Times New Roman"/>
              </w:rPr>
              <w:t xml:space="preserve">, 2023. — 106 с. — (Высшее образование). — </w:t>
            </w:r>
            <w:r w:rsidRPr="00BC022C">
              <w:rPr>
                <w:rFonts w:ascii="Times New Roman" w:hAnsi="Times New Roman" w:cs="Times New Roman"/>
              </w:rPr>
              <w:lastRenderedPageBreak/>
              <w:t xml:space="preserve">ISBN 978-5-534-08182-4. — </w:t>
            </w:r>
            <w:proofErr w:type="gramStart"/>
            <w:r w:rsidRPr="00BC022C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BC022C">
              <w:rPr>
                <w:rFonts w:ascii="Times New Roman" w:hAnsi="Times New Roman" w:cs="Times New Roman"/>
              </w:rPr>
              <w:t xml:space="preserve"> электронный // Образовательная платформа </w:t>
            </w:r>
            <w:proofErr w:type="spellStart"/>
            <w:r w:rsidRPr="00BC022C">
              <w:rPr>
                <w:rFonts w:ascii="Times New Roman" w:hAnsi="Times New Roman" w:cs="Times New Roman"/>
              </w:rPr>
              <w:t>Юрайт</w:t>
            </w:r>
            <w:proofErr w:type="spellEnd"/>
            <w:r w:rsidRPr="00BC022C">
              <w:rPr>
                <w:rFonts w:ascii="Times New Roman" w:hAnsi="Times New Roman" w:cs="Times New Roman"/>
              </w:rPr>
              <w:t xml:space="preserve"> [сайт]. — URL: </w:t>
            </w:r>
            <w:hyperlink r:id="rId12" w:tgtFrame="_blank" w:history="1">
              <w:r w:rsidRPr="00BC022C">
                <w:rPr>
                  <w:rStyle w:val="a4"/>
                  <w:rFonts w:ascii="Times New Roman" w:hAnsi="Times New Roman" w:cs="Times New Roman"/>
                </w:rPr>
                <w:t>https://urait.ru/bcode/516663</w:t>
              </w:r>
            </w:hyperlink>
            <w:r w:rsidRPr="00BC022C">
              <w:rPr>
                <w:rFonts w:ascii="Times New Roman" w:hAnsi="Times New Roman" w:cs="Times New Roman"/>
              </w:rPr>
              <w:t> (дата обращения: 28.05.2024).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3F6B" w:rsidRPr="00443F6B" w:rsidRDefault="00443F6B" w:rsidP="00443F6B">
            <w:pPr>
              <w:jc w:val="center"/>
              <w:rPr>
                <w:rFonts w:ascii="Times New Roman" w:hAnsi="Times New Roman" w:cs="Times New Roman"/>
              </w:rPr>
            </w:pPr>
            <w:r w:rsidRPr="00443F6B">
              <w:rPr>
                <w:rFonts w:ascii="Times New Roman" w:hAnsi="Times New Roman" w:cs="Times New Roman"/>
              </w:rPr>
              <w:t>-</w:t>
            </w:r>
          </w:p>
        </w:tc>
      </w:tr>
    </w:tbl>
    <w:p w:rsidR="00E15D29" w:rsidRPr="001C7363" w:rsidRDefault="00E15D29" w:rsidP="00E15D29">
      <w:pPr>
        <w:ind w:firstLine="709"/>
        <w:rPr>
          <w:rFonts w:ascii="Times New Roman" w:hAnsi="Times New Roman" w:cs="Times New Roman"/>
          <w:b/>
          <w:color w:val="auto"/>
        </w:rPr>
      </w:pPr>
    </w:p>
    <w:p w:rsidR="00A06758" w:rsidRPr="001C7363" w:rsidRDefault="00A06758" w:rsidP="00A06758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1C7363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C7363">
        <w:rPr>
          <w:rFonts w:ascii="Times New Roman" w:hAnsi="Times New Roman" w:cs="Times New Roman"/>
          <w:sz w:val="24"/>
          <w:szCs w:val="24"/>
        </w:rPr>
        <w:t>Антиплагиат</w:t>
      </w:r>
      <w:proofErr w:type="spellEnd"/>
      <w:r w:rsidRPr="001C7363">
        <w:rPr>
          <w:rFonts w:ascii="Times New Roman" w:hAnsi="Times New Roman" w:cs="Times New Roman"/>
          <w:sz w:val="24"/>
          <w:szCs w:val="24"/>
        </w:rPr>
        <w:t xml:space="preserve">: российская система обнаружения текстовых заимствований https://antiplagiat.ru/ 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Министерство науки и высшего образования Российской Федерации https://minobrnauki.gov.ru/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Министерство спорта Российской Федерации http://www.minsport.gov.ru/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https://mgafk.ru/ 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 xml:space="preserve">Образовательная платформа МГАФК (SAKAI) https://edu.mgafk.ru/portal 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1C7363">
        <w:rPr>
          <w:rFonts w:ascii="Times New Roman" w:hAnsi="Times New Roman" w:cs="Times New Roman"/>
          <w:sz w:val="24"/>
          <w:szCs w:val="24"/>
        </w:rPr>
        <w:t>вебинаров</w:t>
      </w:r>
      <w:proofErr w:type="spellEnd"/>
      <w:r w:rsidRPr="001C7363">
        <w:rPr>
          <w:rFonts w:ascii="Times New Roman" w:hAnsi="Times New Roman" w:cs="Times New Roman"/>
          <w:sz w:val="24"/>
          <w:szCs w:val="24"/>
        </w:rPr>
        <w:t xml:space="preserve">, онлайн-конференций, интерактивные доски МГАФК https://vks.mgafk.ru/ 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Федеральная служба по надзору в сфере образования и науки http://obrnadzor.gov.ru/ru/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Федеральный портал «Российское образование» http://www.edu.ru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 http://lib.mgafk.ru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1C7363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1C7363">
        <w:rPr>
          <w:rFonts w:ascii="Times New Roman" w:hAnsi="Times New Roman" w:cs="Times New Roman"/>
          <w:sz w:val="24"/>
          <w:szCs w:val="24"/>
        </w:rPr>
        <w:t>» https://urait.ru/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C7363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1C7363">
        <w:rPr>
          <w:rFonts w:ascii="Times New Roman" w:hAnsi="Times New Roman" w:cs="Times New Roman"/>
          <w:sz w:val="24"/>
          <w:szCs w:val="24"/>
        </w:rPr>
        <w:t xml:space="preserve"> https://elibrary.ru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1C7363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C7363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1C7363">
        <w:rPr>
          <w:rFonts w:ascii="Times New Roman" w:hAnsi="Times New Roman" w:cs="Times New Roman"/>
          <w:sz w:val="24"/>
          <w:szCs w:val="24"/>
        </w:rPr>
        <w:t xml:space="preserve"> http://www.iprbookshop.ru</w:t>
      </w:r>
    </w:p>
    <w:p w:rsidR="00A06758" w:rsidRPr="001C7363" w:rsidRDefault="00A06758" w:rsidP="00A06758">
      <w:pPr>
        <w:pStyle w:val="a7"/>
        <w:numPr>
          <w:ilvl w:val="0"/>
          <w:numId w:val="35"/>
        </w:numPr>
        <w:tabs>
          <w:tab w:val="left" w:pos="426"/>
          <w:tab w:val="left" w:pos="851"/>
          <w:tab w:val="left" w:pos="993"/>
          <w:tab w:val="left" w:pos="1843"/>
        </w:tabs>
        <w:spacing w:after="0" w:line="240" w:lineRule="auto"/>
        <w:ind w:left="0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1C7363">
        <w:rPr>
          <w:rFonts w:ascii="Times New Roman" w:hAnsi="Times New Roman" w:cs="Times New Roman"/>
          <w:sz w:val="24"/>
          <w:szCs w:val="24"/>
        </w:rPr>
        <w:t>Электронно-библиотечная система РУКОНТ https://lib.rucont.ru</w:t>
      </w:r>
    </w:p>
    <w:p w:rsidR="00A06758" w:rsidRPr="001C7363" w:rsidRDefault="00A06758" w:rsidP="00E15D29">
      <w:pPr>
        <w:jc w:val="both"/>
        <w:rPr>
          <w:rFonts w:ascii="Times New Roman" w:hAnsi="Times New Roman" w:cs="Times New Roman"/>
          <w:b/>
          <w:color w:val="auto"/>
        </w:rPr>
      </w:pPr>
    </w:p>
    <w:p w:rsidR="00BC022C" w:rsidRPr="00BC022C" w:rsidRDefault="00CE27F5" w:rsidP="00BC022C">
      <w:pPr>
        <w:pStyle w:val="a7"/>
        <w:numPr>
          <w:ilvl w:val="0"/>
          <w:numId w:val="48"/>
        </w:numPr>
        <w:shd w:val="clear" w:color="auto" w:fill="FFFFFF"/>
        <w:tabs>
          <w:tab w:val="left" w:pos="993"/>
        </w:tabs>
        <w:spacing w:after="0" w:line="240" w:lineRule="auto"/>
        <w:ind w:right="-427" w:firstLine="259"/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1C7363">
        <w:rPr>
          <w:rFonts w:ascii="Times New Roman" w:hAnsi="Times New Roman" w:cs="Times New Roman"/>
        </w:rPr>
        <w:t xml:space="preserve"> </w:t>
      </w:r>
      <w:r w:rsidR="00BC022C" w:rsidRPr="00BC022C">
        <w:rPr>
          <w:rFonts w:ascii="Times New Roman" w:hAnsi="Times New Roman"/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BC022C" w:rsidRPr="00BC022C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 xml:space="preserve">: </w:t>
      </w:r>
    </w:p>
    <w:p w:rsidR="00BC022C" w:rsidRPr="00BC022C" w:rsidRDefault="00BC022C" w:rsidP="00BC022C">
      <w:pPr>
        <w:widowControl/>
        <w:numPr>
          <w:ilvl w:val="1"/>
          <w:numId w:val="48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BC022C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BC022C" w:rsidRPr="00BC022C" w:rsidRDefault="00BC022C" w:rsidP="00BC022C">
      <w:pPr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</w:rPr>
      </w:pPr>
    </w:p>
    <w:tbl>
      <w:tblPr>
        <w:tblW w:w="485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"/>
        <w:gridCol w:w="1651"/>
        <w:gridCol w:w="3871"/>
        <w:gridCol w:w="3413"/>
      </w:tblGrid>
      <w:tr w:rsidR="00BC022C" w:rsidRPr="00BC022C" w:rsidTr="00E22197">
        <w:trPr>
          <w:jc w:val="center"/>
        </w:trPr>
        <w:tc>
          <w:tcPr>
            <w:tcW w:w="368" w:type="dxa"/>
            <w:shd w:val="clear" w:color="auto" w:fill="auto"/>
            <w:vAlign w:val="center"/>
          </w:tcPr>
          <w:p w:rsidR="00BC022C" w:rsidRPr="00BC022C" w:rsidRDefault="00BC022C" w:rsidP="00BC022C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  <w:b/>
              </w:rPr>
              <w:t>№ п\п</w:t>
            </w:r>
          </w:p>
        </w:tc>
        <w:tc>
          <w:tcPr>
            <w:tcW w:w="1744" w:type="dxa"/>
            <w:shd w:val="clear" w:color="auto" w:fill="auto"/>
            <w:vAlign w:val="center"/>
          </w:tcPr>
          <w:p w:rsidR="00BC022C" w:rsidRPr="00BC022C" w:rsidRDefault="00BC022C" w:rsidP="00BC022C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BC022C" w:rsidRPr="00BC022C" w:rsidRDefault="00BC022C" w:rsidP="00BC022C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BC022C" w:rsidRPr="00BC022C" w:rsidRDefault="00BC022C" w:rsidP="00BC022C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BC022C" w:rsidRPr="00BC022C" w:rsidRDefault="00BC022C" w:rsidP="00BC022C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23" w:type="dxa"/>
            <w:shd w:val="clear" w:color="auto" w:fill="auto"/>
            <w:vAlign w:val="center"/>
          </w:tcPr>
          <w:p w:rsidR="00BC022C" w:rsidRPr="00BC022C" w:rsidRDefault="00BC022C" w:rsidP="00BC022C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BC022C" w:rsidRPr="00BC022C" w:rsidTr="00E22197">
        <w:trPr>
          <w:jc w:val="center"/>
        </w:trPr>
        <w:tc>
          <w:tcPr>
            <w:tcW w:w="368" w:type="dxa"/>
            <w:vMerge w:val="restart"/>
            <w:shd w:val="clear" w:color="auto" w:fill="auto"/>
          </w:tcPr>
          <w:p w:rsidR="00BC022C" w:rsidRPr="00BC022C" w:rsidRDefault="00BC022C" w:rsidP="00BC022C">
            <w:pPr>
              <w:jc w:val="both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44" w:type="dxa"/>
            <w:vMerge w:val="restart"/>
            <w:shd w:val="clear" w:color="auto" w:fill="auto"/>
          </w:tcPr>
          <w:p w:rsidR="00BC022C" w:rsidRPr="00BC022C" w:rsidRDefault="00BC022C" w:rsidP="00BC022C">
            <w:pPr>
              <w:ind w:right="-81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Институциональная экономика</w:t>
            </w:r>
          </w:p>
        </w:tc>
        <w:tc>
          <w:tcPr>
            <w:tcW w:w="4111" w:type="dxa"/>
            <w:shd w:val="clear" w:color="auto" w:fill="auto"/>
          </w:tcPr>
          <w:p w:rsidR="00BC022C" w:rsidRPr="00BC022C" w:rsidRDefault="00BC022C" w:rsidP="00BC022C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623" w:type="dxa"/>
            <w:shd w:val="clear" w:color="auto" w:fill="auto"/>
          </w:tcPr>
          <w:p w:rsidR="00BC022C" w:rsidRPr="00BC022C" w:rsidRDefault="00BC022C" w:rsidP="00BC022C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BC022C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BC022C" w:rsidRPr="00BC022C" w:rsidTr="00E22197">
        <w:trPr>
          <w:jc w:val="center"/>
        </w:trPr>
        <w:tc>
          <w:tcPr>
            <w:tcW w:w="368" w:type="dxa"/>
            <w:vMerge/>
            <w:shd w:val="clear" w:color="auto" w:fill="auto"/>
          </w:tcPr>
          <w:p w:rsidR="00BC022C" w:rsidRPr="00BC022C" w:rsidRDefault="00BC022C" w:rsidP="00BC022C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44" w:type="dxa"/>
            <w:vMerge/>
            <w:shd w:val="clear" w:color="auto" w:fill="auto"/>
          </w:tcPr>
          <w:p w:rsidR="00BC022C" w:rsidRPr="00BC022C" w:rsidRDefault="00BC022C" w:rsidP="00BC022C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shd w:val="clear" w:color="auto" w:fill="auto"/>
          </w:tcPr>
          <w:p w:rsidR="00BC022C" w:rsidRPr="00BC022C" w:rsidRDefault="00BC022C" w:rsidP="00BC022C">
            <w:pPr>
              <w:ind w:right="-148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623" w:type="dxa"/>
            <w:shd w:val="clear" w:color="auto" w:fill="auto"/>
          </w:tcPr>
          <w:p w:rsidR="00BC022C" w:rsidRPr="00BC022C" w:rsidRDefault="00BC022C" w:rsidP="00BC022C">
            <w:pPr>
              <w:ind w:right="-106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BC022C" w:rsidRPr="00BC022C" w:rsidTr="00E22197">
        <w:trPr>
          <w:jc w:val="center"/>
        </w:trPr>
        <w:tc>
          <w:tcPr>
            <w:tcW w:w="368" w:type="dxa"/>
            <w:vMerge/>
            <w:shd w:val="clear" w:color="auto" w:fill="auto"/>
          </w:tcPr>
          <w:p w:rsidR="00BC022C" w:rsidRPr="00BC022C" w:rsidRDefault="00BC022C" w:rsidP="00BC022C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44" w:type="dxa"/>
            <w:vMerge/>
            <w:shd w:val="clear" w:color="auto" w:fill="auto"/>
          </w:tcPr>
          <w:p w:rsidR="00BC022C" w:rsidRPr="00BC022C" w:rsidRDefault="00BC022C" w:rsidP="00BC022C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shd w:val="clear" w:color="auto" w:fill="auto"/>
          </w:tcPr>
          <w:p w:rsidR="00BC022C" w:rsidRPr="00BC022C" w:rsidRDefault="00BC022C" w:rsidP="00BC022C">
            <w:pPr>
              <w:ind w:right="-148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 xml:space="preserve">Аудитория для групповых и индивидуальных консультаций </w:t>
            </w:r>
          </w:p>
          <w:p w:rsidR="00BC022C" w:rsidRPr="00BC022C" w:rsidRDefault="00BC022C" w:rsidP="00BC022C">
            <w:pPr>
              <w:ind w:right="-148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(1-216)</w:t>
            </w:r>
          </w:p>
        </w:tc>
        <w:tc>
          <w:tcPr>
            <w:tcW w:w="3623" w:type="dxa"/>
            <w:shd w:val="clear" w:color="auto" w:fill="auto"/>
          </w:tcPr>
          <w:p w:rsidR="00BC022C" w:rsidRPr="00BC022C" w:rsidRDefault="00BC022C" w:rsidP="00BC022C">
            <w:pPr>
              <w:ind w:right="-106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BC022C" w:rsidRPr="00BC022C" w:rsidTr="00E22197">
        <w:trPr>
          <w:jc w:val="center"/>
        </w:trPr>
        <w:tc>
          <w:tcPr>
            <w:tcW w:w="368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BC022C" w:rsidRPr="00BC022C" w:rsidRDefault="00BC022C" w:rsidP="00BC022C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4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BC022C" w:rsidRPr="00BC022C" w:rsidRDefault="00BC022C" w:rsidP="00BC022C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4111" w:type="dxa"/>
            <w:shd w:val="clear" w:color="auto" w:fill="auto"/>
          </w:tcPr>
          <w:p w:rsidR="00BC022C" w:rsidRPr="00BC022C" w:rsidRDefault="00BC022C" w:rsidP="00BC022C">
            <w:pPr>
              <w:ind w:right="-148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623" w:type="dxa"/>
            <w:shd w:val="clear" w:color="auto" w:fill="auto"/>
          </w:tcPr>
          <w:p w:rsidR="00BC022C" w:rsidRPr="00BC022C" w:rsidRDefault="00BC022C" w:rsidP="00BC022C">
            <w:pPr>
              <w:ind w:right="-106"/>
              <w:rPr>
                <w:rFonts w:ascii="Times New Roman" w:hAnsi="Times New Roman" w:cs="Times New Roman"/>
              </w:rPr>
            </w:pPr>
            <w:r w:rsidRPr="00BC022C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BC022C" w:rsidRPr="00BC022C" w:rsidRDefault="00BC022C" w:rsidP="00BC022C">
      <w:pPr>
        <w:widowControl/>
        <w:numPr>
          <w:ilvl w:val="1"/>
          <w:numId w:val="48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BC022C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BC022C" w:rsidRPr="00BC022C" w:rsidRDefault="00BC022C" w:rsidP="00BC022C">
      <w:pPr>
        <w:shd w:val="clear" w:color="auto" w:fill="FFFFFF"/>
        <w:tabs>
          <w:tab w:val="left" w:pos="1134"/>
          <w:tab w:val="left" w:pos="1276"/>
        </w:tabs>
        <w:ind w:firstLine="709"/>
        <w:jc w:val="both"/>
        <w:rPr>
          <w:rFonts w:ascii="Times New Roman" w:hAnsi="Times New Roman" w:cs="Times New Roman"/>
        </w:rPr>
      </w:pPr>
      <w:r w:rsidRPr="00BC022C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</w:t>
      </w:r>
      <w:r w:rsidRPr="00BC022C">
        <w:rPr>
          <w:rFonts w:ascii="Times New Roman" w:hAnsi="Times New Roman" w:cs="Times New Roman"/>
        </w:rPr>
        <w:lastRenderedPageBreak/>
        <w:t xml:space="preserve">обеспечение с открытым исходным кодом под общественной лицензией GYULGPL </w:t>
      </w:r>
      <w:proofErr w:type="spellStart"/>
      <w:r w:rsidRPr="00BC022C">
        <w:rPr>
          <w:rFonts w:ascii="Times New Roman" w:hAnsi="Times New Roman" w:cs="Times New Roman"/>
        </w:rPr>
        <w:t>Libre</w:t>
      </w:r>
      <w:proofErr w:type="spellEnd"/>
      <w:r w:rsidRPr="00BC022C">
        <w:rPr>
          <w:rFonts w:ascii="Times New Roman" w:hAnsi="Times New Roman" w:cs="Times New Roman"/>
        </w:rPr>
        <w:t xml:space="preserve"> </w:t>
      </w:r>
      <w:proofErr w:type="spellStart"/>
      <w:r w:rsidRPr="00BC022C">
        <w:rPr>
          <w:rFonts w:ascii="Times New Roman" w:hAnsi="Times New Roman" w:cs="Times New Roman"/>
        </w:rPr>
        <w:t>Office</w:t>
      </w:r>
      <w:proofErr w:type="spellEnd"/>
      <w:r w:rsidRPr="00BC022C">
        <w:rPr>
          <w:rFonts w:ascii="Times New Roman" w:hAnsi="Times New Roman" w:cs="Times New Roman"/>
        </w:rPr>
        <w:t xml:space="preserve"> или одна из лицензионных версий «</w:t>
      </w:r>
      <w:proofErr w:type="spellStart"/>
      <w:r w:rsidRPr="00BC022C">
        <w:rPr>
          <w:rFonts w:ascii="Times New Roman" w:hAnsi="Times New Roman" w:cs="Times New Roman"/>
        </w:rPr>
        <w:t>Microsoft</w:t>
      </w:r>
      <w:proofErr w:type="spellEnd"/>
      <w:r w:rsidRPr="00BC022C">
        <w:rPr>
          <w:rFonts w:ascii="Times New Roman" w:hAnsi="Times New Roman" w:cs="Times New Roman"/>
        </w:rPr>
        <w:t xml:space="preserve"> </w:t>
      </w:r>
      <w:proofErr w:type="spellStart"/>
      <w:r w:rsidRPr="00BC022C">
        <w:rPr>
          <w:rFonts w:ascii="Times New Roman" w:hAnsi="Times New Roman" w:cs="Times New Roman"/>
        </w:rPr>
        <w:t>Office</w:t>
      </w:r>
      <w:proofErr w:type="spellEnd"/>
      <w:r w:rsidRPr="00BC022C">
        <w:rPr>
          <w:rFonts w:ascii="Times New Roman" w:hAnsi="Times New Roman" w:cs="Times New Roman"/>
        </w:rPr>
        <w:t xml:space="preserve">». </w:t>
      </w:r>
    </w:p>
    <w:p w:rsidR="00BC022C" w:rsidRPr="00BC022C" w:rsidRDefault="00BC022C" w:rsidP="00BC022C">
      <w:pPr>
        <w:shd w:val="clear" w:color="auto" w:fill="FFFFFF"/>
        <w:tabs>
          <w:tab w:val="left" w:pos="1134"/>
          <w:tab w:val="left" w:pos="1276"/>
        </w:tabs>
        <w:ind w:firstLine="709"/>
        <w:jc w:val="both"/>
        <w:rPr>
          <w:rFonts w:ascii="Times New Roman" w:hAnsi="Times New Roman" w:cs="Times New Roman"/>
        </w:rPr>
      </w:pPr>
      <w:r w:rsidRPr="00BC022C">
        <w:rPr>
          <w:rFonts w:ascii="Times New Roman" w:hAnsi="Times New Roman" w:cs="Times New Roman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06" w:firstLine="709"/>
        <w:jc w:val="both"/>
        <w:rPr>
          <w:rFonts w:ascii="Times New Roman" w:hAnsi="Times New Roman" w:cs="Times New Roman"/>
          <w:spacing w:val="-1"/>
        </w:rPr>
      </w:pPr>
      <w:r w:rsidRPr="00BC022C">
        <w:rPr>
          <w:rFonts w:ascii="Times New Roman" w:hAnsi="Times New Roman" w:cs="Times New Roman"/>
          <w:i/>
          <w:spacing w:val="-1"/>
        </w:rPr>
        <w:t xml:space="preserve">8.3 Изучение дисциплины инвалидами </w:t>
      </w:r>
      <w:r w:rsidRPr="00BC022C">
        <w:rPr>
          <w:rFonts w:ascii="Times New Roman" w:hAnsi="Times New Roman" w:cs="Times New Roman"/>
          <w:i/>
        </w:rPr>
        <w:t xml:space="preserve">и </w:t>
      </w:r>
      <w:r w:rsidRPr="00BC022C">
        <w:rPr>
          <w:rFonts w:ascii="Times New Roman" w:hAnsi="Times New Roman" w:cs="Times New Roman"/>
          <w:i/>
          <w:spacing w:val="-1"/>
        </w:rPr>
        <w:t xml:space="preserve">обучающимися </w:t>
      </w:r>
      <w:r w:rsidRPr="00BC022C">
        <w:rPr>
          <w:rFonts w:ascii="Times New Roman" w:hAnsi="Times New Roman" w:cs="Times New Roman"/>
          <w:i/>
        </w:rPr>
        <w:t xml:space="preserve">с ограниченными </w:t>
      </w:r>
      <w:r w:rsidRPr="00BC022C">
        <w:rPr>
          <w:rFonts w:ascii="Times New Roman" w:hAnsi="Times New Roman" w:cs="Times New Roman"/>
          <w:i/>
          <w:spacing w:val="-1"/>
        </w:rPr>
        <w:t>возможностями здоровья</w:t>
      </w:r>
      <w:r w:rsidRPr="00BC022C">
        <w:rPr>
          <w:rFonts w:ascii="Times New Roman" w:hAnsi="Times New Roman" w:cs="Times New Roman"/>
          <w:spacing w:val="-1"/>
        </w:rPr>
        <w:t xml:space="preserve"> осуществляется </w:t>
      </w:r>
      <w:r w:rsidRPr="00BC022C">
        <w:rPr>
          <w:rFonts w:ascii="Times New Roman" w:hAnsi="Times New Roman" w:cs="Times New Roman"/>
        </w:rPr>
        <w:t xml:space="preserve">с </w:t>
      </w:r>
      <w:r w:rsidRPr="00BC022C">
        <w:rPr>
          <w:rFonts w:ascii="Times New Roman" w:hAnsi="Times New Roman" w:cs="Times New Roman"/>
          <w:spacing w:val="-1"/>
        </w:rPr>
        <w:t>учетом особенностей психофизического развития, индивидуальных возможностей</w:t>
      </w:r>
      <w:r w:rsidRPr="00BC022C">
        <w:rPr>
          <w:rFonts w:ascii="Times New Roman" w:hAnsi="Times New Roman" w:cs="Times New Roman"/>
        </w:rPr>
        <w:t xml:space="preserve"> и </w:t>
      </w:r>
      <w:r w:rsidRPr="00BC022C">
        <w:rPr>
          <w:rFonts w:ascii="Times New Roman" w:hAnsi="Times New Roman" w:cs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BC022C">
        <w:rPr>
          <w:rFonts w:ascii="Times New Roman" w:hAnsi="Times New Roman" w:cs="Times New Roman"/>
          <w:spacing w:val="-2"/>
        </w:rPr>
        <w:t xml:space="preserve">доступ </w:t>
      </w:r>
      <w:r w:rsidRPr="00BC022C">
        <w:rPr>
          <w:rFonts w:ascii="Times New Roman" w:hAnsi="Times New Roman" w:cs="Times New Roman"/>
        </w:rPr>
        <w:t xml:space="preserve">в </w:t>
      </w:r>
      <w:r w:rsidRPr="00BC022C">
        <w:rPr>
          <w:rFonts w:ascii="Times New Roman" w:hAnsi="Times New Roman" w:cs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</w:rPr>
      </w:pPr>
      <w:r w:rsidRPr="00BC022C">
        <w:rPr>
          <w:rFonts w:ascii="Times New Roman" w:hAnsi="Times New Roman" w:cs="Times New Roman"/>
          <w:i/>
          <w:iCs/>
        </w:rPr>
        <w:t xml:space="preserve">8.3.1. для </w:t>
      </w:r>
      <w:r w:rsidRPr="00BC022C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BC022C">
        <w:rPr>
          <w:rFonts w:ascii="Times New Roman" w:hAnsi="Times New Roman" w:cs="Times New Roman"/>
          <w:i/>
          <w:iCs/>
        </w:rPr>
        <w:t>и лиц с</w:t>
      </w:r>
      <w:r w:rsidRPr="00BC022C">
        <w:rPr>
          <w:rFonts w:ascii="Times New Roman" w:hAnsi="Times New Roman" w:cs="Times New Roman"/>
          <w:i/>
          <w:iCs/>
          <w:spacing w:val="-1"/>
        </w:rPr>
        <w:t xml:space="preserve"> ограниченными возможностями</w:t>
      </w:r>
      <w:r w:rsidRPr="00BC022C">
        <w:rPr>
          <w:rFonts w:ascii="Times New Roman" w:hAnsi="Times New Roman" w:cs="Times New Roman"/>
          <w:i/>
          <w:iCs/>
        </w:rPr>
        <w:t xml:space="preserve"> здоровья по зрению:</w:t>
      </w:r>
    </w:p>
    <w:p w:rsidR="00BC022C" w:rsidRPr="00BC022C" w:rsidRDefault="00BC022C" w:rsidP="00BC022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C022C">
        <w:rPr>
          <w:rFonts w:ascii="Times New Roman" w:hAnsi="Times New Roman" w:cs="Times New Roman"/>
          <w:i/>
          <w:iCs/>
        </w:rPr>
        <w:t xml:space="preserve">- </w:t>
      </w:r>
      <w:r w:rsidRPr="00BC022C">
        <w:rPr>
          <w:rFonts w:ascii="Times New Roman" w:hAnsi="Times New Roman" w:cs="Times New Roman"/>
          <w:iCs/>
        </w:rPr>
        <w:t>о</w:t>
      </w:r>
      <w:r w:rsidRPr="00BC022C">
        <w:rPr>
          <w:rFonts w:ascii="Times New Roman" w:hAnsi="Times New Roman" w:cs="Times New Roman"/>
          <w:spacing w:val="-1"/>
        </w:rPr>
        <w:t xml:space="preserve">беспечен доступ </w:t>
      </w:r>
      <w:r w:rsidRPr="00BC022C">
        <w:rPr>
          <w:rFonts w:ascii="Times New Roman" w:hAnsi="Times New Roman" w:cs="Times New Roman"/>
        </w:rPr>
        <w:t xml:space="preserve">обучающихся, </w:t>
      </w:r>
      <w:r w:rsidRPr="00BC022C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BC022C">
        <w:rPr>
          <w:rFonts w:ascii="Times New Roman" w:hAnsi="Times New Roman" w:cs="Times New Roman"/>
        </w:rPr>
        <w:t xml:space="preserve">к </w:t>
      </w:r>
      <w:r w:rsidRPr="00BC022C">
        <w:rPr>
          <w:rFonts w:ascii="Times New Roman" w:hAnsi="Times New Roman" w:cs="Times New Roman"/>
          <w:spacing w:val="-1"/>
        </w:rPr>
        <w:t>зданиям Академии;</w:t>
      </w:r>
    </w:p>
    <w:p w:rsidR="00BC022C" w:rsidRPr="00BC022C" w:rsidRDefault="00BC022C" w:rsidP="00BC022C">
      <w:pPr>
        <w:ind w:firstLine="709"/>
        <w:jc w:val="both"/>
        <w:rPr>
          <w:rFonts w:ascii="Times New Roman" w:hAnsi="Times New Roman" w:cs="Times New Roman"/>
        </w:rPr>
      </w:pPr>
      <w:r w:rsidRPr="00BC022C">
        <w:rPr>
          <w:rFonts w:ascii="Times New Roman" w:hAnsi="Times New Roman" w:cs="Times New Roman"/>
          <w:spacing w:val="-1"/>
        </w:rPr>
        <w:t xml:space="preserve">- </w:t>
      </w:r>
      <w:r w:rsidRPr="00BC022C">
        <w:rPr>
          <w:rFonts w:ascii="Times New Roman" w:hAnsi="Times New Roman" w:cs="Times New Roman"/>
          <w:iCs/>
        </w:rPr>
        <w:t>э</w:t>
      </w:r>
      <w:r w:rsidRPr="00BC022C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BC022C">
        <w:rPr>
          <w:rFonts w:ascii="Times New Roman" w:hAnsi="Times New Roman" w:cs="Times New Roman"/>
        </w:rPr>
        <w:t>Deskset</w:t>
      </w:r>
      <w:proofErr w:type="spellEnd"/>
      <w:r w:rsidRPr="00BC022C">
        <w:rPr>
          <w:rFonts w:ascii="Times New Roman" w:hAnsi="Times New Roman" w:cs="Times New Roman"/>
        </w:rPr>
        <w:t xml:space="preserve"> HD 22 (в полной комплектации);</w:t>
      </w:r>
    </w:p>
    <w:p w:rsidR="00BC022C" w:rsidRPr="00BC022C" w:rsidRDefault="00BC022C" w:rsidP="00BC022C">
      <w:pPr>
        <w:ind w:firstLine="709"/>
        <w:jc w:val="both"/>
        <w:rPr>
          <w:rFonts w:ascii="Times New Roman" w:hAnsi="Times New Roman" w:cs="Times New Roman"/>
        </w:rPr>
      </w:pPr>
      <w:r w:rsidRPr="00BC022C">
        <w:rPr>
          <w:rFonts w:ascii="Times New Roman" w:hAnsi="Times New Roman" w:cs="Times New Roman"/>
          <w:b/>
        </w:rPr>
        <w:t xml:space="preserve">- </w:t>
      </w:r>
      <w:r w:rsidRPr="00BC022C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C022C">
        <w:rPr>
          <w:rFonts w:ascii="Times New Roman" w:hAnsi="Times New Roman" w:cs="Times New Roman"/>
        </w:rPr>
        <w:t xml:space="preserve"> </w:t>
      </w:r>
    </w:p>
    <w:p w:rsidR="00BC022C" w:rsidRPr="00BC022C" w:rsidRDefault="00BC022C" w:rsidP="00BC022C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BC022C">
        <w:rPr>
          <w:rFonts w:ascii="Times New Roman" w:hAnsi="Times New Roman" w:cs="Times New Roman"/>
          <w:b/>
        </w:rPr>
        <w:t>-</w:t>
      </w:r>
      <w:r w:rsidRPr="00BC022C">
        <w:rPr>
          <w:rFonts w:ascii="Times New Roman" w:hAnsi="Times New Roman" w:cs="Times New Roman"/>
        </w:rPr>
        <w:t xml:space="preserve"> принтер Брайля; </w:t>
      </w:r>
    </w:p>
    <w:p w:rsidR="00BC022C" w:rsidRPr="00BC022C" w:rsidRDefault="00BC022C" w:rsidP="00BC022C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BC022C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BC022C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BC022C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</w:rPr>
      </w:pPr>
      <w:r w:rsidRPr="00BC022C">
        <w:rPr>
          <w:rFonts w:ascii="Times New Roman" w:hAnsi="Times New Roman" w:cs="Times New Roman"/>
          <w:i/>
          <w:iCs/>
        </w:rPr>
        <w:t xml:space="preserve">8.3.2. для </w:t>
      </w:r>
      <w:r w:rsidRPr="00BC022C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BC022C">
        <w:rPr>
          <w:rFonts w:ascii="Times New Roman" w:hAnsi="Times New Roman" w:cs="Times New Roman"/>
          <w:i/>
          <w:iCs/>
        </w:rPr>
        <w:t>и лиц с</w:t>
      </w:r>
      <w:r w:rsidRPr="00BC022C">
        <w:rPr>
          <w:rFonts w:ascii="Times New Roman" w:hAnsi="Times New Roman" w:cs="Times New Roman"/>
          <w:i/>
          <w:iCs/>
          <w:spacing w:val="-1"/>
        </w:rPr>
        <w:t xml:space="preserve"> ограниченными возможностями</w:t>
      </w:r>
      <w:r w:rsidRPr="00BC022C">
        <w:rPr>
          <w:rFonts w:ascii="Times New Roman" w:hAnsi="Times New Roman" w:cs="Times New Roman"/>
          <w:i/>
          <w:iCs/>
        </w:rPr>
        <w:t xml:space="preserve"> здоровья по слуху: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-285" w:firstLine="709"/>
        <w:rPr>
          <w:rFonts w:ascii="Times New Roman" w:hAnsi="Times New Roman" w:cs="Times New Roman"/>
          <w:i/>
          <w:iCs/>
        </w:rPr>
      </w:pPr>
      <w:r w:rsidRPr="00BC022C">
        <w:rPr>
          <w:rFonts w:ascii="Times New Roman" w:hAnsi="Times New Roman" w:cs="Times New Roman"/>
          <w:i/>
          <w:iCs/>
        </w:rPr>
        <w:t xml:space="preserve">- </w:t>
      </w:r>
      <w:r w:rsidRPr="00BC022C">
        <w:rPr>
          <w:rFonts w:ascii="Times New Roman" w:hAnsi="Times New Roman" w:cs="Times New Roman"/>
        </w:rPr>
        <w:t>акустическая система</w:t>
      </w:r>
      <w:r w:rsidRPr="00BC022C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BC022C">
        <w:rPr>
          <w:rFonts w:ascii="Times New Roman" w:hAnsi="Times New Roman" w:cs="Times New Roman"/>
          <w:shd w:val="clear" w:color="auto" w:fill="FFFFFF"/>
        </w:rPr>
        <w:t>Front</w:t>
      </w:r>
      <w:proofErr w:type="spellEnd"/>
      <w:r w:rsidRPr="00BC022C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BC022C">
        <w:rPr>
          <w:rFonts w:ascii="Times New Roman" w:hAnsi="Times New Roman" w:cs="Times New Roman"/>
          <w:shd w:val="clear" w:color="auto" w:fill="FFFFFF"/>
        </w:rPr>
        <w:t>Row</w:t>
      </w:r>
      <w:proofErr w:type="spellEnd"/>
      <w:r w:rsidRPr="00BC022C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BC022C">
        <w:rPr>
          <w:rFonts w:ascii="Times New Roman" w:hAnsi="Times New Roman" w:cs="Times New Roman"/>
          <w:shd w:val="clear" w:color="auto" w:fill="FFFFFF"/>
        </w:rPr>
        <w:t>to</w:t>
      </w:r>
      <w:proofErr w:type="spellEnd"/>
      <w:r w:rsidRPr="00BC022C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BC022C">
        <w:rPr>
          <w:rFonts w:ascii="Times New Roman" w:hAnsi="Times New Roman" w:cs="Times New Roman"/>
          <w:shd w:val="clear" w:color="auto" w:fill="FFFFFF"/>
        </w:rPr>
        <w:t>Go</w:t>
      </w:r>
      <w:proofErr w:type="spellEnd"/>
      <w:r w:rsidRPr="00BC022C">
        <w:rPr>
          <w:rFonts w:ascii="Times New Roman" w:hAnsi="Times New Roman" w:cs="Times New Roman"/>
          <w:shd w:val="clear" w:color="auto" w:fill="FFFFFF"/>
        </w:rPr>
        <w:t xml:space="preserve"> в комплекте (системы свободного звукового поля);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BC022C">
        <w:rPr>
          <w:rFonts w:ascii="Times New Roman" w:hAnsi="Times New Roman" w:cs="Times New Roman"/>
          <w:i/>
          <w:iCs/>
        </w:rPr>
        <w:t xml:space="preserve">- </w:t>
      </w:r>
      <w:r w:rsidRPr="00BC022C">
        <w:rPr>
          <w:rFonts w:ascii="Times New Roman" w:hAnsi="Times New Roman" w:cs="Times New Roman"/>
          <w:shd w:val="clear" w:color="auto" w:fill="FFFFFF"/>
        </w:rPr>
        <w:t xml:space="preserve">«ElBrailleW14J G2; 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14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BC022C">
        <w:rPr>
          <w:rFonts w:ascii="Times New Roman" w:hAnsi="Times New Roman" w:cs="Times New Roman"/>
          <w:b/>
          <w:shd w:val="clear" w:color="auto" w:fill="FFFFFF"/>
        </w:rPr>
        <w:t>-</w:t>
      </w:r>
      <w:r w:rsidRPr="00BC022C">
        <w:rPr>
          <w:rFonts w:ascii="Times New Roman" w:hAnsi="Times New Roman" w:cs="Times New Roman"/>
          <w:shd w:val="clear" w:color="auto" w:fill="FFFFFF"/>
        </w:rPr>
        <w:t xml:space="preserve"> FM- приёмник ARC с индукционной петлей;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BC022C">
        <w:rPr>
          <w:rFonts w:ascii="Times New Roman" w:hAnsi="Times New Roman" w:cs="Times New Roman"/>
          <w:shd w:val="clear" w:color="auto" w:fill="FFFFFF"/>
        </w:rPr>
        <w:t>- FM-передатчик AMIGO T31;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BC022C">
        <w:rPr>
          <w:rFonts w:ascii="Times New Roman" w:hAnsi="Times New Roman" w:cs="Times New Roman"/>
          <w:shd w:val="clear" w:color="auto" w:fill="FFFFFF"/>
        </w:rPr>
        <w:t xml:space="preserve">- </w:t>
      </w:r>
      <w:proofErr w:type="spellStart"/>
      <w:r w:rsidRPr="00BC022C">
        <w:rPr>
          <w:rFonts w:ascii="Times New Roman" w:hAnsi="Times New Roman" w:cs="Times New Roman"/>
          <w:shd w:val="clear" w:color="auto" w:fill="FFFFFF"/>
        </w:rPr>
        <w:t>радиокласс</w:t>
      </w:r>
      <w:proofErr w:type="spellEnd"/>
      <w:r w:rsidRPr="00BC022C">
        <w:rPr>
          <w:rFonts w:ascii="Times New Roman" w:hAnsi="Times New Roman" w:cs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14" w:firstLine="709"/>
        <w:jc w:val="both"/>
        <w:rPr>
          <w:rFonts w:ascii="Times New Roman" w:hAnsi="Times New Roman" w:cs="Times New Roman"/>
          <w:i/>
          <w:iCs/>
        </w:rPr>
      </w:pPr>
      <w:r w:rsidRPr="00BC022C">
        <w:rPr>
          <w:rFonts w:ascii="Times New Roman" w:hAnsi="Times New Roman" w:cs="Times New Roman"/>
          <w:i/>
          <w:iCs/>
        </w:rPr>
        <w:t xml:space="preserve">8.3.3. для </w:t>
      </w:r>
      <w:r w:rsidRPr="00BC022C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BC022C">
        <w:rPr>
          <w:rFonts w:ascii="Times New Roman" w:hAnsi="Times New Roman" w:cs="Times New Roman"/>
          <w:i/>
          <w:iCs/>
        </w:rPr>
        <w:t xml:space="preserve">и лиц с </w:t>
      </w:r>
      <w:r w:rsidRPr="00BC022C">
        <w:rPr>
          <w:rFonts w:ascii="Times New Roman" w:hAnsi="Times New Roman" w:cs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BC022C">
        <w:rPr>
          <w:rFonts w:ascii="Times New Roman" w:hAnsi="Times New Roman" w:cs="Times New Roman"/>
          <w:i/>
          <w:iCs/>
        </w:rPr>
        <w:t>аппарата:</w:t>
      </w:r>
    </w:p>
    <w:p w:rsidR="00BC022C" w:rsidRPr="00BC022C" w:rsidRDefault="00BC022C" w:rsidP="00BC022C">
      <w:pPr>
        <w:shd w:val="clear" w:color="auto" w:fill="FFFFFF"/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BC022C">
        <w:rPr>
          <w:rFonts w:ascii="Times New Roman" w:hAnsi="Times New Roman" w:cs="Times New Roman"/>
          <w:i/>
          <w:iCs/>
        </w:rPr>
        <w:t xml:space="preserve">- </w:t>
      </w:r>
      <w:r w:rsidRPr="00BC022C">
        <w:rPr>
          <w:rFonts w:ascii="Times New Roman" w:hAnsi="Times New Roman" w:cs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15013" w:rsidRPr="001C7363" w:rsidRDefault="00415013" w:rsidP="00BC022C">
      <w:pPr>
        <w:jc w:val="both"/>
        <w:rPr>
          <w:rFonts w:ascii="Times New Roman" w:hAnsi="Times New Roman" w:cs="Times New Roman"/>
          <w:color w:val="auto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color w:val="auto"/>
        </w:rPr>
      </w:pPr>
    </w:p>
    <w:p w:rsidR="00E15D29" w:rsidRPr="001C7363" w:rsidRDefault="00E15D29" w:rsidP="00E15D29">
      <w:pPr>
        <w:rPr>
          <w:rFonts w:ascii="Times New Roman" w:hAnsi="Times New Roman" w:cs="Times New Roman"/>
          <w:color w:val="auto"/>
        </w:rPr>
      </w:pPr>
    </w:p>
    <w:p w:rsidR="00E15D29" w:rsidRDefault="00E15D29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Default="00BC022C" w:rsidP="00E15D29">
      <w:pPr>
        <w:rPr>
          <w:rFonts w:ascii="Times New Roman" w:hAnsi="Times New Roman" w:cs="Times New Roman"/>
          <w:color w:val="auto"/>
        </w:rPr>
      </w:pPr>
    </w:p>
    <w:p w:rsidR="00BC022C" w:rsidRPr="001C7363" w:rsidRDefault="00BC022C" w:rsidP="00E15D29">
      <w:pPr>
        <w:rPr>
          <w:rFonts w:ascii="Times New Roman" w:hAnsi="Times New Roman" w:cs="Times New Roman"/>
          <w:color w:val="auto"/>
        </w:rPr>
      </w:pPr>
    </w:p>
    <w:p w:rsidR="001C7363" w:rsidRPr="001C7363" w:rsidRDefault="001C7363" w:rsidP="001C7363">
      <w:pPr>
        <w:pStyle w:val="af2"/>
        <w:rPr>
          <w:b w:val="0"/>
        </w:rPr>
      </w:pPr>
      <w:r w:rsidRPr="001C7363">
        <w:rPr>
          <w:b w:val="0"/>
        </w:rPr>
        <w:t xml:space="preserve">Приложение к Рабочей программе дисциплины </w:t>
      </w:r>
    </w:p>
    <w:p w:rsidR="001C7363" w:rsidRPr="001C7363" w:rsidRDefault="001C7363" w:rsidP="001C7363">
      <w:pPr>
        <w:pStyle w:val="af2"/>
        <w:rPr>
          <w:b w:val="0"/>
        </w:rPr>
      </w:pPr>
      <w:r w:rsidRPr="001C7363">
        <w:rPr>
          <w:b w:val="0"/>
        </w:rPr>
        <w:t>«</w:t>
      </w:r>
      <w:r>
        <w:rPr>
          <w:b w:val="0"/>
        </w:rPr>
        <w:t xml:space="preserve">Институциональная </w:t>
      </w:r>
      <w:r w:rsidRPr="001C7363">
        <w:rPr>
          <w:b w:val="0"/>
        </w:rPr>
        <w:t xml:space="preserve"> экономика»</w:t>
      </w:r>
    </w:p>
    <w:p w:rsidR="001C7363" w:rsidRPr="001C7363" w:rsidRDefault="001C7363" w:rsidP="001C7363">
      <w:pPr>
        <w:pStyle w:val="af2"/>
        <w:rPr>
          <w:b w:val="0"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  <w:r w:rsidRPr="001C7363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  <w:r w:rsidRPr="001C7363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  <w:r w:rsidRPr="001C7363">
        <w:rPr>
          <w:rFonts w:ascii="Times New Roman" w:hAnsi="Times New Roman" w:cs="Times New Roman"/>
        </w:rPr>
        <w:t>высшего образования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  <w:r w:rsidRPr="001C7363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1C7363" w:rsidRPr="001C7363" w:rsidRDefault="001C7363" w:rsidP="001C7363">
      <w:pPr>
        <w:pStyle w:val="31"/>
        <w:jc w:val="center"/>
        <w:rPr>
          <w:rFonts w:ascii="Times New Roman" w:hAnsi="Times New Roman"/>
          <w:b/>
          <w:bCs/>
          <w:szCs w:val="24"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:rsidR="001C7363" w:rsidRPr="001C7363" w:rsidRDefault="001C7363" w:rsidP="001C7363">
      <w:pPr>
        <w:numPr>
          <w:ilvl w:val="0"/>
          <w:numId w:val="44"/>
        </w:numPr>
        <w:jc w:val="center"/>
        <w:rPr>
          <w:rFonts w:ascii="Times New Roman" w:hAnsi="Times New Roman" w:cs="Times New Roman"/>
          <w:color w:val="auto"/>
        </w:rPr>
      </w:pP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УТВЕРЖДЕНО</w:t>
      </w: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протокол № 5/24 от «17» июня 2024 г.</w:t>
      </w: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проректор по учебной работе</w:t>
      </w:r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1C7363">
        <w:rPr>
          <w:rFonts w:ascii="Times New Roman" w:hAnsi="Times New Roman" w:cs="Times New Roman"/>
          <w:color w:val="auto"/>
        </w:rPr>
        <w:t>А.П.Морозов</w:t>
      </w:r>
      <w:proofErr w:type="spellEnd"/>
    </w:p>
    <w:p w:rsidR="001C7363" w:rsidRPr="001C7363" w:rsidRDefault="001C7363" w:rsidP="001C7363">
      <w:pPr>
        <w:jc w:val="right"/>
        <w:rPr>
          <w:rFonts w:ascii="Times New Roman" w:hAnsi="Times New Roman" w:cs="Times New Roman"/>
          <w:color w:val="auto"/>
        </w:rPr>
      </w:pPr>
      <w:r w:rsidRPr="001C7363">
        <w:rPr>
          <w:rFonts w:ascii="Times New Roman" w:hAnsi="Times New Roman" w:cs="Times New Roman"/>
          <w:color w:val="auto"/>
        </w:rPr>
        <w:t>«17» июня 2024 г</w:t>
      </w:r>
    </w:p>
    <w:p w:rsidR="001C7363" w:rsidRPr="001C7363" w:rsidRDefault="001C7363" w:rsidP="001C7363">
      <w:pPr>
        <w:jc w:val="right"/>
        <w:rPr>
          <w:color w:val="auto"/>
        </w:rPr>
      </w:pPr>
    </w:p>
    <w:p w:rsidR="001C7363" w:rsidRPr="001C7363" w:rsidRDefault="001C7363" w:rsidP="001C7363">
      <w:pPr>
        <w:rPr>
          <w:rFonts w:ascii="Times New Roman" w:hAnsi="Times New Roman" w:cs="Times New Roman"/>
          <w:b/>
          <w:bCs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  <w:b/>
          <w:bCs/>
        </w:rPr>
      </w:pPr>
      <w:r w:rsidRPr="001C7363">
        <w:rPr>
          <w:rFonts w:ascii="Times New Roman" w:hAnsi="Times New Roman" w:cs="Times New Roman"/>
          <w:b/>
          <w:bCs/>
        </w:rPr>
        <w:t>ФОНД ОЦЕНОЧНЫХ СРЕДСТВ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  <w:b/>
          <w:bCs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  <w:b/>
          <w:bCs/>
        </w:rPr>
      </w:pPr>
      <w:r w:rsidRPr="001C7363">
        <w:rPr>
          <w:rFonts w:ascii="Times New Roman" w:hAnsi="Times New Roman" w:cs="Times New Roman"/>
          <w:b/>
          <w:bCs/>
        </w:rPr>
        <w:t>по дисциплине</w:t>
      </w:r>
    </w:p>
    <w:p w:rsidR="001C7363" w:rsidRPr="001C7363" w:rsidRDefault="001C7363" w:rsidP="001C736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</w:rPr>
      </w:pPr>
      <w:r w:rsidRPr="001C7363">
        <w:rPr>
          <w:rFonts w:ascii="Times New Roman" w:hAnsi="Times New Roman" w:cs="Times New Roman"/>
          <w:b/>
          <w:bCs/>
        </w:rPr>
        <w:t>«ИНСТИТУЦИОНАЛЬНАЯ ЭКОНОМИКА»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  <w:color w:val="auto"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Направление подготовки</w:t>
      </w:r>
      <w:r w:rsidRPr="001C7363">
        <w:rPr>
          <w:rFonts w:ascii="Times New Roman" w:hAnsi="Times New Roman" w:cs="Times New Roman"/>
        </w:rPr>
        <w:t xml:space="preserve"> 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 xml:space="preserve">38.03.02 МЕНЕДЖМЕНТ 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Cs/>
          <w:i/>
        </w:rPr>
      </w:pPr>
      <w:r w:rsidRPr="001C7363">
        <w:rPr>
          <w:rFonts w:ascii="Times New Roman" w:hAnsi="Times New Roman" w:cs="Times New Roman"/>
          <w:b/>
        </w:rPr>
        <w:t>ОПОП: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Cs/>
          <w:i/>
        </w:rPr>
      </w:pPr>
      <w:r w:rsidRPr="001C7363">
        <w:rPr>
          <w:rFonts w:ascii="Times New Roman" w:hAnsi="Times New Roman" w:cs="Times New Roman"/>
          <w:bCs/>
          <w:i/>
        </w:rPr>
        <w:t xml:space="preserve"> «Менеджмент организации»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Квалификация выпускника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i/>
        </w:rPr>
        <w:t>бакалавр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  <w:b/>
        </w:rPr>
        <w:t>Форма обучения</w:t>
      </w:r>
    </w:p>
    <w:p w:rsidR="008B548E" w:rsidRPr="001C7363" w:rsidRDefault="008B548E" w:rsidP="008B548E">
      <w:pPr>
        <w:jc w:val="center"/>
        <w:rPr>
          <w:rFonts w:ascii="Times New Roman" w:hAnsi="Times New Roman" w:cs="Times New Roman"/>
          <w:b/>
        </w:rPr>
      </w:pPr>
      <w:r w:rsidRPr="001C7363">
        <w:rPr>
          <w:rFonts w:ascii="Times New Roman" w:hAnsi="Times New Roman" w:cs="Times New Roman"/>
        </w:rPr>
        <w:t xml:space="preserve">очная 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</w:p>
    <w:p w:rsidR="00BF4FAE" w:rsidRPr="00BF4FAE" w:rsidRDefault="00BF4FAE" w:rsidP="00BF4FAE">
      <w:pPr>
        <w:jc w:val="right"/>
        <w:rPr>
          <w:rFonts w:ascii="Times New Roman" w:hAnsi="Times New Roman" w:cs="Times New Roman"/>
          <w:color w:val="auto"/>
        </w:rPr>
      </w:pPr>
      <w:r w:rsidRPr="00BF4FAE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BF4FAE" w:rsidRPr="00BF4FAE" w:rsidRDefault="00BF4FAE" w:rsidP="00BF4FAE">
      <w:pPr>
        <w:jc w:val="right"/>
        <w:rPr>
          <w:rFonts w:ascii="Times New Roman" w:hAnsi="Times New Roman" w:cs="Times New Roman"/>
          <w:color w:val="auto"/>
        </w:rPr>
      </w:pPr>
      <w:r w:rsidRPr="00BF4FAE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:rsidR="00BF4FAE" w:rsidRPr="00BF4FAE" w:rsidRDefault="00BF4FAE" w:rsidP="00BF4FAE">
      <w:pPr>
        <w:jc w:val="right"/>
        <w:rPr>
          <w:rFonts w:ascii="Times New Roman" w:hAnsi="Times New Roman" w:cs="Times New Roman"/>
          <w:color w:val="auto"/>
        </w:rPr>
      </w:pPr>
      <w:r w:rsidRPr="00BF4FAE">
        <w:rPr>
          <w:rFonts w:ascii="Times New Roman" w:hAnsi="Times New Roman" w:cs="Times New Roman"/>
          <w:color w:val="auto"/>
        </w:rPr>
        <w:t>ВИО Заведующего кафедрой,</w:t>
      </w:r>
    </w:p>
    <w:p w:rsidR="00BF4FAE" w:rsidRPr="00BF4FAE" w:rsidRDefault="00BF4FAE" w:rsidP="00BF4FAE">
      <w:pPr>
        <w:jc w:val="right"/>
        <w:rPr>
          <w:rFonts w:ascii="Times New Roman" w:hAnsi="Times New Roman" w:cs="Times New Roman"/>
          <w:color w:val="auto"/>
        </w:rPr>
      </w:pPr>
      <w:r w:rsidRPr="00BF4FAE">
        <w:rPr>
          <w:rFonts w:ascii="Times New Roman" w:hAnsi="Times New Roman" w:cs="Times New Roman"/>
          <w:color w:val="auto"/>
        </w:rPr>
        <w:t xml:space="preserve"> канд. </w:t>
      </w:r>
      <w:proofErr w:type="spellStart"/>
      <w:r w:rsidRPr="00BF4FAE">
        <w:rPr>
          <w:rFonts w:ascii="Times New Roman" w:hAnsi="Times New Roman" w:cs="Times New Roman"/>
          <w:color w:val="auto"/>
        </w:rPr>
        <w:t>экон</w:t>
      </w:r>
      <w:proofErr w:type="spellEnd"/>
      <w:r w:rsidRPr="00BF4FAE">
        <w:rPr>
          <w:rFonts w:ascii="Times New Roman" w:hAnsi="Times New Roman" w:cs="Times New Roman"/>
          <w:color w:val="auto"/>
        </w:rPr>
        <w:t>. наук, доцент</w:t>
      </w:r>
    </w:p>
    <w:p w:rsidR="00BF4FAE" w:rsidRPr="00BF4FAE" w:rsidRDefault="00BF4FAE" w:rsidP="00BF4FAE">
      <w:pPr>
        <w:jc w:val="right"/>
        <w:rPr>
          <w:rFonts w:ascii="Times New Roman" w:hAnsi="Times New Roman" w:cs="Times New Roman"/>
          <w:color w:val="auto"/>
        </w:rPr>
      </w:pPr>
      <w:r w:rsidRPr="00BF4FAE">
        <w:rPr>
          <w:rFonts w:ascii="Times New Roman" w:hAnsi="Times New Roman" w:cs="Times New Roman"/>
          <w:color w:val="auto"/>
        </w:rPr>
        <w:t xml:space="preserve">___________ И.Л.Димитров </w:t>
      </w:r>
    </w:p>
    <w:p w:rsidR="00BF4FAE" w:rsidRPr="0006509F" w:rsidRDefault="00BF4FAE" w:rsidP="00BF4FAE">
      <w:pPr>
        <w:jc w:val="right"/>
        <w:rPr>
          <w:color w:val="FF0000"/>
        </w:rPr>
      </w:pPr>
      <w:r w:rsidRPr="00BF4FAE">
        <w:rPr>
          <w:rFonts w:ascii="Times New Roman" w:hAnsi="Times New Roman" w:cs="Times New Roman"/>
          <w:color w:val="auto"/>
        </w:rPr>
        <w:t>«22» мая 2024г.</w:t>
      </w: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</w:rPr>
      </w:pPr>
      <w:proofErr w:type="spellStart"/>
      <w:r w:rsidRPr="001C7363">
        <w:rPr>
          <w:rFonts w:ascii="Times New Roman" w:hAnsi="Times New Roman" w:cs="Times New Roman"/>
        </w:rPr>
        <w:lastRenderedPageBreak/>
        <w:t>Малаховка</w:t>
      </w:r>
      <w:proofErr w:type="spellEnd"/>
      <w:r w:rsidRPr="001C7363">
        <w:rPr>
          <w:rFonts w:ascii="Times New Roman" w:hAnsi="Times New Roman" w:cs="Times New Roman"/>
        </w:rPr>
        <w:t xml:space="preserve"> 20</w:t>
      </w:r>
      <w:r w:rsidR="00BF4FAE">
        <w:rPr>
          <w:rFonts w:ascii="Times New Roman" w:hAnsi="Times New Roman" w:cs="Times New Roman"/>
        </w:rPr>
        <w:t>24</w:t>
      </w:r>
      <w:r w:rsidRPr="001C7363">
        <w:rPr>
          <w:rFonts w:ascii="Times New Roman" w:hAnsi="Times New Roman" w:cs="Times New Roman"/>
        </w:rPr>
        <w:t xml:space="preserve"> г.</w:t>
      </w:r>
      <w:r w:rsidRPr="001C7363">
        <w:rPr>
          <w:rFonts w:ascii="Times New Roman" w:hAnsi="Times New Roman" w:cs="Times New Roman"/>
        </w:rPr>
        <w:br w:type="page"/>
      </w:r>
    </w:p>
    <w:p w:rsidR="001C7363" w:rsidRPr="001C7363" w:rsidRDefault="005D46E0" w:rsidP="001C7363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Ф</w:t>
      </w:r>
      <w:r w:rsidR="001C7363" w:rsidRPr="001C7363">
        <w:rPr>
          <w:rFonts w:ascii="Times New Roman" w:hAnsi="Times New Roman" w:cs="Times New Roman"/>
          <w:b/>
          <w:bCs/>
        </w:rPr>
        <w:t>онд оценочных средств</w:t>
      </w:r>
      <w:r>
        <w:rPr>
          <w:rFonts w:ascii="Times New Roman" w:hAnsi="Times New Roman" w:cs="Times New Roman"/>
          <w:b/>
          <w:bCs/>
        </w:rPr>
        <w:t xml:space="preserve"> для проведения промежуточной аттестации</w:t>
      </w:r>
    </w:p>
    <w:p w:rsidR="001C7363" w:rsidRDefault="001C7363" w:rsidP="001C7363">
      <w:pPr>
        <w:jc w:val="center"/>
        <w:rPr>
          <w:rFonts w:ascii="Times New Roman" w:hAnsi="Times New Roman" w:cs="Times New Roman"/>
          <w:b/>
          <w:iCs/>
        </w:rPr>
      </w:pPr>
      <w:r w:rsidRPr="001C7363">
        <w:rPr>
          <w:rFonts w:ascii="Times New Roman" w:hAnsi="Times New Roman" w:cs="Times New Roman"/>
          <w:b/>
          <w:bCs/>
        </w:rPr>
        <w:t xml:space="preserve">по дисциплине </w:t>
      </w:r>
      <w:r w:rsidRPr="001C7363">
        <w:rPr>
          <w:rFonts w:ascii="Times New Roman" w:hAnsi="Times New Roman" w:cs="Times New Roman"/>
          <w:b/>
          <w:bCs/>
          <w:caps/>
        </w:rPr>
        <w:t xml:space="preserve"> «ИНСТИТУЦИОНАЛЬНАЯ ЭКОНОМИКА</w:t>
      </w:r>
      <w:r w:rsidRPr="001C7363">
        <w:rPr>
          <w:rFonts w:ascii="Times New Roman" w:hAnsi="Times New Roman" w:cs="Times New Roman"/>
          <w:b/>
          <w:iCs/>
        </w:rPr>
        <w:t>»</w:t>
      </w:r>
    </w:p>
    <w:p w:rsidR="005D46E0" w:rsidRDefault="005D46E0" w:rsidP="001C7363">
      <w:pPr>
        <w:jc w:val="center"/>
        <w:rPr>
          <w:rFonts w:ascii="Times New Roman" w:hAnsi="Times New Roman" w:cs="Times New Roman"/>
          <w:b/>
          <w:iCs/>
        </w:rPr>
      </w:pPr>
    </w:p>
    <w:p w:rsidR="00BC022C" w:rsidRPr="00BC022C" w:rsidRDefault="00BC022C" w:rsidP="00A61B81">
      <w:pPr>
        <w:widowControl/>
        <w:numPr>
          <w:ilvl w:val="0"/>
          <w:numId w:val="45"/>
        </w:numPr>
        <w:shd w:val="clear" w:color="auto" w:fill="FFFFFF"/>
        <w:tabs>
          <w:tab w:val="left" w:pos="284"/>
        </w:tabs>
        <w:ind w:left="0" w:firstLine="0"/>
        <w:contextualSpacing/>
        <w:jc w:val="center"/>
        <w:rPr>
          <w:rFonts w:ascii="Times New Roman" w:hAnsi="Times New Roman" w:cs="Times New Roman"/>
          <w:b/>
        </w:rPr>
      </w:pPr>
      <w:r w:rsidRPr="00BC022C">
        <w:rPr>
          <w:rFonts w:ascii="Times New Roman" w:hAnsi="Times New Roman" w:cs="Times New Roman"/>
          <w:b/>
        </w:rPr>
        <w:t>Паспорт фонда оценочных средств</w:t>
      </w:r>
    </w:p>
    <w:p w:rsidR="00BC022C" w:rsidRPr="00BC022C" w:rsidRDefault="00BC022C" w:rsidP="00BC022C">
      <w:pPr>
        <w:ind w:left="1069"/>
        <w:jc w:val="center"/>
        <w:rPr>
          <w:rFonts w:ascii="Times New Roman" w:hAnsi="Times New Roman" w:cs="Times New Roman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3"/>
        <w:gridCol w:w="1613"/>
        <w:gridCol w:w="3313"/>
        <w:gridCol w:w="3312"/>
      </w:tblGrid>
      <w:tr w:rsidR="00BC022C" w:rsidRPr="00BC022C" w:rsidTr="00E22197">
        <w:trPr>
          <w:jc w:val="center"/>
        </w:trPr>
        <w:tc>
          <w:tcPr>
            <w:tcW w:w="696" w:type="pct"/>
            <w:vAlign w:val="center"/>
          </w:tcPr>
          <w:p w:rsidR="00BC022C" w:rsidRPr="00BC022C" w:rsidRDefault="00BC022C" w:rsidP="00BC022C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843" w:type="pct"/>
            <w:vAlign w:val="center"/>
          </w:tcPr>
          <w:p w:rsidR="00BC022C" w:rsidRPr="00BC022C" w:rsidRDefault="00BC022C" w:rsidP="00BC022C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1731" w:type="pct"/>
            <w:vAlign w:val="center"/>
          </w:tcPr>
          <w:p w:rsidR="00BC022C" w:rsidRPr="00BC022C" w:rsidRDefault="00BC022C" w:rsidP="00BC022C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1730" w:type="pct"/>
            <w:vAlign w:val="center"/>
          </w:tcPr>
          <w:p w:rsidR="00BC022C" w:rsidRPr="00BC022C" w:rsidRDefault="00BC022C" w:rsidP="00BC022C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Индикаторы достижения</w:t>
            </w:r>
          </w:p>
        </w:tc>
      </w:tr>
      <w:tr w:rsidR="00BC022C" w:rsidRPr="00BC022C" w:rsidTr="00E22197">
        <w:trPr>
          <w:trHeight w:val="5189"/>
          <w:jc w:val="center"/>
        </w:trPr>
        <w:tc>
          <w:tcPr>
            <w:tcW w:w="696" w:type="pct"/>
          </w:tcPr>
          <w:p w:rsidR="00BC022C" w:rsidRPr="00BC022C" w:rsidRDefault="00BC022C" w:rsidP="00BC022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УК–10</w:t>
            </w: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  <w:p w:rsidR="00BC022C" w:rsidRPr="00BC022C" w:rsidRDefault="00BC022C" w:rsidP="00BC022C">
            <w:pPr>
              <w:widowControl/>
              <w:ind w:right="-69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843" w:type="pct"/>
          </w:tcPr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iCs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i/>
                <w:iCs/>
                <w:spacing w:val="-1"/>
                <w:sz w:val="22"/>
                <w:szCs w:val="22"/>
              </w:rPr>
              <w:t>С/6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iCs/>
                <w:spacing w:val="-1"/>
              </w:rPr>
            </w:pPr>
            <w:r w:rsidRPr="00BC022C">
              <w:rPr>
                <w:rFonts w:ascii="Times New Roman" w:hAnsi="Times New Roman" w:cs="Times New Roman"/>
                <w:iCs/>
                <w:spacing w:val="-1"/>
                <w:sz w:val="22"/>
                <w:szCs w:val="22"/>
              </w:rPr>
              <w:t>Руководство структурным подразделением внутреннего контроля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С/01.6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Организация работы структурного подразделения</w:t>
            </w: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ab/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С/03.6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i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Планирование работы структурного подразделения</w:t>
            </w:r>
          </w:p>
        </w:tc>
        <w:tc>
          <w:tcPr>
            <w:tcW w:w="1731" w:type="pct"/>
          </w:tcPr>
          <w:p w:rsidR="00BC022C" w:rsidRPr="00BC022C" w:rsidRDefault="00BC022C" w:rsidP="00BC022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Знает: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C022C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- основы институциональной теории и систему финансовых институтов в РФ и мире.</w:t>
            </w:r>
          </w:p>
          <w:p w:rsidR="00BC022C" w:rsidRPr="00BC022C" w:rsidRDefault="00BC022C" w:rsidP="00BC022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Умеет: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анализировать деятельность различные институтов, </w:t>
            </w:r>
            <w:r w:rsidRPr="00BC022C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оценивать степень институциональных рисков и на основании этого принимать обоснованные экономические решения.</w:t>
            </w:r>
          </w:p>
          <w:p w:rsidR="00BC022C" w:rsidRPr="00BC022C" w:rsidRDefault="00BC022C" w:rsidP="00BC022C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  <w:r w:rsidRPr="00BC022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Имеет опыт:</w:t>
            </w: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</w:t>
            </w:r>
          </w:p>
          <w:p w:rsidR="00BC022C" w:rsidRPr="00BC022C" w:rsidRDefault="00BC022C" w:rsidP="00BC022C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</w:t>
            </w:r>
            <w:r w:rsidRPr="00BC022C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использования знаний институциональной экономики для разработки грамотных управленческих решений.</w:t>
            </w:r>
          </w:p>
        </w:tc>
        <w:tc>
          <w:tcPr>
            <w:tcW w:w="1730" w:type="pct"/>
          </w:tcPr>
          <w:p w:rsidR="00BC022C" w:rsidRPr="00BC022C" w:rsidRDefault="00BC022C" w:rsidP="00BC022C">
            <w:pPr>
              <w:widowControl/>
              <w:ind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C022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Понимает базовые принципы функционирования экономики и экономических институтов, цели формы участия государства в экономике</w:t>
            </w:r>
          </w:p>
        </w:tc>
      </w:tr>
    </w:tbl>
    <w:p w:rsidR="00517F51" w:rsidRDefault="00517F51" w:rsidP="001C7363">
      <w:pPr>
        <w:jc w:val="center"/>
        <w:rPr>
          <w:rFonts w:ascii="Times New Roman" w:hAnsi="Times New Roman" w:cs="Times New Roman"/>
          <w:b/>
          <w:iCs/>
        </w:rPr>
      </w:pPr>
    </w:p>
    <w:p w:rsidR="00A61B81" w:rsidRPr="00A61B81" w:rsidRDefault="00A61B81" w:rsidP="00A61B81">
      <w:pPr>
        <w:numPr>
          <w:ilvl w:val="0"/>
          <w:numId w:val="49"/>
        </w:numPr>
        <w:tabs>
          <w:tab w:val="left" w:pos="2295"/>
        </w:tabs>
        <w:jc w:val="center"/>
        <w:rPr>
          <w:rFonts w:ascii="Times New Roman" w:hAnsi="Times New Roman" w:cs="Times New Roman"/>
          <w:b/>
          <w:bCs/>
        </w:rPr>
      </w:pPr>
      <w:r w:rsidRPr="00A61B81">
        <w:rPr>
          <w:rFonts w:ascii="Times New Roman" w:hAnsi="Times New Roman" w:cs="Times New Roman"/>
          <w:b/>
          <w:bCs/>
        </w:rPr>
        <w:t>Типовые контрольные задания:</w:t>
      </w:r>
    </w:p>
    <w:p w:rsidR="00A61B81" w:rsidRPr="00A61B81" w:rsidRDefault="00A61B81" w:rsidP="00A61B81">
      <w:pPr>
        <w:numPr>
          <w:ilvl w:val="1"/>
          <w:numId w:val="49"/>
        </w:numPr>
        <w:tabs>
          <w:tab w:val="left" w:pos="2295"/>
        </w:tabs>
        <w:jc w:val="center"/>
        <w:rPr>
          <w:rFonts w:ascii="Times New Roman" w:hAnsi="Times New Roman" w:cs="Times New Roman"/>
          <w:b/>
          <w:bCs/>
          <w:i/>
        </w:rPr>
      </w:pPr>
      <w:r w:rsidRPr="00A61B81">
        <w:rPr>
          <w:rFonts w:ascii="Times New Roman" w:hAnsi="Times New Roman" w:cs="Times New Roman"/>
          <w:b/>
          <w:bCs/>
          <w:i/>
        </w:rPr>
        <w:t>Перечень вопросов для промежуточной аттестации</w:t>
      </w:r>
    </w:p>
    <w:p w:rsidR="004D4CCB" w:rsidRDefault="004D4CCB" w:rsidP="00591344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</w:rPr>
      </w:pP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Предмет и метод институциональной экономики. Теоретические предпосылки институциональной экономики и сферы ее приложения, «экономический империализм».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Институциональная экономика как направление современной экономической науки: возникновение и развитие, классификация направлений, современное состояние.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Норма, ее структура, правило, привычка. Формальные и неформальные правила, институциональные ловушки.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Институт как единица анализа. Природа и функции институтов, институциональная среда.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Иерархия правил. Экономические правила.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Уровни анализа в институциональной экономике. Схема О. Уильямсона. Институциональный потенциал.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Сравнительный анализ институтов плановой и рыночной экономики.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Права собственности. Континентальная (гражданское право) и англо-саксонская (общее право) традиции определения собственности.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Спецификация прав собственности и альтернативные правовые режимы собственности.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lastRenderedPageBreak/>
        <w:t>Внешние эффекты (</w:t>
      </w:r>
      <w:proofErr w:type="spellStart"/>
      <w:r w:rsidRPr="001C7363">
        <w:t>экстерналии</w:t>
      </w:r>
      <w:proofErr w:type="spellEnd"/>
      <w:r w:rsidRPr="001C7363">
        <w:t xml:space="preserve">) и их классификация. Проблема </w:t>
      </w:r>
      <w:proofErr w:type="spellStart"/>
      <w:r w:rsidRPr="001C7363">
        <w:t>интернализации</w:t>
      </w:r>
      <w:proofErr w:type="spellEnd"/>
      <w:r w:rsidRPr="001C7363">
        <w:t xml:space="preserve"> внешних эффектов. «Провалы» рынка и «провалы» государства.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Теорема </w:t>
      </w:r>
      <w:proofErr w:type="spellStart"/>
      <w:r w:rsidRPr="001C7363">
        <w:t>Коуза</w:t>
      </w:r>
      <w:proofErr w:type="spellEnd"/>
      <w:r w:rsidRPr="001C7363">
        <w:t xml:space="preserve"> и ее значение в теории и практике хозяйствования.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Трансакции и их виды по Дж. </w:t>
      </w:r>
      <w:proofErr w:type="spellStart"/>
      <w:r w:rsidRPr="001C7363">
        <w:t>Коммонсу</w:t>
      </w:r>
      <w:proofErr w:type="spellEnd"/>
      <w:r w:rsidRPr="001C7363">
        <w:t>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proofErr w:type="spellStart"/>
      <w:r w:rsidRPr="001C7363">
        <w:t>Трансакционные</w:t>
      </w:r>
      <w:proofErr w:type="spellEnd"/>
      <w:r w:rsidRPr="001C7363">
        <w:t xml:space="preserve"> издержки и способы их классификации. Минимизация </w:t>
      </w:r>
      <w:proofErr w:type="spellStart"/>
      <w:r w:rsidRPr="001C7363">
        <w:t>трансакционных</w:t>
      </w:r>
      <w:proofErr w:type="spellEnd"/>
      <w:r w:rsidRPr="001C7363">
        <w:t xml:space="preserve"> издержек.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Проблема количественного анализа </w:t>
      </w:r>
      <w:proofErr w:type="spellStart"/>
      <w:r w:rsidRPr="001C7363">
        <w:t>трансакционных</w:t>
      </w:r>
      <w:proofErr w:type="spellEnd"/>
      <w:r w:rsidRPr="001C7363">
        <w:t xml:space="preserve"> издержек. </w:t>
      </w:r>
      <w:proofErr w:type="spellStart"/>
      <w:r w:rsidRPr="001C7363">
        <w:t>Трансакционные</w:t>
      </w:r>
      <w:proofErr w:type="spellEnd"/>
      <w:r w:rsidRPr="001C7363">
        <w:t xml:space="preserve"> отрасли. Динамика </w:t>
      </w:r>
      <w:proofErr w:type="spellStart"/>
      <w:r w:rsidRPr="001C7363">
        <w:t>трансакционных</w:t>
      </w:r>
      <w:proofErr w:type="spellEnd"/>
      <w:r w:rsidRPr="001C7363">
        <w:t xml:space="preserve"> издержек.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Экономическое значение </w:t>
      </w:r>
      <w:proofErr w:type="spellStart"/>
      <w:r w:rsidRPr="001C7363">
        <w:t>трансакционных</w:t>
      </w:r>
      <w:proofErr w:type="spellEnd"/>
      <w:r w:rsidRPr="001C7363">
        <w:t xml:space="preserve"> издержек. Роль </w:t>
      </w:r>
      <w:proofErr w:type="spellStart"/>
      <w:r w:rsidRPr="001C7363">
        <w:t>трансакционных</w:t>
      </w:r>
      <w:proofErr w:type="spellEnd"/>
      <w:r w:rsidRPr="001C7363">
        <w:t xml:space="preserve"> издержек в формировании механизмов координации хозяйственной деятельности.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Понятие контракта и факторы, влияющие на выбор типа контракта. Типы контракта и их характеристика.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Форма взаимодействия и координации экономических субъектов: рынок, фирма, гибридное соглашение.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Контрактная парадигма рынка. Исторические виды рынков.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Контрактная природа фирмы, оптимальный размер фирмы. Основные типы фирм.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Экономическая организация. Граница между организацией и рынком.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Отношения "принципал - агент". Варианты решения проблемы взаимоотношений между принципалом и агентом.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Модели внутренней структуры организации. Преимущества и недостатки каждой модели.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Организация как экономический феномен.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Организации как проводники и исполнители правил или обычаев хозяйствования.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 Подход к фирме как к организации, позволяющей дать определение некоторым видам экономических отношений.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 «Институциональный атлас» предприятия.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Организация и группы. Социальная группа.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Организация и группы. Большие группы.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Организация и группы. Характеристика малых групп. 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Контрактная теория фирмы: формальная форма, неформальные договоры.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Альтернативные цели фирм.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Формы институциональных соглашений. Корпоративное управление. Вертикальная интеграция. </w:t>
      </w:r>
      <w:proofErr w:type="spellStart"/>
      <w:r w:rsidRPr="001C7363">
        <w:t>Франчайзинговые</w:t>
      </w:r>
      <w:proofErr w:type="spellEnd"/>
      <w:r w:rsidRPr="001C7363">
        <w:t xml:space="preserve"> схемы.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Характеристика теневой экономики, ее элементы. Цена подчинения закону и цена теневой деятельности.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Методы оценки масштабов теневой экономики. Влияние теневой экономики на экономическое развитие.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Домашнее хозяйство: роль в формировании человеческого капитала, типы. Рутины в функционировании домашних хозяйств.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Происхождение государства: различные теории и подходы. Функции государства в институциональной экономической теории.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Производство общественных благ и проблема «безбилетника».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Основные модели анализа функций государства в институциональной экономической теории. </w:t>
      </w:r>
      <w:proofErr w:type="spellStart"/>
      <w:r w:rsidRPr="001C7363">
        <w:t>Рентоориентированное</w:t>
      </w:r>
      <w:proofErr w:type="spellEnd"/>
      <w:r w:rsidRPr="001C7363">
        <w:t xml:space="preserve"> поведение.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Границы государственного вмешательства в экономику. Социальный контракт и двойственная роль государства.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Типы государства, их характеристика. Административные барьеры.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Государство как агентство по производству общественных благ.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Этапы и движущие силы эволюции реального государства.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Методы эмпирического анализа государства.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Механизм институциональных изменений.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 xml:space="preserve">Влияние государства на процесс формирования институтов. 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lastRenderedPageBreak/>
        <w:t>Виды институциональных изменений в условиях переходной экономики.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Институциональные изменения и их классификация.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Историческая обусловленность развития и траектории институциональных изменений.</w:t>
      </w:r>
    </w:p>
    <w:p w:rsidR="00A61B81" w:rsidRPr="001C7363" w:rsidRDefault="00A61B81" w:rsidP="00A61B81">
      <w:pPr>
        <w:pStyle w:val="af6"/>
        <w:numPr>
          <w:ilvl w:val="0"/>
          <w:numId w:val="41"/>
        </w:numPr>
      </w:pPr>
      <w:r w:rsidRPr="001C7363">
        <w:t>Проблема конвергенции и дивергенции институтов. Институциональное проектирование.</w:t>
      </w:r>
    </w:p>
    <w:p w:rsidR="00A61B81" w:rsidRPr="00A61B81" w:rsidRDefault="00A61B81" w:rsidP="00A61B81">
      <w:pPr>
        <w:ind w:left="1080"/>
        <w:rPr>
          <w:rFonts w:ascii="Times New Roman" w:eastAsia="Calibri" w:hAnsi="Times New Roman" w:cs="Times New Roman"/>
          <w:b/>
          <w:i/>
        </w:rPr>
      </w:pPr>
    </w:p>
    <w:p w:rsidR="00A61B81" w:rsidRDefault="00A61B81" w:rsidP="00A61B81">
      <w:pPr>
        <w:pStyle w:val="a7"/>
        <w:widowControl w:val="0"/>
        <w:numPr>
          <w:ilvl w:val="3"/>
          <w:numId w:val="41"/>
        </w:numPr>
        <w:spacing w:after="0" w:line="240" w:lineRule="auto"/>
        <w:contextualSpacing w:val="0"/>
        <w:rPr>
          <w:rFonts w:ascii="Times New Roman" w:eastAsia="Calibri" w:hAnsi="Times New Roman" w:cs="Times New Roman"/>
          <w:b/>
          <w:i/>
        </w:rPr>
      </w:pPr>
      <w:r>
        <w:rPr>
          <w:rFonts w:ascii="Times New Roman" w:eastAsia="Calibri" w:hAnsi="Times New Roman" w:cs="Times New Roman"/>
          <w:b/>
          <w:i/>
        </w:rPr>
        <w:t xml:space="preserve">Примеры тестовых </w:t>
      </w:r>
      <w:proofErr w:type="spellStart"/>
      <w:r>
        <w:rPr>
          <w:rFonts w:ascii="Times New Roman" w:eastAsia="Calibri" w:hAnsi="Times New Roman" w:cs="Times New Roman"/>
          <w:b/>
          <w:i/>
        </w:rPr>
        <w:t>задани</w:t>
      </w:r>
      <w:proofErr w:type="spellEnd"/>
      <w:r>
        <w:rPr>
          <w:rFonts w:ascii="Times New Roman" w:eastAsia="Calibri" w:hAnsi="Times New Roman" w:cs="Times New Roman"/>
          <w:b/>
          <w:i/>
        </w:rPr>
        <w:tab/>
      </w:r>
    </w:p>
    <w:p w:rsidR="00A61B81" w:rsidRPr="00B41A3A" w:rsidRDefault="00A61B81" w:rsidP="00A61B81">
      <w:pPr>
        <w:pStyle w:val="a7"/>
        <w:ind w:left="1069"/>
        <w:rPr>
          <w:rFonts w:ascii="Times New Roman" w:eastAsia="Calibri" w:hAnsi="Times New Roman" w:cs="Times New Roman"/>
          <w:b/>
          <w:i/>
        </w:rPr>
      </w:pPr>
    </w:p>
    <w:p w:rsidR="00A61B81" w:rsidRPr="00B41A3A" w:rsidRDefault="00A61B81" w:rsidP="00A61B81">
      <w:pPr>
        <w:pStyle w:val="a7"/>
        <w:ind w:firstLine="709"/>
        <w:rPr>
          <w:rFonts w:ascii="Times New Roman" w:eastAsia="Calibri" w:hAnsi="Times New Roman" w:cs="Times New Roman"/>
          <w:b/>
          <w:bCs/>
          <w:iCs/>
        </w:rPr>
      </w:pPr>
      <w:r>
        <w:rPr>
          <w:rFonts w:ascii="Times New Roman" w:eastAsia="Calibri" w:hAnsi="Times New Roman" w:cs="Times New Roman"/>
        </w:rPr>
        <w:t>1</w:t>
      </w:r>
      <w:r w:rsidRPr="00B41A3A">
        <w:rPr>
          <w:rFonts w:ascii="Times New Roman" w:eastAsia="Calibri" w:hAnsi="Times New Roman" w:cs="Times New Roman"/>
        </w:rPr>
        <w:t>.</w:t>
      </w:r>
      <w:r w:rsidRPr="00B41A3A">
        <w:rPr>
          <w:rFonts w:ascii="Times New Roman" w:eastAsia="Calibri" w:hAnsi="Times New Roman" w:cs="Times New Roman"/>
          <w:b/>
        </w:rPr>
        <w:t>1. ЭВОЛЮЦИЯ ИНСТИТУЦИОНАЛЬНОЙ ТЕОРИИ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1. Под институтами в институциональной теории понимаются: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Два правильных ответа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нормы, правила и ограничения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научно исследовательские институты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3. «правила игры» в обществе 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высшие учебные заведения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2. Формальные институты это: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Два правильных ответа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Конституция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традиция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обычай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закон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3. Неформальные институты это: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Два правильных ответа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традиция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законодательная норма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обычай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4. </w:t>
      </w:r>
      <w:proofErr w:type="spellStart"/>
      <w:r w:rsidRPr="00B41A3A">
        <w:rPr>
          <w:rFonts w:ascii="Times New Roman" w:eastAsia="Calibri" w:hAnsi="Times New Roman" w:cs="Times New Roman"/>
          <w:bCs/>
          <w:iCs/>
        </w:rPr>
        <w:t>девиантное</w:t>
      </w:r>
      <w:proofErr w:type="spellEnd"/>
      <w:r w:rsidRPr="00B41A3A">
        <w:rPr>
          <w:rFonts w:ascii="Times New Roman" w:eastAsia="Calibri" w:hAnsi="Times New Roman" w:cs="Times New Roman"/>
          <w:bCs/>
          <w:iCs/>
        </w:rPr>
        <w:t xml:space="preserve"> поведение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 xml:space="preserve">4.  Институты 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 удовлетворяют материальные потребности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 создают мотивацию к конкретной целенаправленной деятельности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обеспечивают торжество справедливости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сокращают социальное неравенство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5. Институциональный детерминизм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сводится к максиме: «институты имеют значение»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означает торжество индивидуализма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3. предполагает, что поведение индивидов определяется общественным мнением 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4. распространяет </w:t>
      </w:r>
      <w:proofErr w:type="spellStart"/>
      <w:r w:rsidRPr="00B41A3A">
        <w:rPr>
          <w:rFonts w:ascii="Times New Roman" w:eastAsia="Calibri" w:hAnsi="Times New Roman" w:cs="Times New Roman"/>
          <w:bCs/>
          <w:iCs/>
        </w:rPr>
        <w:t>девиантное</w:t>
      </w:r>
      <w:proofErr w:type="spellEnd"/>
      <w:r w:rsidRPr="00B41A3A">
        <w:rPr>
          <w:rFonts w:ascii="Times New Roman" w:eastAsia="Calibri" w:hAnsi="Times New Roman" w:cs="Times New Roman"/>
          <w:bCs/>
          <w:iCs/>
        </w:rPr>
        <w:t xml:space="preserve"> поведение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6. Значение формальных институтов состоит в том, что они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Два правильных ответа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 дают возможность прогнозировать поведение других людей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 снижают требования к качеству информации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 повышают степень рациональности поведения людей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предлагают готовые рецепты решения проблем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7. Значение неформальных институтов состоит в том, что они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обеспечивают презумпцию невиновности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2. способствуют самоорганизации общества 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освобождают людей от ответственности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lastRenderedPageBreak/>
        <w:t>4. обеспечивают власть закона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8. К институциональным технологиям относятся: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технологии проведения предвыборной кампании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технологии, связанные с внедрением новых «правил игры» в обществе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3. информационные технологии 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технологии, связанные с производством товаров и услуг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 xml:space="preserve">9. Институциональный подход объясняет успехи экономического развития 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</w:rPr>
      </w:pPr>
      <w:r w:rsidRPr="00B41A3A">
        <w:rPr>
          <w:rFonts w:ascii="Times New Roman" w:eastAsia="Calibri" w:hAnsi="Times New Roman" w:cs="Times New Roman"/>
          <w:bCs/>
        </w:rPr>
        <w:t>1. наличием природных ресурсов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</w:rPr>
      </w:pPr>
      <w:r w:rsidRPr="00B41A3A">
        <w:rPr>
          <w:rFonts w:ascii="Times New Roman" w:eastAsia="Calibri" w:hAnsi="Times New Roman" w:cs="Times New Roman"/>
          <w:bCs/>
        </w:rPr>
        <w:t>2. защитой прав собственности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</w:rPr>
      </w:pPr>
      <w:r w:rsidRPr="00B41A3A">
        <w:rPr>
          <w:rFonts w:ascii="Times New Roman" w:eastAsia="Calibri" w:hAnsi="Times New Roman" w:cs="Times New Roman"/>
          <w:bCs/>
        </w:rPr>
        <w:t>3. гарантиями исполнения контрактов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</w:rPr>
      </w:pPr>
      <w:r w:rsidRPr="00B41A3A">
        <w:rPr>
          <w:rFonts w:ascii="Times New Roman" w:eastAsia="Calibri" w:hAnsi="Times New Roman" w:cs="Times New Roman"/>
          <w:bCs/>
        </w:rPr>
        <w:t>4. уровнем образованности населения.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10.  Причиной появления институтов является: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1. низкие </w:t>
      </w:r>
      <w:proofErr w:type="spellStart"/>
      <w:r w:rsidRPr="00B41A3A">
        <w:rPr>
          <w:rFonts w:ascii="Times New Roman" w:eastAsia="Calibri" w:hAnsi="Times New Roman" w:cs="Times New Roman"/>
          <w:bCs/>
          <w:iCs/>
        </w:rPr>
        <w:t>трансакционные</w:t>
      </w:r>
      <w:proofErr w:type="spellEnd"/>
      <w:r w:rsidRPr="00B41A3A">
        <w:rPr>
          <w:rFonts w:ascii="Times New Roman" w:eastAsia="Calibri" w:hAnsi="Times New Roman" w:cs="Times New Roman"/>
          <w:bCs/>
          <w:iCs/>
        </w:rPr>
        <w:t xml:space="preserve"> издержки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2. высокие </w:t>
      </w:r>
      <w:proofErr w:type="spellStart"/>
      <w:r w:rsidRPr="00B41A3A">
        <w:rPr>
          <w:rFonts w:ascii="Times New Roman" w:eastAsia="Calibri" w:hAnsi="Times New Roman" w:cs="Times New Roman"/>
          <w:bCs/>
          <w:iCs/>
        </w:rPr>
        <w:t>трансакционные</w:t>
      </w:r>
      <w:proofErr w:type="spellEnd"/>
      <w:r w:rsidRPr="00B41A3A">
        <w:rPr>
          <w:rFonts w:ascii="Times New Roman" w:eastAsia="Calibri" w:hAnsi="Times New Roman" w:cs="Times New Roman"/>
          <w:bCs/>
          <w:iCs/>
        </w:rPr>
        <w:t xml:space="preserve"> издержки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 низкие производственные издержки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высокие трансформационные издержки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</w:rPr>
        <w:t>2. ТРАНСАКЦИОННЫЕ ИЗДЕРЖКИ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11.  В институциональном анализе принято различать следующие группы издержек: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бухгалтерские, альтернативные, вменённые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переменные, средние, предельные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постоянные, переменные, средние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прямые, косвенные, неявные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5. трансформационные, организационные, транзакционные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>12. Транзакционные издержки это: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издержки, связанные с производством продукции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 издержки, связанные с производством товаров и услуг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 xml:space="preserve">3.  </w:t>
      </w:r>
      <w:r w:rsidRPr="00B41A3A">
        <w:rPr>
          <w:rFonts w:ascii="Times New Roman" w:eastAsia="Calibri" w:hAnsi="Times New Roman" w:cs="Times New Roman"/>
          <w:bCs/>
        </w:rPr>
        <w:t>издержки</w:t>
      </w:r>
      <w:r w:rsidRPr="00B41A3A">
        <w:rPr>
          <w:rFonts w:ascii="Times New Roman" w:eastAsia="Calibri" w:hAnsi="Times New Roman" w:cs="Times New Roman"/>
        </w:rPr>
        <w:t>, сопровождающие взаимоотношения субъектов рынка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 издержки на покупку сырья и материалов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 xml:space="preserve">13. К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трансакционным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издержкам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ex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ante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относится следующий вид издержек: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Три верных ответа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потери в связи с неточным выполнением контрактных обязательств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затраты на обеспечение реализации соглашения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расходы на поиск информации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затраты на проведение переговоров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5. затраты на составление проекта контракта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/>
          <w:bCs/>
          <w:iCs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 xml:space="preserve">14. К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трансакционным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издержкам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ex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post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не относится следующий вид издержек: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издержки непредвиденных обстоятельств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затраты в связи с неточным выполнением контрактных обязательств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расходы по улаживанию конфликтов при исполнении контракта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затраты на составление проекта контракта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5. расходы на тяжбы в связи со сбоями в контрактных отношениях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</w:rPr>
      </w:pPr>
      <w:r w:rsidRPr="00B41A3A">
        <w:rPr>
          <w:rFonts w:ascii="Times New Roman" w:eastAsia="Calibri" w:hAnsi="Times New Roman" w:cs="Times New Roman"/>
          <w:b/>
          <w:bCs/>
          <w:iCs/>
        </w:rPr>
        <w:t xml:space="preserve">15. Классификация </w:t>
      </w:r>
      <w:proofErr w:type="spellStart"/>
      <w:r w:rsidRPr="00B41A3A">
        <w:rPr>
          <w:rFonts w:ascii="Times New Roman" w:eastAsia="Calibri" w:hAnsi="Times New Roman" w:cs="Times New Roman"/>
          <w:b/>
          <w:bCs/>
          <w:iCs/>
        </w:rPr>
        <w:t>трансакционных</w:t>
      </w:r>
      <w:proofErr w:type="spellEnd"/>
      <w:r w:rsidRPr="00B41A3A">
        <w:rPr>
          <w:rFonts w:ascii="Times New Roman" w:eastAsia="Calibri" w:hAnsi="Times New Roman" w:cs="Times New Roman"/>
          <w:b/>
          <w:bCs/>
          <w:iCs/>
        </w:rPr>
        <w:t xml:space="preserve"> издержек не содержит издержки ...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1. ведения переговоров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2. вменённые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3. измерения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4. оппортунистического поведения</w:t>
      </w:r>
    </w:p>
    <w:p w:rsidR="00A61B81" w:rsidRPr="00B41A3A" w:rsidRDefault="00A61B81" w:rsidP="00A61B81">
      <w:pPr>
        <w:pStyle w:val="a7"/>
        <w:ind w:firstLine="709"/>
        <w:jc w:val="both"/>
        <w:rPr>
          <w:rFonts w:ascii="Times New Roman" w:eastAsia="Calibri" w:hAnsi="Times New Roman" w:cs="Times New Roman"/>
          <w:bCs/>
          <w:iCs/>
        </w:rPr>
      </w:pPr>
      <w:r w:rsidRPr="00B41A3A">
        <w:rPr>
          <w:rFonts w:ascii="Times New Roman" w:eastAsia="Calibri" w:hAnsi="Times New Roman" w:cs="Times New Roman"/>
          <w:bCs/>
          <w:iCs/>
        </w:rPr>
        <w:t>5. поиска информации</w:t>
      </w:r>
    </w:p>
    <w:p w:rsidR="00591344" w:rsidRPr="001C7363" w:rsidRDefault="00591344" w:rsidP="00591344">
      <w:pPr>
        <w:tabs>
          <w:tab w:val="left" w:pos="500"/>
        </w:tabs>
        <w:ind w:right="-30"/>
        <w:jc w:val="center"/>
        <w:rPr>
          <w:rFonts w:ascii="Times New Roman" w:hAnsi="Times New Roman" w:cs="Times New Roman"/>
          <w:b/>
          <w:bCs/>
        </w:rPr>
      </w:pPr>
    </w:p>
    <w:p w:rsidR="00591344" w:rsidRPr="001C7363" w:rsidRDefault="00591344" w:rsidP="00591344">
      <w:pPr>
        <w:tabs>
          <w:tab w:val="left" w:pos="500"/>
        </w:tabs>
        <w:ind w:right="-30"/>
        <w:jc w:val="center"/>
        <w:rPr>
          <w:rFonts w:ascii="Times New Roman" w:hAnsi="Times New Roman" w:cs="Times New Roman"/>
          <w:b/>
          <w:bCs/>
        </w:rPr>
      </w:pPr>
    </w:p>
    <w:p w:rsidR="00591344" w:rsidRPr="001C7363" w:rsidRDefault="00591344" w:rsidP="00591344">
      <w:pPr>
        <w:tabs>
          <w:tab w:val="left" w:pos="500"/>
        </w:tabs>
        <w:ind w:right="-30"/>
        <w:jc w:val="center"/>
        <w:rPr>
          <w:rFonts w:ascii="Times New Roman" w:hAnsi="Times New Roman" w:cs="Times New Roman"/>
          <w:b/>
          <w:bCs/>
        </w:rPr>
      </w:pPr>
    </w:p>
    <w:p w:rsidR="00591344" w:rsidRDefault="00591344" w:rsidP="009605A2">
      <w:pPr>
        <w:tabs>
          <w:tab w:val="left" w:pos="360"/>
        </w:tabs>
        <w:jc w:val="center"/>
        <w:rPr>
          <w:rFonts w:ascii="Times New Roman" w:hAnsi="Times New Roman" w:cs="Times New Roman"/>
          <w:b/>
        </w:rPr>
      </w:pPr>
    </w:p>
    <w:p w:rsidR="00A61B81" w:rsidRPr="00A61B81" w:rsidRDefault="00A61B81" w:rsidP="00A61B81">
      <w:pPr>
        <w:numPr>
          <w:ilvl w:val="1"/>
          <w:numId w:val="45"/>
        </w:numPr>
        <w:rPr>
          <w:rFonts w:ascii="Times New Roman" w:eastAsia="Calibri" w:hAnsi="Times New Roman" w:cs="Times New Roman"/>
          <w:b/>
          <w:i/>
          <w:lang w:eastAsia="en-US"/>
        </w:rPr>
      </w:pPr>
      <w:r w:rsidRPr="00A61B81">
        <w:rPr>
          <w:rFonts w:ascii="Times New Roman" w:eastAsia="Calibri" w:hAnsi="Times New Roman" w:cs="Times New Roman"/>
          <w:b/>
          <w:i/>
          <w:lang w:eastAsia="en-US"/>
        </w:rPr>
        <w:t>Кейсы, ситуационные задачи, практические задания</w:t>
      </w:r>
    </w:p>
    <w:p w:rsidR="00A61B81" w:rsidRPr="00A61B81" w:rsidRDefault="00A61B81" w:rsidP="00A61B81">
      <w:pPr>
        <w:ind w:left="708" w:firstLine="709"/>
        <w:rPr>
          <w:rFonts w:ascii="Times New Roman" w:eastAsia="Calibri" w:hAnsi="Times New Roman" w:cs="Times New Roman"/>
          <w:b/>
          <w:lang w:eastAsia="en-US"/>
        </w:rPr>
      </w:pPr>
    </w:p>
    <w:p w:rsidR="00A61B81" w:rsidRPr="00A61B81" w:rsidRDefault="00A61B81" w:rsidP="00A61B81">
      <w:pPr>
        <w:ind w:left="708" w:firstLine="709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A61B81">
        <w:rPr>
          <w:rFonts w:ascii="Times New Roman" w:eastAsia="Calibri" w:hAnsi="Times New Roman" w:cs="Times New Roman"/>
          <w:b/>
          <w:lang w:eastAsia="en-US"/>
        </w:rPr>
        <w:t>ВОПРОСЫ ДЛЯ КОНТРОЛЬНЫХ РАБОТ</w:t>
      </w:r>
    </w:p>
    <w:p w:rsidR="00A61B81" w:rsidRPr="00A61B81" w:rsidRDefault="00A61B81" w:rsidP="00A61B81">
      <w:pPr>
        <w:ind w:left="708" w:firstLine="709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A61B81">
        <w:rPr>
          <w:rFonts w:ascii="Times New Roman" w:eastAsia="Calibri" w:hAnsi="Times New Roman" w:cs="Times New Roman"/>
          <w:b/>
          <w:lang w:eastAsia="en-US"/>
        </w:rPr>
        <w:t>по дисциплине «ИНСТИТУЦИОНАЛЬНАЯ ЭКОНОМИКА»</w:t>
      </w:r>
    </w:p>
    <w:p w:rsidR="00A61B81" w:rsidRPr="00A61B81" w:rsidRDefault="00A61B81" w:rsidP="00A61B81">
      <w:pPr>
        <w:ind w:left="708" w:firstLine="709"/>
        <w:jc w:val="both"/>
        <w:rPr>
          <w:rFonts w:ascii="Times New Roman" w:eastAsia="Calibri" w:hAnsi="Times New Roman" w:cs="Times New Roman"/>
          <w:b/>
          <w:lang w:eastAsia="en-US"/>
        </w:rPr>
      </w:pP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Модель рационального выбора в неоклассической экономической теории, критика модификация модели в новой институциональной теории.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Концепция экономического человека и ее модификация в новой институциональной экономике.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Методологический индивидуализм как принцип новой институциональной экономики.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Проблемы асимметрии информации, неопределенности и риска.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>Понятие рациональности в экономической теории: полная рациональность.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Ограниченная рациональность как предпосылка о поведении в новой институциональной теории.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Макроэкономические основания институционального анализа. Эффективные институты как условие экономического роста.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Трехуровневая схема анализа в новой институциональной экономике: институциональная среда, институциональные соглашения, индивиды.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Проблемы взаимодействия между людьми: координация, кооперация, распределение выигрыша, доверие.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Теория игр как инструмент изучения взаимодействия людей: описание игры в нормальной и развернутой форме (дерево игры).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Равновесие по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Нэшу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 его эффективность.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Значение «правил игры» для решения проблем координации, кооперации, мотивации и распределительного конфликта.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Понятие экономического института.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>Механизмы принуждения к соблюдению правил.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Виды экономических институтов.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Функции экономических институтов.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Варианты соотношения формальных и неформальных институтов.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Соотношение институтов и организаций.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Институты командной экономики и институты рыночной экономики.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Трансакции и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трансакционные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издержки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Параметры трансакций. Типология трансакций: торговая, управления, рационирования.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Трансакционные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 трансформационные издержки.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Классификации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трансакционных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издержек.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Виды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трансакционных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издержек и способы их минимизации.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Трансакционные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издержки на уровне экономики.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Трансакционные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издержки на уровне отдельной фирмы.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Трансакционные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издержки на уровне отдельной сделки.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Динамика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трансакционных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издержек в американской экономике и в российской экономике.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Право собственности и отдельные правомочия. Перечни правомочий собственности С.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Пейовича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 А. Оноре.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Характеристики и значение прав собственности в неоклассической экономической теории.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lastRenderedPageBreak/>
        <w:t xml:space="preserve">Система прав собственности и ее свойства.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Исключительность прав собственности: спецификация и размывание.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Альтернативные способы использования ограниченных ресурсов: сравнительная характеристика различных режимов прав собственности.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Коммунальная собственность: сравнительные преимущества и недостатки. Модель оптимальной численности группы.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Проблемы принятия коллективных решений.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Частная собственность: сравнительные преимущества и недостатки. Проблема спецификации и защиты прав собственности.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Государственная собственность: сравнительные преимущества и недостатки. Проблема агентских издержек.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Понятие внешнего эффекта. Внешние эффекты в производстве и в потреблении.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Альтернативные способы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интернализации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внешних эффектов.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Российская приватизация с точки зрения теоремы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Коуза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Понятие контракта в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неоинституциональной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экономической теории. Контракт как форма координации совместной деятельности.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Типология контрактов. Полный и неполный контракт. Причина неполноты контрактов.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>Сравнительная характеристика видов контрактов: классический, неоклассический, «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отношенческий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».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Асимметричная информация и ее влияние на эффективность результатов взаимодействия.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Информационная рента.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Виды оппортунистического поведения, связанные с асимметрией информации: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ex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ante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и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ex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post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Теория агентских отношений: основные предпосылки, области применения в управленческой деятельности.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Проблема управления поведением исполнителя. Понятие стимулирующего контракта.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Структура прав собственности в фирмах и экономические результаты.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Преимущества и недостатки отдельных организационно-правовых форм: индивидуальное частное предприятие, партнерство, закрытая корпорация, открытая корпорация, неприбыльная (политическая) организация.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Причина возникновения фирмы и оптимальный размер фирмы: подход Р.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Коуза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к объяснению природы фирмы.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Фирма как сеть контрактов.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proofErr w:type="spellStart"/>
      <w:r w:rsidRPr="00A61B81">
        <w:rPr>
          <w:rFonts w:ascii="Times New Roman" w:eastAsia="Calibri" w:hAnsi="Times New Roman" w:cs="Times New Roman"/>
          <w:lang w:eastAsia="en-US"/>
        </w:rPr>
        <w:t>Трансакционный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 анализ вертикальной интеграции. Пределы вертикальной интеграции.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Фирма (иерархия) как альтернативный вид организации трансакций.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Рынок как альтернативный вид организации трансакций.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Договорная (контрактная) теория государства.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Эксплуататорская теория государства.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Неоклассическая теория государства Д.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Норта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Функции государства в экономике.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«Провалы» рынка и «провалы» государства.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Институты как общественные блага.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Причины институциональных изменений.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Взаимосвязь товарных и институциональных трансакций.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Эволюционные изменения и их особенности. Роль «национальной ментальности».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Издержки импорта институтов.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lastRenderedPageBreak/>
        <w:t xml:space="preserve">Зависимость от траектории предшествующего развития при изменении институтов.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>Институциональные ловушки в случае институциональных изменений (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Норт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, </w:t>
      </w:r>
      <w:proofErr w:type="spellStart"/>
      <w:r w:rsidRPr="00A61B81">
        <w:rPr>
          <w:rFonts w:ascii="Times New Roman" w:eastAsia="Calibri" w:hAnsi="Times New Roman" w:cs="Times New Roman"/>
          <w:lang w:eastAsia="en-US"/>
        </w:rPr>
        <w:t>Полтерович</w:t>
      </w:r>
      <w:proofErr w:type="spellEnd"/>
      <w:r w:rsidRPr="00A61B81">
        <w:rPr>
          <w:rFonts w:ascii="Times New Roman" w:eastAsia="Calibri" w:hAnsi="Times New Roman" w:cs="Times New Roman"/>
          <w:lang w:eastAsia="en-US"/>
        </w:rPr>
        <w:t xml:space="preserve">).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Российская приватизация как вид институционального изменения.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 xml:space="preserve">Издержки институциональных изменений: опыт постсоветской России. </w:t>
      </w:r>
    </w:p>
    <w:p w:rsidR="00A61B81" w:rsidRPr="00A61B81" w:rsidRDefault="00A61B81" w:rsidP="00A61B81">
      <w:pPr>
        <w:numPr>
          <w:ilvl w:val="1"/>
          <w:numId w:val="39"/>
        </w:numPr>
        <w:jc w:val="both"/>
        <w:rPr>
          <w:rFonts w:ascii="Times New Roman" w:eastAsia="Calibri" w:hAnsi="Times New Roman" w:cs="Times New Roman"/>
          <w:lang w:eastAsia="en-US"/>
        </w:rPr>
      </w:pPr>
      <w:r w:rsidRPr="00A61B81">
        <w:rPr>
          <w:rFonts w:ascii="Times New Roman" w:eastAsia="Calibri" w:hAnsi="Times New Roman" w:cs="Times New Roman"/>
          <w:lang w:eastAsia="en-US"/>
        </w:rPr>
        <w:t>Примеры институциональных ловушек.</w:t>
      </w:r>
    </w:p>
    <w:p w:rsidR="00A61B81" w:rsidRPr="00A61B81" w:rsidRDefault="00A61B81" w:rsidP="00A61B81">
      <w:pPr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:rsidR="00A61B81" w:rsidRPr="00A61B81" w:rsidRDefault="00A61B81" w:rsidP="00A61B81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A61B81" w:rsidRPr="00A61B81" w:rsidRDefault="00A61B81" w:rsidP="00A61B81">
      <w:pPr>
        <w:widowControl/>
        <w:numPr>
          <w:ilvl w:val="1"/>
          <w:numId w:val="45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A61B81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A61B81" w:rsidRPr="00A61B81" w:rsidRDefault="00A61B81" w:rsidP="00A61B81">
      <w:pPr>
        <w:jc w:val="both"/>
        <w:rPr>
          <w:rFonts w:ascii="Times New Roman" w:hAnsi="Times New Roman" w:cs="Times New Roman"/>
          <w:b/>
        </w:rPr>
      </w:pPr>
    </w:p>
    <w:p w:rsidR="00A61B81" w:rsidRPr="00A61B81" w:rsidRDefault="00A61B81" w:rsidP="00A61B81">
      <w:pPr>
        <w:jc w:val="both"/>
        <w:rPr>
          <w:rFonts w:ascii="Times New Roman" w:hAnsi="Times New Roman" w:cs="Times New Roman"/>
          <w:b/>
        </w:rPr>
      </w:pPr>
      <w:r w:rsidRPr="00A61B81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A61B81" w:rsidRPr="00A61B81" w:rsidRDefault="00A61B81" w:rsidP="00A61B81">
      <w:pPr>
        <w:tabs>
          <w:tab w:val="left" w:pos="142"/>
        </w:tabs>
        <w:ind w:firstLine="851"/>
        <w:jc w:val="both"/>
        <w:rPr>
          <w:rFonts w:ascii="Times New Roman" w:hAnsi="Times New Roman" w:cs="Times New Roman"/>
          <w:b/>
        </w:rPr>
      </w:pPr>
      <w:r w:rsidRPr="00A61B81">
        <w:rPr>
          <w:rFonts w:ascii="Times New Roman" w:hAnsi="Times New Roman" w:cs="Times New Roman"/>
          <w:iCs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A61B81" w:rsidRPr="00A61B81" w:rsidRDefault="00A61B81" w:rsidP="00A61B81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ab/>
        <w:t xml:space="preserve">- Оценка </w:t>
      </w:r>
      <w:r w:rsidRPr="00A61B81">
        <w:rPr>
          <w:rFonts w:ascii="Times New Roman" w:hAnsi="Times New Roman" w:cs="Times New Roman"/>
          <w:b/>
        </w:rPr>
        <w:t>«отлично»</w:t>
      </w:r>
      <w:r w:rsidRPr="00A61B81">
        <w:rPr>
          <w:rFonts w:ascii="Times New Roman" w:hAnsi="Times New Roman" w:cs="Times New Roman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дисциплины.</w:t>
      </w:r>
    </w:p>
    <w:p w:rsidR="00A61B81" w:rsidRPr="00A61B81" w:rsidRDefault="00A61B81" w:rsidP="00A61B81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ab/>
        <w:t xml:space="preserve">- Оценка </w:t>
      </w:r>
      <w:r w:rsidRPr="00A61B81">
        <w:rPr>
          <w:rFonts w:ascii="Times New Roman" w:hAnsi="Times New Roman" w:cs="Times New Roman"/>
          <w:b/>
        </w:rPr>
        <w:t>«хорошо»</w:t>
      </w:r>
      <w:r w:rsidRPr="00A61B81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</w:t>
      </w:r>
      <w:r w:rsidRPr="00A61B81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вопроса.</w:t>
      </w:r>
      <w:r w:rsidRPr="00A61B81">
        <w:rPr>
          <w:rFonts w:ascii="Times New Roman" w:hAnsi="Times New Roman" w:cs="Times New Roman"/>
        </w:rPr>
        <w:t xml:space="preserve"> </w:t>
      </w:r>
    </w:p>
    <w:p w:rsidR="00A61B81" w:rsidRPr="00A61B81" w:rsidRDefault="00A61B81" w:rsidP="00A61B81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ab/>
        <w:t xml:space="preserve">- Оценка </w:t>
      </w:r>
      <w:r w:rsidRPr="00A61B81">
        <w:rPr>
          <w:rFonts w:ascii="Times New Roman" w:hAnsi="Times New Roman" w:cs="Times New Roman"/>
          <w:b/>
        </w:rPr>
        <w:t>«удовлетворительно»</w:t>
      </w:r>
      <w:r w:rsidRPr="00A61B81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A61B81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A61B81">
        <w:rPr>
          <w:rFonts w:ascii="Times New Roman" w:hAnsi="Times New Roman" w:cs="Times New Roman"/>
        </w:rPr>
        <w:t>ответил на два дополнительных вопроса.</w:t>
      </w:r>
      <w:r w:rsidRPr="00A61B81">
        <w:rPr>
          <w:rFonts w:ascii="Times New Roman" w:hAnsi="Times New Roman" w:cs="Times New Roman"/>
          <w:i/>
          <w:iCs/>
        </w:rPr>
        <w:t xml:space="preserve"> </w:t>
      </w:r>
    </w:p>
    <w:p w:rsidR="00A61B81" w:rsidRPr="00A61B81" w:rsidRDefault="00A61B81" w:rsidP="00A61B81">
      <w:pPr>
        <w:ind w:left="851"/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 xml:space="preserve">- Оценка </w:t>
      </w:r>
      <w:r w:rsidRPr="00A61B81">
        <w:rPr>
          <w:rFonts w:ascii="Times New Roman" w:hAnsi="Times New Roman" w:cs="Times New Roman"/>
          <w:b/>
        </w:rPr>
        <w:t>«неудовлетворительно»</w:t>
      </w:r>
      <w:r w:rsidRPr="00A61B81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четыре ошибки</w:t>
      </w:r>
      <w:r w:rsidRPr="00A61B81">
        <w:rPr>
          <w:rFonts w:ascii="Times New Roman" w:hAnsi="Times New Roman" w:cs="Times New Roman"/>
          <w:spacing w:val="-4"/>
        </w:rPr>
        <w:t xml:space="preserve">, а также не </w:t>
      </w:r>
      <w:r w:rsidRPr="00A61B81">
        <w:rPr>
          <w:rFonts w:ascii="Times New Roman" w:hAnsi="Times New Roman" w:cs="Times New Roman"/>
        </w:rPr>
        <w:t>ответил на два дополнительных вопроса, что свидетельствует об отсутствии знаний у студента в соответствии с ФГОС ВО и программой обучения по данной дисциплине.</w:t>
      </w:r>
    </w:p>
    <w:p w:rsidR="00A61B81" w:rsidRPr="00A61B81" w:rsidRDefault="00A61B81" w:rsidP="00A61B81">
      <w:pPr>
        <w:jc w:val="both"/>
        <w:rPr>
          <w:rFonts w:ascii="Times New Roman" w:hAnsi="Times New Roman" w:cs="Times New Roman"/>
          <w:b/>
        </w:rPr>
      </w:pPr>
      <w:r w:rsidRPr="00A61B81">
        <w:rPr>
          <w:rFonts w:ascii="Times New Roman" w:hAnsi="Times New Roman" w:cs="Times New Roman"/>
          <w:b/>
        </w:rPr>
        <w:t>Критерии оценки тестовых заданий:</w:t>
      </w:r>
    </w:p>
    <w:p w:rsidR="00A61B81" w:rsidRPr="00A61B81" w:rsidRDefault="00A61B81" w:rsidP="00A61B81">
      <w:pPr>
        <w:ind w:left="851"/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>- Для прохождения тестирования студент должен дать правильные ответы, минимум на 50% вопросов, представленных в тестировании.</w:t>
      </w:r>
    </w:p>
    <w:p w:rsidR="00A61B81" w:rsidRPr="00A61B81" w:rsidRDefault="00A61B81" w:rsidP="00A61B81">
      <w:pPr>
        <w:ind w:left="851"/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 xml:space="preserve">- Если студент не ответил на половину вопросов теста, то тест считается не пройденным. </w:t>
      </w:r>
    </w:p>
    <w:p w:rsidR="00A61B81" w:rsidRPr="00A61B81" w:rsidRDefault="00A61B81" w:rsidP="00A61B81">
      <w:pPr>
        <w:rPr>
          <w:rFonts w:ascii="Times New Roman" w:hAnsi="Times New Roman" w:cs="Times New Roman"/>
          <w:b/>
        </w:rPr>
      </w:pPr>
      <w:r w:rsidRPr="00A61B81">
        <w:rPr>
          <w:rFonts w:ascii="Times New Roman" w:hAnsi="Times New Roman" w:cs="Times New Roman"/>
          <w:b/>
        </w:rPr>
        <w:t>Критерии оценки контрольных работ:</w:t>
      </w:r>
    </w:p>
    <w:p w:rsidR="00A61B81" w:rsidRPr="00A61B81" w:rsidRDefault="00A61B81" w:rsidP="00A61B81">
      <w:pPr>
        <w:widowControl/>
        <w:numPr>
          <w:ilvl w:val="0"/>
          <w:numId w:val="38"/>
        </w:numPr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 xml:space="preserve">Оценка </w:t>
      </w:r>
      <w:r w:rsidRPr="00A61B81">
        <w:rPr>
          <w:rFonts w:ascii="Times New Roman" w:hAnsi="Times New Roman" w:cs="Times New Roman"/>
          <w:b/>
        </w:rPr>
        <w:t>«отлично»</w:t>
      </w:r>
      <w:r w:rsidRPr="00A61B81">
        <w:rPr>
          <w:rFonts w:ascii="Times New Roman" w:hAnsi="Times New Roman" w:cs="Times New Roman"/>
        </w:rPr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A61B81" w:rsidRPr="00A61B81" w:rsidRDefault="00A61B81" w:rsidP="00A61B81">
      <w:pPr>
        <w:widowControl/>
        <w:numPr>
          <w:ilvl w:val="0"/>
          <w:numId w:val="38"/>
        </w:numPr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 xml:space="preserve">Оценка </w:t>
      </w:r>
      <w:r w:rsidRPr="00A61B81">
        <w:rPr>
          <w:rFonts w:ascii="Times New Roman" w:hAnsi="Times New Roman" w:cs="Times New Roman"/>
          <w:b/>
        </w:rPr>
        <w:t>«хорошо»</w:t>
      </w:r>
      <w:r w:rsidRPr="00A61B81">
        <w:rPr>
          <w:rFonts w:ascii="Times New Roman" w:hAnsi="Times New Roman" w:cs="Times New Roman"/>
        </w:rPr>
        <w:t xml:space="preserve"> выставляется студенту при правильных ответах на все вопросы, за исключением одного;</w:t>
      </w:r>
    </w:p>
    <w:p w:rsidR="00A61B81" w:rsidRPr="00A61B81" w:rsidRDefault="00A61B81" w:rsidP="00A61B81">
      <w:pPr>
        <w:widowControl/>
        <w:numPr>
          <w:ilvl w:val="0"/>
          <w:numId w:val="38"/>
        </w:numPr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 xml:space="preserve">Оценка </w:t>
      </w:r>
      <w:r w:rsidRPr="00A61B81">
        <w:rPr>
          <w:rFonts w:ascii="Times New Roman" w:hAnsi="Times New Roman" w:cs="Times New Roman"/>
          <w:b/>
        </w:rPr>
        <w:t>«удовлетворительно»</w:t>
      </w:r>
      <w:r w:rsidRPr="00A61B81">
        <w:rPr>
          <w:rFonts w:ascii="Times New Roman" w:hAnsi="Times New Roman" w:cs="Times New Roman"/>
        </w:rPr>
        <w:t xml:space="preserve"> выставляется студенту при ответе на половину вопросов контрольной работы;</w:t>
      </w:r>
    </w:p>
    <w:p w:rsidR="00A61B81" w:rsidRPr="00A61B81" w:rsidRDefault="00A61B81" w:rsidP="00A61B81">
      <w:pPr>
        <w:widowControl/>
        <w:numPr>
          <w:ilvl w:val="0"/>
          <w:numId w:val="38"/>
        </w:numPr>
        <w:jc w:val="both"/>
        <w:rPr>
          <w:rFonts w:ascii="Times New Roman" w:hAnsi="Times New Roman" w:cs="Times New Roman"/>
        </w:rPr>
      </w:pPr>
      <w:r w:rsidRPr="00A61B81">
        <w:rPr>
          <w:rFonts w:ascii="Times New Roman" w:hAnsi="Times New Roman" w:cs="Times New Roman"/>
        </w:rPr>
        <w:t xml:space="preserve">Оценка </w:t>
      </w:r>
      <w:r w:rsidRPr="00A61B81">
        <w:rPr>
          <w:rFonts w:ascii="Times New Roman" w:hAnsi="Times New Roman" w:cs="Times New Roman"/>
          <w:b/>
        </w:rPr>
        <w:t>«неудовлетворительно»</w:t>
      </w:r>
      <w:r w:rsidRPr="00A61B81">
        <w:rPr>
          <w:rFonts w:ascii="Times New Roman" w:hAnsi="Times New Roman" w:cs="Times New Roman"/>
        </w:rPr>
        <w:t xml:space="preserve"> выставляется студенту при отсутствии знаний в соответствии с ФГОС ВО и </w:t>
      </w:r>
      <w:proofErr w:type="spellStart"/>
      <w:r w:rsidRPr="00A61B81">
        <w:rPr>
          <w:rFonts w:ascii="Times New Roman" w:hAnsi="Times New Roman" w:cs="Times New Roman"/>
        </w:rPr>
        <w:t>пграммой</w:t>
      </w:r>
      <w:proofErr w:type="spellEnd"/>
      <w:r w:rsidRPr="00A61B81">
        <w:rPr>
          <w:rFonts w:ascii="Times New Roman" w:hAnsi="Times New Roman" w:cs="Times New Roman"/>
        </w:rPr>
        <w:t xml:space="preserve"> обучения по данной дисциплине.</w:t>
      </w:r>
    </w:p>
    <w:p w:rsidR="00A61B81" w:rsidRPr="00A61B81" w:rsidRDefault="00A61B81" w:rsidP="00A61B81">
      <w:pPr>
        <w:tabs>
          <w:tab w:val="left" w:pos="1068"/>
        </w:tabs>
      </w:pPr>
    </w:p>
    <w:p w:rsidR="00F5192E" w:rsidRDefault="00F5192E" w:rsidP="00F5192E"/>
    <w:p w:rsidR="00943E2F" w:rsidRDefault="00943E2F" w:rsidP="00943E2F">
      <w:pPr>
        <w:rPr>
          <w:rFonts w:ascii="Times New Roman" w:hAnsi="Times New Roman" w:cs="Times New Roman"/>
          <w:b/>
          <w:iCs/>
        </w:rPr>
      </w:pPr>
    </w:p>
    <w:p w:rsidR="00943E2F" w:rsidRPr="001C7363" w:rsidRDefault="00943E2F" w:rsidP="00943E2F">
      <w:pPr>
        <w:rPr>
          <w:rFonts w:ascii="Times New Roman" w:hAnsi="Times New Roman" w:cs="Times New Roman"/>
          <w:b/>
          <w:iCs/>
        </w:rPr>
      </w:pPr>
    </w:p>
    <w:p w:rsidR="001C7363" w:rsidRPr="001C7363" w:rsidRDefault="001C7363" w:rsidP="001C7363">
      <w:pPr>
        <w:jc w:val="center"/>
        <w:rPr>
          <w:rFonts w:ascii="Times New Roman" w:hAnsi="Times New Roman" w:cs="Times New Roman"/>
          <w:b/>
          <w:bCs/>
        </w:rPr>
      </w:pPr>
    </w:p>
    <w:sectPr w:rsidR="001C7363" w:rsidRPr="001C7363" w:rsidSect="00E66072">
      <w:head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E62" w:rsidRDefault="00623E62" w:rsidP="004650AD">
      <w:r>
        <w:separator/>
      </w:r>
    </w:p>
  </w:endnote>
  <w:endnote w:type="continuationSeparator" w:id="0">
    <w:p w:rsidR="00623E62" w:rsidRDefault="00623E62" w:rsidP="0046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E62" w:rsidRDefault="00623E62" w:rsidP="004650AD">
      <w:r>
        <w:separator/>
      </w:r>
    </w:p>
  </w:footnote>
  <w:footnote w:type="continuationSeparator" w:id="0">
    <w:p w:rsidR="00623E62" w:rsidRDefault="00623E62" w:rsidP="00465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3F6B" w:rsidRDefault="00443F6B">
    <w:pPr>
      <w:pStyle w:val="a5"/>
      <w:jc w:val="center"/>
    </w:pPr>
  </w:p>
  <w:p w:rsidR="00443F6B" w:rsidRDefault="00443F6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005A3845"/>
    <w:multiLevelType w:val="hybridMultilevel"/>
    <w:tmpl w:val="DC28926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3B4C51"/>
    <w:multiLevelType w:val="hybridMultilevel"/>
    <w:tmpl w:val="F522A16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9DB4EB2"/>
    <w:multiLevelType w:val="hybridMultilevel"/>
    <w:tmpl w:val="9CE68C3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FB6783"/>
    <w:multiLevelType w:val="hybridMultilevel"/>
    <w:tmpl w:val="8A4AB5D4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BC3935"/>
    <w:multiLevelType w:val="hybridMultilevel"/>
    <w:tmpl w:val="A59CCCAA"/>
    <w:lvl w:ilvl="0" w:tplc="8E8CF7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80591"/>
    <w:multiLevelType w:val="hybridMultilevel"/>
    <w:tmpl w:val="8E221E9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C637C2"/>
    <w:multiLevelType w:val="hybridMultilevel"/>
    <w:tmpl w:val="8F0890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E44D0F"/>
    <w:multiLevelType w:val="multilevel"/>
    <w:tmpl w:val="B71C2B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5125643"/>
    <w:multiLevelType w:val="hybridMultilevel"/>
    <w:tmpl w:val="DD7EA9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B2326A0"/>
    <w:multiLevelType w:val="hybridMultilevel"/>
    <w:tmpl w:val="E03E37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C4C1ACF"/>
    <w:multiLevelType w:val="hybridMultilevel"/>
    <w:tmpl w:val="BDE2F8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F04742F"/>
    <w:multiLevelType w:val="hybridMultilevel"/>
    <w:tmpl w:val="F02A0E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F730968"/>
    <w:multiLevelType w:val="hybridMultilevel"/>
    <w:tmpl w:val="A768DB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FF980BC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C24DC4"/>
    <w:multiLevelType w:val="singleLevel"/>
    <w:tmpl w:val="2C46D6DC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20" w15:restartNumberingAfterBreak="0">
    <w:nsid w:val="364B1048"/>
    <w:multiLevelType w:val="hybridMultilevel"/>
    <w:tmpl w:val="94CA6C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BA5648A"/>
    <w:multiLevelType w:val="hybridMultilevel"/>
    <w:tmpl w:val="03D68C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AB3E86"/>
    <w:multiLevelType w:val="hybridMultilevel"/>
    <w:tmpl w:val="9DA2E8F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3FCB1855"/>
    <w:multiLevelType w:val="hybridMultilevel"/>
    <w:tmpl w:val="699AC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23C8F21E">
      <w:start w:val="1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8B67F6"/>
    <w:multiLevelType w:val="hybridMultilevel"/>
    <w:tmpl w:val="4D705AE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36A06D9"/>
    <w:multiLevelType w:val="hybridMultilevel"/>
    <w:tmpl w:val="DD7687D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B22DA4"/>
    <w:multiLevelType w:val="hybridMultilevel"/>
    <w:tmpl w:val="2F88F5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8F93699"/>
    <w:multiLevelType w:val="hybridMultilevel"/>
    <w:tmpl w:val="6526F8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 w15:restartNumberingAfterBreak="0">
    <w:nsid w:val="4AED26F4"/>
    <w:multiLevelType w:val="hybridMultilevel"/>
    <w:tmpl w:val="DB2EF5D2"/>
    <w:lvl w:ilvl="0" w:tplc="23C8F21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CAE74B6"/>
    <w:multiLevelType w:val="hybridMultilevel"/>
    <w:tmpl w:val="B0AEA822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4DC125C1"/>
    <w:multiLevelType w:val="hybridMultilevel"/>
    <w:tmpl w:val="E98646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4FE138D4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6" w15:restartNumberingAfterBreak="0">
    <w:nsid w:val="4FEF54D5"/>
    <w:multiLevelType w:val="hybridMultilevel"/>
    <w:tmpl w:val="5A68D7CC"/>
    <w:lvl w:ilvl="0" w:tplc="703E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34119F1"/>
    <w:multiLevelType w:val="hybridMultilevel"/>
    <w:tmpl w:val="E0A81B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F503A5C"/>
    <w:multiLevelType w:val="hybridMultilevel"/>
    <w:tmpl w:val="FA1E08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8C940FD"/>
    <w:multiLevelType w:val="hybridMultilevel"/>
    <w:tmpl w:val="EAA8AE6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9065EF3"/>
    <w:multiLevelType w:val="hybridMultilevel"/>
    <w:tmpl w:val="D22C8BB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E503016"/>
    <w:multiLevelType w:val="hybridMultilevel"/>
    <w:tmpl w:val="B266A1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0AA6DE2"/>
    <w:multiLevelType w:val="hybridMultilevel"/>
    <w:tmpl w:val="F404F5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8651057"/>
    <w:multiLevelType w:val="hybridMultilevel"/>
    <w:tmpl w:val="DD4C39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D114FEC"/>
    <w:multiLevelType w:val="multilevel"/>
    <w:tmpl w:val="EDEAC0B2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6" w15:restartNumberingAfterBreak="0">
    <w:nsid w:val="7DB6053B"/>
    <w:multiLevelType w:val="hybridMultilevel"/>
    <w:tmpl w:val="B13858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3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4"/>
  </w:num>
  <w:num w:numId="5">
    <w:abstractNumId w:val="6"/>
  </w:num>
  <w:num w:numId="6">
    <w:abstractNumId w:val="36"/>
  </w:num>
  <w:num w:numId="7">
    <w:abstractNumId w:val="19"/>
  </w:num>
  <w:num w:numId="8">
    <w:abstractNumId w:val="37"/>
  </w:num>
  <w:num w:numId="9">
    <w:abstractNumId w:val="38"/>
  </w:num>
  <w:num w:numId="10">
    <w:abstractNumId w:val="21"/>
  </w:num>
  <w:num w:numId="11">
    <w:abstractNumId w:val="30"/>
  </w:num>
  <w:num w:numId="12">
    <w:abstractNumId w:val="34"/>
  </w:num>
  <w:num w:numId="13">
    <w:abstractNumId w:val="12"/>
  </w:num>
  <w:num w:numId="14">
    <w:abstractNumId w:val="16"/>
  </w:num>
  <w:num w:numId="15">
    <w:abstractNumId w:val="15"/>
  </w:num>
  <w:num w:numId="16">
    <w:abstractNumId w:val="41"/>
  </w:num>
  <w:num w:numId="17">
    <w:abstractNumId w:val="46"/>
  </w:num>
  <w:num w:numId="18">
    <w:abstractNumId w:val="42"/>
  </w:num>
  <w:num w:numId="19">
    <w:abstractNumId w:val="9"/>
  </w:num>
  <w:num w:numId="20">
    <w:abstractNumId w:val="13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20"/>
  </w:num>
  <w:num w:numId="24">
    <w:abstractNumId w:val="22"/>
  </w:num>
  <w:num w:numId="25">
    <w:abstractNumId w:val="2"/>
  </w:num>
  <w:num w:numId="26">
    <w:abstractNumId w:val="39"/>
  </w:num>
  <w:num w:numId="27">
    <w:abstractNumId w:val="25"/>
  </w:num>
  <w:num w:numId="28">
    <w:abstractNumId w:val="10"/>
  </w:num>
  <w:num w:numId="29">
    <w:abstractNumId w:val="7"/>
  </w:num>
  <w:num w:numId="30">
    <w:abstractNumId w:val="28"/>
  </w:num>
  <w:num w:numId="31">
    <w:abstractNumId w:val="24"/>
  </w:num>
  <w:num w:numId="32">
    <w:abstractNumId w:val="40"/>
  </w:num>
  <w:num w:numId="33">
    <w:abstractNumId w:val="1"/>
  </w:num>
  <w:num w:numId="34">
    <w:abstractNumId w:val="4"/>
  </w:num>
  <w:num w:numId="35">
    <w:abstractNumId w:val="27"/>
  </w:num>
  <w:num w:numId="36">
    <w:abstractNumId w:val="31"/>
  </w:num>
  <w:num w:numId="37">
    <w:abstractNumId w:val="43"/>
  </w:num>
  <w:num w:numId="38">
    <w:abstractNumId w:val="29"/>
  </w:num>
  <w:num w:numId="39">
    <w:abstractNumId w:val="18"/>
  </w:num>
  <w:num w:numId="40">
    <w:abstractNumId w:val="32"/>
  </w:num>
  <w:num w:numId="41">
    <w:abstractNumId w:val="23"/>
  </w:num>
  <w:num w:numId="42">
    <w:abstractNumId w:val="5"/>
  </w:num>
  <w:num w:numId="43">
    <w:abstractNumId w:val="17"/>
  </w:num>
  <w:num w:numId="44">
    <w:abstractNumId w:val="14"/>
  </w:num>
  <w:num w:numId="45">
    <w:abstractNumId w:val="3"/>
  </w:num>
  <w:num w:numId="46">
    <w:abstractNumId w:val="45"/>
  </w:num>
  <w:num w:numId="47">
    <w:abstractNumId w:val="11"/>
  </w:num>
  <w:num w:numId="48">
    <w:abstractNumId w:val="8"/>
  </w:num>
  <w:num w:numId="4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5D29"/>
    <w:rsid w:val="000204D4"/>
    <w:rsid w:val="00025A50"/>
    <w:rsid w:val="00080ED3"/>
    <w:rsid w:val="0009066C"/>
    <w:rsid w:val="000E030A"/>
    <w:rsid w:val="00143FB2"/>
    <w:rsid w:val="00157F2B"/>
    <w:rsid w:val="001B68BB"/>
    <w:rsid w:val="001C7363"/>
    <w:rsid w:val="001E1135"/>
    <w:rsid w:val="00215A25"/>
    <w:rsid w:val="00224C41"/>
    <w:rsid w:val="00245F15"/>
    <w:rsid w:val="0025189D"/>
    <w:rsid w:val="00270526"/>
    <w:rsid w:val="002850AB"/>
    <w:rsid w:val="002C7BD7"/>
    <w:rsid w:val="002D2C87"/>
    <w:rsid w:val="002E0F71"/>
    <w:rsid w:val="0031741E"/>
    <w:rsid w:val="00363053"/>
    <w:rsid w:val="003921F2"/>
    <w:rsid w:val="003C7304"/>
    <w:rsid w:val="00415013"/>
    <w:rsid w:val="0042413A"/>
    <w:rsid w:val="00443F6B"/>
    <w:rsid w:val="004650AD"/>
    <w:rsid w:val="00465ED8"/>
    <w:rsid w:val="004860E5"/>
    <w:rsid w:val="00490D06"/>
    <w:rsid w:val="004B1F2D"/>
    <w:rsid w:val="004D2244"/>
    <w:rsid w:val="004D4CCB"/>
    <w:rsid w:val="004F351C"/>
    <w:rsid w:val="004F4DA0"/>
    <w:rsid w:val="005155DC"/>
    <w:rsid w:val="00517F51"/>
    <w:rsid w:val="0057201F"/>
    <w:rsid w:val="00591344"/>
    <w:rsid w:val="005A641C"/>
    <w:rsid w:val="005B29A5"/>
    <w:rsid w:val="005B7688"/>
    <w:rsid w:val="005D46E0"/>
    <w:rsid w:val="005D67FD"/>
    <w:rsid w:val="00603457"/>
    <w:rsid w:val="00623E62"/>
    <w:rsid w:val="00646AED"/>
    <w:rsid w:val="006759E9"/>
    <w:rsid w:val="00686F57"/>
    <w:rsid w:val="006C3C85"/>
    <w:rsid w:val="006F1518"/>
    <w:rsid w:val="00706945"/>
    <w:rsid w:val="007908A1"/>
    <w:rsid w:val="007C25E0"/>
    <w:rsid w:val="0082074A"/>
    <w:rsid w:val="00821B7D"/>
    <w:rsid w:val="00832B33"/>
    <w:rsid w:val="00843DD1"/>
    <w:rsid w:val="0088555E"/>
    <w:rsid w:val="008B548E"/>
    <w:rsid w:val="008D2765"/>
    <w:rsid w:val="008F4EAA"/>
    <w:rsid w:val="008F6294"/>
    <w:rsid w:val="00916CFA"/>
    <w:rsid w:val="00934E33"/>
    <w:rsid w:val="00942FED"/>
    <w:rsid w:val="00943E2F"/>
    <w:rsid w:val="00950CF9"/>
    <w:rsid w:val="009605A2"/>
    <w:rsid w:val="0097240E"/>
    <w:rsid w:val="009A7485"/>
    <w:rsid w:val="00A06758"/>
    <w:rsid w:val="00A34350"/>
    <w:rsid w:val="00A61B81"/>
    <w:rsid w:val="00A6624F"/>
    <w:rsid w:val="00A67402"/>
    <w:rsid w:val="00AB33A3"/>
    <w:rsid w:val="00AC319F"/>
    <w:rsid w:val="00AE0026"/>
    <w:rsid w:val="00B40D40"/>
    <w:rsid w:val="00B45962"/>
    <w:rsid w:val="00B55061"/>
    <w:rsid w:val="00B671C5"/>
    <w:rsid w:val="00B9465A"/>
    <w:rsid w:val="00BC022C"/>
    <w:rsid w:val="00BF1739"/>
    <w:rsid w:val="00BF4FAE"/>
    <w:rsid w:val="00C06F54"/>
    <w:rsid w:val="00C224C5"/>
    <w:rsid w:val="00C363B5"/>
    <w:rsid w:val="00C7472E"/>
    <w:rsid w:val="00CD7C9F"/>
    <w:rsid w:val="00CE27F5"/>
    <w:rsid w:val="00CF710B"/>
    <w:rsid w:val="00D157F4"/>
    <w:rsid w:val="00D301FF"/>
    <w:rsid w:val="00D30916"/>
    <w:rsid w:val="00D70839"/>
    <w:rsid w:val="00D86D2E"/>
    <w:rsid w:val="00D9716D"/>
    <w:rsid w:val="00DB0E1E"/>
    <w:rsid w:val="00DC1668"/>
    <w:rsid w:val="00DD523F"/>
    <w:rsid w:val="00E00970"/>
    <w:rsid w:val="00E15D29"/>
    <w:rsid w:val="00E66072"/>
    <w:rsid w:val="00E93DBC"/>
    <w:rsid w:val="00EB7283"/>
    <w:rsid w:val="00EC4914"/>
    <w:rsid w:val="00EF75A3"/>
    <w:rsid w:val="00F32DF1"/>
    <w:rsid w:val="00F5192E"/>
    <w:rsid w:val="00FE1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B8AA9"/>
  <w15:docId w15:val="{675F6B90-CEEE-4701-AE09-B65987DFB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5D29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E15D29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1C736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C7363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1C7363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1C7363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5D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E15D29"/>
  </w:style>
  <w:style w:type="paragraph" w:customStyle="1" w:styleId="a3">
    <w:name w:val="Для таблиц"/>
    <w:basedOn w:val="a"/>
    <w:rsid w:val="00E15D29"/>
    <w:pPr>
      <w:widowControl/>
    </w:pPr>
    <w:rPr>
      <w:rFonts w:ascii="Times New Roman" w:hAnsi="Times New Roman" w:cs="Times New Roman"/>
      <w:color w:val="auto"/>
    </w:rPr>
  </w:style>
  <w:style w:type="character" w:styleId="a4">
    <w:name w:val="Hyperlink"/>
    <w:basedOn w:val="a0"/>
    <w:uiPriority w:val="99"/>
    <w:unhideWhenUsed/>
    <w:rsid w:val="00E15D29"/>
    <w:rPr>
      <w:color w:val="0000FF" w:themeColor="hyperlink"/>
      <w:u w:val="single"/>
    </w:rPr>
  </w:style>
  <w:style w:type="paragraph" w:customStyle="1" w:styleId="11">
    <w:name w:val="Абзац списка11"/>
    <w:basedOn w:val="a"/>
    <w:rsid w:val="00E15D29"/>
    <w:pPr>
      <w:widowControl/>
      <w:ind w:left="720"/>
    </w:pPr>
    <w:rPr>
      <w:rFonts w:ascii="Times New Roman" w:hAnsi="Times New Roman" w:cs="Times New Roman"/>
      <w:color w:val="auto"/>
      <w:sz w:val="20"/>
      <w:szCs w:val="20"/>
    </w:rPr>
  </w:style>
  <w:style w:type="paragraph" w:styleId="a5">
    <w:name w:val="header"/>
    <w:basedOn w:val="a"/>
    <w:link w:val="a6"/>
    <w:unhideWhenUsed/>
    <w:rsid w:val="00E15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15D2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7">
    <w:name w:val="List Paragraph"/>
    <w:aliases w:val="Bullet List,FooterText,Paragraphe de liste1"/>
    <w:basedOn w:val="a"/>
    <w:link w:val="a8"/>
    <w:qFormat/>
    <w:rsid w:val="00E15D29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paragraph" w:styleId="31">
    <w:name w:val="Body Text 3"/>
    <w:basedOn w:val="a"/>
    <w:link w:val="32"/>
    <w:rsid w:val="00E15D29"/>
    <w:pPr>
      <w:tabs>
        <w:tab w:val="left" w:pos="9356"/>
      </w:tabs>
      <w:spacing w:line="260" w:lineRule="auto"/>
      <w:ind w:right="-22"/>
      <w:jc w:val="both"/>
    </w:pPr>
    <w:rPr>
      <w:rFonts w:ascii="Arial" w:hAnsi="Arial" w:cs="Times New Roman"/>
      <w:szCs w:val="20"/>
    </w:rPr>
  </w:style>
  <w:style w:type="character" w:customStyle="1" w:styleId="32">
    <w:name w:val="Основной текст 3 Знак"/>
    <w:basedOn w:val="a0"/>
    <w:link w:val="31"/>
    <w:rsid w:val="00E15D29"/>
    <w:rPr>
      <w:rFonts w:ascii="Arial" w:eastAsia="Times New Roman" w:hAnsi="Arial" w:cs="Times New Roman"/>
      <w:color w:val="000000"/>
      <w:sz w:val="24"/>
      <w:szCs w:val="20"/>
      <w:lang w:eastAsia="ru-RU"/>
    </w:rPr>
  </w:style>
  <w:style w:type="character" w:customStyle="1" w:styleId="12">
    <w:name w:val="Основной текст1"/>
    <w:rsid w:val="00E15D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paragraph" w:customStyle="1" w:styleId="a9">
    <w:name w:val="Абзац_СУБД"/>
    <w:basedOn w:val="a"/>
    <w:rsid w:val="00E15D29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styleId="aa">
    <w:name w:val="Body Text Indent"/>
    <w:basedOn w:val="a"/>
    <w:link w:val="ab"/>
    <w:rsid w:val="00E15D29"/>
    <w:pPr>
      <w:widowControl/>
      <w:spacing w:after="120"/>
      <w:ind w:left="283"/>
    </w:pPr>
    <w:rPr>
      <w:rFonts w:ascii="Times New Roman" w:hAnsi="Times New Roman" w:cs="Times New Roman"/>
      <w:color w:val="auto"/>
    </w:rPr>
  </w:style>
  <w:style w:type="character" w:customStyle="1" w:styleId="ab">
    <w:name w:val="Основной текст с отступом Знак"/>
    <w:basedOn w:val="a0"/>
    <w:link w:val="aa"/>
    <w:rsid w:val="00E15D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22">
    <w:name w:val="ft22"/>
    <w:basedOn w:val="a0"/>
    <w:rsid w:val="00E66072"/>
  </w:style>
  <w:style w:type="paragraph" w:customStyle="1" w:styleId="p38">
    <w:name w:val="p38"/>
    <w:basedOn w:val="a"/>
    <w:rsid w:val="00E66072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a8">
    <w:name w:val="Абзац списка Знак"/>
    <w:aliases w:val="Bullet List Знак,FooterText Знак,Paragraphe de liste1 Знак"/>
    <w:link w:val="a7"/>
    <w:uiPriority w:val="34"/>
    <w:locked/>
    <w:rsid w:val="00D86D2E"/>
  </w:style>
  <w:style w:type="character" w:customStyle="1" w:styleId="20">
    <w:name w:val="Заголовок 2 Знак"/>
    <w:basedOn w:val="a0"/>
    <w:link w:val="2"/>
    <w:rsid w:val="001C736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C7363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1C736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1C7363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3">
    <w:name w:val="Знак1"/>
    <w:basedOn w:val="a"/>
    <w:rsid w:val="001C7363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ac">
    <w:name w:val="Body Text"/>
    <w:basedOn w:val="a"/>
    <w:link w:val="ad"/>
    <w:rsid w:val="001C7363"/>
    <w:pPr>
      <w:framePr w:w="4202" w:h="3768" w:hRule="exact" w:hSpace="180" w:wrap="auto" w:vAnchor="text" w:hAnchor="page" w:x="1013" w:y="155"/>
      <w:widowControl/>
      <w:jc w:val="center"/>
    </w:pPr>
    <w:rPr>
      <w:rFonts w:ascii="Times New Roman" w:hAnsi="Times New Roman" w:cs="Times New Roman"/>
      <w:color w:val="auto"/>
      <w:szCs w:val="20"/>
      <w:lang w:eastAsia="en-US"/>
    </w:rPr>
  </w:style>
  <w:style w:type="character" w:customStyle="1" w:styleId="ad">
    <w:name w:val="Основной текст Знак"/>
    <w:basedOn w:val="a0"/>
    <w:link w:val="ac"/>
    <w:rsid w:val="001C7363"/>
    <w:rPr>
      <w:rFonts w:ascii="Times New Roman" w:eastAsia="Times New Roman" w:hAnsi="Times New Roman" w:cs="Times New Roman"/>
      <w:sz w:val="24"/>
      <w:szCs w:val="20"/>
    </w:rPr>
  </w:style>
  <w:style w:type="paragraph" w:styleId="21">
    <w:name w:val="Body Text 2"/>
    <w:basedOn w:val="a"/>
    <w:link w:val="22"/>
    <w:rsid w:val="001C7363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2">
    <w:name w:val="Основной текст 2 Знак"/>
    <w:basedOn w:val="a0"/>
    <w:link w:val="21"/>
    <w:rsid w:val="001C7363"/>
    <w:rPr>
      <w:rFonts w:ascii="Times New Roman" w:eastAsia="Times New Roman" w:hAnsi="Times New Roman" w:cs="Times New Roman"/>
      <w:sz w:val="20"/>
      <w:szCs w:val="20"/>
    </w:rPr>
  </w:style>
  <w:style w:type="paragraph" w:styleId="23">
    <w:name w:val="Body Text Indent 2"/>
    <w:basedOn w:val="a"/>
    <w:link w:val="24"/>
    <w:rsid w:val="001C7363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4">
    <w:name w:val="Основной текст с отступом 2 Знак"/>
    <w:basedOn w:val="a0"/>
    <w:link w:val="23"/>
    <w:rsid w:val="001C73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Текст сноски Знак"/>
    <w:basedOn w:val="a0"/>
    <w:link w:val="af"/>
    <w:semiHidden/>
    <w:rsid w:val="001C7363"/>
    <w:rPr>
      <w:rFonts w:ascii="Times New Roman" w:eastAsia="Times New Roman" w:hAnsi="Times New Roman" w:cs="Times New Roman"/>
      <w:sz w:val="20"/>
      <w:szCs w:val="20"/>
    </w:rPr>
  </w:style>
  <w:style w:type="paragraph" w:styleId="af">
    <w:name w:val="footnote text"/>
    <w:basedOn w:val="a"/>
    <w:link w:val="ae"/>
    <w:semiHidden/>
    <w:rsid w:val="001C7363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14">
    <w:name w:val="Текст сноски Знак1"/>
    <w:basedOn w:val="a0"/>
    <w:uiPriority w:val="99"/>
    <w:semiHidden/>
    <w:rsid w:val="001C7363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f0">
    <w:name w:val="Subtitle"/>
    <w:basedOn w:val="a"/>
    <w:link w:val="af1"/>
    <w:qFormat/>
    <w:rsid w:val="001C7363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f1">
    <w:name w:val="Подзаголовок Знак"/>
    <w:basedOn w:val="a0"/>
    <w:link w:val="af0"/>
    <w:rsid w:val="001C736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278">
    <w:name w:val="xl278"/>
    <w:basedOn w:val="a"/>
    <w:rsid w:val="001C7363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2">
    <w:name w:val="Normal Indent"/>
    <w:basedOn w:val="a"/>
    <w:autoRedefine/>
    <w:semiHidden/>
    <w:rsid w:val="001C7363"/>
    <w:pPr>
      <w:widowControl/>
      <w:ind w:firstLine="567"/>
      <w:jc w:val="right"/>
    </w:pPr>
    <w:rPr>
      <w:rFonts w:ascii="Times New Roman" w:hAnsi="Times New Roman" w:cs="Times New Roman"/>
      <w:b/>
      <w:bCs/>
      <w:i/>
      <w:color w:val="auto"/>
    </w:rPr>
  </w:style>
  <w:style w:type="paragraph" w:styleId="af3">
    <w:name w:val="footer"/>
    <w:basedOn w:val="a"/>
    <w:link w:val="af4"/>
    <w:rsid w:val="001C7363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Нижний колонтитул Знак"/>
    <w:basedOn w:val="a0"/>
    <w:link w:val="af3"/>
    <w:rsid w:val="001C7363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page number"/>
    <w:basedOn w:val="a0"/>
    <w:rsid w:val="001C7363"/>
  </w:style>
  <w:style w:type="character" w:customStyle="1" w:styleId="33">
    <w:name w:val="Основной текст с отступом 3 Знак"/>
    <w:basedOn w:val="a0"/>
    <w:link w:val="34"/>
    <w:semiHidden/>
    <w:rsid w:val="001C736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1C7363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1C7363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customStyle="1" w:styleId="Style8">
    <w:name w:val="Style 8"/>
    <w:rsid w:val="001C7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Заголовок №1_"/>
    <w:basedOn w:val="a0"/>
    <w:link w:val="16"/>
    <w:locked/>
    <w:rsid w:val="001C7363"/>
    <w:rPr>
      <w:spacing w:val="1"/>
      <w:sz w:val="25"/>
      <w:szCs w:val="25"/>
      <w:shd w:val="clear" w:color="auto" w:fill="FFFFFF"/>
    </w:rPr>
  </w:style>
  <w:style w:type="paragraph" w:customStyle="1" w:styleId="16">
    <w:name w:val="Заголовок №1"/>
    <w:basedOn w:val="a"/>
    <w:link w:val="15"/>
    <w:rsid w:val="001C7363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1C7363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1C7363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1C73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6">
    <w:name w:val="Normal (Web)"/>
    <w:basedOn w:val="a"/>
    <w:uiPriority w:val="99"/>
    <w:rsid w:val="001C736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1C7363"/>
  </w:style>
  <w:style w:type="table" w:styleId="af7">
    <w:name w:val="Table Grid"/>
    <w:basedOn w:val="a1"/>
    <w:rsid w:val="001C73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1C7363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ilfuvd">
    <w:name w:val="ilfuvd"/>
    <w:basedOn w:val="a0"/>
    <w:rsid w:val="001C7363"/>
  </w:style>
  <w:style w:type="character" w:styleId="af8">
    <w:name w:val="Strong"/>
    <w:basedOn w:val="a0"/>
    <w:uiPriority w:val="22"/>
    <w:qFormat/>
    <w:rsid w:val="001C7363"/>
    <w:rPr>
      <w:b/>
      <w:bCs/>
    </w:rPr>
  </w:style>
  <w:style w:type="character" w:customStyle="1" w:styleId="extended-textshort">
    <w:name w:val="extended-text__short"/>
    <w:basedOn w:val="a0"/>
    <w:rsid w:val="001C73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35837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urait.ru/bcode/537137" TargetMode="External"/><Relationship Id="rId12" Type="http://schemas.openxmlformats.org/officeDocument/2006/relationships/hyperlink" Target="https://urait.ru/bcode/51666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iblio-online.ru/bcode/389062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urait.ru/bcode/5414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5554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17</Pages>
  <Words>4647</Words>
  <Characters>26488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ДСЛ</dc:creator>
  <cp:lastModifiedBy>зав Спортмедициной</cp:lastModifiedBy>
  <cp:revision>15</cp:revision>
  <dcterms:created xsi:type="dcterms:W3CDTF">2018-11-01T15:41:00Z</dcterms:created>
  <dcterms:modified xsi:type="dcterms:W3CDTF">2024-06-27T11:05:00Z</dcterms:modified>
</cp:coreProperties>
</file>