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23A" w:rsidRPr="008921DC" w:rsidRDefault="0097223A" w:rsidP="0097223A">
      <w:pPr>
        <w:widowControl w:val="0"/>
        <w:jc w:val="right"/>
        <w:rPr>
          <w:i/>
          <w:sz w:val="24"/>
          <w:szCs w:val="24"/>
        </w:rPr>
      </w:pPr>
      <w:r w:rsidRPr="008921DC">
        <w:rPr>
          <w:i/>
          <w:sz w:val="24"/>
          <w:szCs w:val="24"/>
        </w:rPr>
        <w:t>Набор 2024 г.</w:t>
      </w:r>
    </w:p>
    <w:p w:rsidR="0097223A" w:rsidRPr="008921DC" w:rsidRDefault="0097223A" w:rsidP="0097223A">
      <w:pPr>
        <w:widowControl w:val="0"/>
        <w:jc w:val="center"/>
        <w:rPr>
          <w:sz w:val="24"/>
          <w:szCs w:val="24"/>
        </w:rPr>
      </w:pPr>
      <w:r w:rsidRPr="008921DC">
        <w:rPr>
          <w:sz w:val="24"/>
          <w:szCs w:val="24"/>
        </w:rPr>
        <w:t>Министерство спорта Российской Федерации</w:t>
      </w:r>
    </w:p>
    <w:p w:rsidR="0097223A" w:rsidRPr="008921DC" w:rsidRDefault="0097223A" w:rsidP="0097223A">
      <w:pPr>
        <w:widowControl w:val="0"/>
        <w:jc w:val="center"/>
        <w:rPr>
          <w:sz w:val="24"/>
          <w:szCs w:val="24"/>
        </w:rPr>
      </w:pPr>
      <w:r w:rsidRPr="008921DC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97223A" w:rsidRPr="008921DC" w:rsidRDefault="0097223A" w:rsidP="0097223A">
      <w:pPr>
        <w:widowControl w:val="0"/>
        <w:jc w:val="center"/>
        <w:rPr>
          <w:sz w:val="24"/>
          <w:szCs w:val="24"/>
        </w:rPr>
      </w:pPr>
      <w:r w:rsidRPr="008921DC">
        <w:rPr>
          <w:sz w:val="24"/>
          <w:szCs w:val="24"/>
        </w:rPr>
        <w:t>высшего образования</w:t>
      </w:r>
    </w:p>
    <w:p w:rsidR="0097223A" w:rsidRPr="008921DC" w:rsidRDefault="0097223A" w:rsidP="0097223A">
      <w:pPr>
        <w:widowControl w:val="0"/>
        <w:jc w:val="center"/>
        <w:rPr>
          <w:sz w:val="24"/>
          <w:szCs w:val="24"/>
        </w:rPr>
      </w:pPr>
      <w:r w:rsidRPr="008921DC">
        <w:rPr>
          <w:sz w:val="24"/>
          <w:szCs w:val="24"/>
        </w:rPr>
        <w:t>«Московская государственная академия физической культуры»</w:t>
      </w:r>
    </w:p>
    <w:p w:rsidR="0097223A" w:rsidRPr="009775C0" w:rsidRDefault="0097223A" w:rsidP="0097223A">
      <w:pPr>
        <w:pStyle w:val="af1"/>
        <w:numPr>
          <w:ilvl w:val="0"/>
          <w:numId w:val="13"/>
        </w:numPr>
        <w:jc w:val="center"/>
      </w:pPr>
    </w:p>
    <w:p w:rsidR="0097223A" w:rsidRPr="009775C0" w:rsidRDefault="0097223A" w:rsidP="0097223A">
      <w:pPr>
        <w:pStyle w:val="af1"/>
        <w:numPr>
          <w:ilvl w:val="0"/>
          <w:numId w:val="13"/>
        </w:numPr>
        <w:jc w:val="center"/>
      </w:pPr>
      <w:r w:rsidRPr="009775C0">
        <w:t>Кафедра Анатомии</w:t>
      </w:r>
    </w:p>
    <w:p w:rsidR="0097223A" w:rsidRPr="009775C0" w:rsidRDefault="0097223A" w:rsidP="0097223A">
      <w:pPr>
        <w:widowControl w:val="0"/>
        <w:numPr>
          <w:ilvl w:val="0"/>
          <w:numId w:val="13"/>
        </w:numPr>
        <w:ind w:left="709" w:firstLine="707"/>
        <w:jc w:val="center"/>
        <w:rPr>
          <w:sz w:val="24"/>
          <w:szCs w:val="24"/>
        </w:rPr>
      </w:pPr>
    </w:p>
    <w:tbl>
      <w:tblPr>
        <w:tblW w:w="19427" w:type="dxa"/>
        <w:tblLook w:val="04A0" w:firstRow="1" w:lastRow="0" w:firstColumn="1" w:lastColumn="0" w:noHBand="0" w:noVBand="1"/>
      </w:tblPr>
      <w:tblGrid>
        <w:gridCol w:w="9287"/>
        <w:gridCol w:w="3445"/>
        <w:gridCol w:w="3445"/>
        <w:gridCol w:w="3250"/>
      </w:tblGrid>
      <w:tr w:rsidR="0097223A" w:rsidRPr="00D97C44" w:rsidTr="0012401A">
        <w:tc>
          <w:tcPr>
            <w:tcW w:w="4928" w:type="dxa"/>
          </w:tcPr>
          <w:tbl>
            <w:tblPr>
              <w:tblW w:w="907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18"/>
              <w:gridCol w:w="4453"/>
            </w:tblGrid>
            <w:tr w:rsidR="0097223A" w:rsidTr="0012401A">
              <w:tc>
                <w:tcPr>
                  <w:tcW w:w="461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СОГЛАСОВАНО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Начальник Учебно-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методического управления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к</w:t>
                  </w:r>
                  <w:r w:rsidR="00742517">
                    <w:rPr>
                      <w:sz w:val="24"/>
                      <w:szCs w:val="24"/>
                    </w:rPr>
                    <w:t>анд</w:t>
                  </w:r>
                  <w:r>
                    <w:rPr>
                      <w:sz w:val="24"/>
                      <w:szCs w:val="24"/>
                    </w:rPr>
                    <w:t>.б</w:t>
                  </w:r>
                  <w:r w:rsidR="00742517">
                    <w:rPr>
                      <w:sz w:val="24"/>
                      <w:szCs w:val="24"/>
                    </w:rPr>
                    <w:t>иол</w:t>
                  </w:r>
                  <w:proofErr w:type="gramEnd"/>
                  <w:r>
                    <w:rPr>
                      <w:sz w:val="24"/>
                      <w:szCs w:val="24"/>
                    </w:rPr>
                    <w:t>.н</w:t>
                  </w:r>
                  <w:r w:rsidR="00742517">
                    <w:rPr>
                      <w:sz w:val="24"/>
                      <w:szCs w:val="24"/>
                    </w:rPr>
                    <w:t>аук</w:t>
                  </w:r>
                  <w:proofErr w:type="spellEnd"/>
                  <w:r w:rsidR="00742517">
                    <w:rPr>
                      <w:sz w:val="24"/>
                      <w:szCs w:val="24"/>
                    </w:rPr>
                    <w:t>., доц.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_______________________________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УТВЕРЖДЕНО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Председатель УМК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proofErr w:type="gramStart"/>
                  <w:r>
                    <w:rPr>
                      <w:sz w:val="24"/>
                      <w:szCs w:val="24"/>
                    </w:rPr>
                    <w:t>.проректор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по учебной  работе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к</w:t>
                  </w:r>
                  <w:r w:rsidR="00742517">
                    <w:rPr>
                      <w:sz w:val="24"/>
                      <w:szCs w:val="24"/>
                    </w:rPr>
                    <w:t>анд</w:t>
                  </w:r>
                  <w:r>
                    <w:rPr>
                      <w:sz w:val="24"/>
                      <w:szCs w:val="24"/>
                    </w:rPr>
                    <w:t>.п</w:t>
                  </w:r>
                  <w:r w:rsidR="00742517">
                    <w:rPr>
                      <w:sz w:val="24"/>
                      <w:szCs w:val="24"/>
                    </w:rPr>
                    <w:t>ед</w:t>
                  </w:r>
                  <w:proofErr w:type="gramEnd"/>
                  <w:r>
                    <w:rPr>
                      <w:sz w:val="24"/>
                      <w:szCs w:val="24"/>
                    </w:rPr>
                    <w:t>.н</w:t>
                  </w:r>
                  <w:r w:rsidR="00742517">
                    <w:rPr>
                      <w:sz w:val="24"/>
                      <w:szCs w:val="24"/>
                    </w:rPr>
                    <w:t>аук</w:t>
                  </w:r>
                  <w:proofErr w:type="spellEnd"/>
                  <w:r w:rsidR="00742517">
                    <w:rPr>
                      <w:sz w:val="24"/>
                      <w:szCs w:val="24"/>
                    </w:rPr>
                    <w:t>., доц.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______________________________</w:t>
                  </w:r>
                </w:p>
                <w:p w:rsidR="0097223A" w:rsidRDefault="0097223A" w:rsidP="0012401A">
                  <w:pPr>
                    <w:widowControl w:val="0"/>
                    <w:jc w:val="center"/>
                  </w:pPr>
                  <w:r>
                    <w:rPr>
                      <w:sz w:val="24"/>
                      <w:szCs w:val="24"/>
                    </w:rPr>
                    <w:t>«17» июня 2024 г.</w:t>
                  </w:r>
                </w:p>
              </w:tc>
            </w:tr>
          </w:tbl>
          <w:p w:rsidR="0097223A" w:rsidRPr="001F0925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97223A" w:rsidRPr="001F0925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97223A" w:rsidRPr="00D97C44" w:rsidRDefault="0097223A" w:rsidP="001240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7223A" w:rsidRPr="00D97C44" w:rsidRDefault="0097223A" w:rsidP="001240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223A" w:rsidRPr="009775C0" w:rsidRDefault="0097223A" w:rsidP="0097223A">
      <w:pPr>
        <w:widowControl w:val="0"/>
        <w:jc w:val="center"/>
        <w:rPr>
          <w:b/>
          <w:sz w:val="24"/>
          <w:szCs w:val="24"/>
        </w:rPr>
      </w:pPr>
    </w:p>
    <w:p w:rsidR="0097223A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</w:p>
    <w:p w:rsidR="0097223A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</w:p>
    <w:p w:rsidR="0097223A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</w:p>
    <w:p w:rsidR="0097223A" w:rsidRPr="00D97C44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  <w:r w:rsidRPr="00D97C44">
        <w:rPr>
          <w:rFonts w:eastAsia="Calibri"/>
          <w:b/>
          <w:bCs/>
          <w:sz w:val="24"/>
          <w:szCs w:val="24"/>
        </w:rPr>
        <w:t>РАБОЧАЯ ПРОГРАММА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D97C44">
        <w:rPr>
          <w:rFonts w:eastAsia="Calibri"/>
          <w:b/>
          <w:bCs/>
          <w:sz w:val="24"/>
          <w:szCs w:val="24"/>
        </w:rPr>
        <w:t>ДИСЦИПЛИНЫ</w:t>
      </w:r>
    </w:p>
    <w:p w:rsidR="0097223A" w:rsidRDefault="0097223A" w:rsidP="0097223A">
      <w:pPr>
        <w:jc w:val="center"/>
        <w:rPr>
          <w:b/>
          <w:sz w:val="24"/>
        </w:rPr>
      </w:pPr>
      <w:r>
        <w:rPr>
          <w:b/>
          <w:sz w:val="24"/>
        </w:rPr>
        <w:t>«ОБЩАЯ ПАТОЛОГИЯ И ТЕРАТОЛОГИЯ»</w:t>
      </w:r>
    </w:p>
    <w:p w:rsidR="0097223A" w:rsidRDefault="0097223A" w:rsidP="0097223A">
      <w:pPr>
        <w:jc w:val="center"/>
        <w:rPr>
          <w:b/>
          <w:sz w:val="24"/>
        </w:rPr>
      </w:pPr>
      <w:r>
        <w:rPr>
          <w:b/>
          <w:sz w:val="24"/>
        </w:rPr>
        <w:t>Б</w:t>
      </w:r>
      <w:proofErr w:type="gramStart"/>
      <w:r>
        <w:rPr>
          <w:b/>
          <w:sz w:val="24"/>
        </w:rPr>
        <w:t>1.О.</w:t>
      </w:r>
      <w:proofErr w:type="gramEnd"/>
      <w:r>
        <w:rPr>
          <w:b/>
          <w:sz w:val="24"/>
        </w:rPr>
        <w:t>17</w:t>
      </w:r>
    </w:p>
    <w:p w:rsidR="0097223A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</w:p>
    <w:p w:rsidR="0097223A" w:rsidRPr="00D97C44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</w:p>
    <w:p w:rsidR="0097223A" w:rsidRPr="00D97C44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  <w:r w:rsidRPr="00D97C44">
        <w:rPr>
          <w:rFonts w:eastAsia="Calibri"/>
          <w:b/>
          <w:bCs/>
          <w:sz w:val="24"/>
          <w:szCs w:val="24"/>
        </w:rPr>
        <w:t xml:space="preserve">Направление подготовки </w:t>
      </w:r>
    </w:p>
    <w:p w:rsidR="0097223A" w:rsidRPr="00D97C44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  <w:r w:rsidRPr="00D97C44">
        <w:rPr>
          <w:rFonts w:eastAsia="Calibri"/>
          <w:b/>
          <w:bCs/>
          <w:sz w:val="24"/>
          <w:szCs w:val="24"/>
        </w:rPr>
        <w:t>49.03.02 Физическая культура для лиц с отклонениями в состоянии здоровья</w:t>
      </w:r>
    </w:p>
    <w:p w:rsidR="0097223A" w:rsidRPr="00D97C44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(А</w:t>
      </w:r>
      <w:r w:rsidRPr="00D97C44">
        <w:rPr>
          <w:rFonts w:eastAsia="Calibri"/>
          <w:b/>
          <w:bCs/>
          <w:sz w:val="24"/>
          <w:szCs w:val="24"/>
        </w:rPr>
        <w:t xml:space="preserve">даптивная физическая культура) </w:t>
      </w:r>
    </w:p>
    <w:p w:rsidR="0097223A" w:rsidRPr="00D97C44" w:rsidRDefault="0097223A" w:rsidP="0097223A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97223A" w:rsidRPr="001E3F83" w:rsidRDefault="0097223A" w:rsidP="0097223A">
      <w:pPr>
        <w:contextualSpacing/>
        <w:jc w:val="center"/>
        <w:rPr>
          <w:rFonts w:eastAsia="Calibri"/>
          <w:sz w:val="24"/>
          <w:szCs w:val="24"/>
        </w:rPr>
      </w:pPr>
      <w:proofErr w:type="gramStart"/>
      <w:r w:rsidRPr="001E3F83">
        <w:rPr>
          <w:rFonts w:eastAsia="Calibri"/>
          <w:sz w:val="24"/>
          <w:szCs w:val="24"/>
        </w:rPr>
        <w:t>ОЛОЛ  «</w:t>
      </w:r>
      <w:proofErr w:type="gramEnd"/>
      <w:r w:rsidRPr="001E3F83">
        <w:rPr>
          <w:rFonts w:eastAsia="Calibri"/>
          <w:sz w:val="24"/>
          <w:szCs w:val="24"/>
        </w:rPr>
        <w:t>Лечебная физическая культура»</w:t>
      </w:r>
    </w:p>
    <w:p w:rsidR="0097223A" w:rsidRDefault="0097223A" w:rsidP="0097223A">
      <w:pPr>
        <w:contextualSpacing/>
        <w:jc w:val="center"/>
        <w:rPr>
          <w:rFonts w:eastAsia="Calibri"/>
          <w:sz w:val="24"/>
          <w:szCs w:val="24"/>
        </w:rPr>
      </w:pPr>
      <w:r w:rsidRPr="001E3F83">
        <w:rPr>
          <w:rFonts w:eastAsia="Calibri"/>
          <w:sz w:val="24"/>
          <w:szCs w:val="24"/>
        </w:rPr>
        <w:t>ОЛОЛ «Физическая реабилитация»</w:t>
      </w:r>
    </w:p>
    <w:p w:rsidR="0097223A" w:rsidRPr="001E3F83" w:rsidRDefault="0097223A" w:rsidP="0097223A">
      <w:pPr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ОПОП «Адаптивный спорт»</w:t>
      </w:r>
    </w:p>
    <w:p w:rsidR="0097223A" w:rsidRDefault="0097223A" w:rsidP="0097223A">
      <w:pPr>
        <w:tabs>
          <w:tab w:val="left" w:pos="3705"/>
        </w:tabs>
        <w:rPr>
          <w:rFonts w:eastAsia="Calibri"/>
          <w:bCs/>
          <w:sz w:val="24"/>
          <w:szCs w:val="24"/>
        </w:rPr>
      </w:pPr>
    </w:p>
    <w:p w:rsidR="0097223A" w:rsidRPr="001E3F83" w:rsidRDefault="0097223A" w:rsidP="0097223A">
      <w:pPr>
        <w:tabs>
          <w:tab w:val="left" w:pos="3705"/>
        </w:tabs>
        <w:rPr>
          <w:rFonts w:eastAsia="Calibri"/>
          <w:bCs/>
          <w:sz w:val="24"/>
          <w:szCs w:val="24"/>
        </w:rPr>
      </w:pPr>
    </w:p>
    <w:p w:rsidR="0097223A" w:rsidRPr="001E3F83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  <w:r w:rsidRPr="001E3F83">
        <w:rPr>
          <w:rFonts w:eastAsia="Calibri"/>
          <w:b/>
          <w:bCs/>
          <w:sz w:val="24"/>
          <w:szCs w:val="24"/>
        </w:rPr>
        <w:t>Квалификация выпускника</w:t>
      </w:r>
    </w:p>
    <w:p w:rsidR="0097223A" w:rsidRPr="00D97C44" w:rsidRDefault="0097223A" w:rsidP="0097223A">
      <w:pPr>
        <w:jc w:val="center"/>
        <w:rPr>
          <w:rFonts w:eastAsia="Calibri"/>
          <w:bCs/>
          <w:sz w:val="24"/>
          <w:szCs w:val="24"/>
        </w:rPr>
      </w:pPr>
      <w:r w:rsidRPr="00D97C44">
        <w:rPr>
          <w:rFonts w:eastAsia="Calibri"/>
          <w:bCs/>
          <w:sz w:val="24"/>
          <w:szCs w:val="24"/>
        </w:rPr>
        <w:t>Бакалавр</w:t>
      </w:r>
    </w:p>
    <w:p w:rsidR="0097223A" w:rsidRPr="00D97C44" w:rsidRDefault="0097223A" w:rsidP="0097223A">
      <w:pPr>
        <w:rPr>
          <w:b/>
          <w:sz w:val="24"/>
          <w:szCs w:val="24"/>
        </w:rPr>
      </w:pPr>
    </w:p>
    <w:p w:rsidR="0097223A" w:rsidRPr="00D97C44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  <w:r w:rsidRPr="00D97C44">
        <w:rPr>
          <w:rFonts w:eastAsia="Calibri"/>
          <w:b/>
          <w:bCs/>
          <w:sz w:val="24"/>
          <w:szCs w:val="24"/>
        </w:rPr>
        <w:t>Форма обучения:</w:t>
      </w:r>
    </w:p>
    <w:p w:rsidR="0097223A" w:rsidRDefault="0097223A" w:rsidP="0097223A">
      <w:pPr>
        <w:jc w:val="center"/>
        <w:rPr>
          <w:rFonts w:eastAsia="Calibri"/>
          <w:bCs/>
          <w:sz w:val="24"/>
          <w:szCs w:val="24"/>
        </w:rPr>
      </w:pPr>
      <w:r w:rsidRPr="00D97C44">
        <w:rPr>
          <w:rFonts w:eastAsia="Calibri"/>
          <w:bCs/>
          <w:sz w:val="24"/>
          <w:szCs w:val="24"/>
        </w:rPr>
        <w:t>Очная/заочная</w:t>
      </w:r>
    </w:p>
    <w:p w:rsidR="0097223A" w:rsidRPr="009775C0" w:rsidRDefault="0097223A" w:rsidP="0097223A">
      <w:pPr>
        <w:widowControl w:val="0"/>
        <w:jc w:val="center"/>
        <w:rPr>
          <w:b/>
          <w:sz w:val="24"/>
          <w:szCs w:val="24"/>
        </w:rPr>
      </w:pPr>
    </w:p>
    <w:p w:rsidR="0097223A" w:rsidRPr="009775C0" w:rsidRDefault="0097223A" w:rsidP="0097223A">
      <w:pPr>
        <w:widowControl w:val="0"/>
        <w:jc w:val="center"/>
        <w:rPr>
          <w:b/>
          <w:sz w:val="24"/>
          <w:szCs w:val="24"/>
        </w:rPr>
      </w:pPr>
    </w:p>
    <w:tbl>
      <w:tblPr>
        <w:tblW w:w="1102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079"/>
        <w:gridCol w:w="3402"/>
        <w:gridCol w:w="3544"/>
      </w:tblGrid>
      <w:tr w:rsidR="0097223A" w:rsidRPr="008921DC" w:rsidTr="0012401A">
        <w:trPr>
          <w:trHeight w:val="2257"/>
        </w:trPr>
        <w:tc>
          <w:tcPr>
            <w:tcW w:w="4078" w:type="dxa"/>
          </w:tcPr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СОГЛАСОВАНО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Декан факультета физической кул</w:t>
            </w:r>
            <w:r w:rsidR="00742517">
              <w:rPr>
                <w:sz w:val="24"/>
                <w:szCs w:val="24"/>
              </w:rPr>
              <w:t xml:space="preserve">ьтуры, канд. </w:t>
            </w:r>
            <w:proofErr w:type="spellStart"/>
            <w:r w:rsidR="00742517">
              <w:rPr>
                <w:sz w:val="24"/>
                <w:szCs w:val="24"/>
              </w:rPr>
              <w:t>юрид</w:t>
            </w:r>
            <w:proofErr w:type="spellEnd"/>
            <w:r w:rsidR="00742517">
              <w:rPr>
                <w:sz w:val="24"/>
                <w:szCs w:val="24"/>
              </w:rPr>
              <w:t>. наук., доц.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___________</w:t>
            </w:r>
            <w:proofErr w:type="spellStart"/>
            <w:r w:rsidRPr="008921DC">
              <w:rPr>
                <w:sz w:val="24"/>
                <w:szCs w:val="24"/>
              </w:rPr>
              <w:t>И.С.Полянская</w:t>
            </w:r>
            <w:proofErr w:type="spellEnd"/>
            <w:r w:rsidRPr="008921DC">
              <w:rPr>
                <w:sz w:val="24"/>
                <w:szCs w:val="24"/>
              </w:rPr>
              <w:t xml:space="preserve"> 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 xml:space="preserve">«17» июня 2024 г. </w:t>
            </w:r>
          </w:p>
          <w:p w:rsidR="0097223A" w:rsidRPr="008921DC" w:rsidRDefault="0097223A" w:rsidP="0012401A">
            <w:pPr>
              <w:widowControl w:val="0"/>
              <w:ind w:right="-358"/>
              <w:jc w:val="center"/>
              <w:rPr>
                <w:sz w:val="24"/>
                <w:szCs w:val="24"/>
              </w:rPr>
            </w:pP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СОГЛАСОВАНО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Декан факультета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 xml:space="preserve">заочной формы обучения, </w:t>
            </w:r>
            <w:proofErr w:type="spellStart"/>
            <w:proofErr w:type="gramStart"/>
            <w:r w:rsidRPr="008921DC">
              <w:rPr>
                <w:sz w:val="24"/>
                <w:szCs w:val="24"/>
              </w:rPr>
              <w:t>к</w:t>
            </w:r>
            <w:r w:rsidR="00742517">
              <w:rPr>
                <w:sz w:val="24"/>
                <w:szCs w:val="24"/>
              </w:rPr>
              <w:t>анд</w:t>
            </w:r>
            <w:r w:rsidRPr="008921DC">
              <w:rPr>
                <w:sz w:val="24"/>
                <w:szCs w:val="24"/>
              </w:rPr>
              <w:t>.п</w:t>
            </w:r>
            <w:r w:rsidR="00742517">
              <w:rPr>
                <w:sz w:val="24"/>
                <w:szCs w:val="24"/>
              </w:rPr>
              <w:t>ед</w:t>
            </w:r>
            <w:proofErr w:type="gramEnd"/>
            <w:r w:rsidRPr="008921DC">
              <w:rPr>
                <w:sz w:val="24"/>
                <w:szCs w:val="24"/>
              </w:rPr>
              <w:t>.н</w:t>
            </w:r>
            <w:r w:rsidR="00742517">
              <w:rPr>
                <w:sz w:val="24"/>
                <w:szCs w:val="24"/>
              </w:rPr>
              <w:t>аук</w:t>
            </w:r>
            <w:proofErr w:type="spellEnd"/>
            <w:r w:rsidRPr="008921DC">
              <w:rPr>
                <w:sz w:val="24"/>
                <w:szCs w:val="24"/>
              </w:rPr>
              <w:t>., проф. В.Х Шнайдер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_____________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 xml:space="preserve">«17» июня 2024 г. </w:t>
            </w:r>
          </w:p>
        </w:tc>
        <w:tc>
          <w:tcPr>
            <w:tcW w:w="3544" w:type="dxa"/>
            <w:hideMark/>
          </w:tcPr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 xml:space="preserve">Программа рассмотрена и одобрена на заседании кафедры (протокол №11 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«27» мая 2024 г.)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 xml:space="preserve">Зав. кафедрой, </w:t>
            </w:r>
          </w:p>
          <w:p w:rsidR="0097223A" w:rsidRPr="008921DC" w:rsidRDefault="00742517" w:rsidP="0012401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r w:rsidR="0097223A" w:rsidRPr="008921DC">
              <w:rPr>
                <w:sz w:val="24"/>
                <w:szCs w:val="24"/>
              </w:rPr>
              <w:t>.м</w:t>
            </w:r>
            <w:r>
              <w:rPr>
                <w:sz w:val="24"/>
                <w:szCs w:val="24"/>
              </w:rPr>
              <w:t>ед</w:t>
            </w:r>
            <w:proofErr w:type="gramEnd"/>
            <w:r w:rsidR="0097223A" w:rsidRPr="008921DC">
              <w:rPr>
                <w:sz w:val="24"/>
                <w:szCs w:val="24"/>
              </w:rPr>
              <w:t>.н</w:t>
            </w:r>
            <w:r>
              <w:rPr>
                <w:sz w:val="24"/>
                <w:szCs w:val="24"/>
              </w:rPr>
              <w:t>аук</w:t>
            </w:r>
            <w:proofErr w:type="spellEnd"/>
            <w:r w:rsidR="0097223A" w:rsidRPr="008921DC">
              <w:rPr>
                <w:sz w:val="24"/>
                <w:szCs w:val="24"/>
              </w:rPr>
              <w:t>., проф. Крикун Е.Н.</w:t>
            </w:r>
          </w:p>
          <w:p w:rsidR="0097223A" w:rsidRPr="008921DC" w:rsidRDefault="0097223A" w:rsidP="0012401A">
            <w:pPr>
              <w:widowControl w:val="0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____________________</w:t>
            </w:r>
          </w:p>
          <w:p w:rsidR="0097223A" w:rsidRPr="008921DC" w:rsidRDefault="0097223A" w:rsidP="0012401A">
            <w:pPr>
              <w:widowControl w:val="0"/>
              <w:ind w:left="-108"/>
              <w:jc w:val="center"/>
              <w:rPr>
                <w:sz w:val="24"/>
                <w:szCs w:val="24"/>
              </w:rPr>
            </w:pPr>
            <w:r w:rsidRPr="008921DC">
              <w:rPr>
                <w:sz w:val="24"/>
                <w:szCs w:val="24"/>
              </w:rPr>
              <w:t>«27» мая 2024 г.</w:t>
            </w:r>
          </w:p>
        </w:tc>
      </w:tr>
    </w:tbl>
    <w:p w:rsidR="0097223A" w:rsidRDefault="0097223A" w:rsidP="0097223A">
      <w:pPr>
        <w:widowControl w:val="0"/>
        <w:jc w:val="center"/>
        <w:rPr>
          <w:b/>
          <w:sz w:val="24"/>
          <w:szCs w:val="24"/>
        </w:rPr>
      </w:pPr>
    </w:p>
    <w:p w:rsidR="0097223A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</w:p>
    <w:p w:rsidR="0097223A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</w:p>
    <w:p w:rsidR="0097223A" w:rsidRPr="00D97C44" w:rsidRDefault="0097223A" w:rsidP="0097223A">
      <w:pPr>
        <w:jc w:val="center"/>
        <w:rPr>
          <w:rFonts w:eastAsia="Calibri"/>
          <w:b/>
          <w:bCs/>
          <w:sz w:val="24"/>
          <w:szCs w:val="24"/>
        </w:rPr>
      </w:pPr>
      <w:proofErr w:type="spellStart"/>
      <w:r w:rsidRPr="00D97C44">
        <w:rPr>
          <w:rFonts w:eastAsia="Calibri"/>
          <w:b/>
          <w:bCs/>
          <w:sz w:val="24"/>
          <w:szCs w:val="24"/>
        </w:rPr>
        <w:t>Малаховка</w:t>
      </w:r>
      <w:proofErr w:type="spellEnd"/>
      <w:r w:rsidRPr="00D97C44">
        <w:rPr>
          <w:rFonts w:eastAsia="Calibri"/>
          <w:b/>
          <w:bCs/>
          <w:sz w:val="24"/>
          <w:szCs w:val="24"/>
        </w:rPr>
        <w:t xml:space="preserve"> 202</w:t>
      </w:r>
      <w:r>
        <w:rPr>
          <w:rFonts w:eastAsia="Calibri"/>
          <w:b/>
          <w:bCs/>
          <w:sz w:val="24"/>
          <w:szCs w:val="24"/>
        </w:rPr>
        <w:t>4</w:t>
      </w:r>
    </w:p>
    <w:p w:rsidR="0097223A" w:rsidRDefault="0097223A">
      <w:pPr>
        <w:jc w:val="both"/>
        <w:rPr>
          <w:sz w:val="24"/>
        </w:rPr>
      </w:pPr>
    </w:p>
    <w:p w:rsidR="007D028D" w:rsidRDefault="00505DDE">
      <w:pPr>
        <w:jc w:val="both"/>
        <w:rPr>
          <w:sz w:val="24"/>
        </w:rPr>
      </w:pPr>
      <w:r>
        <w:rPr>
          <w:sz w:val="24"/>
        </w:rPr>
        <w:lastRenderedPageBreak/>
        <w:t xml:space="preserve">Рабочая программа разработана в соответствии </w:t>
      </w:r>
      <w:proofErr w:type="gramStart"/>
      <w:r>
        <w:rPr>
          <w:sz w:val="24"/>
        </w:rPr>
        <w:t>с  ФГОС</w:t>
      </w:r>
      <w:proofErr w:type="gramEnd"/>
      <w:r>
        <w:rPr>
          <w:sz w:val="24"/>
        </w:rPr>
        <w:t xml:space="preserve"> ВО  - </w:t>
      </w:r>
      <w:proofErr w:type="spellStart"/>
      <w:r>
        <w:rPr>
          <w:sz w:val="24"/>
        </w:rPr>
        <w:t>бакалавриат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направлению</w:t>
      </w:r>
      <w:r>
        <w:rPr>
          <w:spacing w:val="62"/>
          <w:sz w:val="24"/>
        </w:rPr>
        <w:t xml:space="preserve"> </w:t>
      </w:r>
      <w:r>
        <w:rPr>
          <w:spacing w:val="-3"/>
          <w:sz w:val="24"/>
        </w:rPr>
        <w:t>подготовки</w:t>
      </w:r>
      <w:r>
        <w:rPr>
          <w:spacing w:val="30"/>
          <w:sz w:val="24"/>
        </w:rPr>
        <w:t xml:space="preserve"> </w:t>
      </w:r>
      <w:r>
        <w:rPr>
          <w:spacing w:val="29"/>
          <w:sz w:val="24"/>
        </w:rPr>
        <w:t xml:space="preserve"> </w:t>
      </w:r>
      <w:r>
        <w:rPr>
          <w:sz w:val="24"/>
        </w:rPr>
        <w:t>49.03.02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«Физическая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лиц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(адаптивная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29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</w:t>
      </w:r>
      <w:r>
        <w:rPr>
          <w:spacing w:val="-4"/>
          <w:sz w:val="24"/>
        </w:rPr>
        <w:t>)»</w:t>
      </w:r>
      <w:r>
        <w:rPr>
          <w:spacing w:val="-3"/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приказом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 xml:space="preserve">Министерства образования и науки  </w:t>
      </w:r>
      <w:r>
        <w:rPr>
          <w:spacing w:val="-1"/>
          <w:sz w:val="24"/>
        </w:rPr>
        <w:t>РФ от</w:t>
      </w:r>
      <w:r>
        <w:rPr>
          <w:spacing w:val="-3"/>
          <w:sz w:val="24"/>
        </w:rPr>
        <w:t xml:space="preserve"> </w:t>
      </w:r>
      <w:r>
        <w:rPr>
          <w:sz w:val="24"/>
        </w:rPr>
        <w:t>19.09.2017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942</w:t>
      </w:r>
      <w:r>
        <w:rPr>
          <w:spacing w:val="-2"/>
          <w:sz w:val="24"/>
        </w:rPr>
        <w:t>.</w:t>
      </w:r>
    </w:p>
    <w:p w:rsidR="007D028D" w:rsidRDefault="007D028D">
      <w:pPr>
        <w:jc w:val="both"/>
        <w:rPr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widowControl w:val="0"/>
        <w:rPr>
          <w:b/>
          <w:sz w:val="24"/>
        </w:rPr>
      </w:pPr>
      <w:r>
        <w:rPr>
          <w:b/>
          <w:sz w:val="24"/>
        </w:rPr>
        <w:t xml:space="preserve">Составители рабочей программы: 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tabs>
          <w:tab w:val="right" w:leader="underscore" w:pos="9356"/>
        </w:tabs>
        <w:spacing w:line="348" w:lineRule="auto"/>
        <w:rPr>
          <w:sz w:val="24"/>
        </w:rPr>
      </w:pPr>
      <w:r>
        <w:rPr>
          <w:sz w:val="24"/>
        </w:rPr>
        <w:t>Крикун Е.Н., д</w:t>
      </w:r>
      <w:r w:rsidR="00742517">
        <w:rPr>
          <w:sz w:val="24"/>
        </w:rPr>
        <w:t>-</w:t>
      </w:r>
      <w:proofErr w:type="spellStart"/>
      <w:proofErr w:type="gramStart"/>
      <w:r w:rsidR="00742517">
        <w:rPr>
          <w:sz w:val="24"/>
        </w:rPr>
        <w:t>р</w:t>
      </w:r>
      <w:r>
        <w:rPr>
          <w:sz w:val="24"/>
        </w:rPr>
        <w:t>.м</w:t>
      </w:r>
      <w:r w:rsidR="00742517">
        <w:rPr>
          <w:sz w:val="24"/>
        </w:rPr>
        <w:t>ед</w:t>
      </w:r>
      <w:proofErr w:type="gramEnd"/>
      <w:r>
        <w:rPr>
          <w:sz w:val="24"/>
        </w:rPr>
        <w:t>.н</w:t>
      </w:r>
      <w:r w:rsidR="00742517">
        <w:rPr>
          <w:sz w:val="24"/>
        </w:rPr>
        <w:t>аук</w:t>
      </w:r>
      <w:proofErr w:type="spellEnd"/>
      <w:r w:rsidR="00742517">
        <w:rPr>
          <w:sz w:val="24"/>
        </w:rPr>
        <w:t>., проф.</w:t>
      </w:r>
      <w:r>
        <w:rPr>
          <w:sz w:val="24"/>
        </w:rPr>
        <w:t xml:space="preserve"> кафедры анатомии МГАФ</w:t>
      </w:r>
      <w:r w:rsidR="00742517">
        <w:rPr>
          <w:sz w:val="24"/>
        </w:rPr>
        <w:t xml:space="preserve">К             </w:t>
      </w:r>
    </w:p>
    <w:p w:rsidR="007D028D" w:rsidRDefault="00505DDE">
      <w:pPr>
        <w:rPr>
          <w:sz w:val="24"/>
        </w:rPr>
      </w:pPr>
      <w:proofErr w:type="spellStart"/>
      <w:r>
        <w:rPr>
          <w:sz w:val="24"/>
        </w:rPr>
        <w:t>Ашихмин</w:t>
      </w:r>
      <w:proofErr w:type="spellEnd"/>
      <w:r>
        <w:rPr>
          <w:sz w:val="24"/>
        </w:rPr>
        <w:t xml:space="preserve"> И.А.., </w:t>
      </w:r>
      <w:proofErr w:type="spellStart"/>
      <w:proofErr w:type="gramStart"/>
      <w:r>
        <w:rPr>
          <w:sz w:val="24"/>
        </w:rPr>
        <w:t>к</w:t>
      </w:r>
      <w:r w:rsidR="00742517">
        <w:rPr>
          <w:sz w:val="24"/>
        </w:rPr>
        <w:t>анд</w:t>
      </w:r>
      <w:r>
        <w:rPr>
          <w:sz w:val="24"/>
        </w:rPr>
        <w:t>.м</w:t>
      </w:r>
      <w:r w:rsidR="00742517">
        <w:rPr>
          <w:sz w:val="24"/>
        </w:rPr>
        <w:t>ед</w:t>
      </w:r>
      <w:proofErr w:type="gramEnd"/>
      <w:r>
        <w:rPr>
          <w:sz w:val="24"/>
        </w:rPr>
        <w:t>.н</w:t>
      </w:r>
      <w:r w:rsidR="00742517">
        <w:rPr>
          <w:sz w:val="24"/>
        </w:rPr>
        <w:t>аук</w:t>
      </w:r>
      <w:proofErr w:type="spellEnd"/>
      <w:r w:rsidR="00742517">
        <w:rPr>
          <w:sz w:val="24"/>
        </w:rPr>
        <w:t>., доц.</w:t>
      </w:r>
      <w:r>
        <w:rPr>
          <w:sz w:val="24"/>
        </w:rPr>
        <w:t xml:space="preserve"> кафедры анатомии МГАФК                    </w:t>
      </w: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</w:t>
      </w:r>
    </w:p>
    <w:p w:rsidR="007D028D" w:rsidRDefault="00505DDE">
      <w:pPr>
        <w:widowControl w:val="0"/>
        <w:rPr>
          <w:b/>
          <w:sz w:val="24"/>
        </w:rPr>
      </w:pPr>
      <w:r>
        <w:rPr>
          <w:b/>
          <w:sz w:val="24"/>
        </w:rPr>
        <w:t xml:space="preserve"> </w:t>
      </w:r>
    </w:p>
    <w:p w:rsidR="007D028D" w:rsidRDefault="00505DDE">
      <w:pPr>
        <w:tabs>
          <w:tab w:val="left" w:pos="6225"/>
        </w:tabs>
        <w:rPr>
          <w:sz w:val="24"/>
        </w:rPr>
      </w:pPr>
      <w:r>
        <w:rPr>
          <w:sz w:val="24"/>
        </w:rPr>
        <w:t>Александрова Н.Е.</w:t>
      </w:r>
      <w:r>
        <w:rPr>
          <w:b/>
          <w:sz w:val="24"/>
        </w:rPr>
        <w:t xml:space="preserve"> – </w:t>
      </w:r>
      <w:proofErr w:type="spellStart"/>
      <w:proofErr w:type="gramStart"/>
      <w:r>
        <w:rPr>
          <w:sz w:val="24"/>
        </w:rPr>
        <w:t>к</w:t>
      </w:r>
      <w:r w:rsidR="00742517">
        <w:rPr>
          <w:sz w:val="24"/>
        </w:rPr>
        <w:t>анд</w:t>
      </w:r>
      <w:r>
        <w:rPr>
          <w:sz w:val="24"/>
        </w:rPr>
        <w:t>.п</w:t>
      </w:r>
      <w:r w:rsidR="00742517">
        <w:rPr>
          <w:sz w:val="24"/>
        </w:rPr>
        <w:t>ед</w:t>
      </w:r>
      <w:proofErr w:type="gramEnd"/>
      <w:r>
        <w:rPr>
          <w:sz w:val="24"/>
        </w:rPr>
        <w:t>.н</w:t>
      </w:r>
      <w:r w:rsidR="00742517">
        <w:rPr>
          <w:sz w:val="24"/>
        </w:rPr>
        <w:t>аук</w:t>
      </w:r>
      <w:proofErr w:type="spellEnd"/>
      <w:r w:rsidR="00742517">
        <w:rPr>
          <w:sz w:val="24"/>
        </w:rPr>
        <w:t>., доц.</w:t>
      </w:r>
      <w:r>
        <w:rPr>
          <w:sz w:val="24"/>
        </w:rPr>
        <w:t xml:space="preserve"> кафедры анатомии МГАФК </w:t>
      </w:r>
    </w:p>
    <w:p w:rsidR="007D028D" w:rsidRDefault="007D028D">
      <w:pPr>
        <w:rPr>
          <w:sz w:val="24"/>
        </w:rPr>
      </w:pPr>
    </w:p>
    <w:p w:rsidR="007D028D" w:rsidRDefault="00505DDE">
      <w:pPr>
        <w:rPr>
          <w:b/>
          <w:sz w:val="24"/>
        </w:rPr>
      </w:pPr>
      <w:r>
        <w:rPr>
          <w:b/>
          <w:sz w:val="24"/>
        </w:rPr>
        <w:t>Рецензенты:</w:t>
      </w:r>
    </w:p>
    <w:p w:rsidR="007D028D" w:rsidRDefault="007D028D">
      <w:pPr>
        <w:rPr>
          <w:b/>
          <w:sz w:val="24"/>
        </w:rPr>
      </w:pP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Стрельникова И.В., </w:t>
      </w:r>
      <w:proofErr w:type="spellStart"/>
      <w:proofErr w:type="gramStart"/>
      <w:r>
        <w:rPr>
          <w:sz w:val="24"/>
        </w:rPr>
        <w:t>к</w:t>
      </w:r>
      <w:r w:rsidR="00742517">
        <w:rPr>
          <w:sz w:val="24"/>
        </w:rPr>
        <w:t>анд</w:t>
      </w:r>
      <w:r>
        <w:rPr>
          <w:sz w:val="24"/>
        </w:rPr>
        <w:t>.б</w:t>
      </w:r>
      <w:r w:rsidR="00742517">
        <w:rPr>
          <w:sz w:val="24"/>
        </w:rPr>
        <w:t>иол</w:t>
      </w:r>
      <w:proofErr w:type="gramEnd"/>
      <w:r>
        <w:rPr>
          <w:sz w:val="24"/>
        </w:rPr>
        <w:t>.н</w:t>
      </w:r>
      <w:r w:rsidR="00742517">
        <w:rPr>
          <w:sz w:val="24"/>
        </w:rPr>
        <w:t>аук</w:t>
      </w:r>
      <w:proofErr w:type="spellEnd"/>
      <w:r>
        <w:rPr>
          <w:sz w:val="24"/>
        </w:rPr>
        <w:t>., пр</w:t>
      </w:r>
      <w:r w:rsidR="00742517">
        <w:rPr>
          <w:sz w:val="24"/>
        </w:rPr>
        <w:t>оф.</w:t>
      </w:r>
      <w:r>
        <w:rPr>
          <w:sz w:val="24"/>
        </w:rPr>
        <w:t>, зав. кафедрой физиологии и биохимии МГАФК</w:t>
      </w:r>
    </w:p>
    <w:p w:rsidR="007D028D" w:rsidRDefault="007D028D">
      <w:pPr>
        <w:widowControl w:val="0"/>
        <w:rPr>
          <w:sz w:val="24"/>
        </w:rPr>
      </w:pPr>
    </w:p>
    <w:p w:rsidR="007D028D" w:rsidRDefault="0097223A">
      <w:pPr>
        <w:tabs>
          <w:tab w:val="left" w:pos="6225"/>
        </w:tabs>
        <w:rPr>
          <w:sz w:val="24"/>
        </w:rPr>
      </w:pPr>
      <w:r>
        <w:rPr>
          <w:sz w:val="24"/>
        </w:rPr>
        <w:t>Киселева М.Г.</w:t>
      </w:r>
      <w:r w:rsidR="00742517">
        <w:rPr>
          <w:sz w:val="24"/>
        </w:rPr>
        <w:t>, доц.</w:t>
      </w:r>
      <w:r w:rsidR="00505DDE">
        <w:rPr>
          <w:sz w:val="24"/>
        </w:rPr>
        <w:t xml:space="preserve"> кафедры анатомии МГАФК </w:t>
      </w:r>
    </w:p>
    <w:p w:rsidR="007D028D" w:rsidRPr="0041619C" w:rsidRDefault="00505DDE" w:rsidP="0041619C">
      <w:pPr>
        <w:jc w:val="right"/>
        <w:rPr>
          <w:sz w:val="24"/>
        </w:rPr>
      </w:pPr>
      <w:r>
        <w:rPr>
          <w:sz w:val="24"/>
        </w:rPr>
        <w:t xml:space="preserve">    </w:t>
      </w:r>
      <w:r w:rsidR="0041619C">
        <w:rPr>
          <w:sz w:val="24"/>
        </w:rPr>
        <w:t xml:space="preserve">                             </w:t>
      </w: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7D028D">
      <w:pPr>
        <w:widowControl w:val="0"/>
        <w:rPr>
          <w:b/>
          <w:sz w:val="24"/>
        </w:rPr>
      </w:pPr>
    </w:p>
    <w:p w:rsidR="007D028D" w:rsidRDefault="00505DDE">
      <w:pPr>
        <w:pStyle w:val="af1"/>
        <w:widowControl w:val="0"/>
        <w:jc w:val="both"/>
        <w:rPr>
          <w:b/>
          <w:sz w:val="24"/>
        </w:rPr>
      </w:pPr>
      <w:r>
        <w:rPr>
          <w:b/>
          <w:sz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7D028D" w:rsidRDefault="007D028D">
      <w:pPr>
        <w:widowControl w:val="0"/>
        <w:rPr>
          <w:sz w:val="24"/>
        </w:rPr>
      </w:pPr>
    </w:p>
    <w:tbl>
      <w:tblPr>
        <w:tblStyle w:val="afffd"/>
        <w:tblW w:w="93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4244"/>
        <w:gridCol w:w="2702"/>
        <w:gridCol w:w="1308"/>
      </w:tblGrid>
      <w:tr w:rsidR="007D028D" w:rsidTr="0041619C"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ПС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Профессиональный стандарт</w:t>
            </w:r>
          </w:p>
        </w:tc>
        <w:tc>
          <w:tcPr>
            <w:tcW w:w="2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Министерства труда и социальной защиты РФ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Аббрев</w:t>
            </w:r>
            <w:proofErr w:type="spellEnd"/>
            <w:r>
              <w:rPr>
                <w:b/>
                <w:sz w:val="24"/>
              </w:rPr>
              <w:t>. исп. в РПД</w:t>
            </w:r>
          </w:p>
        </w:tc>
      </w:tr>
      <w:tr w:rsidR="007D028D" w:rsidTr="0041619C">
        <w:tc>
          <w:tcPr>
            <w:tcW w:w="93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05 Физическая культура и спорт</w:t>
            </w:r>
          </w:p>
        </w:tc>
      </w:tr>
      <w:tr w:rsidR="007D028D" w:rsidTr="0041619C"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05.002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03695">
            <w:pPr>
              <w:pStyle w:val="10"/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7" w:history="1">
              <w:r w:rsidR="00505DDE">
                <w:rPr>
                  <w:rFonts w:ascii="Times New Roman" w:hAnsi="Times New Roman"/>
                  <w:color w:val="000000" w:themeColor="text1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7D028D" w:rsidRDefault="007D028D">
            <w:pPr>
              <w:pStyle w:val="10"/>
              <w:spacing w:befor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 АФК</w:t>
            </w:r>
          </w:p>
        </w:tc>
      </w:tr>
    </w:tbl>
    <w:p w:rsidR="0041619C" w:rsidRPr="0041619C" w:rsidRDefault="0041619C" w:rsidP="0041619C">
      <w:pPr>
        <w:ind w:left="360"/>
        <w:jc w:val="both"/>
        <w:rPr>
          <w:b/>
          <w:caps/>
          <w:spacing w:val="-1"/>
          <w:sz w:val="24"/>
        </w:rPr>
      </w:pPr>
    </w:p>
    <w:p w:rsidR="0041619C" w:rsidRDefault="0041619C">
      <w:pPr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br w:type="page"/>
      </w:r>
    </w:p>
    <w:p w:rsidR="007D028D" w:rsidRPr="0041619C" w:rsidRDefault="0041619C" w:rsidP="0041619C">
      <w:pPr>
        <w:ind w:left="360"/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lastRenderedPageBreak/>
        <w:t xml:space="preserve">1. </w:t>
      </w:r>
      <w:r w:rsidR="00505DDE" w:rsidRPr="0041619C">
        <w:rPr>
          <w:b/>
          <w:caps/>
          <w:spacing w:val="-1"/>
          <w:sz w:val="24"/>
        </w:rPr>
        <w:t>изучениЕ дисциплины НАПРАВЛЕНО НА формирование следующих компетенций:</w:t>
      </w:r>
    </w:p>
    <w:p w:rsidR="007D028D" w:rsidRDefault="00505DDE">
      <w:pPr>
        <w:jc w:val="both"/>
        <w:rPr>
          <w:caps/>
          <w:spacing w:val="-1"/>
          <w:sz w:val="24"/>
        </w:rPr>
      </w:pPr>
      <w:r>
        <w:rPr>
          <w:sz w:val="24"/>
        </w:rPr>
        <w:t>ОПК-7.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</w:r>
    </w:p>
    <w:p w:rsidR="007D028D" w:rsidRDefault="007D028D">
      <w:pPr>
        <w:ind w:firstLine="709"/>
        <w:jc w:val="both"/>
        <w:rPr>
          <w:spacing w:val="-1"/>
          <w:sz w:val="24"/>
        </w:rPr>
      </w:pPr>
    </w:p>
    <w:p w:rsidR="007D028D" w:rsidRDefault="00505DDE">
      <w:pPr>
        <w:pStyle w:val="af1"/>
        <w:ind w:left="-284"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РЕЗУЛЬТАТЫ ОСВОЕНИЯ ДИСЦИПЛИНЫ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8"/>
        <w:gridCol w:w="2321"/>
        <w:gridCol w:w="1582"/>
      </w:tblGrid>
      <w:tr w:rsidR="007D028D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ind w:right="19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Знания/Умения /Опыт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Соотнесенные профессиональные стандарты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Формируемые компетенции</w:t>
            </w:r>
          </w:p>
        </w:tc>
      </w:tr>
      <w:tr w:rsidR="007D028D">
        <w:trPr>
          <w:trHeight w:val="25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Знания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7D028D">
            <w:pPr>
              <w:jc w:val="center"/>
              <w:rPr>
                <w:sz w:val="24"/>
              </w:rPr>
            </w:pP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 АФК: 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С/05.6</w:t>
            </w:r>
          </w:p>
          <w:p w:rsidR="007D028D" w:rsidRDefault="007D028D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i/>
                <w:spacing w:val="-1"/>
                <w:sz w:val="24"/>
              </w:rPr>
            </w:pPr>
            <w:r>
              <w:rPr>
                <w:i/>
                <w:spacing w:val="-1"/>
                <w:sz w:val="24"/>
              </w:rPr>
              <w:t>ОПК-7</w:t>
            </w:r>
          </w:p>
          <w:p w:rsidR="007D028D" w:rsidRDefault="007D028D">
            <w:pPr>
              <w:jc w:val="center"/>
              <w:rPr>
                <w:i/>
                <w:spacing w:val="-1"/>
                <w:sz w:val="24"/>
              </w:rPr>
            </w:pPr>
          </w:p>
        </w:tc>
      </w:tr>
      <w:tr w:rsidR="007D028D">
        <w:trPr>
          <w:trHeight w:val="558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основных понятий, терминов общей патологии и тератологии;</w:t>
            </w:r>
          </w:p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основных характеристик здоровья и болезни</w:t>
            </w:r>
          </w:p>
          <w:p w:rsidR="007D028D" w:rsidRDefault="007D028D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33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pStyle w:val="af1"/>
              <w:ind w:left="0"/>
              <w:jc w:val="both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Умения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414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- охарактеризовать основные </w:t>
            </w:r>
            <w:proofErr w:type="spellStart"/>
            <w:r>
              <w:rPr>
                <w:spacing w:val="-1"/>
                <w:sz w:val="24"/>
              </w:rPr>
              <w:t>общепатологические</w:t>
            </w:r>
            <w:proofErr w:type="spellEnd"/>
            <w:r>
              <w:rPr>
                <w:spacing w:val="-1"/>
                <w:sz w:val="24"/>
              </w:rPr>
              <w:t xml:space="preserve"> процессы</w:t>
            </w:r>
          </w:p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336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ind w:right="19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Навыки и/или опыт деятельности: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  <w:tr w:rsidR="007D028D">
        <w:trPr>
          <w:trHeight w:val="27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анализа литературы по обшей патологии и тератологии</w:t>
            </w:r>
          </w:p>
          <w:p w:rsidR="007D028D" w:rsidRDefault="007D028D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</w:tr>
    </w:tbl>
    <w:p w:rsidR="007D028D" w:rsidRDefault="007D028D">
      <w:pPr>
        <w:pStyle w:val="af1"/>
        <w:tabs>
          <w:tab w:val="left" w:pos="1134"/>
        </w:tabs>
        <w:ind w:left="-709"/>
        <w:jc w:val="both"/>
        <w:rPr>
          <w:b/>
          <w:caps/>
          <w:spacing w:val="-1"/>
          <w:sz w:val="24"/>
        </w:rPr>
      </w:pPr>
    </w:p>
    <w:p w:rsidR="007D028D" w:rsidRPr="0041619C" w:rsidRDefault="0041619C" w:rsidP="0041619C">
      <w:pPr>
        <w:tabs>
          <w:tab w:val="left" w:pos="1134"/>
        </w:tabs>
        <w:ind w:left="360"/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 xml:space="preserve">2. </w:t>
      </w:r>
      <w:r w:rsidR="00505DDE" w:rsidRPr="0041619C">
        <w:rPr>
          <w:b/>
          <w:caps/>
          <w:spacing w:val="-1"/>
          <w:sz w:val="24"/>
        </w:rPr>
        <w:t>Место дисциплины в структуре Образовательной Программы:</w:t>
      </w:r>
    </w:p>
    <w:p w:rsidR="007D028D" w:rsidRDefault="00505DDE">
      <w:pPr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    Дисциплина в структуре образовательной программы относится к обязательной части. </w:t>
      </w:r>
    </w:p>
    <w:p w:rsidR="007D028D" w:rsidRDefault="00505DDE">
      <w:pPr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     </w:t>
      </w:r>
      <w:r w:rsidRPr="00A91F60">
        <w:rPr>
          <w:spacing w:val="-1"/>
          <w:sz w:val="24"/>
        </w:rPr>
        <w:t>В соответствии с рабочим учебным планом дисциплина изучается в объеме 72 часа</w:t>
      </w:r>
      <w:r w:rsidR="00A56E28" w:rsidRPr="00A91F60">
        <w:rPr>
          <w:spacing w:val="-1"/>
          <w:sz w:val="24"/>
        </w:rPr>
        <w:t xml:space="preserve"> (2 зачетные единицы)</w:t>
      </w:r>
      <w:r w:rsidRPr="00A91F60">
        <w:rPr>
          <w:spacing w:val="-1"/>
          <w:sz w:val="24"/>
        </w:rPr>
        <w:t xml:space="preserve"> в 4-м семестре очной и заочной форм обучения. Вид промежуточной аттестации: зачет с оценкой.</w:t>
      </w:r>
    </w:p>
    <w:p w:rsidR="007D028D" w:rsidRDefault="007D028D">
      <w:pPr>
        <w:tabs>
          <w:tab w:val="left" w:pos="1134"/>
        </w:tabs>
        <w:jc w:val="both"/>
        <w:rPr>
          <w:caps/>
          <w:spacing w:val="-1"/>
          <w:sz w:val="24"/>
        </w:rPr>
      </w:pPr>
    </w:p>
    <w:p w:rsidR="007D028D" w:rsidRPr="0041619C" w:rsidRDefault="0041619C" w:rsidP="0041619C">
      <w:pPr>
        <w:tabs>
          <w:tab w:val="left" w:pos="1134"/>
        </w:tabs>
        <w:ind w:left="360"/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 xml:space="preserve">3. </w:t>
      </w:r>
      <w:bookmarkStart w:id="0" w:name="_GoBack"/>
      <w:bookmarkEnd w:id="0"/>
      <w:r w:rsidR="00505DDE" w:rsidRPr="0041619C">
        <w:rPr>
          <w:b/>
          <w:caps/>
          <w:spacing w:val="-1"/>
          <w:sz w:val="24"/>
        </w:rPr>
        <w:t>Объем дисциплины и виды учебной работы:</w:t>
      </w:r>
    </w:p>
    <w:p w:rsidR="007D028D" w:rsidRDefault="00505DDE">
      <w:pPr>
        <w:ind w:left="43" w:right="19" w:firstLine="629"/>
        <w:jc w:val="center"/>
        <w:rPr>
          <w:spacing w:val="-1"/>
          <w:sz w:val="24"/>
        </w:rPr>
      </w:pPr>
      <w:r>
        <w:rPr>
          <w:spacing w:val="-1"/>
          <w:sz w:val="24"/>
        </w:rPr>
        <w:t>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111"/>
        <w:gridCol w:w="3339"/>
      </w:tblGrid>
      <w:tr w:rsidR="007D028D">
        <w:trPr>
          <w:trHeight w:val="562"/>
        </w:trPr>
        <w:tc>
          <w:tcPr>
            <w:tcW w:w="49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Вид учебной работы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Всего часов</w:t>
            </w:r>
          </w:p>
        </w:tc>
      </w:tr>
      <w:tr w:rsidR="007D028D">
        <w:tc>
          <w:tcPr>
            <w:tcW w:w="49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 семестр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32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том числе: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>
            <w:pPr>
              <w:jc w:val="center"/>
              <w:rPr>
                <w:spacing w:val="-1"/>
                <w:sz w:val="24"/>
              </w:rPr>
            </w:pP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Лекции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</w:t>
            </w:r>
          </w:p>
        </w:tc>
      </w:tr>
      <w:tr w:rsidR="007D028D"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Промежуточная аттестация: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 с оценкой</w:t>
            </w:r>
          </w:p>
        </w:tc>
      </w:tr>
      <w:tr w:rsidR="007D028D">
        <w:trPr>
          <w:trHeight w:val="328"/>
        </w:trPr>
        <w:tc>
          <w:tcPr>
            <w:tcW w:w="4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40</w:t>
            </w:r>
          </w:p>
        </w:tc>
      </w:tr>
      <w:tr w:rsidR="007D028D"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трудоемкость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часы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72</w:t>
            </w:r>
          </w:p>
        </w:tc>
      </w:tr>
      <w:tr w:rsidR="007D028D">
        <w:trPr>
          <w:trHeight w:val="408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зачетные единицы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</w:tr>
    </w:tbl>
    <w:p w:rsidR="007D028D" w:rsidRDefault="007D028D">
      <w:pPr>
        <w:pStyle w:val="af1"/>
        <w:ind w:left="1069"/>
        <w:jc w:val="both"/>
        <w:rPr>
          <w:caps/>
          <w:spacing w:val="-1"/>
          <w:sz w:val="24"/>
        </w:rPr>
      </w:pPr>
    </w:p>
    <w:p w:rsidR="007D028D" w:rsidRDefault="00505DDE">
      <w:pPr>
        <w:ind w:left="43" w:right="19" w:firstLine="629"/>
        <w:jc w:val="center"/>
        <w:rPr>
          <w:spacing w:val="-1"/>
          <w:sz w:val="24"/>
        </w:rPr>
      </w:pPr>
      <w:r>
        <w:rPr>
          <w:spacing w:val="-1"/>
          <w:sz w:val="24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58"/>
        <w:gridCol w:w="3113"/>
        <w:gridCol w:w="2266"/>
      </w:tblGrid>
      <w:tr w:rsidR="007D028D">
        <w:trPr>
          <w:trHeight w:val="562"/>
        </w:trPr>
        <w:tc>
          <w:tcPr>
            <w:tcW w:w="6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Вид учебной работы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Всего часов</w:t>
            </w:r>
          </w:p>
        </w:tc>
      </w:tr>
      <w:tr w:rsidR="007D028D">
        <w:tc>
          <w:tcPr>
            <w:tcW w:w="6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 семестр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Контактная работа преподавателя с обучающимися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 том числе: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>
            <w:pPr>
              <w:jc w:val="center"/>
              <w:rPr>
                <w:spacing w:val="-1"/>
                <w:sz w:val="24"/>
              </w:rPr>
            </w:pP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Лекции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</w:tr>
      <w:tr w:rsidR="007D028D"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Практические занятия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</w:tr>
      <w:tr w:rsidR="007D028D">
        <w:trPr>
          <w:trHeight w:val="328"/>
        </w:trPr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Промежуточная аттестация: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 с оценкой</w:t>
            </w:r>
          </w:p>
        </w:tc>
      </w:tr>
      <w:tr w:rsidR="007D028D">
        <w:trPr>
          <w:trHeight w:val="328"/>
        </w:trPr>
        <w:tc>
          <w:tcPr>
            <w:tcW w:w="6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работа студента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62</w:t>
            </w:r>
          </w:p>
        </w:tc>
      </w:tr>
      <w:tr w:rsidR="007D028D"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трудоемкость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часы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72</w:t>
            </w:r>
          </w:p>
        </w:tc>
      </w:tr>
      <w:tr w:rsidR="007D028D">
        <w:trPr>
          <w:trHeight w:val="408"/>
        </w:trPr>
        <w:tc>
          <w:tcPr>
            <w:tcW w:w="2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зачетные единицы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</w:tr>
    </w:tbl>
    <w:p w:rsidR="007D028D" w:rsidRDefault="007D028D">
      <w:pPr>
        <w:jc w:val="both"/>
        <w:rPr>
          <w:i/>
          <w:spacing w:val="-1"/>
          <w:sz w:val="24"/>
          <w:highlight w:val="yellow"/>
        </w:rPr>
      </w:pPr>
    </w:p>
    <w:p w:rsidR="007D028D" w:rsidRDefault="00505DDE">
      <w:pPr>
        <w:pStyle w:val="af1"/>
        <w:numPr>
          <w:ilvl w:val="0"/>
          <w:numId w:val="3"/>
        </w:numPr>
        <w:jc w:val="both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t>Содержание дисциплины:</w:t>
      </w:r>
    </w:p>
    <w:p w:rsidR="007D028D" w:rsidRDefault="007D028D">
      <w:pPr>
        <w:ind w:left="709"/>
        <w:jc w:val="both"/>
        <w:rPr>
          <w:caps/>
          <w:spacing w:val="-1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381"/>
        <w:gridCol w:w="5180"/>
      </w:tblGrid>
      <w:tr w:rsidR="007D028D">
        <w:trPr>
          <w:trHeight w:val="649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i/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Тема (раздел)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раздела </w:t>
            </w:r>
          </w:p>
        </w:tc>
      </w:tr>
      <w:tr w:rsidR="007D028D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tabs>
                <w:tab w:val="right" w:leader="underscore" w:pos="9356"/>
              </w:tabs>
              <w:rPr>
                <w:sz w:val="24"/>
              </w:rPr>
            </w:pPr>
            <w:r>
              <w:rPr>
                <w:sz w:val="24"/>
              </w:rPr>
              <w:t>Введение в общую патологию. Болезнь и здоровье. Патология клетки. Приспособление и компенсация Дистрофии. Некроз. Смерть. Нарушение общ</w:t>
            </w:r>
            <w:r w:rsidR="004569D2">
              <w:rPr>
                <w:sz w:val="24"/>
              </w:rPr>
              <w:t>его кровообращения. Воспаление</w:t>
            </w:r>
            <w:r>
              <w:rPr>
                <w:sz w:val="24"/>
              </w:rPr>
              <w:t>. (адаптация). Опухоли. Нарушения иммунитета.</w:t>
            </w:r>
          </w:p>
        </w:tc>
      </w:tr>
      <w:tr w:rsidR="007D028D">
        <w:trPr>
          <w:trHeight w:val="104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pStyle w:val="afff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Понятие и предмет и задачи тератологии. Классификация врожденных пороков развития. Этиология врожденных пороков развития. Этапы индивидуального развития, критические периоды. Пороки развития эмбриона и плода. Врожденные пороки и аномалии развития различных органов и систем. Диагностика и профилактика врожденных аномалий и пороков развития.</w:t>
            </w:r>
          </w:p>
        </w:tc>
      </w:tr>
    </w:tbl>
    <w:p w:rsidR="007D028D" w:rsidRDefault="007D028D">
      <w:pPr>
        <w:jc w:val="both"/>
        <w:rPr>
          <w:b/>
          <w:sz w:val="24"/>
        </w:rPr>
      </w:pPr>
    </w:p>
    <w:p w:rsidR="007D028D" w:rsidRDefault="00505DDE">
      <w:pPr>
        <w:pStyle w:val="af1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5. РАЗДЕЛЫ ДИСЦИПЛИНЫ И ВИДЫ УЧЕБНОЙ РАБОТЫ:</w:t>
      </w:r>
    </w:p>
    <w:p w:rsidR="007D028D" w:rsidRDefault="00505DDE">
      <w:pPr>
        <w:pStyle w:val="af1"/>
        <w:ind w:left="1069"/>
        <w:jc w:val="center"/>
        <w:rPr>
          <w:sz w:val="24"/>
        </w:rPr>
      </w:pPr>
      <w:r>
        <w:rPr>
          <w:sz w:val="24"/>
        </w:rPr>
        <w:t>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D028D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D028D">
        <w:trPr>
          <w:trHeight w:val="56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D028D" w:rsidRDefault="007D028D">
      <w:pPr>
        <w:pStyle w:val="af1"/>
        <w:ind w:left="1069"/>
        <w:rPr>
          <w:b/>
          <w:sz w:val="24"/>
        </w:rPr>
      </w:pPr>
    </w:p>
    <w:p w:rsidR="007D028D" w:rsidRDefault="00505DDE">
      <w:pPr>
        <w:pStyle w:val="af1"/>
        <w:ind w:left="1069"/>
        <w:jc w:val="center"/>
        <w:rPr>
          <w:sz w:val="24"/>
        </w:rPr>
      </w:pPr>
      <w:r>
        <w:rPr>
          <w:sz w:val="24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D028D">
        <w:trPr>
          <w:trHeight w:val="43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7D028D">
        <w:trPr>
          <w:trHeight w:val="56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/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Общая патология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ind w:right="1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Тератология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D028D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jc w:val="both"/>
              <w:rPr>
                <w:sz w:val="24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ind w:right="1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7D028D" w:rsidRDefault="007D028D">
      <w:pPr>
        <w:rPr>
          <w:sz w:val="24"/>
        </w:rPr>
      </w:pPr>
    </w:p>
    <w:p w:rsidR="007D028D" w:rsidRDefault="007D028D">
      <w:pPr>
        <w:pStyle w:val="af1"/>
        <w:ind w:left="1069" w:right="19"/>
        <w:jc w:val="center"/>
        <w:rPr>
          <w:spacing w:val="-1"/>
          <w:sz w:val="24"/>
        </w:rPr>
      </w:pPr>
    </w:p>
    <w:p w:rsidR="007D028D" w:rsidRDefault="00505DDE">
      <w:pPr>
        <w:pStyle w:val="af1"/>
        <w:rPr>
          <w:b/>
          <w:caps/>
          <w:spacing w:val="-1"/>
          <w:sz w:val="24"/>
        </w:rPr>
      </w:pPr>
      <w:r>
        <w:rPr>
          <w:b/>
          <w:caps/>
          <w:spacing w:val="-1"/>
          <w:sz w:val="24"/>
        </w:rPr>
        <w:lastRenderedPageBreak/>
        <w:t>6. Перечень основной и дополнительной литературы</w:t>
      </w:r>
    </w:p>
    <w:p w:rsidR="007D028D" w:rsidRDefault="007D028D">
      <w:pPr>
        <w:pStyle w:val="af1"/>
        <w:rPr>
          <w:strike/>
          <w:sz w:val="24"/>
        </w:rPr>
      </w:pPr>
    </w:p>
    <w:p w:rsidR="007D028D" w:rsidRDefault="00505DDE">
      <w:pPr>
        <w:jc w:val="both"/>
        <w:rPr>
          <w:b/>
          <w:sz w:val="24"/>
        </w:rPr>
      </w:pPr>
      <w:r>
        <w:rPr>
          <w:b/>
          <w:sz w:val="24"/>
        </w:rPr>
        <w:t>6.1. Основная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767"/>
        <w:gridCol w:w="1344"/>
        <w:gridCol w:w="1305"/>
      </w:tblGrid>
      <w:tr w:rsidR="007D028D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Наименование </w:t>
            </w:r>
          </w:p>
          <w:p w:rsidR="007D028D" w:rsidRDefault="007D028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экземпляров</w:t>
            </w:r>
          </w:p>
        </w:tc>
      </w:tr>
      <w:tr w:rsidR="007D028D">
        <w:trPr>
          <w:trHeight w:val="34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Вихрук</w:t>
            </w:r>
            <w:proofErr w:type="spellEnd"/>
            <w:r>
              <w:rPr>
                <w:sz w:val="24"/>
              </w:rPr>
              <w:t xml:space="preserve"> Т. И. Основы тератологии и наследственной </w:t>
            </w:r>
            <w:proofErr w:type="gramStart"/>
            <w:r>
              <w:rPr>
                <w:sz w:val="24"/>
              </w:rPr>
              <w:t>патологии :</w:t>
            </w:r>
            <w:proofErr w:type="gramEnd"/>
            <w:r>
              <w:rPr>
                <w:sz w:val="24"/>
              </w:rPr>
              <w:t xml:space="preserve"> учебное пособие / Т. И. </w:t>
            </w:r>
            <w:proofErr w:type="spellStart"/>
            <w:r>
              <w:rPr>
                <w:sz w:val="24"/>
              </w:rPr>
              <w:t>Вихрук</w:t>
            </w:r>
            <w:proofErr w:type="spellEnd"/>
            <w:r>
              <w:rPr>
                <w:sz w:val="24"/>
              </w:rPr>
              <w:t xml:space="preserve">, В. А. Лисовский, Е. Б. Сологуб.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Советский спорт, 2001. - 204 </w:t>
            </w:r>
            <w:proofErr w:type="gramStart"/>
            <w:r>
              <w:rPr>
                <w:sz w:val="24"/>
              </w:rPr>
              <w:t>с. :</w:t>
            </w:r>
            <w:proofErr w:type="gramEnd"/>
            <w:r>
              <w:rPr>
                <w:sz w:val="24"/>
              </w:rPr>
              <w:t xml:space="preserve"> ил.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с.198-200. - ISBN 5-85009-661-2 : 63.84.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Цинзерлинг</w:t>
            </w:r>
            <w:proofErr w:type="spellEnd"/>
            <w:r>
              <w:rPr>
                <w:sz w:val="24"/>
              </w:rPr>
              <w:t xml:space="preserve">, В. А.  Патологическая </w:t>
            </w:r>
            <w:proofErr w:type="gramStart"/>
            <w:r>
              <w:rPr>
                <w:sz w:val="24"/>
              </w:rPr>
              <w:t>анатомия :</w:t>
            </w:r>
            <w:proofErr w:type="gramEnd"/>
            <w:r>
              <w:rPr>
                <w:sz w:val="24"/>
              </w:rPr>
              <w:t xml:space="preserve"> учебник для медицинских вузов / В. А. </w:t>
            </w:r>
            <w:proofErr w:type="spellStart"/>
            <w:r>
              <w:rPr>
                <w:sz w:val="24"/>
              </w:rPr>
              <w:t>Цинзерлинг</w:t>
            </w:r>
            <w:proofErr w:type="spellEnd"/>
            <w:r>
              <w:rPr>
                <w:sz w:val="24"/>
              </w:rPr>
              <w:t>. - Санкт-</w:t>
            </w:r>
            <w:proofErr w:type="gramStart"/>
            <w:r>
              <w:rPr>
                <w:sz w:val="24"/>
              </w:rPr>
              <w:t>Петербург :</w:t>
            </w:r>
            <w:proofErr w:type="gramEnd"/>
            <w:r>
              <w:rPr>
                <w:sz w:val="24"/>
              </w:rPr>
              <w:t xml:space="preserve"> Элби-СПб, 2015. - 474 </w:t>
            </w:r>
            <w:proofErr w:type="gramStart"/>
            <w:r>
              <w:rPr>
                <w:sz w:val="24"/>
              </w:rPr>
              <w:t>с. :</w:t>
            </w:r>
            <w:proofErr w:type="gramEnd"/>
            <w:r>
              <w:rPr>
                <w:sz w:val="24"/>
              </w:rPr>
              <w:t xml:space="preserve"> ил. - ISBN 978-5-91322-080-6 : 1120.00. - Текст (визуальный) :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Колесникова, М. А. Патологическая </w:t>
            </w:r>
            <w:proofErr w:type="gramStart"/>
            <w:r>
              <w:rPr>
                <w:sz w:val="24"/>
              </w:rPr>
              <w:t>анатомия :</w:t>
            </w:r>
            <w:proofErr w:type="gramEnd"/>
            <w:r>
              <w:rPr>
                <w:sz w:val="24"/>
              </w:rPr>
              <w:t xml:space="preserve"> учебное пособие / М. А. Колесникова. — 2-е изд. — </w:t>
            </w:r>
            <w:proofErr w:type="gramStart"/>
            <w:r>
              <w:rPr>
                <w:sz w:val="24"/>
              </w:rPr>
              <w:t>Саратов :</w:t>
            </w:r>
            <w:proofErr w:type="gramEnd"/>
            <w:r>
              <w:rPr>
                <w:sz w:val="24"/>
              </w:rPr>
              <w:t xml:space="preserve"> Научная книга, 2019. — 159 c. — ISBN 978-5-9758-1762-4.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>
                <w:rPr>
                  <w:rStyle w:val="27"/>
                  <w:sz w:val="24"/>
                </w:rPr>
                <w:t>http://www.iprbookshop.ru/81037.html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Недзьведь</w:t>
            </w:r>
            <w:proofErr w:type="spellEnd"/>
            <w:r>
              <w:rPr>
                <w:sz w:val="24"/>
              </w:rPr>
              <w:t xml:space="preserve">, М. К. Патологическая </w:t>
            </w:r>
            <w:proofErr w:type="gramStart"/>
            <w:r>
              <w:rPr>
                <w:sz w:val="24"/>
              </w:rPr>
              <w:t>анатомия :</w:t>
            </w:r>
            <w:proofErr w:type="gramEnd"/>
            <w:r>
              <w:rPr>
                <w:sz w:val="24"/>
              </w:rPr>
              <w:t xml:space="preserve"> учебник / М. К. </w:t>
            </w:r>
            <w:proofErr w:type="spellStart"/>
            <w:r>
              <w:rPr>
                <w:sz w:val="24"/>
              </w:rPr>
              <w:t>Недзьведь</w:t>
            </w:r>
            <w:proofErr w:type="spellEnd"/>
            <w:r>
              <w:rPr>
                <w:sz w:val="24"/>
              </w:rPr>
              <w:t xml:space="preserve">, Е. Д. Черствый. — </w:t>
            </w:r>
            <w:proofErr w:type="gramStart"/>
            <w:r>
              <w:rPr>
                <w:sz w:val="24"/>
              </w:rPr>
              <w:t>Минск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Вышэйшая</w:t>
            </w:r>
            <w:proofErr w:type="spellEnd"/>
            <w:r>
              <w:rPr>
                <w:sz w:val="24"/>
              </w:rPr>
              <w:t xml:space="preserve"> школа, 2015. — 679 c. — ISBN 978-985-06-2515-1.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>
                <w:rPr>
                  <w:rStyle w:val="27"/>
                  <w:sz w:val="24"/>
                </w:rPr>
                <w:t>http://www.iprbookshop.ru/52133.html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Бернар, К.</w:t>
            </w:r>
            <w:r>
              <w:rPr>
                <w:i/>
                <w:sz w:val="24"/>
              </w:rPr>
              <w:t> </w:t>
            </w:r>
            <w:r>
              <w:rPr>
                <w:sz w:val="24"/>
              </w:rPr>
              <w:t> Лекции по экспериментальной патологии / К. </w:t>
            </w:r>
            <w:proofErr w:type="gramStart"/>
            <w:r>
              <w:rPr>
                <w:sz w:val="24"/>
              </w:rPr>
              <w:t>Бернар ;</w:t>
            </w:r>
            <w:proofErr w:type="gramEnd"/>
            <w:r>
              <w:rPr>
                <w:sz w:val="24"/>
              </w:rPr>
              <w:t xml:space="preserve"> переводчик Д. Д. Жуковский ; под редакцией Л. Н. Карлика. — </w:t>
            </w:r>
            <w:proofErr w:type="gramStart"/>
            <w:r>
              <w:rPr>
                <w:sz w:val="24"/>
              </w:rPr>
              <w:t>Москва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2020. — 330 с. — (Антология мысли). — ISBN 978-5-534-08928-8.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0" w:history="1">
              <w:r>
                <w:rPr>
                  <w:rStyle w:val="27"/>
                  <w:sz w:val="24"/>
                </w:rPr>
                <w:t>https://urait.ru/bcode/455976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Зубрицкий</w:t>
            </w:r>
            <w:proofErr w:type="spellEnd"/>
            <w:r>
              <w:rPr>
                <w:sz w:val="24"/>
              </w:rPr>
              <w:t xml:space="preserve">, М. Г. Атлас по патологической анатомии = </w:t>
            </w:r>
            <w:proofErr w:type="spellStart"/>
            <w:r>
              <w:rPr>
                <w:sz w:val="24"/>
              </w:rPr>
              <w:t>Atlas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pathological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anatomy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М. Г. </w:t>
            </w:r>
            <w:proofErr w:type="spellStart"/>
            <w:r>
              <w:rPr>
                <w:sz w:val="24"/>
              </w:rPr>
              <w:t>Зубрицкий</w:t>
            </w:r>
            <w:proofErr w:type="spellEnd"/>
            <w:r>
              <w:rPr>
                <w:sz w:val="24"/>
              </w:rPr>
              <w:t xml:space="preserve">, Н. И. Прокопчик, А. В. Шульга. — </w:t>
            </w:r>
            <w:proofErr w:type="gramStart"/>
            <w:r>
              <w:rPr>
                <w:sz w:val="24"/>
              </w:rPr>
              <w:t>Минск :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Вышэйшая</w:t>
            </w:r>
            <w:proofErr w:type="spellEnd"/>
            <w:r>
              <w:rPr>
                <w:sz w:val="24"/>
              </w:rPr>
              <w:t xml:space="preserve"> школа, 2021. — 272 c. — ISBN 978-985-06-3376-7.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</w:t>
            </w:r>
            <w:r>
              <w:rPr>
                <w:sz w:val="24"/>
              </w:rPr>
              <w:lastRenderedPageBreak/>
              <w:t xml:space="preserve">Цифровой образовательный ресурс IPR SMART : [сайт]. — URL: </w:t>
            </w:r>
            <w:hyperlink r:id="rId11" w:history="1">
              <w:r>
                <w:rPr>
                  <w:rStyle w:val="27"/>
                  <w:sz w:val="24"/>
                </w:rPr>
                <w:t>https://www.iprbookshop.ru/119965.html</w:t>
              </w:r>
            </w:hyperlink>
            <w:r>
              <w:rPr>
                <w:sz w:val="24"/>
              </w:rPr>
              <w:t xml:space="preserve"> (дата обращения: 30.05.2022).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 xml:space="preserve">Колесникова, М. А. Патологическая </w:t>
            </w:r>
            <w:proofErr w:type="gramStart"/>
            <w:r>
              <w:rPr>
                <w:sz w:val="24"/>
              </w:rPr>
              <w:t>анатомия :</w:t>
            </w:r>
            <w:proofErr w:type="gramEnd"/>
            <w:r>
              <w:rPr>
                <w:sz w:val="24"/>
              </w:rPr>
              <w:t xml:space="preserve"> учебное пособие / М. А. Колесникова. — 2-е изд. — </w:t>
            </w:r>
            <w:proofErr w:type="gramStart"/>
            <w:r>
              <w:rPr>
                <w:sz w:val="24"/>
              </w:rPr>
              <w:t>Саратов :</w:t>
            </w:r>
            <w:proofErr w:type="gramEnd"/>
            <w:r>
              <w:rPr>
                <w:sz w:val="24"/>
              </w:rPr>
              <w:t xml:space="preserve"> Научная книга, 2019. — 159 c. — ISBN 978-5-9758-1762-4.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Цифровой образовательный ресурс IPR SMART : [сайт]. — URL: https://www.iprbookshop.ru/81037.html (дата обращения: 30.05.2022).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пользователей. 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 Основы патологии. В 2 т. Том 1. Общая </w:t>
            </w:r>
            <w:proofErr w:type="gramStart"/>
            <w:r>
              <w:rPr>
                <w:sz w:val="24"/>
              </w:rPr>
              <w:t>патология :</w:t>
            </w:r>
            <w:proofErr w:type="gramEnd"/>
            <w:r>
              <w:rPr>
                <w:sz w:val="24"/>
              </w:rPr>
              <w:t xml:space="preserve"> учебник и практикум для среднего профессионального образования / В. Т. Долгих. — </w:t>
            </w:r>
            <w:proofErr w:type="gramStart"/>
            <w:r>
              <w:rPr>
                <w:sz w:val="24"/>
              </w:rPr>
              <w:t>Москва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2022. — 371 с. — (Профессиональное образование). — ISBN 978-5-534-11896-4.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 https://urait.ru/bcode/494435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beforeAutospacing="1" w:afterAutospacing="1" w:line="252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 Патофизиология. В 2 т. Том 1. Общая </w:t>
            </w:r>
            <w:proofErr w:type="gramStart"/>
            <w:r>
              <w:rPr>
                <w:sz w:val="24"/>
              </w:rPr>
              <w:t>патофизиология :</w:t>
            </w:r>
            <w:proofErr w:type="gramEnd"/>
            <w:r>
              <w:rPr>
                <w:sz w:val="24"/>
              </w:rPr>
              <w:t xml:space="preserve"> учебник и практикум для вузов / В. Т. Долгих. — </w:t>
            </w:r>
            <w:proofErr w:type="gramStart"/>
            <w:r>
              <w:rPr>
                <w:sz w:val="24"/>
              </w:rPr>
              <w:t>Москва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2022. — 371 с. — (Высшее образование). — ISBN 978-5-534-11893-3.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Образовательная платформа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 https://urait.ru/bcode/494392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7D028D" w:rsidRDefault="007D028D">
      <w:pPr>
        <w:jc w:val="both"/>
        <w:rPr>
          <w:sz w:val="24"/>
        </w:rPr>
      </w:pPr>
    </w:p>
    <w:p w:rsidR="007D028D" w:rsidRDefault="00505DDE">
      <w:pPr>
        <w:jc w:val="both"/>
        <w:rPr>
          <w:b/>
          <w:sz w:val="24"/>
        </w:rPr>
      </w:pPr>
      <w:r>
        <w:rPr>
          <w:b/>
          <w:sz w:val="24"/>
        </w:rPr>
        <w:t>6.2. 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767"/>
        <w:gridCol w:w="1355"/>
        <w:gridCol w:w="1294"/>
      </w:tblGrid>
      <w:tr w:rsidR="007D028D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7D028D" w:rsidRDefault="007D028D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экземпляров</w:t>
            </w:r>
          </w:p>
        </w:tc>
      </w:tr>
      <w:tr w:rsidR="007D028D">
        <w:trPr>
          <w:trHeight w:val="340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5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7D028D"/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И. А. Тесты к практическим занятиям и зачету по предмету "основы общей патологии и тератологии</w:t>
            </w:r>
            <w:proofErr w:type="gramStart"/>
            <w:r>
              <w:rPr>
                <w:sz w:val="24"/>
              </w:rPr>
              <w:t>" :</w:t>
            </w:r>
            <w:proofErr w:type="gramEnd"/>
            <w:r>
              <w:rPr>
                <w:sz w:val="24"/>
              </w:rPr>
              <w:t xml:space="preserve"> учебно-методическое пособие / И. А. </w:t>
            </w: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; МГАФК. - </w:t>
            </w:r>
            <w:proofErr w:type="spellStart"/>
            <w:r>
              <w:rPr>
                <w:sz w:val="24"/>
              </w:rPr>
              <w:t>Малаховка</w:t>
            </w:r>
            <w:proofErr w:type="spellEnd"/>
            <w:r>
              <w:rPr>
                <w:sz w:val="24"/>
              </w:rPr>
              <w:t xml:space="preserve">, 2006. - 31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30. - 11.14.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И. А. Тесты к практическим занятиям и зачету по предмету "основы общей патологии и тератологии</w:t>
            </w:r>
            <w:proofErr w:type="gramStart"/>
            <w:r>
              <w:rPr>
                <w:sz w:val="24"/>
              </w:rPr>
              <w:t>" :</w:t>
            </w:r>
            <w:proofErr w:type="gramEnd"/>
            <w:r>
              <w:rPr>
                <w:sz w:val="24"/>
              </w:rPr>
              <w:t xml:space="preserve"> учебно-методическое пособие / И. А. </w:t>
            </w:r>
            <w:proofErr w:type="spellStart"/>
            <w:r>
              <w:rPr>
                <w:sz w:val="24"/>
              </w:rPr>
              <w:t>Ашихмин</w:t>
            </w:r>
            <w:proofErr w:type="spellEnd"/>
            <w:r>
              <w:rPr>
                <w:sz w:val="24"/>
              </w:rPr>
              <w:t xml:space="preserve"> ; МГАФК. - </w:t>
            </w:r>
            <w:proofErr w:type="spellStart"/>
            <w:r>
              <w:rPr>
                <w:sz w:val="24"/>
              </w:rPr>
              <w:t>Малаховка</w:t>
            </w:r>
            <w:proofErr w:type="spellEnd"/>
            <w:r>
              <w:rPr>
                <w:sz w:val="24"/>
              </w:rPr>
              <w:t xml:space="preserve">, 2006. -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>
                <w:rPr>
                  <w:rStyle w:val="27"/>
                  <w:sz w:val="24"/>
                </w:rPr>
                <w:t xml:space="preserve">URL: </w:t>
              </w:r>
              <w:r>
                <w:rPr>
                  <w:rStyle w:val="27"/>
                  <w:sz w:val="24"/>
                </w:rPr>
                <w:lastRenderedPageBreak/>
                <w:t>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, А. Г. Патологические состояния у </w:t>
            </w:r>
            <w:proofErr w:type="gramStart"/>
            <w:r>
              <w:rPr>
                <w:sz w:val="24"/>
              </w:rPr>
              <w:t>спортсменов :</w:t>
            </w:r>
            <w:proofErr w:type="gramEnd"/>
            <w:r>
              <w:rPr>
                <w:sz w:val="24"/>
              </w:rPr>
              <w:t xml:space="preserve"> лекции / А. Г. </w:t>
            </w:r>
            <w:proofErr w:type="spellStart"/>
            <w:r>
              <w:rPr>
                <w:sz w:val="24"/>
              </w:rPr>
              <w:t>Дембо</w:t>
            </w:r>
            <w:proofErr w:type="spellEnd"/>
            <w:r>
              <w:rPr>
                <w:sz w:val="24"/>
              </w:rPr>
              <w:t xml:space="preserve"> ; ГДОИФК. - Санкт-Петербург, 1991. -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27"/>
                  <w:sz w:val="24"/>
                </w:rPr>
                <w:t>URL: 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Лысов П. К. Основы общей </w:t>
            </w:r>
            <w:proofErr w:type="gramStart"/>
            <w:r>
              <w:rPr>
                <w:sz w:val="24"/>
              </w:rPr>
              <w:t>патологии :</w:t>
            </w:r>
            <w:proofErr w:type="gramEnd"/>
            <w:r>
              <w:rPr>
                <w:sz w:val="24"/>
              </w:rPr>
              <w:t xml:space="preserve"> учебное пособие / П. К. Лысов ; МГАФК. - М., 2007. - 118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117.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both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Лысов, П. К. Основы общей </w:t>
            </w:r>
            <w:proofErr w:type="gramStart"/>
            <w:r>
              <w:rPr>
                <w:sz w:val="24"/>
              </w:rPr>
              <w:t>патологии :</w:t>
            </w:r>
            <w:proofErr w:type="gramEnd"/>
            <w:r>
              <w:rPr>
                <w:sz w:val="24"/>
              </w:rPr>
              <w:t xml:space="preserve"> учебное пособие / П. К. Лысов ; МГАФК. - Москва, 2007. - 118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 xml:space="preserve">.: с. 117. -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27"/>
                  <w:sz w:val="24"/>
                </w:rPr>
                <w:t>URL: http://lib.mgafk.ru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Лысов П. К. Терминологический словарь по общей патологии и </w:t>
            </w:r>
            <w:proofErr w:type="gramStart"/>
            <w:r>
              <w:rPr>
                <w:sz w:val="24"/>
              </w:rPr>
              <w:t>тератологии :</w:t>
            </w:r>
            <w:proofErr w:type="gramEnd"/>
            <w:r>
              <w:rPr>
                <w:sz w:val="24"/>
              </w:rPr>
              <w:t xml:space="preserve"> учебное пособие / П. К. Лысов, А. И. Щеголев, И. О. </w:t>
            </w:r>
            <w:proofErr w:type="spellStart"/>
            <w:r>
              <w:rPr>
                <w:sz w:val="24"/>
              </w:rPr>
              <w:t>Тинькова</w:t>
            </w:r>
            <w:proofErr w:type="spellEnd"/>
            <w:r>
              <w:rPr>
                <w:sz w:val="24"/>
              </w:rPr>
              <w:t xml:space="preserve"> ; под </w:t>
            </w: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z w:val="24"/>
              </w:rPr>
              <w:t xml:space="preserve"> П. К. Лысова. - Изд. 2-е,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и доп. - М., 2004. - 109 с.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 108. - ISBN 5-85941-120-0 : б/ц.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Патологическая </w:t>
            </w:r>
            <w:proofErr w:type="gramStart"/>
            <w:r>
              <w:rPr>
                <w:sz w:val="24"/>
              </w:rPr>
              <w:t>анатомия :</w:t>
            </w:r>
            <w:proofErr w:type="gramEnd"/>
            <w:r>
              <w:rPr>
                <w:sz w:val="24"/>
              </w:rPr>
              <w:t xml:space="preserve"> национальное руководство / под ред. М. А. </w:t>
            </w:r>
            <w:proofErr w:type="spellStart"/>
            <w:r>
              <w:rPr>
                <w:sz w:val="24"/>
              </w:rPr>
              <w:t>Пальцева</w:t>
            </w:r>
            <w:proofErr w:type="spellEnd"/>
            <w:r>
              <w:rPr>
                <w:sz w:val="24"/>
              </w:rPr>
              <w:t xml:space="preserve">, Л. В. </w:t>
            </w:r>
            <w:proofErr w:type="spellStart"/>
            <w:r>
              <w:rPr>
                <w:sz w:val="24"/>
              </w:rPr>
              <w:t>Кактурского</w:t>
            </w:r>
            <w:proofErr w:type="spellEnd"/>
            <w:r>
              <w:rPr>
                <w:sz w:val="24"/>
              </w:rPr>
              <w:t xml:space="preserve">, О. В. </w:t>
            </w:r>
            <w:proofErr w:type="spellStart"/>
            <w:r>
              <w:rPr>
                <w:sz w:val="24"/>
              </w:rPr>
              <w:t>Зайратьянц</w:t>
            </w:r>
            <w:proofErr w:type="spellEnd"/>
            <w:r>
              <w:rPr>
                <w:sz w:val="24"/>
              </w:rPr>
              <w:t xml:space="preserve">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ГЭОТАР-Медиа, 2011. - 1259 </w:t>
            </w:r>
            <w:proofErr w:type="gramStart"/>
            <w:r>
              <w:rPr>
                <w:sz w:val="24"/>
              </w:rPr>
              <w:t>с. :</w:t>
            </w:r>
            <w:proofErr w:type="gramEnd"/>
            <w:r>
              <w:rPr>
                <w:sz w:val="24"/>
              </w:rPr>
              <w:t xml:space="preserve"> ил. + 1 CD. - </w:t>
            </w:r>
            <w:proofErr w:type="spellStart"/>
            <w:r>
              <w:rPr>
                <w:sz w:val="24"/>
              </w:rPr>
              <w:t>Библиогр</w:t>
            </w:r>
            <w:proofErr w:type="spellEnd"/>
            <w:r>
              <w:rPr>
                <w:sz w:val="24"/>
              </w:rPr>
              <w:t>.: с.1241-1244. - ISBN 978-5-9704-1992-</w:t>
            </w:r>
            <w:proofErr w:type="gramStart"/>
            <w:r>
              <w:rPr>
                <w:sz w:val="24"/>
              </w:rPr>
              <w:t>2 :</w:t>
            </w:r>
            <w:proofErr w:type="gramEnd"/>
            <w:r>
              <w:rPr>
                <w:sz w:val="24"/>
              </w:rPr>
              <w:t xml:space="preserve"> 2178.00. 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Саркисов Д. С. Общая патология </w:t>
            </w:r>
            <w:proofErr w:type="gramStart"/>
            <w:r>
              <w:rPr>
                <w:sz w:val="24"/>
              </w:rPr>
              <w:t>человека :</w:t>
            </w:r>
            <w:proofErr w:type="gramEnd"/>
            <w:r>
              <w:rPr>
                <w:sz w:val="24"/>
              </w:rPr>
              <w:t xml:space="preserve"> учебник / Д. С. Саркисов, М. А. Пальцев, Н. К. Хитров. - 2-е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доп.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Медицина, 1997. - 608 с. - (Учебная литература для студентов медицинских вузов). - ISBN 5-225-02782-2 : 112.74. 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Эйнгорн А. Г. Патологическая анатомия и патологическая </w:t>
            </w:r>
            <w:proofErr w:type="gramStart"/>
            <w:r>
              <w:rPr>
                <w:sz w:val="24"/>
              </w:rPr>
              <w:t>физиология :</w:t>
            </w:r>
            <w:proofErr w:type="gramEnd"/>
            <w:r>
              <w:rPr>
                <w:sz w:val="24"/>
              </w:rPr>
              <w:t xml:space="preserve"> учебник для медицинских училищ / А. Г. Эйнгорн. - 3-е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 xml:space="preserve">. и доп. - </w:t>
            </w:r>
            <w:proofErr w:type="gramStart"/>
            <w:r>
              <w:rPr>
                <w:sz w:val="24"/>
              </w:rPr>
              <w:t>Москва :</w:t>
            </w:r>
            <w:proofErr w:type="gramEnd"/>
            <w:r>
              <w:rPr>
                <w:sz w:val="24"/>
              </w:rPr>
              <w:t xml:space="preserve"> Медицина, 1976. - 527 с. - 0.85. - Текст (визуальный) : непосредственный.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Практикум по общему курсу патологической </w:t>
            </w:r>
            <w:proofErr w:type="gramStart"/>
            <w:r>
              <w:rPr>
                <w:sz w:val="24"/>
              </w:rPr>
              <w:t>анатомии :</w:t>
            </w:r>
            <w:proofErr w:type="gramEnd"/>
            <w:r>
              <w:rPr>
                <w:sz w:val="24"/>
              </w:rPr>
              <w:t xml:space="preserve"> учебное пособие / составители В. С. Полякова [и др.], под редакцией В. С. Полякова. — </w:t>
            </w:r>
            <w:proofErr w:type="gramStart"/>
            <w:r>
              <w:rPr>
                <w:sz w:val="24"/>
              </w:rPr>
              <w:t>Оренбург :</w:t>
            </w:r>
            <w:proofErr w:type="gramEnd"/>
            <w:r>
              <w:rPr>
                <w:sz w:val="24"/>
              </w:rPr>
              <w:t xml:space="preserve"> Оренбургская государственная медицинская академия, 2011. — 193 c. — ISBN 2227-8397.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Электронно-</w:t>
            </w:r>
            <w:r>
              <w:rPr>
                <w:sz w:val="24"/>
              </w:rPr>
              <w:lastRenderedPageBreak/>
              <w:t xml:space="preserve">библиотечная система IPR BOOKS : [сайт]. — URL: </w:t>
            </w:r>
            <w:hyperlink r:id="rId15" w:history="1">
              <w:r>
                <w:rPr>
                  <w:rStyle w:val="27"/>
                  <w:sz w:val="24"/>
                </w:rPr>
                <w:t>http://www.iprbookshop.ru/31850.html</w:t>
              </w:r>
            </w:hyperlink>
            <w:r>
              <w:rPr>
                <w:sz w:val="24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sz w:val="24"/>
              </w:rPr>
              <w:t>авторизир</w:t>
            </w:r>
            <w:proofErr w:type="spellEnd"/>
            <w:r>
              <w:rPr>
                <w:sz w:val="24"/>
              </w:rPr>
              <w:t>. пользователей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Ходасевич Л. С.  Конспекты лекций по курсу общей патологии и </w:t>
            </w:r>
            <w:proofErr w:type="gramStart"/>
            <w:r>
              <w:rPr>
                <w:sz w:val="24"/>
              </w:rPr>
              <w:t>тератологии :</w:t>
            </w:r>
            <w:proofErr w:type="gramEnd"/>
            <w:r>
              <w:rPr>
                <w:sz w:val="24"/>
              </w:rPr>
              <w:t xml:space="preserve"> учебное пособие / Л. С. Ходасевич. - </w:t>
            </w:r>
            <w:proofErr w:type="gramStart"/>
            <w:r>
              <w:rPr>
                <w:sz w:val="24"/>
              </w:rPr>
              <w:t>М. :</w:t>
            </w:r>
            <w:proofErr w:type="gramEnd"/>
            <w:r>
              <w:rPr>
                <w:sz w:val="24"/>
              </w:rPr>
              <w:t xml:space="preserve"> Физическая культура, 2005. - 235 с. - ISBN 5-9746-0023-1 : 123.00.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Долгих, В. Т.</w:t>
            </w:r>
            <w:r>
              <w:rPr>
                <w:i/>
                <w:sz w:val="24"/>
              </w:rPr>
              <w:t> </w:t>
            </w:r>
            <w:r>
              <w:rPr>
                <w:sz w:val="24"/>
              </w:rPr>
              <w:t xml:space="preserve"> Основы </w:t>
            </w:r>
            <w:proofErr w:type="gramStart"/>
            <w:r>
              <w:rPr>
                <w:sz w:val="24"/>
              </w:rPr>
              <w:t>иммунопатологии :</w:t>
            </w:r>
            <w:proofErr w:type="gramEnd"/>
            <w:r>
              <w:rPr>
                <w:sz w:val="24"/>
              </w:rPr>
              <w:t xml:space="preserve"> учебное пособие для среднего профессионального образования / В. Т. Долгих, А. Н. Золотов. — </w:t>
            </w:r>
            <w:proofErr w:type="gramStart"/>
            <w:r>
              <w:rPr>
                <w:sz w:val="24"/>
              </w:rPr>
              <w:t>Москва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2021. — 248 с. — (Профессиональное образование). — ISBN 978-5-534-10473-8.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6" w:history="1">
              <w:r>
                <w:rPr>
                  <w:rStyle w:val="27"/>
                  <w:sz w:val="24"/>
                </w:rPr>
                <w:t>https://urait.ru/bcode/475035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 Основы </w:t>
            </w:r>
            <w:proofErr w:type="gramStart"/>
            <w:r>
              <w:rPr>
                <w:sz w:val="24"/>
              </w:rPr>
              <w:t>иммунопатологии :</w:t>
            </w:r>
            <w:proofErr w:type="gramEnd"/>
            <w:r>
              <w:rPr>
                <w:sz w:val="24"/>
              </w:rPr>
              <w:t xml:space="preserve"> учебное пособие для вузов / В. Т. Долгих, А. Н. Золотов. — </w:t>
            </w:r>
            <w:proofErr w:type="gramStart"/>
            <w:r>
              <w:rPr>
                <w:sz w:val="24"/>
              </w:rPr>
              <w:t>Москва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2021. — 248 с. — (Высшее образование). — ISBN 978-5-534-09294-3.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7" w:history="1">
              <w:r>
                <w:rPr>
                  <w:rStyle w:val="27"/>
                  <w:sz w:val="24"/>
                </w:rPr>
                <w:t>https://urait.ru/bcode/474639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D028D">
        <w:trPr>
          <w:trHeight w:val="3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7D028D">
            <w:pPr>
              <w:spacing w:line="276" w:lineRule="auto"/>
              <w:ind w:left="720" w:hanging="720"/>
              <w:contextualSpacing/>
              <w:jc w:val="center"/>
              <w:rPr>
                <w:sz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Долгих, В. Т.  Основы патологии. В 2 т. Том 1. Общая </w:t>
            </w:r>
            <w:proofErr w:type="gramStart"/>
            <w:r>
              <w:rPr>
                <w:sz w:val="24"/>
              </w:rPr>
              <w:t>патология :</w:t>
            </w:r>
            <w:proofErr w:type="gramEnd"/>
            <w:r>
              <w:rPr>
                <w:sz w:val="24"/>
              </w:rPr>
              <w:t xml:space="preserve"> учебник и практикум для среднего профессионального образования / В. Т. Долгих. — </w:t>
            </w:r>
            <w:proofErr w:type="gramStart"/>
            <w:r>
              <w:rPr>
                <w:sz w:val="24"/>
              </w:rPr>
              <w:t>Москва 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2021. — 371 с. — (Профессиональное образование). — ISBN 978-5-534-11896-4. — </w:t>
            </w:r>
            <w:proofErr w:type="gramStart"/>
            <w:r>
              <w:rPr>
                <w:sz w:val="24"/>
              </w:rPr>
              <w:t>Текст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 </w:t>
            </w:r>
            <w:hyperlink r:id="rId18" w:history="1">
              <w:r>
                <w:rPr>
                  <w:rStyle w:val="27"/>
                  <w:sz w:val="24"/>
                </w:rPr>
                <w:t>https://urait.ru/bcode/468158</w:t>
              </w:r>
            </w:hyperlink>
            <w:r>
              <w:rPr>
                <w:sz w:val="24"/>
              </w:rPr>
              <w:t> (дата обращения: 01.07.2021).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D028D" w:rsidRDefault="007D028D">
      <w:pPr>
        <w:jc w:val="both"/>
        <w:rPr>
          <w:sz w:val="24"/>
        </w:rPr>
      </w:pPr>
    </w:p>
    <w:p w:rsidR="0097223A" w:rsidRDefault="0097223A" w:rsidP="0097223A">
      <w:pPr>
        <w:rPr>
          <w:b/>
          <w:bCs/>
          <w:sz w:val="24"/>
          <w:szCs w:val="24"/>
        </w:rPr>
      </w:pPr>
      <w:r w:rsidRPr="008921DC">
        <w:rPr>
          <w:b/>
          <w:bCs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7223A" w:rsidRPr="008921DC" w:rsidRDefault="0097223A" w:rsidP="0097223A">
      <w:pPr>
        <w:rPr>
          <w:sz w:val="24"/>
          <w:szCs w:val="24"/>
        </w:rPr>
      </w:pPr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1. </w:t>
      </w:r>
      <w:proofErr w:type="spellStart"/>
      <w:r w:rsidRPr="008921DC">
        <w:rPr>
          <w:sz w:val="24"/>
          <w:szCs w:val="24"/>
        </w:rPr>
        <w:t>Антиплагиат</w:t>
      </w:r>
      <w:proofErr w:type="spellEnd"/>
      <w:r w:rsidRPr="008921DC">
        <w:rPr>
          <w:sz w:val="24"/>
          <w:szCs w:val="24"/>
        </w:rPr>
        <w:t xml:space="preserve">: российская система обнаружения текстовых заимствований </w:t>
      </w:r>
      <w:hyperlink r:id="rId19" w:history="1">
        <w:r w:rsidRPr="008921DC">
          <w:rPr>
            <w:rStyle w:val="aff8"/>
            <w:sz w:val="24"/>
            <w:szCs w:val="24"/>
          </w:rPr>
          <w:t>https://antiplagiat.ru/</w:t>
        </w:r>
      </w:hyperlink>
      <w:r w:rsidRPr="008921DC">
        <w:rPr>
          <w:sz w:val="24"/>
          <w:szCs w:val="24"/>
        </w:rPr>
        <w:t xml:space="preserve"> </w:t>
      </w:r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2. Министерство науки и высшего образования Российской Федерации </w:t>
      </w:r>
      <w:hyperlink r:id="rId20" w:history="1">
        <w:r w:rsidRPr="008921DC">
          <w:rPr>
            <w:rStyle w:val="aff8"/>
            <w:sz w:val="24"/>
            <w:szCs w:val="24"/>
          </w:rPr>
          <w:t>https://minobrnauki.gov.ru/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3. Министерство спорта Российской Федерации </w:t>
      </w:r>
      <w:hyperlink r:id="rId21" w:history="1">
        <w:r w:rsidRPr="008921DC">
          <w:rPr>
            <w:rStyle w:val="aff8"/>
            <w:sz w:val="24"/>
            <w:szCs w:val="24"/>
          </w:rPr>
          <w:t>http://www.minsport.gov.ru/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4. Московская государственная академия физической культуры </w:t>
      </w:r>
      <w:hyperlink r:id="rId22" w:history="1">
        <w:r w:rsidRPr="008921DC">
          <w:rPr>
            <w:rStyle w:val="aff8"/>
            <w:sz w:val="24"/>
            <w:szCs w:val="24"/>
          </w:rPr>
          <w:t>https://mgafk.ru/</w:t>
        </w:r>
      </w:hyperlink>
      <w:r w:rsidRPr="008921DC">
        <w:rPr>
          <w:sz w:val="24"/>
          <w:szCs w:val="24"/>
        </w:rPr>
        <w:t xml:space="preserve"> </w:t>
      </w:r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5. Образовательная платформа МГАФК (SAKAI) </w:t>
      </w:r>
      <w:hyperlink r:id="rId23" w:history="1">
        <w:r w:rsidRPr="008921DC">
          <w:rPr>
            <w:rStyle w:val="aff8"/>
            <w:sz w:val="24"/>
            <w:szCs w:val="24"/>
          </w:rPr>
          <w:t>https://edu.mgafk.ru/portal</w:t>
        </w:r>
      </w:hyperlink>
      <w:r w:rsidRPr="008921DC">
        <w:rPr>
          <w:sz w:val="24"/>
          <w:szCs w:val="24"/>
        </w:rPr>
        <w:t xml:space="preserve"> </w:t>
      </w:r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6. Сервис организации видеоконференцсвязи, </w:t>
      </w:r>
      <w:proofErr w:type="spellStart"/>
      <w:r w:rsidRPr="008921DC">
        <w:rPr>
          <w:sz w:val="24"/>
          <w:szCs w:val="24"/>
        </w:rPr>
        <w:t>вебинаров</w:t>
      </w:r>
      <w:proofErr w:type="spellEnd"/>
      <w:r w:rsidRPr="008921DC">
        <w:rPr>
          <w:sz w:val="24"/>
          <w:szCs w:val="24"/>
        </w:rPr>
        <w:t xml:space="preserve">, онлайн-конференций, интерактивные доски МГАФК </w:t>
      </w:r>
      <w:hyperlink r:id="rId24" w:history="1">
        <w:r w:rsidRPr="008921DC">
          <w:rPr>
            <w:rStyle w:val="aff8"/>
            <w:sz w:val="24"/>
            <w:szCs w:val="24"/>
          </w:rPr>
          <w:t>https://vks.mgafk.ru/</w:t>
        </w:r>
      </w:hyperlink>
      <w:r w:rsidRPr="008921DC">
        <w:rPr>
          <w:sz w:val="24"/>
          <w:szCs w:val="24"/>
        </w:rPr>
        <w:t xml:space="preserve"> </w:t>
      </w:r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7. Федеральная служба по надзору в сфере образования и науки </w:t>
      </w:r>
      <w:hyperlink r:id="rId25" w:history="1">
        <w:r w:rsidRPr="008921DC">
          <w:rPr>
            <w:rStyle w:val="aff8"/>
            <w:sz w:val="24"/>
            <w:szCs w:val="24"/>
          </w:rPr>
          <w:t>http://obrnadzor.gov.ru/ru/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lastRenderedPageBreak/>
        <w:tab/>
        <w:t xml:space="preserve">8. Федеральный портал «Российское образование» </w:t>
      </w:r>
      <w:hyperlink r:id="rId26" w:history="1">
        <w:r w:rsidRPr="008921DC">
          <w:rPr>
            <w:rStyle w:val="aff8"/>
            <w:sz w:val="24"/>
            <w:szCs w:val="24"/>
          </w:rPr>
          <w:t>http://www.edu.ru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9. Электронная библиотечная система ЭЛМАРК (МГАФК) </w:t>
      </w:r>
      <w:hyperlink r:id="rId27" w:history="1">
        <w:r w:rsidRPr="008921DC">
          <w:rPr>
            <w:rStyle w:val="aff8"/>
            <w:sz w:val="24"/>
            <w:szCs w:val="24"/>
            <w:lang w:val="en-US"/>
          </w:rPr>
          <w:t>http</w:t>
        </w:r>
      </w:hyperlink>
      <w:hyperlink r:id="rId28" w:history="1">
        <w:r w:rsidRPr="008921DC">
          <w:rPr>
            <w:rStyle w:val="aff8"/>
            <w:sz w:val="24"/>
            <w:szCs w:val="24"/>
          </w:rPr>
          <w:t>://lib.mgafk.ru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>10. Электронно-библиотечная система «</w:t>
      </w:r>
      <w:proofErr w:type="spellStart"/>
      <w:r w:rsidRPr="008921DC">
        <w:rPr>
          <w:sz w:val="24"/>
          <w:szCs w:val="24"/>
        </w:rPr>
        <w:t>Юрайт</w:t>
      </w:r>
      <w:proofErr w:type="spellEnd"/>
      <w:r w:rsidRPr="008921DC">
        <w:rPr>
          <w:sz w:val="24"/>
          <w:szCs w:val="24"/>
        </w:rPr>
        <w:t xml:space="preserve">» </w:t>
      </w:r>
      <w:hyperlink r:id="rId29" w:history="1">
        <w:r w:rsidRPr="008921DC">
          <w:rPr>
            <w:rStyle w:val="aff8"/>
            <w:sz w:val="24"/>
            <w:szCs w:val="24"/>
          </w:rPr>
          <w:t>https://urait.ru/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11. Электронно-библиотечная система </w:t>
      </w:r>
      <w:proofErr w:type="spellStart"/>
      <w:r w:rsidRPr="008921DC">
        <w:rPr>
          <w:sz w:val="24"/>
          <w:szCs w:val="24"/>
        </w:rPr>
        <w:t>Elibrary</w:t>
      </w:r>
      <w:proofErr w:type="spellEnd"/>
      <w:r w:rsidRPr="008921DC">
        <w:rPr>
          <w:sz w:val="24"/>
          <w:szCs w:val="24"/>
        </w:rPr>
        <w:t xml:space="preserve"> </w:t>
      </w:r>
      <w:hyperlink r:id="rId30" w:history="1">
        <w:r w:rsidRPr="008921DC">
          <w:rPr>
            <w:rStyle w:val="aff8"/>
            <w:sz w:val="24"/>
            <w:szCs w:val="24"/>
          </w:rPr>
          <w:t>https://elibrary.ru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12. Электронно-библиотечная система </w:t>
      </w:r>
      <w:proofErr w:type="spellStart"/>
      <w:r w:rsidRPr="008921DC">
        <w:rPr>
          <w:sz w:val="24"/>
          <w:szCs w:val="24"/>
        </w:rPr>
        <w:t>IPRbooks</w:t>
      </w:r>
      <w:proofErr w:type="spellEnd"/>
      <w:r w:rsidRPr="008921DC">
        <w:rPr>
          <w:sz w:val="24"/>
          <w:szCs w:val="24"/>
        </w:rPr>
        <w:t xml:space="preserve"> </w:t>
      </w:r>
      <w:hyperlink r:id="rId31" w:history="1">
        <w:r w:rsidRPr="008921DC">
          <w:rPr>
            <w:rStyle w:val="aff8"/>
            <w:sz w:val="24"/>
            <w:szCs w:val="24"/>
          </w:rPr>
          <w:t>http://www.iprbookshop.ru</w:t>
        </w:r>
      </w:hyperlink>
    </w:p>
    <w:p w:rsidR="0097223A" w:rsidRPr="008921DC" w:rsidRDefault="0097223A" w:rsidP="0097223A">
      <w:pPr>
        <w:ind w:left="360"/>
        <w:rPr>
          <w:sz w:val="24"/>
          <w:szCs w:val="24"/>
        </w:rPr>
      </w:pPr>
      <w:r w:rsidRPr="008921DC">
        <w:rPr>
          <w:sz w:val="24"/>
          <w:szCs w:val="24"/>
        </w:rPr>
        <w:tab/>
        <w:t xml:space="preserve">13. Электронно-библиотечная система РУКОНТ </w:t>
      </w:r>
      <w:hyperlink r:id="rId32" w:history="1">
        <w:r w:rsidRPr="008921DC">
          <w:rPr>
            <w:rStyle w:val="aff8"/>
            <w:sz w:val="24"/>
            <w:szCs w:val="24"/>
          </w:rPr>
          <w:t>https://lib.rucont.ru</w:t>
        </w:r>
      </w:hyperlink>
    </w:p>
    <w:p w:rsidR="007D028D" w:rsidRDefault="007D028D">
      <w:pPr>
        <w:tabs>
          <w:tab w:val="left" w:pos="1134"/>
          <w:tab w:val="left" w:pos="1276"/>
          <w:tab w:val="left" w:pos="1418"/>
        </w:tabs>
        <w:ind w:left="709"/>
        <w:jc w:val="both"/>
        <w:rPr>
          <w:sz w:val="24"/>
        </w:rPr>
      </w:pPr>
    </w:p>
    <w:p w:rsidR="007D028D" w:rsidRDefault="00505DDE">
      <w:pPr>
        <w:pStyle w:val="af1"/>
        <w:numPr>
          <w:ilvl w:val="0"/>
          <w:numId w:val="6"/>
        </w:numPr>
        <w:tabs>
          <w:tab w:val="left" w:pos="1134"/>
          <w:tab w:val="left" w:pos="1276"/>
          <w:tab w:val="left" w:pos="1418"/>
        </w:tabs>
        <w:jc w:val="both"/>
        <w:rPr>
          <w:sz w:val="24"/>
        </w:rPr>
      </w:pPr>
      <w:r>
        <w:rPr>
          <w:b/>
          <w:caps/>
          <w:spacing w:val="-1"/>
          <w:sz w:val="24"/>
        </w:rPr>
        <w:t>Материально-техническое обеспечение дисциплины</w:t>
      </w:r>
      <w:r>
        <w:rPr>
          <w:sz w:val="24"/>
        </w:rPr>
        <w:t xml:space="preserve"> </w:t>
      </w:r>
    </w:p>
    <w:p w:rsidR="007D028D" w:rsidRDefault="00505DDE">
      <w:pPr>
        <w:tabs>
          <w:tab w:val="left" w:pos="1134"/>
          <w:tab w:val="left" w:pos="1276"/>
          <w:tab w:val="left" w:pos="1418"/>
        </w:tabs>
        <w:ind w:left="709"/>
        <w:jc w:val="both"/>
        <w:rPr>
          <w:b/>
          <w:sz w:val="24"/>
        </w:rPr>
      </w:pPr>
      <w:r>
        <w:rPr>
          <w:b/>
          <w:sz w:val="24"/>
        </w:rPr>
        <w:t>8.1. Перечень аудиторий и оборудование</w:t>
      </w:r>
    </w:p>
    <w:p w:rsidR="007D028D" w:rsidRDefault="00505DDE">
      <w:pPr>
        <w:tabs>
          <w:tab w:val="right" w:leader="underscore" w:pos="9639"/>
        </w:tabs>
        <w:ind w:left="1134"/>
        <w:jc w:val="both"/>
        <w:rPr>
          <w:sz w:val="24"/>
        </w:rPr>
      </w:pPr>
      <w:r>
        <w:rPr>
          <w:sz w:val="24"/>
        </w:rPr>
        <w:t>1.Специализированные аудитории.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</w:tabs>
        <w:spacing w:after="0"/>
        <w:ind w:left="1134" w:firstLine="0"/>
        <w:rPr>
          <w:sz w:val="24"/>
        </w:rPr>
      </w:pPr>
      <w:r>
        <w:rPr>
          <w:sz w:val="24"/>
        </w:rPr>
        <w:t>2.Анатомические музейные и учебные препараты.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3.Муляжи.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4.Планшеты.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5.Таблицы.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6.Антропометрические инструменты.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7.Мультимедийные лекции.</w:t>
      </w:r>
    </w:p>
    <w:p w:rsidR="007D028D" w:rsidRDefault="00505DDE">
      <w:pPr>
        <w:pStyle w:val="BodyText21"/>
        <w:widowControl/>
        <w:tabs>
          <w:tab w:val="clear" w:pos="432"/>
          <w:tab w:val="clear" w:pos="576"/>
          <w:tab w:val="clear" w:pos="720"/>
          <w:tab w:val="left" w:pos="360"/>
        </w:tabs>
        <w:spacing w:after="0"/>
        <w:ind w:left="1134" w:firstLine="0"/>
        <w:rPr>
          <w:sz w:val="24"/>
        </w:rPr>
      </w:pPr>
      <w:r>
        <w:rPr>
          <w:sz w:val="24"/>
        </w:rPr>
        <w:t>8.Мультимедийное оборудование (экран, проектор, ноутбук)</w:t>
      </w:r>
    </w:p>
    <w:p w:rsidR="007D028D" w:rsidRDefault="00505DDE">
      <w:pPr>
        <w:widowControl w:val="0"/>
        <w:ind w:firstLine="709"/>
        <w:jc w:val="both"/>
        <w:rPr>
          <w:sz w:val="24"/>
        </w:rPr>
      </w:pPr>
      <w:r>
        <w:rPr>
          <w:b/>
          <w:sz w:val="24"/>
        </w:rPr>
        <w:t>8.2. в качестве программного обеспечения</w:t>
      </w:r>
      <w:r>
        <w:rPr>
          <w:sz w:val="24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sz w:val="24"/>
        </w:rPr>
        <w:t>Libre</w:t>
      </w:r>
      <w:proofErr w:type="spellEnd"/>
      <w:r>
        <w:rPr>
          <w:sz w:val="24"/>
        </w:rPr>
        <w:t>.</w:t>
      </w:r>
    </w:p>
    <w:p w:rsidR="007D028D" w:rsidRDefault="00505DDE">
      <w:pPr>
        <w:pStyle w:val="af3"/>
        <w:spacing w:after="0"/>
        <w:ind w:right="106" w:firstLine="709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8.3 Изучение дисциплины инвалидами </w:t>
      </w:r>
      <w:r>
        <w:rPr>
          <w:b/>
          <w:sz w:val="24"/>
        </w:rPr>
        <w:t xml:space="preserve">и </w:t>
      </w:r>
      <w:r>
        <w:rPr>
          <w:b/>
          <w:spacing w:val="-1"/>
          <w:sz w:val="24"/>
        </w:rPr>
        <w:t xml:space="preserve">обучающимися </w:t>
      </w:r>
      <w:r>
        <w:rPr>
          <w:b/>
          <w:sz w:val="24"/>
        </w:rPr>
        <w:t xml:space="preserve">с ограниченными </w:t>
      </w:r>
      <w:r>
        <w:rPr>
          <w:b/>
          <w:spacing w:val="-1"/>
          <w:sz w:val="24"/>
        </w:rPr>
        <w:t>возможностями здоровья</w:t>
      </w:r>
      <w:r>
        <w:rPr>
          <w:spacing w:val="-1"/>
          <w:sz w:val="24"/>
        </w:rPr>
        <w:t xml:space="preserve"> осуществляется </w:t>
      </w:r>
      <w:r>
        <w:rPr>
          <w:sz w:val="24"/>
        </w:rPr>
        <w:t xml:space="preserve">с </w:t>
      </w:r>
      <w:r>
        <w:rPr>
          <w:spacing w:val="-1"/>
          <w:sz w:val="24"/>
        </w:rPr>
        <w:t>учетом особенностей психофизического развития, индивидуальных возможностей</w:t>
      </w:r>
      <w:r>
        <w:rPr>
          <w:sz w:val="24"/>
        </w:rPr>
        <w:t xml:space="preserve"> и </w:t>
      </w:r>
      <w:r>
        <w:rPr>
          <w:spacing w:val="-1"/>
          <w:sz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</w:rPr>
        <w:t xml:space="preserve">доступ </w:t>
      </w:r>
      <w:r>
        <w:rPr>
          <w:sz w:val="24"/>
        </w:rPr>
        <w:t xml:space="preserve">в </w:t>
      </w:r>
      <w:r>
        <w:rPr>
          <w:spacing w:val="-1"/>
          <w:sz w:val="24"/>
        </w:rPr>
        <w:t xml:space="preserve">учебные помещения Академии. Созданы следующие специальные условия: </w:t>
      </w:r>
    </w:p>
    <w:p w:rsidR="007D028D" w:rsidRDefault="00505DDE">
      <w:pPr>
        <w:pStyle w:val="af3"/>
        <w:spacing w:after="0"/>
        <w:ind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8.3.1.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>и лиц с</w:t>
      </w:r>
      <w:r>
        <w:rPr>
          <w:i/>
          <w:spacing w:val="-1"/>
          <w:sz w:val="24"/>
        </w:rPr>
        <w:t xml:space="preserve"> ограниченными возможностями</w:t>
      </w:r>
      <w:r>
        <w:rPr>
          <w:i/>
          <w:sz w:val="24"/>
        </w:rPr>
        <w:t xml:space="preserve"> здоровья по зрению:</w:t>
      </w:r>
    </w:p>
    <w:p w:rsidR="007D028D" w:rsidRDefault="00505DDE">
      <w:pPr>
        <w:ind w:firstLine="709"/>
        <w:jc w:val="both"/>
        <w:rPr>
          <w:spacing w:val="-1"/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о</w:t>
      </w:r>
      <w:r>
        <w:rPr>
          <w:spacing w:val="-1"/>
          <w:sz w:val="24"/>
        </w:rPr>
        <w:t xml:space="preserve">беспечен доступ </w:t>
      </w:r>
      <w:r>
        <w:rPr>
          <w:sz w:val="24"/>
        </w:rPr>
        <w:t xml:space="preserve">обучающихся, </w:t>
      </w:r>
      <w:r>
        <w:rPr>
          <w:spacing w:val="-1"/>
          <w:sz w:val="24"/>
        </w:rPr>
        <w:t xml:space="preserve">являющихся слепыми или слабовидящими </w:t>
      </w:r>
      <w:r>
        <w:rPr>
          <w:sz w:val="24"/>
        </w:rPr>
        <w:t xml:space="preserve">к </w:t>
      </w:r>
      <w:r>
        <w:rPr>
          <w:spacing w:val="-1"/>
          <w:sz w:val="24"/>
        </w:rPr>
        <w:t>зданиям Академии;</w:t>
      </w:r>
    </w:p>
    <w:p w:rsidR="007D028D" w:rsidRDefault="00505DDE">
      <w:pPr>
        <w:ind w:firstLine="709"/>
        <w:jc w:val="both"/>
        <w:rPr>
          <w:sz w:val="24"/>
        </w:rPr>
      </w:pPr>
      <w:r>
        <w:rPr>
          <w:spacing w:val="-1"/>
          <w:sz w:val="24"/>
        </w:rPr>
        <w:t xml:space="preserve">- </w:t>
      </w:r>
      <w:r>
        <w:rPr>
          <w:sz w:val="24"/>
        </w:rPr>
        <w:t xml:space="preserve">электронный видео увеличитель "ONYX </w:t>
      </w:r>
      <w:proofErr w:type="spellStart"/>
      <w:r>
        <w:rPr>
          <w:sz w:val="24"/>
        </w:rPr>
        <w:t>Deskset</w:t>
      </w:r>
      <w:proofErr w:type="spellEnd"/>
      <w:r>
        <w:rPr>
          <w:sz w:val="24"/>
        </w:rPr>
        <w:t xml:space="preserve"> HD 22 (в полной комплектации);</w:t>
      </w:r>
    </w:p>
    <w:p w:rsidR="007D028D" w:rsidRDefault="00505DDE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  <w:highlight w:val="white"/>
        </w:rPr>
        <w:t>портативный компьютер с вводом/выводом шрифтом Брайля и синтезатором речи;</w:t>
      </w:r>
      <w:r>
        <w:rPr>
          <w:sz w:val="24"/>
        </w:rPr>
        <w:t xml:space="preserve"> </w:t>
      </w:r>
    </w:p>
    <w:p w:rsidR="007D028D" w:rsidRDefault="00505DDE">
      <w:pPr>
        <w:ind w:firstLine="709"/>
        <w:jc w:val="both"/>
        <w:rPr>
          <w:sz w:val="24"/>
          <w:highlight w:val="white"/>
        </w:rPr>
      </w:pPr>
      <w:r>
        <w:rPr>
          <w:b/>
          <w:sz w:val="24"/>
        </w:rPr>
        <w:t>-</w:t>
      </w:r>
      <w:r>
        <w:rPr>
          <w:sz w:val="24"/>
        </w:rPr>
        <w:t xml:space="preserve"> принтер Брайля; </w:t>
      </w:r>
    </w:p>
    <w:p w:rsidR="007D028D" w:rsidRDefault="00505DDE">
      <w:pPr>
        <w:ind w:firstLine="709"/>
        <w:jc w:val="both"/>
        <w:rPr>
          <w:sz w:val="24"/>
          <w:highlight w:val="white"/>
        </w:rPr>
      </w:pPr>
      <w:r>
        <w:rPr>
          <w:b/>
          <w:sz w:val="24"/>
          <w:highlight w:val="white"/>
        </w:rPr>
        <w:t xml:space="preserve">- </w:t>
      </w:r>
      <w:r>
        <w:rPr>
          <w:sz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highlight w:val="white"/>
        </w:rPr>
        <w:t xml:space="preserve"> </w:t>
      </w:r>
    </w:p>
    <w:p w:rsidR="007D028D" w:rsidRDefault="00505DDE">
      <w:pPr>
        <w:pStyle w:val="af3"/>
        <w:spacing w:after="0"/>
        <w:ind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8.3.2.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>и лиц с</w:t>
      </w:r>
      <w:r>
        <w:rPr>
          <w:i/>
          <w:spacing w:val="-1"/>
          <w:sz w:val="24"/>
        </w:rPr>
        <w:t xml:space="preserve"> ограниченными возможностями</w:t>
      </w:r>
      <w:r>
        <w:rPr>
          <w:i/>
          <w:sz w:val="24"/>
        </w:rPr>
        <w:t xml:space="preserve"> здоровья по слуху: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- </w:t>
      </w:r>
      <w:r>
        <w:rPr>
          <w:sz w:val="24"/>
        </w:rPr>
        <w:t>акустическая система</w:t>
      </w:r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Front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Row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to</w:t>
      </w:r>
      <w:proofErr w:type="spellEnd"/>
      <w:r>
        <w:rPr>
          <w:sz w:val="24"/>
          <w:highlight w:val="white"/>
        </w:rPr>
        <w:t xml:space="preserve"> </w:t>
      </w:r>
      <w:proofErr w:type="spellStart"/>
      <w:r>
        <w:rPr>
          <w:sz w:val="24"/>
          <w:highlight w:val="white"/>
        </w:rPr>
        <w:t>Go</w:t>
      </w:r>
      <w:proofErr w:type="spellEnd"/>
      <w:r>
        <w:rPr>
          <w:sz w:val="24"/>
          <w:highlight w:val="white"/>
        </w:rPr>
        <w:t xml:space="preserve"> в комплекте (системы свободного звукового поля);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i/>
          <w:sz w:val="24"/>
        </w:rPr>
        <w:t xml:space="preserve">- </w:t>
      </w:r>
      <w:r>
        <w:rPr>
          <w:sz w:val="24"/>
          <w:highlight w:val="white"/>
        </w:rPr>
        <w:t xml:space="preserve">«ElBrailleW14J G2; </w:t>
      </w:r>
    </w:p>
    <w:p w:rsidR="007D028D" w:rsidRDefault="00505DDE">
      <w:pPr>
        <w:pStyle w:val="af3"/>
        <w:spacing w:after="0"/>
        <w:ind w:right="114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>- FM- приёмник ARC с индукционной петлей;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>- FM-передатчик AMIGO T31;</w:t>
      </w:r>
    </w:p>
    <w:p w:rsidR="007D028D" w:rsidRDefault="00505DDE">
      <w:pPr>
        <w:pStyle w:val="af3"/>
        <w:spacing w:after="0"/>
        <w:ind w:right="113" w:firstLine="709"/>
        <w:jc w:val="both"/>
        <w:rPr>
          <w:b/>
          <w:sz w:val="24"/>
          <w:highlight w:val="white"/>
        </w:rPr>
      </w:pPr>
      <w:r>
        <w:rPr>
          <w:sz w:val="24"/>
          <w:highlight w:val="white"/>
        </w:rPr>
        <w:t xml:space="preserve">-  </w:t>
      </w:r>
      <w:proofErr w:type="spellStart"/>
      <w:r>
        <w:rPr>
          <w:sz w:val="24"/>
          <w:highlight w:val="white"/>
        </w:rPr>
        <w:t>радиокласс</w:t>
      </w:r>
      <w:proofErr w:type="spellEnd"/>
      <w:r>
        <w:rPr>
          <w:sz w:val="24"/>
          <w:highlight w:val="white"/>
        </w:rPr>
        <w:t xml:space="preserve"> (радиомикрофон) «Сонет-РСМ» РМ- 2-1 (заушный индуктор и индукционная петля).</w:t>
      </w:r>
    </w:p>
    <w:p w:rsidR="007D028D" w:rsidRDefault="00505DDE">
      <w:pPr>
        <w:pStyle w:val="af3"/>
        <w:spacing w:after="0"/>
        <w:ind w:right="114" w:firstLine="709"/>
        <w:jc w:val="both"/>
        <w:rPr>
          <w:b/>
          <w:i/>
          <w:sz w:val="24"/>
        </w:rPr>
      </w:pPr>
      <w:r>
        <w:rPr>
          <w:i/>
          <w:sz w:val="24"/>
        </w:rPr>
        <w:t xml:space="preserve">8.3.3. для </w:t>
      </w:r>
      <w:r>
        <w:rPr>
          <w:i/>
          <w:spacing w:val="-1"/>
          <w:sz w:val="24"/>
        </w:rPr>
        <w:t xml:space="preserve">инвалидов </w:t>
      </w:r>
      <w:r>
        <w:rPr>
          <w:i/>
          <w:sz w:val="24"/>
        </w:rPr>
        <w:t xml:space="preserve">и лиц с </w:t>
      </w:r>
      <w:r>
        <w:rPr>
          <w:i/>
          <w:spacing w:val="-1"/>
          <w:sz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sz w:val="24"/>
        </w:rPr>
        <w:t>аппарата:</w:t>
      </w:r>
    </w:p>
    <w:p w:rsidR="007D028D" w:rsidRDefault="00505DDE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  <w:r>
        <w:rPr>
          <w:i/>
          <w:sz w:val="24"/>
        </w:rPr>
        <w:t xml:space="preserve">- </w:t>
      </w:r>
      <w:r>
        <w:rPr>
          <w:sz w:val="24"/>
          <w:highlight w:val="white"/>
        </w:rPr>
        <w:t>автоматизированное рабочее место обучающегося с нарушением ОДА и ДЦП (ауд. №№ 121, 122).</w:t>
      </w: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7D028D" w:rsidRDefault="007D028D">
      <w:pPr>
        <w:pStyle w:val="af3"/>
        <w:spacing w:after="0"/>
        <w:ind w:right="113" w:firstLine="709"/>
        <w:jc w:val="both"/>
        <w:rPr>
          <w:sz w:val="24"/>
          <w:highlight w:val="white"/>
        </w:rPr>
      </w:pPr>
    </w:p>
    <w:p w:rsidR="0097223A" w:rsidRDefault="0097223A">
      <w:pPr>
        <w:jc w:val="right"/>
        <w:rPr>
          <w:i/>
          <w:sz w:val="24"/>
        </w:rPr>
      </w:pPr>
    </w:p>
    <w:p w:rsidR="007D028D" w:rsidRDefault="00505DDE">
      <w:pPr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к рабочей программе дисциплины</w:t>
      </w:r>
    </w:p>
    <w:p w:rsidR="007D028D" w:rsidRDefault="00505DDE">
      <w:pPr>
        <w:jc w:val="right"/>
        <w:rPr>
          <w:i/>
          <w:sz w:val="24"/>
        </w:rPr>
      </w:pPr>
      <w:r>
        <w:rPr>
          <w:i/>
          <w:sz w:val="24"/>
        </w:rPr>
        <w:t>«Общая патология и тератология»</w:t>
      </w:r>
    </w:p>
    <w:p w:rsidR="007D028D" w:rsidRDefault="007D028D">
      <w:pPr>
        <w:rPr>
          <w:i/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Министерство спорта Российской Федерации </w:t>
      </w:r>
    </w:p>
    <w:p w:rsidR="007D028D" w:rsidRDefault="007D028D">
      <w:pPr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Федеральное государственное бюджетное образовательное учреждение </w:t>
      </w:r>
    </w:p>
    <w:p w:rsidR="007D028D" w:rsidRDefault="00505DDE">
      <w:pPr>
        <w:jc w:val="center"/>
        <w:rPr>
          <w:sz w:val="24"/>
        </w:rPr>
      </w:pPr>
      <w:r>
        <w:rPr>
          <w:sz w:val="24"/>
        </w:rPr>
        <w:t>высшего образования</w:t>
      </w:r>
    </w:p>
    <w:p w:rsidR="007D028D" w:rsidRDefault="007D028D">
      <w:pPr>
        <w:jc w:val="center"/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 xml:space="preserve"> «Московская государственная академия физической культуры»</w:t>
      </w:r>
    </w:p>
    <w:p w:rsidR="007D028D" w:rsidRDefault="007D028D">
      <w:pPr>
        <w:rPr>
          <w:sz w:val="24"/>
        </w:rPr>
      </w:pPr>
    </w:p>
    <w:p w:rsidR="007D028D" w:rsidRDefault="00505DDE">
      <w:pPr>
        <w:jc w:val="center"/>
        <w:rPr>
          <w:sz w:val="24"/>
        </w:rPr>
      </w:pPr>
      <w:r>
        <w:rPr>
          <w:sz w:val="24"/>
        </w:rPr>
        <w:t>Кафедра АНАТОМИИ</w:t>
      </w:r>
    </w:p>
    <w:p w:rsidR="007D028D" w:rsidRDefault="007D028D">
      <w:pPr>
        <w:jc w:val="center"/>
        <w:rPr>
          <w:sz w:val="24"/>
        </w:rPr>
      </w:pPr>
    </w:p>
    <w:p w:rsidR="0097223A" w:rsidRDefault="0097223A" w:rsidP="0097223A">
      <w:pPr>
        <w:jc w:val="right"/>
      </w:pPr>
      <w:r>
        <w:rPr>
          <w:sz w:val="24"/>
          <w:szCs w:val="24"/>
        </w:rPr>
        <w:t>УТВЕРЖДЕНО</w:t>
      </w:r>
    </w:p>
    <w:p w:rsidR="0097223A" w:rsidRDefault="0097223A" w:rsidP="0097223A">
      <w:pPr>
        <w:jc w:val="right"/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97223A" w:rsidRDefault="0097223A" w:rsidP="0097223A">
      <w:pPr>
        <w:jc w:val="right"/>
      </w:pPr>
      <w:r>
        <w:rPr>
          <w:sz w:val="24"/>
          <w:szCs w:val="24"/>
        </w:rPr>
        <w:t>протокол № 5/24 от «17» июня 2024 г.</w:t>
      </w:r>
    </w:p>
    <w:p w:rsidR="0097223A" w:rsidRDefault="0097223A" w:rsidP="0097223A">
      <w:pPr>
        <w:jc w:val="right"/>
      </w:pPr>
      <w:r>
        <w:rPr>
          <w:sz w:val="24"/>
          <w:szCs w:val="24"/>
        </w:rPr>
        <w:t>Председатель УМК,</w:t>
      </w:r>
    </w:p>
    <w:p w:rsidR="0097223A" w:rsidRDefault="0097223A" w:rsidP="0097223A">
      <w:pPr>
        <w:jc w:val="right"/>
      </w:pPr>
      <w:proofErr w:type="gramStart"/>
      <w:r>
        <w:rPr>
          <w:sz w:val="24"/>
          <w:szCs w:val="24"/>
        </w:rPr>
        <w:t>проректор  по</w:t>
      </w:r>
      <w:proofErr w:type="gramEnd"/>
      <w:r>
        <w:rPr>
          <w:sz w:val="24"/>
          <w:szCs w:val="24"/>
        </w:rPr>
        <w:t xml:space="preserve"> учебной работе</w:t>
      </w:r>
    </w:p>
    <w:p w:rsidR="0097223A" w:rsidRDefault="0097223A" w:rsidP="0097223A">
      <w:pPr>
        <w:jc w:val="right"/>
      </w:pPr>
      <w:r>
        <w:rPr>
          <w:sz w:val="24"/>
          <w:szCs w:val="24"/>
        </w:rPr>
        <w:t>___________________</w:t>
      </w:r>
      <w:proofErr w:type="spellStart"/>
      <w:r>
        <w:rPr>
          <w:sz w:val="24"/>
          <w:szCs w:val="24"/>
        </w:rPr>
        <w:t>А.П.Морозов</w:t>
      </w:r>
      <w:proofErr w:type="spellEnd"/>
    </w:p>
    <w:p w:rsidR="0097223A" w:rsidRPr="008921DC" w:rsidRDefault="0097223A" w:rsidP="0097223A">
      <w:pPr>
        <w:jc w:val="right"/>
        <w:rPr>
          <w:b/>
          <w:bCs/>
          <w:sz w:val="24"/>
          <w:szCs w:val="24"/>
        </w:rPr>
      </w:pPr>
      <w:r w:rsidRPr="008921DC">
        <w:rPr>
          <w:sz w:val="24"/>
          <w:szCs w:val="24"/>
        </w:rPr>
        <w:t>«17» июня 2024 г</w:t>
      </w:r>
    </w:p>
    <w:p w:rsidR="007D028D" w:rsidRDefault="007D028D">
      <w:pPr>
        <w:pStyle w:val="Standard"/>
        <w:spacing w:after="0" w:line="240" w:lineRule="auto"/>
        <w:jc w:val="right"/>
      </w:pPr>
    </w:p>
    <w:p w:rsidR="007D028D" w:rsidRDefault="007D028D">
      <w:pPr>
        <w:jc w:val="right"/>
        <w:rPr>
          <w:sz w:val="24"/>
        </w:rPr>
      </w:pP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>Фонд оценочных средств по дисциплине</w:t>
      </w:r>
    </w:p>
    <w:p w:rsidR="007D028D" w:rsidRDefault="00505DDE">
      <w:pPr>
        <w:jc w:val="center"/>
        <w:rPr>
          <w:b/>
          <w:sz w:val="24"/>
        </w:rPr>
      </w:pPr>
      <w:r>
        <w:rPr>
          <w:b/>
          <w:sz w:val="24"/>
        </w:rPr>
        <w:t xml:space="preserve"> «ОБЩАЯ ПАТОЛОГИЯ И ТЕРАТОЛОГИЯ»</w:t>
      </w:r>
    </w:p>
    <w:p w:rsidR="007D028D" w:rsidRDefault="007D028D">
      <w:pPr>
        <w:jc w:val="center"/>
        <w:rPr>
          <w:b/>
          <w:sz w:val="24"/>
        </w:rPr>
      </w:pPr>
    </w:p>
    <w:p w:rsidR="007D028D" w:rsidRDefault="007D028D">
      <w:pPr>
        <w:rPr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Направление подготовки </w:t>
      </w:r>
    </w:p>
    <w:p w:rsidR="007D028D" w:rsidRDefault="00505DDE">
      <w:pPr>
        <w:pStyle w:val="af3"/>
        <w:widowControl w:val="0"/>
        <w:tabs>
          <w:tab w:val="left" w:pos="1620"/>
        </w:tabs>
        <w:spacing w:after="0"/>
        <w:ind w:right="554"/>
        <w:jc w:val="center"/>
        <w:rPr>
          <w:spacing w:val="-4"/>
          <w:sz w:val="24"/>
        </w:rPr>
      </w:pPr>
      <w:r>
        <w:rPr>
          <w:sz w:val="24"/>
        </w:rPr>
        <w:t>49.03.02 «</w:t>
      </w:r>
      <w:r>
        <w:rPr>
          <w:spacing w:val="-1"/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к</w:t>
      </w:r>
      <w:r>
        <w:rPr>
          <w:spacing w:val="-5"/>
          <w:sz w:val="24"/>
        </w:rPr>
        <w:t>ульт</w:t>
      </w:r>
      <w:r>
        <w:rPr>
          <w:spacing w:val="-6"/>
          <w:sz w:val="24"/>
        </w:rPr>
        <w:t>ура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отклонениями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(адаптивная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</w:t>
      </w:r>
      <w:r>
        <w:rPr>
          <w:spacing w:val="-4"/>
          <w:sz w:val="24"/>
        </w:rPr>
        <w:t>ульт</w:t>
      </w:r>
      <w:r>
        <w:rPr>
          <w:spacing w:val="-5"/>
          <w:sz w:val="24"/>
        </w:rPr>
        <w:t>ура)</w:t>
      </w:r>
      <w:r>
        <w:rPr>
          <w:spacing w:val="-4"/>
          <w:sz w:val="24"/>
        </w:rPr>
        <w:t>»</w:t>
      </w:r>
    </w:p>
    <w:p w:rsidR="007D028D" w:rsidRDefault="007D028D">
      <w:pPr>
        <w:widowControl w:val="0"/>
        <w:jc w:val="center"/>
        <w:rPr>
          <w:sz w:val="24"/>
        </w:rPr>
      </w:pPr>
    </w:p>
    <w:p w:rsidR="00125A2C" w:rsidRDefault="00125A2C">
      <w:pPr>
        <w:jc w:val="center"/>
        <w:rPr>
          <w:b/>
          <w:sz w:val="24"/>
        </w:rPr>
      </w:pPr>
    </w:p>
    <w:p w:rsidR="007D028D" w:rsidRDefault="00505DDE">
      <w:pPr>
        <w:jc w:val="center"/>
        <w:rPr>
          <w:sz w:val="24"/>
        </w:rPr>
      </w:pPr>
      <w:proofErr w:type="gramStart"/>
      <w:r>
        <w:rPr>
          <w:b/>
          <w:sz w:val="24"/>
        </w:rPr>
        <w:t>ОПОП</w:t>
      </w:r>
      <w:r>
        <w:rPr>
          <w:sz w:val="24"/>
        </w:rPr>
        <w:t xml:space="preserve">  «</w:t>
      </w:r>
      <w:proofErr w:type="gramEnd"/>
      <w:r>
        <w:rPr>
          <w:sz w:val="24"/>
        </w:rPr>
        <w:t>Лечебная физическая культура»</w:t>
      </w:r>
    </w:p>
    <w:p w:rsidR="007D028D" w:rsidRDefault="00505DDE">
      <w:pPr>
        <w:jc w:val="center"/>
        <w:rPr>
          <w:sz w:val="24"/>
        </w:rPr>
      </w:pPr>
      <w:r>
        <w:rPr>
          <w:b/>
          <w:sz w:val="24"/>
        </w:rPr>
        <w:t>ОПОП</w:t>
      </w:r>
      <w:r>
        <w:rPr>
          <w:sz w:val="24"/>
        </w:rPr>
        <w:t xml:space="preserve"> «Физическая реабилитация»</w:t>
      </w:r>
    </w:p>
    <w:p w:rsidR="0097223A" w:rsidRDefault="0097223A">
      <w:pPr>
        <w:jc w:val="center"/>
        <w:rPr>
          <w:sz w:val="24"/>
        </w:rPr>
      </w:pPr>
      <w:r>
        <w:rPr>
          <w:sz w:val="24"/>
        </w:rPr>
        <w:t>ОПОП «Адаптивный спорт»</w:t>
      </w:r>
    </w:p>
    <w:p w:rsidR="007D028D" w:rsidRDefault="007D028D">
      <w:pPr>
        <w:jc w:val="center"/>
        <w:rPr>
          <w:sz w:val="24"/>
        </w:rPr>
      </w:pPr>
    </w:p>
    <w:p w:rsidR="007D028D" w:rsidRDefault="007D028D">
      <w:pPr>
        <w:jc w:val="center"/>
        <w:rPr>
          <w:sz w:val="24"/>
        </w:rPr>
      </w:pPr>
    </w:p>
    <w:p w:rsidR="007D028D" w:rsidRDefault="00505DDE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Форма обучения:</w:t>
      </w:r>
    </w:p>
    <w:p w:rsidR="007D028D" w:rsidRDefault="00505DDE">
      <w:pPr>
        <w:widowControl w:val="0"/>
        <w:jc w:val="center"/>
        <w:rPr>
          <w:sz w:val="24"/>
        </w:rPr>
      </w:pPr>
      <w:r>
        <w:rPr>
          <w:sz w:val="24"/>
        </w:rPr>
        <w:t xml:space="preserve"> очная/заочная</w:t>
      </w: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7D028D">
      <w:pPr>
        <w:widowControl w:val="0"/>
        <w:jc w:val="right"/>
        <w:rPr>
          <w:sz w:val="24"/>
        </w:rPr>
      </w:pPr>
    </w:p>
    <w:p w:rsidR="007D028D" w:rsidRDefault="007D028D">
      <w:pPr>
        <w:widowControl w:val="0"/>
        <w:jc w:val="right"/>
        <w:rPr>
          <w:sz w:val="24"/>
        </w:rPr>
      </w:pPr>
    </w:p>
    <w:p w:rsidR="0097223A" w:rsidRPr="00CC79BA" w:rsidRDefault="0097223A" w:rsidP="0097223A">
      <w:pPr>
        <w:tabs>
          <w:tab w:val="left" w:pos="5245"/>
          <w:tab w:val="left" w:pos="5529"/>
        </w:tabs>
        <w:jc w:val="right"/>
      </w:pPr>
      <w:r w:rsidRPr="00CC79BA">
        <w:rPr>
          <w:sz w:val="24"/>
          <w:szCs w:val="24"/>
        </w:rPr>
        <w:t>Рассмотрено и одобрено на заседании кафедры</w:t>
      </w:r>
    </w:p>
    <w:p w:rsidR="0097223A" w:rsidRPr="00CC79BA" w:rsidRDefault="0097223A" w:rsidP="0097223A">
      <w:pPr>
        <w:tabs>
          <w:tab w:val="left" w:pos="5245"/>
          <w:tab w:val="left" w:pos="5529"/>
        </w:tabs>
        <w:jc w:val="right"/>
      </w:pPr>
      <w:r w:rsidRPr="00CC79BA">
        <w:rPr>
          <w:sz w:val="24"/>
          <w:szCs w:val="24"/>
        </w:rPr>
        <w:t xml:space="preserve">(протокол № </w:t>
      </w:r>
      <w:proofErr w:type="gramStart"/>
      <w:r w:rsidRPr="00CC79BA">
        <w:rPr>
          <w:sz w:val="24"/>
          <w:szCs w:val="24"/>
        </w:rPr>
        <w:t>11  от</w:t>
      </w:r>
      <w:proofErr w:type="gramEnd"/>
      <w:r w:rsidRPr="00CC79BA">
        <w:rPr>
          <w:sz w:val="24"/>
          <w:szCs w:val="24"/>
        </w:rPr>
        <w:t xml:space="preserve">  27.05.24 г.)</w:t>
      </w:r>
    </w:p>
    <w:p w:rsidR="0097223A" w:rsidRPr="00CC79BA" w:rsidRDefault="0097223A" w:rsidP="0097223A">
      <w:pPr>
        <w:tabs>
          <w:tab w:val="left" w:pos="5245"/>
          <w:tab w:val="left" w:pos="5529"/>
        </w:tabs>
        <w:jc w:val="right"/>
      </w:pPr>
      <w:r w:rsidRPr="00CC79BA">
        <w:rPr>
          <w:sz w:val="24"/>
          <w:szCs w:val="24"/>
        </w:rPr>
        <w:t>Зав. кафедрой,</w:t>
      </w:r>
    </w:p>
    <w:p w:rsidR="0097223A" w:rsidRPr="00CC79BA" w:rsidRDefault="00742517" w:rsidP="0097223A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д-</w:t>
      </w:r>
      <w:proofErr w:type="spellStart"/>
      <w:proofErr w:type="gramStart"/>
      <w:r>
        <w:rPr>
          <w:sz w:val="24"/>
          <w:szCs w:val="24"/>
        </w:rPr>
        <w:t>р</w:t>
      </w:r>
      <w:r w:rsidR="0097223A" w:rsidRPr="00CC79BA">
        <w:rPr>
          <w:sz w:val="24"/>
          <w:szCs w:val="24"/>
        </w:rPr>
        <w:t>.м</w:t>
      </w:r>
      <w:r>
        <w:rPr>
          <w:sz w:val="24"/>
          <w:szCs w:val="24"/>
        </w:rPr>
        <w:t>нд</w:t>
      </w:r>
      <w:proofErr w:type="gramEnd"/>
      <w:r w:rsidR="0097223A" w:rsidRPr="00CC79BA">
        <w:rPr>
          <w:sz w:val="24"/>
          <w:szCs w:val="24"/>
        </w:rPr>
        <w:t>.н</w:t>
      </w:r>
      <w:r>
        <w:rPr>
          <w:sz w:val="24"/>
          <w:szCs w:val="24"/>
        </w:rPr>
        <w:t>аук</w:t>
      </w:r>
      <w:proofErr w:type="spellEnd"/>
      <w:r w:rsidR="0097223A" w:rsidRPr="00CC79BA">
        <w:rPr>
          <w:sz w:val="24"/>
          <w:szCs w:val="24"/>
        </w:rPr>
        <w:t>., проф. Крикун Е.Н.</w:t>
      </w:r>
    </w:p>
    <w:p w:rsidR="0097223A" w:rsidRPr="00CC79BA" w:rsidRDefault="0097223A" w:rsidP="0097223A">
      <w:pPr>
        <w:widowControl w:val="0"/>
        <w:jc w:val="right"/>
        <w:rPr>
          <w:sz w:val="24"/>
          <w:szCs w:val="24"/>
        </w:rPr>
      </w:pPr>
      <w:r w:rsidRPr="00CC79BA">
        <w:rPr>
          <w:sz w:val="24"/>
          <w:szCs w:val="24"/>
        </w:rPr>
        <w:t>____________________</w:t>
      </w:r>
    </w:p>
    <w:p w:rsidR="0097223A" w:rsidRPr="00CC79BA" w:rsidRDefault="0097223A" w:rsidP="0097223A">
      <w:pPr>
        <w:jc w:val="right"/>
        <w:rPr>
          <w:sz w:val="24"/>
          <w:szCs w:val="24"/>
        </w:rPr>
      </w:pPr>
      <w:r w:rsidRPr="00CC79BA">
        <w:rPr>
          <w:sz w:val="24"/>
          <w:szCs w:val="24"/>
        </w:rPr>
        <w:t>«27» мая 2024</w:t>
      </w:r>
    </w:p>
    <w:p w:rsidR="0097223A" w:rsidRPr="00CC79BA" w:rsidRDefault="0097223A" w:rsidP="0097223A">
      <w:pPr>
        <w:jc w:val="center"/>
        <w:rPr>
          <w:sz w:val="24"/>
          <w:szCs w:val="24"/>
        </w:rPr>
      </w:pPr>
    </w:p>
    <w:p w:rsidR="0097223A" w:rsidRPr="00CC79BA" w:rsidRDefault="0097223A" w:rsidP="0097223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</w:t>
      </w:r>
      <w:r w:rsidRPr="00CC79BA">
        <w:rPr>
          <w:sz w:val="24"/>
          <w:szCs w:val="24"/>
        </w:rPr>
        <w:t>алаховка</w:t>
      </w:r>
      <w:proofErr w:type="spellEnd"/>
      <w:r w:rsidRPr="00CC79BA">
        <w:rPr>
          <w:sz w:val="24"/>
          <w:szCs w:val="24"/>
        </w:rPr>
        <w:t xml:space="preserve"> 2024 гол</w:t>
      </w: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125A2C" w:rsidRDefault="00125A2C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7D028D">
      <w:pPr>
        <w:tabs>
          <w:tab w:val="left" w:pos="5245"/>
          <w:tab w:val="left" w:pos="5529"/>
        </w:tabs>
        <w:jc w:val="center"/>
        <w:rPr>
          <w:sz w:val="24"/>
        </w:rPr>
      </w:pPr>
    </w:p>
    <w:p w:rsidR="007D028D" w:rsidRDefault="00505DDE">
      <w:pPr>
        <w:pStyle w:val="af1"/>
        <w:tabs>
          <w:tab w:val="left" w:pos="0"/>
        </w:tabs>
        <w:ind w:left="1429"/>
        <w:rPr>
          <w:b/>
          <w:sz w:val="24"/>
        </w:rPr>
      </w:pPr>
      <w:r>
        <w:rPr>
          <w:b/>
          <w:sz w:val="24"/>
        </w:rPr>
        <w:lastRenderedPageBreak/>
        <w:t>Паспорт фонда оценочных средств</w:t>
      </w:r>
    </w:p>
    <w:p w:rsidR="007D028D" w:rsidRDefault="007D028D">
      <w:pPr>
        <w:pStyle w:val="af3"/>
        <w:spacing w:after="0"/>
        <w:ind w:right="113"/>
        <w:jc w:val="both"/>
        <w:rPr>
          <w:sz w:val="24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7D028D" w:rsidRPr="00A91F60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Формируемые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Трудовые функции</w:t>
            </w:r>
          </w:p>
          <w:p w:rsidR="007D028D" w:rsidRPr="00A91F60" w:rsidRDefault="007D028D">
            <w:pPr>
              <w:jc w:val="center"/>
              <w:rPr>
                <w:i/>
                <w:spacing w:val="-1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proofErr w:type="spellStart"/>
            <w:r w:rsidRPr="00A91F60">
              <w:rPr>
                <w:spacing w:val="-1"/>
                <w:sz w:val="24"/>
              </w:rPr>
              <w:t>ЗУНы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jc w:val="center"/>
              <w:rPr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Индикаторы достижения</w:t>
            </w:r>
          </w:p>
          <w:p w:rsidR="007D028D" w:rsidRPr="00A91F60" w:rsidRDefault="00505DDE">
            <w:pPr>
              <w:jc w:val="center"/>
              <w:rPr>
                <w:b/>
                <w:i/>
                <w:spacing w:val="-1"/>
                <w:sz w:val="24"/>
              </w:rPr>
            </w:pPr>
            <w:r w:rsidRPr="00A91F60">
              <w:rPr>
                <w:b/>
                <w:i/>
                <w:spacing w:val="-1"/>
                <w:sz w:val="24"/>
              </w:rPr>
              <w:t>(проверяемые действия)</w:t>
            </w:r>
          </w:p>
        </w:tc>
      </w:tr>
      <w:tr w:rsidR="007D028D">
        <w:trPr>
          <w:trHeight w:val="23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rPr>
                <w:caps/>
                <w:spacing w:val="-1"/>
                <w:sz w:val="24"/>
              </w:rPr>
            </w:pPr>
            <w:r w:rsidRPr="00A91F60">
              <w:rPr>
                <w:spacing w:val="-1"/>
                <w:sz w:val="24"/>
              </w:rPr>
              <w:t>ОПК- 7</w:t>
            </w:r>
            <w:r w:rsidRPr="00A91F60">
              <w:rPr>
                <w:b/>
                <w:spacing w:val="-1"/>
                <w:sz w:val="24"/>
              </w:rPr>
              <w:t xml:space="preserve"> -  </w:t>
            </w:r>
            <w:r w:rsidRPr="00A91F60">
              <w:rPr>
                <w:sz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  <w:p w:rsidR="007D028D" w:rsidRPr="00A91F60" w:rsidRDefault="007D028D">
            <w:pPr>
              <w:rPr>
                <w:spacing w:val="-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97223A" w:rsidRDefault="00505DDE">
            <w:pPr>
              <w:rPr>
                <w:spacing w:val="-1"/>
                <w:sz w:val="24"/>
                <w:szCs w:val="24"/>
              </w:rPr>
            </w:pPr>
            <w:r w:rsidRPr="0097223A">
              <w:rPr>
                <w:sz w:val="24"/>
                <w:szCs w:val="24"/>
              </w:rPr>
              <w:t>С/05.6: 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Знает:</w:t>
            </w:r>
            <w:r w:rsidRPr="00A91F60">
              <w:rPr>
                <w:spacing w:val="-1"/>
                <w:sz w:val="24"/>
              </w:rPr>
              <w:t xml:space="preserve"> основные понятия, термины общей патологии и тератология, основные характеристики здоровья и болезни</w:t>
            </w:r>
          </w:p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Умеет:</w:t>
            </w:r>
            <w:r w:rsidRPr="00A91F60">
              <w:rPr>
                <w:spacing w:val="-1"/>
                <w:sz w:val="24"/>
              </w:rPr>
              <w:t xml:space="preserve"> различать основные характеристики </w:t>
            </w:r>
            <w:proofErr w:type="spellStart"/>
            <w:r w:rsidRPr="00A91F60">
              <w:rPr>
                <w:spacing w:val="-1"/>
                <w:sz w:val="24"/>
              </w:rPr>
              <w:t>общепатологических</w:t>
            </w:r>
            <w:proofErr w:type="spellEnd"/>
            <w:r w:rsidRPr="00A91F60">
              <w:rPr>
                <w:spacing w:val="-1"/>
                <w:sz w:val="24"/>
              </w:rPr>
              <w:t xml:space="preserve"> процессов</w:t>
            </w:r>
          </w:p>
          <w:p w:rsidR="007D028D" w:rsidRPr="00A91F60" w:rsidRDefault="00505DDE">
            <w:pPr>
              <w:pStyle w:val="af1"/>
              <w:widowControl w:val="0"/>
              <w:tabs>
                <w:tab w:val="left" w:pos="220"/>
              </w:tabs>
              <w:ind w:left="0"/>
              <w:jc w:val="both"/>
              <w:rPr>
                <w:sz w:val="24"/>
              </w:rPr>
            </w:pPr>
            <w:r w:rsidRPr="00A91F60">
              <w:rPr>
                <w:b/>
                <w:sz w:val="24"/>
              </w:rPr>
              <w:t>Имеет опыт</w:t>
            </w:r>
            <w:r w:rsidRPr="00A91F60">
              <w:rPr>
                <w:sz w:val="24"/>
              </w:rPr>
              <w:t>: анализа данных литературы по общей патологии и тератологии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Использует:</w:t>
            </w:r>
            <w:r w:rsidRPr="00A91F60">
              <w:rPr>
                <w:spacing w:val="-1"/>
                <w:sz w:val="24"/>
              </w:rPr>
              <w:t xml:space="preserve"> - </w:t>
            </w:r>
            <w:r w:rsidRPr="00A91F60">
              <w:rPr>
                <w:sz w:val="24"/>
              </w:rPr>
              <w:t xml:space="preserve">в профессиональной деятельности </w:t>
            </w:r>
            <w:r w:rsidRPr="00A91F60">
              <w:rPr>
                <w:spacing w:val="-1"/>
                <w:sz w:val="24"/>
              </w:rPr>
              <w:t>основные понятия, термины общей патологии и тератология, основные характеристики здоровья и болезни</w:t>
            </w:r>
          </w:p>
          <w:p w:rsidR="007D028D" w:rsidRPr="00A91F60" w:rsidRDefault="00505DDE">
            <w:pPr>
              <w:widowControl w:val="0"/>
              <w:tabs>
                <w:tab w:val="left" w:pos="729"/>
              </w:tabs>
              <w:spacing w:before="1"/>
              <w:ind w:right="34"/>
              <w:rPr>
                <w:spacing w:val="-1"/>
                <w:sz w:val="24"/>
              </w:rPr>
            </w:pPr>
            <w:r w:rsidRPr="00A91F60">
              <w:rPr>
                <w:b/>
                <w:spacing w:val="-1"/>
                <w:sz w:val="24"/>
              </w:rPr>
              <w:t>Различает:</w:t>
            </w:r>
            <w:r w:rsidRPr="00A91F60">
              <w:rPr>
                <w:spacing w:val="-1"/>
                <w:sz w:val="24"/>
              </w:rPr>
              <w:t xml:space="preserve"> основные характеристики </w:t>
            </w:r>
            <w:proofErr w:type="spellStart"/>
            <w:r w:rsidRPr="00A91F60">
              <w:rPr>
                <w:spacing w:val="-1"/>
                <w:sz w:val="24"/>
              </w:rPr>
              <w:t>общепатологических</w:t>
            </w:r>
            <w:proofErr w:type="spellEnd"/>
            <w:r w:rsidRPr="00A91F60">
              <w:rPr>
                <w:spacing w:val="-1"/>
                <w:sz w:val="24"/>
              </w:rPr>
              <w:t xml:space="preserve"> процессов</w:t>
            </w:r>
          </w:p>
          <w:p w:rsidR="007D028D" w:rsidRPr="00A91F60" w:rsidRDefault="00505DDE">
            <w:pPr>
              <w:pStyle w:val="af1"/>
              <w:widowControl w:val="0"/>
              <w:tabs>
                <w:tab w:val="left" w:pos="220"/>
              </w:tabs>
              <w:ind w:left="0"/>
              <w:jc w:val="both"/>
              <w:rPr>
                <w:sz w:val="24"/>
              </w:rPr>
            </w:pPr>
            <w:proofErr w:type="gramStart"/>
            <w:r w:rsidRPr="00A91F60">
              <w:rPr>
                <w:b/>
                <w:sz w:val="24"/>
              </w:rPr>
              <w:t>Анализирует:</w:t>
            </w:r>
            <w:r w:rsidRPr="00A91F60">
              <w:rPr>
                <w:sz w:val="24"/>
              </w:rPr>
              <w:t xml:space="preserve">  данные</w:t>
            </w:r>
            <w:proofErr w:type="gramEnd"/>
            <w:r w:rsidRPr="00A91F60">
              <w:rPr>
                <w:sz w:val="24"/>
              </w:rPr>
              <w:t xml:space="preserve"> литературы по общей патологии и тератологии</w:t>
            </w:r>
          </w:p>
          <w:p w:rsidR="007D028D" w:rsidRPr="00A91F60" w:rsidRDefault="007D028D">
            <w:pPr>
              <w:jc w:val="center"/>
              <w:rPr>
                <w:spacing w:val="-1"/>
                <w:sz w:val="24"/>
              </w:rPr>
            </w:pPr>
          </w:p>
        </w:tc>
      </w:tr>
    </w:tbl>
    <w:p w:rsidR="007D028D" w:rsidRDefault="007D028D">
      <w:pPr>
        <w:pStyle w:val="af3"/>
        <w:spacing w:after="0"/>
        <w:ind w:right="113"/>
        <w:jc w:val="both"/>
        <w:rPr>
          <w:sz w:val="24"/>
          <w:highlight w:val="white"/>
        </w:rPr>
      </w:pPr>
    </w:p>
    <w:p w:rsidR="007D028D" w:rsidRDefault="00505DDE">
      <w:pPr>
        <w:pStyle w:val="af1"/>
        <w:numPr>
          <w:ilvl w:val="0"/>
          <w:numId w:val="7"/>
        </w:numPr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Типовые контрольные задания:</w:t>
      </w:r>
    </w:p>
    <w:p w:rsidR="007D028D" w:rsidRDefault="007D028D">
      <w:pPr>
        <w:pStyle w:val="af1"/>
        <w:ind w:left="1429"/>
        <w:jc w:val="both"/>
        <w:rPr>
          <w:b/>
          <w:spacing w:val="-1"/>
          <w:sz w:val="24"/>
        </w:rPr>
      </w:pPr>
    </w:p>
    <w:p w:rsidR="007D028D" w:rsidRPr="00A91F60" w:rsidRDefault="00505DDE">
      <w:pPr>
        <w:pStyle w:val="af1"/>
        <w:numPr>
          <w:ilvl w:val="1"/>
          <w:numId w:val="7"/>
        </w:numPr>
        <w:spacing w:after="200" w:line="276" w:lineRule="auto"/>
        <w:jc w:val="center"/>
        <w:rPr>
          <w:b/>
          <w:sz w:val="24"/>
        </w:rPr>
      </w:pPr>
      <w:r w:rsidRPr="00A91F60">
        <w:rPr>
          <w:b/>
          <w:sz w:val="24"/>
        </w:rPr>
        <w:t>Вопросы для зачета с оценкой</w:t>
      </w:r>
    </w:p>
    <w:p w:rsidR="007D028D" w:rsidRDefault="007D028D">
      <w:pPr>
        <w:pStyle w:val="af1"/>
        <w:spacing w:after="200" w:line="276" w:lineRule="auto"/>
        <w:ind w:left="405"/>
        <w:jc w:val="center"/>
        <w:rPr>
          <w:b/>
          <w:sz w:val="24"/>
        </w:rPr>
      </w:pPr>
    </w:p>
    <w:p w:rsidR="007D028D" w:rsidRDefault="00505DDE">
      <w:pPr>
        <w:pStyle w:val="af1"/>
        <w:spacing w:after="200" w:line="276" w:lineRule="auto"/>
        <w:ind w:left="405"/>
        <w:jc w:val="center"/>
        <w:rPr>
          <w:sz w:val="24"/>
        </w:rPr>
      </w:pPr>
      <w:r>
        <w:rPr>
          <w:sz w:val="24"/>
        </w:rPr>
        <w:t>Общая патология.</w:t>
      </w:r>
    </w:p>
    <w:p w:rsidR="007D028D" w:rsidRDefault="00505DDE" w:rsidP="004569D2">
      <w:pPr>
        <w:pStyle w:val="af1"/>
        <w:numPr>
          <w:ilvl w:val="0"/>
          <w:numId w:val="8"/>
        </w:numPr>
        <w:spacing w:after="200" w:line="276" w:lineRule="auto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Общая патология: предмет, задачи, основные </w:t>
      </w:r>
      <w:proofErr w:type="gramStart"/>
      <w:r>
        <w:rPr>
          <w:sz w:val="24"/>
        </w:rPr>
        <w:t>методы  (</w:t>
      </w:r>
      <w:proofErr w:type="gramEnd"/>
      <w:r>
        <w:rPr>
          <w:sz w:val="24"/>
        </w:rPr>
        <w:t xml:space="preserve">аутопсия, исследование операционного, </w:t>
      </w:r>
      <w:proofErr w:type="spellStart"/>
      <w:r>
        <w:rPr>
          <w:sz w:val="24"/>
        </w:rPr>
        <w:t>биопсийного</w:t>
      </w:r>
      <w:proofErr w:type="spellEnd"/>
      <w:r>
        <w:rPr>
          <w:sz w:val="24"/>
        </w:rPr>
        <w:t xml:space="preserve"> материала, эксперимент на животных и др.).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 иерархических уровнях организма человека (уровень как сфера действия особых законов, понятий и терминов).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Р. Вирхов и переход от гуморальной патологии к клеточной, И.В. </w:t>
      </w:r>
      <w:proofErr w:type="spellStart"/>
      <w:r>
        <w:rPr>
          <w:sz w:val="24"/>
        </w:rPr>
        <w:t>Давыдовский</w:t>
      </w:r>
      <w:proofErr w:type="spellEnd"/>
      <w:r>
        <w:rPr>
          <w:sz w:val="24"/>
        </w:rPr>
        <w:t xml:space="preserve"> и нозологический подход, синдромный подход в патологии.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Классификация дистрофий (по локализации, видам обмена, причинам и распространенности).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Четыре механизма </w:t>
      </w:r>
      <w:proofErr w:type="gramStart"/>
      <w:r>
        <w:rPr>
          <w:sz w:val="24"/>
        </w:rPr>
        <w:t>морфогенеза  (</w:t>
      </w:r>
      <w:proofErr w:type="gramEnd"/>
      <w:r>
        <w:rPr>
          <w:sz w:val="24"/>
        </w:rPr>
        <w:t xml:space="preserve">отличия инфильтрации от резорбции, декомпозиции от </w:t>
      </w:r>
      <w:proofErr w:type="spellStart"/>
      <w:r>
        <w:rPr>
          <w:sz w:val="24"/>
        </w:rPr>
        <w:t>фанероза</w:t>
      </w:r>
      <w:proofErr w:type="spellEnd"/>
      <w:r>
        <w:rPr>
          <w:sz w:val="24"/>
        </w:rPr>
        <w:t>, извращенного синтеза и трансформации).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Паренхиматозные белковые дистрофии (морфология гиалиново-капельной дистрофии).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t>Гидропическая</w:t>
      </w:r>
      <w:proofErr w:type="spellEnd"/>
      <w:r>
        <w:rPr>
          <w:sz w:val="24"/>
        </w:rPr>
        <w:t xml:space="preserve"> дистрофия.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Роговая дистрофия.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lastRenderedPageBreak/>
        <w:t>Липидозы</w:t>
      </w:r>
      <w:proofErr w:type="spellEnd"/>
      <w:r>
        <w:rPr>
          <w:sz w:val="24"/>
        </w:rPr>
        <w:t xml:space="preserve"> (изменения в сердце, печени).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Структурные изменения при сахарном </w:t>
      </w:r>
      <w:proofErr w:type="gramStart"/>
      <w:r>
        <w:rPr>
          <w:sz w:val="24"/>
        </w:rPr>
        <w:t>диабете  (</w:t>
      </w:r>
      <w:proofErr w:type="gramEnd"/>
      <w:r>
        <w:rPr>
          <w:sz w:val="24"/>
        </w:rPr>
        <w:t xml:space="preserve">панкреас, почка, печень).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Слизистая </w:t>
      </w:r>
      <w:proofErr w:type="gramStart"/>
      <w:r>
        <w:rPr>
          <w:sz w:val="24"/>
        </w:rPr>
        <w:t>дистрофия  (</w:t>
      </w:r>
      <w:proofErr w:type="gramEnd"/>
      <w:r>
        <w:rPr>
          <w:sz w:val="24"/>
        </w:rPr>
        <w:t xml:space="preserve">морфология </w:t>
      </w:r>
      <w:proofErr w:type="spellStart"/>
      <w:r>
        <w:rPr>
          <w:sz w:val="24"/>
        </w:rPr>
        <w:t>муковисцидоза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</w:t>
      </w:r>
      <w:proofErr w:type="spellStart"/>
      <w:r>
        <w:rPr>
          <w:sz w:val="24"/>
        </w:rPr>
        <w:t>стромальных</w:t>
      </w:r>
      <w:proofErr w:type="spellEnd"/>
      <w:r>
        <w:rPr>
          <w:sz w:val="24"/>
        </w:rPr>
        <w:t xml:space="preserve"> дистрофий (по видам обмена).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</w:t>
      </w:r>
      <w:proofErr w:type="spellStart"/>
      <w:r>
        <w:rPr>
          <w:sz w:val="24"/>
        </w:rPr>
        <w:t>мукоидного</w:t>
      </w:r>
      <w:proofErr w:type="spellEnd"/>
      <w:r>
        <w:rPr>
          <w:sz w:val="24"/>
        </w:rPr>
        <w:t xml:space="preserve"> набухания от </w:t>
      </w:r>
      <w:proofErr w:type="spellStart"/>
      <w:r>
        <w:rPr>
          <w:sz w:val="24"/>
        </w:rPr>
        <w:t>фибриноидного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распространенного, местного </w:t>
      </w:r>
      <w:proofErr w:type="spellStart"/>
      <w:r>
        <w:rPr>
          <w:sz w:val="24"/>
        </w:rPr>
        <w:t>фибриноида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фибриноидного</w:t>
      </w:r>
      <w:proofErr w:type="spellEnd"/>
      <w:r>
        <w:rPr>
          <w:sz w:val="24"/>
        </w:rPr>
        <w:t xml:space="preserve"> некроза.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Гиалиноз, механизмы и </w:t>
      </w:r>
      <w:proofErr w:type="gramStart"/>
      <w:r>
        <w:rPr>
          <w:sz w:val="24"/>
        </w:rPr>
        <w:t>виды  (</w:t>
      </w:r>
      <w:proofErr w:type="gramEnd"/>
      <w:r>
        <w:rPr>
          <w:sz w:val="24"/>
        </w:rPr>
        <w:t xml:space="preserve">сосудов и соединительной ткани). Отличия простого, сложного и </w:t>
      </w:r>
      <w:proofErr w:type="spellStart"/>
      <w:r>
        <w:rPr>
          <w:sz w:val="24"/>
        </w:rPr>
        <w:t>липогиалина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амилоидоза, болезни вызывающие вторичный амилоид. Морфология органов при первичном и вторичном </w:t>
      </w:r>
      <w:proofErr w:type="spellStart"/>
      <w:r>
        <w:rPr>
          <w:sz w:val="24"/>
        </w:rPr>
        <w:t>амилолидозе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Типы внешних проявлений, пять степеней и два </w:t>
      </w:r>
      <w:proofErr w:type="gramStart"/>
      <w:r>
        <w:rPr>
          <w:sz w:val="24"/>
        </w:rPr>
        <w:t>варианта  (</w:t>
      </w:r>
      <w:proofErr w:type="gramEnd"/>
      <w:r>
        <w:rPr>
          <w:sz w:val="24"/>
        </w:rPr>
        <w:t xml:space="preserve">гипертрофический, неблагоприятный) ожирения. </w:t>
      </w:r>
      <w:proofErr w:type="spellStart"/>
      <w:r>
        <w:rPr>
          <w:sz w:val="24"/>
        </w:rPr>
        <w:t>Липоматозы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группы эндогенных пигментов.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Группа физиологических </w:t>
      </w:r>
      <w:proofErr w:type="spellStart"/>
      <w:r>
        <w:rPr>
          <w:sz w:val="24"/>
        </w:rPr>
        <w:t>гемоглобиногенных</w:t>
      </w:r>
      <w:proofErr w:type="spellEnd"/>
      <w:r>
        <w:rPr>
          <w:sz w:val="24"/>
        </w:rPr>
        <w:t xml:space="preserve"> пигментов. </w:t>
      </w:r>
      <w:proofErr w:type="spellStart"/>
      <w:r>
        <w:rPr>
          <w:sz w:val="24"/>
        </w:rPr>
        <w:t>Ферритинемия</w:t>
      </w:r>
      <w:proofErr w:type="spellEnd"/>
      <w:r>
        <w:rPr>
          <w:sz w:val="24"/>
        </w:rPr>
        <w:t xml:space="preserve">, общий и местный </w:t>
      </w:r>
      <w:proofErr w:type="spellStart"/>
      <w:r>
        <w:rPr>
          <w:sz w:val="24"/>
        </w:rPr>
        <w:t>гемосидероз</w:t>
      </w:r>
      <w:proofErr w:type="spellEnd"/>
      <w:r>
        <w:rPr>
          <w:sz w:val="24"/>
        </w:rPr>
        <w:t xml:space="preserve">, три вида </w:t>
      </w:r>
      <w:proofErr w:type="spellStart"/>
      <w:r>
        <w:rPr>
          <w:sz w:val="24"/>
        </w:rPr>
        <w:t>желтух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Патологические </w:t>
      </w:r>
      <w:proofErr w:type="spellStart"/>
      <w:r>
        <w:rPr>
          <w:sz w:val="24"/>
        </w:rPr>
        <w:t>гемоглобиногенные</w:t>
      </w:r>
      <w:proofErr w:type="spellEnd"/>
      <w:r>
        <w:rPr>
          <w:sz w:val="24"/>
        </w:rPr>
        <w:t xml:space="preserve"> пигменты (</w:t>
      </w:r>
      <w:proofErr w:type="spellStart"/>
      <w:r>
        <w:rPr>
          <w:sz w:val="24"/>
        </w:rPr>
        <w:t>гемомеланоз</w:t>
      </w:r>
      <w:proofErr w:type="spellEnd"/>
      <w:r>
        <w:rPr>
          <w:sz w:val="24"/>
        </w:rPr>
        <w:t xml:space="preserve">, солянокислый гематин, формалиновый пигмент </w:t>
      </w:r>
      <w:proofErr w:type="spellStart"/>
      <w:r>
        <w:rPr>
          <w:sz w:val="24"/>
        </w:rPr>
        <w:t>гематоидин</w:t>
      </w:r>
      <w:proofErr w:type="spellEnd"/>
      <w:r>
        <w:rPr>
          <w:sz w:val="24"/>
        </w:rPr>
        <w:t xml:space="preserve">). Цветение кровоподтеков, приобретенная и врожденная </w:t>
      </w:r>
      <w:proofErr w:type="spellStart"/>
      <w:r>
        <w:rPr>
          <w:sz w:val="24"/>
        </w:rPr>
        <w:t>порфирия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гипермеланоз</w:t>
      </w:r>
      <w:proofErr w:type="spellEnd"/>
      <w:r>
        <w:rPr>
          <w:sz w:val="24"/>
        </w:rPr>
        <w:t xml:space="preserve">, альбинизм, лейкодерма.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Первичный и вторичный </w:t>
      </w:r>
      <w:proofErr w:type="spellStart"/>
      <w:r>
        <w:rPr>
          <w:sz w:val="24"/>
        </w:rPr>
        <w:t>липофусциноз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Первичная и вторичная подагра.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gramStart"/>
      <w:r>
        <w:rPr>
          <w:sz w:val="24"/>
        </w:rPr>
        <w:t>Смерть  (</w:t>
      </w:r>
      <w:proofErr w:type="gramEnd"/>
      <w:r>
        <w:rPr>
          <w:sz w:val="24"/>
        </w:rPr>
        <w:t xml:space="preserve">гибель организма как целого), три вида по причинам  (естественная, насильственная, от болезней), две стадии с позиций медицины  (клиническая и биологическая), достоверные признаки трупа и время их появления: первые часы (охлаждение и окоченение, гипостазы), первые сутки  (высыхание, мумификация, </w:t>
      </w:r>
      <w:proofErr w:type="spellStart"/>
      <w:r>
        <w:rPr>
          <w:sz w:val="24"/>
        </w:rPr>
        <w:t>имбибиция</w:t>
      </w:r>
      <w:proofErr w:type="spellEnd"/>
      <w:r>
        <w:rPr>
          <w:sz w:val="24"/>
        </w:rPr>
        <w:t>), последующие дни  (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гниение, трупная эмфизема).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gramStart"/>
      <w:r>
        <w:rPr>
          <w:sz w:val="24"/>
        </w:rPr>
        <w:t>Инфаркт  (</w:t>
      </w:r>
      <w:proofErr w:type="gramEnd"/>
      <w:r>
        <w:rPr>
          <w:sz w:val="24"/>
        </w:rPr>
        <w:t xml:space="preserve">вызванная нарушением кровообращения гибель части внутреннего органа в живом организме). Три вида инфарктов и особенности инфарктов в сердце, головном мозге, легких, почках и селезенке, их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gramStart"/>
      <w:r>
        <w:rPr>
          <w:sz w:val="24"/>
        </w:rPr>
        <w:t>Гангрена  (</w:t>
      </w:r>
      <w:proofErr w:type="gramEnd"/>
      <w:r>
        <w:rPr>
          <w:sz w:val="24"/>
        </w:rPr>
        <w:t xml:space="preserve">гибель части органа из прямо связанных с внешней средой, при которой из за гниения погибший участок становится черным), особенности влажной и сухой гангрены. </w:t>
      </w:r>
      <w:proofErr w:type="gramStart"/>
      <w:r>
        <w:rPr>
          <w:sz w:val="24"/>
        </w:rPr>
        <w:t>Секвестр  (</w:t>
      </w:r>
      <w:proofErr w:type="gramEnd"/>
      <w:r>
        <w:rPr>
          <w:sz w:val="24"/>
        </w:rPr>
        <w:t xml:space="preserve">участок погибшего органа, который не подвергается </w:t>
      </w:r>
      <w:proofErr w:type="spellStart"/>
      <w:r>
        <w:rPr>
          <w:sz w:val="24"/>
        </w:rPr>
        <w:t>аутолизу</w:t>
      </w:r>
      <w:proofErr w:type="spellEnd"/>
      <w:r>
        <w:rPr>
          <w:sz w:val="24"/>
        </w:rPr>
        <w:t xml:space="preserve">). виды и последствия  (нагноение, амилоидоз).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Некроз (гибель определенной ткани в органе), прямой и непрямой, морфология сухого и влажного некроза.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Признаки гибели </w:t>
      </w:r>
      <w:proofErr w:type="gramStart"/>
      <w:r>
        <w:rPr>
          <w:sz w:val="24"/>
        </w:rPr>
        <w:t>клетки  (</w:t>
      </w:r>
      <w:proofErr w:type="spellStart"/>
      <w:proofErr w:type="gramEnd"/>
      <w:r>
        <w:rPr>
          <w:sz w:val="24"/>
        </w:rPr>
        <w:t>пикноз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рексис</w:t>
      </w:r>
      <w:proofErr w:type="spellEnd"/>
      <w:r>
        <w:rPr>
          <w:sz w:val="24"/>
        </w:rPr>
        <w:t xml:space="preserve">, лизис)  и межклеточного вещества  (плазматическое </w:t>
      </w:r>
      <w:proofErr w:type="spellStart"/>
      <w:r>
        <w:rPr>
          <w:sz w:val="24"/>
        </w:rPr>
        <w:t>пропитывапние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фибриноидное</w:t>
      </w:r>
      <w:proofErr w:type="spellEnd"/>
      <w:r>
        <w:rPr>
          <w:sz w:val="24"/>
        </w:rPr>
        <w:t xml:space="preserve"> набухание, </w:t>
      </w:r>
      <w:proofErr w:type="spellStart"/>
      <w:r>
        <w:rPr>
          <w:sz w:val="24"/>
        </w:rPr>
        <w:t>фибриноидный</w:t>
      </w:r>
      <w:proofErr w:type="spellEnd"/>
      <w:r>
        <w:rPr>
          <w:sz w:val="24"/>
        </w:rPr>
        <w:t xml:space="preserve"> некроз, "стеариновые пятна").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камней по форме, цвету, составу, значение камнеобразования.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формы </w:t>
      </w:r>
      <w:proofErr w:type="gramStart"/>
      <w:r>
        <w:rPr>
          <w:sz w:val="24"/>
        </w:rPr>
        <w:t>обызвествления  (</w:t>
      </w:r>
      <w:proofErr w:type="gramEnd"/>
      <w:r>
        <w:rPr>
          <w:sz w:val="24"/>
        </w:rPr>
        <w:t xml:space="preserve">морфология известковых метастазов, петрификации и интерстициального </w:t>
      </w:r>
      <w:proofErr w:type="spellStart"/>
      <w:r>
        <w:rPr>
          <w:sz w:val="24"/>
        </w:rPr>
        <w:t>кальциноза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подагры и мочекислого инфаркта.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группы расстройств </w:t>
      </w:r>
      <w:proofErr w:type="gramStart"/>
      <w:r>
        <w:rPr>
          <w:sz w:val="24"/>
        </w:rPr>
        <w:t>кровообращения  (</w:t>
      </w:r>
      <w:proofErr w:type="gramEnd"/>
      <w:r>
        <w:rPr>
          <w:sz w:val="24"/>
        </w:rPr>
        <w:t xml:space="preserve">полнокровие, кровотечение и </w:t>
      </w:r>
      <w:proofErr w:type="spellStart"/>
      <w:r>
        <w:rPr>
          <w:sz w:val="24"/>
        </w:rPr>
        <w:t>плазморрагия</w:t>
      </w:r>
      <w:proofErr w:type="spellEnd"/>
      <w:r>
        <w:rPr>
          <w:sz w:val="24"/>
        </w:rPr>
        <w:t xml:space="preserve">, нарушения реологии крови).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Шесть вариантов артериального </w:t>
      </w:r>
      <w:proofErr w:type="spellStart"/>
      <w:r>
        <w:rPr>
          <w:sz w:val="24"/>
        </w:rPr>
        <w:t>полнокровияи</w:t>
      </w:r>
      <w:proofErr w:type="spellEnd"/>
      <w:r>
        <w:rPr>
          <w:sz w:val="24"/>
        </w:rPr>
        <w:t xml:space="preserve"> их </w:t>
      </w:r>
      <w:proofErr w:type="gramStart"/>
      <w:r>
        <w:rPr>
          <w:sz w:val="24"/>
        </w:rPr>
        <w:t>морфология  (</w:t>
      </w:r>
      <w:proofErr w:type="gramEnd"/>
      <w:r>
        <w:rPr>
          <w:sz w:val="24"/>
        </w:rPr>
        <w:t xml:space="preserve">ангионевротическое, коллатеральное, после ишемии, </w:t>
      </w:r>
      <w:proofErr w:type="spellStart"/>
      <w:r>
        <w:rPr>
          <w:sz w:val="24"/>
        </w:rPr>
        <w:t>вакатное</w:t>
      </w:r>
      <w:proofErr w:type="spellEnd"/>
      <w:r>
        <w:rPr>
          <w:sz w:val="24"/>
        </w:rPr>
        <w:t xml:space="preserve">, воспалительное, на почве артериовенозного свища).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острого общего венозного </w:t>
      </w:r>
      <w:proofErr w:type="gramStart"/>
      <w:r>
        <w:rPr>
          <w:sz w:val="24"/>
        </w:rPr>
        <w:t>полнокровия  (</w:t>
      </w:r>
      <w:proofErr w:type="gramEnd"/>
      <w:r>
        <w:rPr>
          <w:sz w:val="24"/>
        </w:rPr>
        <w:t>отечно-</w:t>
      </w:r>
      <w:proofErr w:type="spellStart"/>
      <w:r>
        <w:rPr>
          <w:sz w:val="24"/>
        </w:rPr>
        <w:t>плазморрагические</w:t>
      </w:r>
      <w:proofErr w:type="spellEnd"/>
      <w:r>
        <w:rPr>
          <w:sz w:val="24"/>
        </w:rPr>
        <w:t xml:space="preserve">, геморрагические и дистрофические изменения)  и изменения в легких и печени.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хронического общего венозного </w:t>
      </w:r>
      <w:proofErr w:type="gramStart"/>
      <w:r>
        <w:rPr>
          <w:sz w:val="24"/>
        </w:rPr>
        <w:t>полнокровия  (</w:t>
      </w:r>
      <w:proofErr w:type="gramEnd"/>
      <w:r>
        <w:rPr>
          <w:sz w:val="24"/>
        </w:rPr>
        <w:t xml:space="preserve">отеки, </w:t>
      </w:r>
      <w:proofErr w:type="spellStart"/>
      <w:r>
        <w:rPr>
          <w:sz w:val="24"/>
        </w:rPr>
        <w:t>гемосидероз</w:t>
      </w:r>
      <w:proofErr w:type="spellEnd"/>
      <w:r>
        <w:rPr>
          <w:sz w:val="24"/>
        </w:rPr>
        <w:t xml:space="preserve">, склероз и атрофия). Морфогенез "мускатной" печени и "бурой </w:t>
      </w:r>
      <w:proofErr w:type="spellStart"/>
      <w:r>
        <w:rPr>
          <w:sz w:val="24"/>
        </w:rPr>
        <w:t>индурации</w:t>
      </w:r>
      <w:proofErr w:type="spellEnd"/>
      <w:r>
        <w:rPr>
          <w:sz w:val="24"/>
        </w:rPr>
        <w:t xml:space="preserve"> легкого".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Виды ишемии, значение, структурные изменения органов при ишемии, </w:t>
      </w:r>
      <w:r>
        <w:rPr>
          <w:sz w:val="24"/>
        </w:rPr>
        <w:br/>
        <w:t xml:space="preserve">Кровотечение (процесс), два вида по направлению перемещения крови  (наружное, внутреннее) и примеры, три вида кровотечения: разрыв, разъедание, диапедез. Понятие о геморрагическом синдроме. </w:t>
      </w:r>
    </w:p>
    <w:p w:rsidR="007D028D" w:rsidRDefault="00505DDE" w:rsidP="004569D2">
      <w:pPr>
        <w:numPr>
          <w:ilvl w:val="0"/>
          <w:numId w:val="8"/>
        </w:numPr>
        <w:jc w:val="both"/>
      </w:pPr>
      <w:proofErr w:type="gramStart"/>
      <w:r>
        <w:rPr>
          <w:sz w:val="24"/>
        </w:rPr>
        <w:t>Кровоизлияние  (</w:t>
      </w:r>
      <w:proofErr w:type="gramEnd"/>
      <w:r>
        <w:rPr>
          <w:sz w:val="24"/>
        </w:rPr>
        <w:t xml:space="preserve">объект), два вида по организации  (гематома. с разрушением ткани, образованием полости с свертками; и геморрагическая инфильтрация. без разрушения тканей, с их пропитыванием).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Последовательность структурных изменений стенок сосудов по ходу </w:t>
      </w:r>
      <w:proofErr w:type="spellStart"/>
      <w:proofErr w:type="gramStart"/>
      <w:r>
        <w:rPr>
          <w:sz w:val="24"/>
        </w:rPr>
        <w:t>плазморрагии</w:t>
      </w:r>
      <w:proofErr w:type="spellEnd"/>
      <w:r>
        <w:rPr>
          <w:sz w:val="24"/>
        </w:rPr>
        <w:t xml:space="preserve">  (</w:t>
      </w:r>
      <w:proofErr w:type="gramEnd"/>
      <w:r>
        <w:rPr>
          <w:sz w:val="24"/>
        </w:rPr>
        <w:t xml:space="preserve">плазматическое пропитывание, </w:t>
      </w:r>
      <w:proofErr w:type="spellStart"/>
      <w:r>
        <w:rPr>
          <w:sz w:val="24"/>
        </w:rPr>
        <w:t>фибриноидное</w:t>
      </w:r>
      <w:proofErr w:type="spellEnd"/>
      <w:r>
        <w:rPr>
          <w:sz w:val="24"/>
        </w:rPr>
        <w:t xml:space="preserve"> набухание, гиалиноз), болезни при которых часто встречается </w:t>
      </w:r>
      <w:proofErr w:type="spellStart"/>
      <w:r>
        <w:rPr>
          <w:sz w:val="24"/>
        </w:rPr>
        <w:t>плазморрагия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стаза и </w:t>
      </w:r>
      <w:proofErr w:type="spellStart"/>
      <w:r>
        <w:rPr>
          <w:sz w:val="24"/>
        </w:rPr>
        <w:t>сладжа</w:t>
      </w:r>
      <w:proofErr w:type="spellEnd"/>
      <w:r>
        <w:rPr>
          <w:sz w:val="24"/>
        </w:rPr>
        <w:t xml:space="preserve">, их значение.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Четыре этапа </w:t>
      </w:r>
      <w:proofErr w:type="gramStart"/>
      <w:r>
        <w:rPr>
          <w:sz w:val="24"/>
        </w:rPr>
        <w:t>тромбоза  (</w:t>
      </w:r>
      <w:proofErr w:type="gramEnd"/>
      <w:r>
        <w:rPr>
          <w:sz w:val="24"/>
        </w:rPr>
        <w:t xml:space="preserve">процесса свертывания крови), и четыре стадии </w:t>
      </w:r>
      <w:proofErr w:type="spellStart"/>
      <w:r>
        <w:rPr>
          <w:sz w:val="24"/>
        </w:rPr>
        <w:t>тромбообразования</w:t>
      </w:r>
      <w:proofErr w:type="spellEnd"/>
      <w:r>
        <w:rPr>
          <w:sz w:val="24"/>
        </w:rPr>
        <w:t xml:space="preserve">  (формирования материального объекта. тромба).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белых, красных, смешанных и гиалиновых тромбов, три части сформированного тромба.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местных </w:t>
      </w:r>
      <w:proofErr w:type="gramStart"/>
      <w:r>
        <w:rPr>
          <w:sz w:val="24"/>
        </w:rPr>
        <w:t>условия</w:t>
      </w:r>
      <w:proofErr w:type="gramEnd"/>
      <w:r>
        <w:rPr>
          <w:sz w:val="24"/>
        </w:rPr>
        <w:t xml:space="preserve"> определяющие возникновение тромба в конкретном месте, и важнейшие общие условия способствующие </w:t>
      </w:r>
      <w:proofErr w:type="spellStart"/>
      <w:r>
        <w:rPr>
          <w:sz w:val="24"/>
        </w:rPr>
        <w:t>тромбообразованию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тромбоэмболического синдрома.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Этапы развития неосложненного </w:t>
      </w:r>
      <w:proofErr w:type="gramStart"/>
      <w:r>
        <w:rPr>
          <w:sz w:val="24"/>
        </w:rPr>
        <w:t>тромба  (</w:t>
      </w:r>
      <w:proofErr w:type="gramEnd"/>
      <w:r>
        <w:rPr>
          <w:sz w:val="24"/>
        </w:rPr>
        <w:t xml:space="preserve">асептический 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врастание соединительной ткани, канализация).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Изменения тромба: </w:t>
      </w:r>
      <w:proofErr w:type="gramStart"/>
      <w:r>
        <w:rPr>
          <w:sz w:val="24"/>
        </w:rPr>
        <w:t>благоприятные  (</w:t>
      </w:r>
      <w:proofErr w:type="spellStart"/>
      <w:proofErr w:type="gramEnd"/>
      <w:r>
        <w:rPr>
          <w:sz w:val="24"/>
        </w:rPr>
        <w:t>реваскуляризация</w:t>
      </w:r>
      <w:proofErr w:type="spellEnd"/>
      <w:r>
        <w:rPr>
          <w:sz w:val="24"/>
        </w:rPr>
        <w:t xml:space="preserve">, петрификация)  и неблагоприятные  (превращение в </w:t>
      </w:r>
      <w:proofErr w:type="spellStart"/>
      <w:r>
        <w:rPr>
          <w:sz w:val="24"/>
        </w:rPr>
        <w:t>эмбол</w:t>
      </w:r>
      <w:proofErr w:type="spellEnd"/>
      <w:r>
        <w:rPr>
          <w:sz w:val="24"/>
        </w:rPr>
        <w:t xml:space="preserve">, септический </w:t>
      </w:r>
      <w:proofErr w:type="spellStart"/>
      <w:r>
        <w:rPr>
          <w:sz w:val="24"/>
        </w:rPr>
        <w:t>аутолиз</w:t>
      </w:r>
      <w:proofErr w:type="spellEnd"/>
      <w:r>
        <w:rPr>
          <w:sz w:val="24"/>
        </w:rPr>
        <w:t xml:space="preserve">, рост массы тромба по протяженности или до </w:t>
      </w:r>
      <w:proofErr w:type="spellStart"/>
      <w:r>
        <w:rPr>
          <w:sz w:val="24"/>
        </w:rPr>
        <w:t>обтурации</w:t>
      </w:r>
      <w:proofErr w:type="spellEnd"/>
      <w:r>
        <w:rPr>
          <w:sz w:val="24"/>
        </w:rPr>
        <w:t xml:space="preserve"> сосуда).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эмболии (процесса перемещения инородных для крови тел –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),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</w:t>
      </w:r>
      <w:proofErr w:type="spellStart"/>
      <w:r>
        <w:rPr>
          <w:sz w:val="24"/>
        </w:rPr>
        <w:t>эмболов</w:t>
      </w:r>
      <w:proofErr w:type="spellEnd"/>
      <w:r>
        <w:rPr>
          <w:sz w:val="24"/>
        </w:rPr>
        <w:t xml:space="preserve">, условия их возникновения и особенности эмболии каждым из них.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Морфологическая картина шока, понятие о "шоковых органах".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острой и хронической </w:t>
      </w:r>
      <w:proofErr w:type="spellStart"/>
      <w:r>
        <w:rPr>
          <w:sz w:val="24"/>
        </w:rPr>
        <w:t>лимфедемы</w:t>
      </w:r>
      <w:proofErr w:type="spellEnd"/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Основные виды отеков, морфология органов и тканей при отеке, характеристики транссудата.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Воспаление как местная защитная комплексная </w:t>
      </w:r>
      <w:proofErr w:type="gramStart"/>
      <w:r>
        <w:rPr>
          <w:sz w:val="24"/>
        </w:rPr>
        <w:t>реакция  (</w:t>
      </w:r>
      <w:proofErr w:type="gramEnd"/>
      <w:r>
        <w:rPr>
          <w:sz w:val="24"/>
        </w:rPr>
        <w:t xml:space="preserve">микроциркуляторного отдела сосудистой системы, </w:t>
      </w:r>
      <w:proofErr w:type="spellStart"/>
      <w:r>
        <w:rPr>
          <w:sz w:val="24"/>
        </w:rPr>
        <w:t>гистионов</w:t>
      </w:r>
      <w:proofErr w:type="spellEnd"/>
      <w:r>
        <w:rPr>
          <w:sz w:val="24"/>
        </w:rPr>
        <w:t xml:space="preserve"> и кроветворной ткани).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альтерации от дистрофии, отека от экссудации, пролиферации от размножения клеток.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Терминология и классификация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Виды экссудативного </w:t>
      </w:r>
      <w:proofErr w:type="gramStart"/>
      <w:r>
        <w:rPr>
          <w:sz w:val="24"/>
        </w:rPr>
        <w:t>воспаления  (</w:t>
      </w:r>
      <w:proofErr w:type="gramEnd"/>
      <w:r>
        <w:rPr>
          <w:sz w:val="24"/>
        </w:rPr>
        <w:t xml:space="preserve">по экссудату, по месту развития и отношению к слизистой, по течению), отличия экссудата от транссудата.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серозного воспаления на </w:t>
      </w:r>
      <w:proofErr w:type="gramStart"/>
      <w:r>
        <w:rPr>
          <w:sz w:val="24"/>
        </w:rPr>
        <w:t>слизистых  (</w:t>
      </w:r>
      <w:proofErr w:type="gramEnd"/>
      <w:r>
        <w:rPr>
          <w:sz w:val="24"/>
        </w:rPr>
        <w:t xml:space="preserve">катар серозный, слизистый, гнойный), особенности серозного миокардита.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и значение двух видов фибринозного воспаления на слизистых (как их отличают клиницисты и как морфологи?),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Что такое гной, морфология острого и хронического абсцессов, мягкой и твердой флегмон, исходы.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Значение и особенности геморрагического и гнилостного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пролиферативного воспаления и морфология интерстициального воспаления сердца, печени и почек.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гранулем по морфологическим признакам, отличия гранулем с высоким и низким уровнем обмена.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инфекционных, неинфекционных гранулем и гранулем неустановленной природы.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Морфологические отличия </w:t>
      </w:r>
      <w:proofErr w:type="spellStart"/>
      <w:r>
        <w:rPr>
          <w:sz w:val="24"/>
        </w:rPr>
        <w:t>имунных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неиммунных</w:t>
      </w:r>
      <w:proofErr w:type="spellEnd"/>
      <w:r>
        <w:rPr>
          <w:sz w:val="24"/>
        </w:rPr>
        <w:t xml:space="preserve"> и специфических гранулем.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Условия развития и характеристики воспалительных полипов и остроконечных кондилом.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Течение исходы и значение продуктивного воспаления.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основных функции тимуса и его морфология при возрастной и </w:t>
      </w:r>
      <w:proofErr w:type="spellStart"/>
      <w:r>
        <w:rPr>
          <w:sz w:val="24"/>
        </w:rPr>
        <w:t>акцидентальной</w:t>
      </w:r>
      <w:proofErr w:type="spellEnd"/>
      <w:r>
        <w:rPr>
          <w:sz w:val="24"/>
        </w:rPr>
        <w:t xml:space="preserve"> инволюции, аплазии, атрофии, </w:t>
      </w:r>
      <w:proofErr w:type="spellStart"/>
      <w:r>
        <w:rPr>
          <w:sz w:val="24"/>
        </w:rPr>
        <w:t>тимомегалии</w:t>
      </w:r>
      <w:proofErr w:type="spellEnd"/>
      <w:r>
        <w:rPr>
          <w:sz w:val="24"/>
        </w:rPr>
        <w:t xml:space="preserve"> и гиперплазии.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Изменения лимфоузлов при антигенной стимуляции.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Изменения сосудов, соединительной ткани и виды экссудата и клетки при ГНТ.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Состав клеток (Т-лимфоциты и макрофаги), цитолиз и </w:t>
      </w:r>
      <w:proofErr w:type="spellStart"/>
      <w:r>
        <w:rPr>
          <w:sz w:val="24"/>
        </w:rPr>
        <w:t>гранулематоз</w:t>
      </w:r>
      <w:proofErr w:type="spellEnd"/>
      <w:r>
        <w:rPr>
          <w:sz w:val="24"/>
        </w:rPr>
        <w:t xml:space="preserve"> как проявления ГЗТ.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Морфологические проявления реакций отторжения трансплантата.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 первичных и вторичных </w:t>
      </w:r>
      <w:proofErr w:type="spellStart"/>
      <w:r>
        <w:rPr>
          <w:sz w:val="24"/>
        </w:rPr>
        <w:t>иммунодефицитных</w:t>
      </w:r>
      <w:proofErr w:type="spellEnd"/>
      <w:r>
        <w:rPr>
          <w:sz w:val="24"/>
        </w:rPr>
        <w:t xml:space="preserve"> синдромах и общие их проявления.  </w:t>
      </w:r>
    </w:p>
    <w:p w:rsidR="007D028D" w:rsidRDefault="00F96F37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Атрофия. </w:t>
      </w:r>
      <w:proofErr w:type="gramStart"/>
      <w:r>
        <w:rPr>
          <w:sz w:val="24"/>
        </w:rPr>
        <w:t>определение</w:t>
      </w:r>
      <w:r w:rsidR="00505DDE">
        <w:rPr>
          <w:sz w:val="24"/>
        </w:rPr>
        <w:t xml:space="preserve">  (</w:t>
      </w:r>
      <w:proofErr w:type="gramEnd"/>
      <w:r w:rsidR="00505DDE">
        <w:rPr>
          <w:sz w:val="24"/>
        </w:rPr>
        <w:t xml:space="preserve">физиологическая и патологическая), морфология общей атрофии.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пяти видов местной атрофии.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гипертрофии </w:t>
      </w:r>
      <w:proofErr w:type="gramStart"/>
      <w:r>
        <w:rPr>
          <w:sz w:val="24"/>
        </w:rPr>
        <w:t>истинной  (</w:t>
      </w:r>
      <w:proofErr w:type="gramEnd"/>
      <w:r>
        <w:rPr>
          <w:sz w:val="24"/>
        </w:rPr>
        <w:t xml:space="preserve">рабочая, компенсаторная, викарная, некоторые варианты нейрогуморальной при лактации и др.)  и ложной (гипертрофические разрастания, </w:t>
      </w:r>
      <w:proofErr w:type="spellStart"/>
      <w:r>
        <w:rPr>
          <w:sz w:val="24"/>
        </w:rPr>
        <w:t>вакатная</w:t>
      </w:r>
      <w:proofErr w:type="spellEnd"/>
      <w:r>
        <w:rPr>
          <w:sz w:val="24"/>
        </w:rPr>
        <w:t xml:space="preserve">, при акромегалии).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об организации как о комплексе процессов по восстановлению </w:t>
      </w:r>
      <w:proofErr w:type="gramStart"/>
      <w:r>
        <w:rPr>
          <w:sz w:val="24"/>
        </w:rPr>
        <w:t>целостности организма</w:t>
      </w:r>
      <w:proofErr w:type="gramEnd"/>
      <w:r>
        <w:rPr>
          <w:sz w:val="24"/>
        </w:rPr>
        <w:t xml:space="preserve"> который развивается например: при ограничении инородных тел, вокруг зон гибели живых тканей, в тромбах и др.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Метаплазия и аккомодация тканей.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трех фаз компенсаторных процессов.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Фиброз. Склероз. Цирроз (морфологические отличия).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Определение регенерации и морфология двух фаз этого процесса.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Характеристика трех видов регенерации, отличий полной и неполной регенерации. способ неполной регенерации: регенерационная гипертрофия и два его пути (через гиперплазию клеток или гиперплазию ультраструктур).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Сущность патологической регенерации (</w:t>
      </w:r>
      <w:proofErr w:type="spellStart"/>
      <w:r>
        <w:rPr>
          <w:sz w:val="24"/>
        </w:rPr>
        <w:t>гипо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гипер</w:t>
      </w:r>
      <w:proofErr w:type="spellEnd"/>
      <w:r>
        <w:rPr>
          <w:sz w:val="24"/>
        </w:rPr>
        <w:t xml:space="preserve">, нарушения смены фаз), ее примеры и проявления.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Признаки заживления ран первичным натяжением и по типу первичного натяжения, этапы такого заживления.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Признаки и этапы заживления ран вторичным натяжением.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морфологии первичного и вторичного костного сращения переломов.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Регенерация мозга и нервов.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Что такое опухоль, какие три вида опухолей дают наивысшую заболеваемость и смертность?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Отличия доброкачественных опухолей от злокачественных: </w:t>
      </w:r>
      <w:proofErr w:type="gramStart"/>
      <w:r>
        <w:rPr>
          <w:sz w:val="24"/>
        </w:rPr>
        <w:t>а)  по</w:t>
      </w:r>
      <w:proofErr w:type="gramEnd"/>
      <w:r>
        <w:rPr>
          <w:sz w:val="24"/>
        </w:rPr>
        <w:t xml:space="preserve"> внешнему виду, б)  отношениям к окружающим тканям, в) отношениям паренхимы и стромы, г)  степени сходства с исходными тканями, д)  разновидностям и выраженности </w:t>
      </w:r>
      <w:proofErr w:type="spellStart"/>
      <w:r>
        <w:rPr>
          <w:sz w:val="24"/>
        </w:rPr>
        <w:t>атипизма</w:t>
      </w:r>
      <w:proofErr w:type="spellEnd"/>
      <w:r>
        <w:rPr>
          <w:sz w:val="24"/>
        </w:rPr>
        <w:t xml:space="preserve">, е) темпам роста, ж) способам распространения, з) поведению после удаления, и) последствиям для организма.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Морфогенез опухолей и морфология дисплазии и </w:t>
      </w:r>
      <w:proofErr w:type="spellStart"/>
      <w:r>
        <w:rPr>
          <w:sz w:val="24"/>
        </w:rPr>
        <w:t>предрака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Гистогенез опухолей и гистогенетическая их классификация.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Эпителиальные опухоли без специфической локализации (характеристики папиллом и аденом).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Восемь микроскопических форм рака (значение выделения недифференцированных форм).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Особенности </w:t>
      </w:r>
      <w:proofErr w:type="spellStart"/>
      <w:r>
        <w:rPr>
          <w:sz w:val="24"/>
        </w:rPr>
        <w:t>базалиомы</w:t>
      </w:r>
      <w:proofErr w:type="spellEnd"/>
      <w:r>
        <w:rPr>
          <w:sz w:val="24"/>
        </w:rPr>
        <w:t xml:space="preserve"> (локализация, тип роста, клиническое поведение).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Три вида </w:t>
      </w:r>
      <w:proofErr w:type="spellStart"/>
      <w:r>
        <w:rPr>
          <w:sz w:val="24"/>
        </w:rPr>
        <w:t>невусов</w:t>
      </w:r>
      <w:proofErr w:type="spellEnd"/>
      <w:r>
        <w:rPr>
          <w:sz w:val="24"/>
        </w:rPr>
        <w:t xml:space="preserve"> и значение пограничных </w:t>
      </w:r>
      <w:proofErr w:type="spellStart"/>
      <w:r>
        <w:rPr>
          <w:sz w:val="24"/>
        </w:rPr>
        <w:t>невусов</w:t>
      </w:r>
      <w:proofErr w:type="spellEnd"/>
      <w:r>
        <w:rPr>
          <w:sz w:val="24"/>
        </w:rPr>
        <w:t xml:space="preserve">, макро. микроскопические отличия меланомы и </w:t>
      </w:r>
      <w:proofErr w:type="spellStart"/>
      <w:r>
        <w:rPr>
          <w:sz w:val="24"/>
        </w:rPr>
        <w:t>невуса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двух видов фибром, </w:t>
      </w:r>
      <w:proofErr w:type="spellStart"/>
      <w:r>
        <w:rPr>
          <w:sz w:val="24"/>
        </w:rPr>
        <w:t>десмоида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дерматофибромы</w:t>
      </w:r>
      <w:proofErr w:type="spellEnd"/>
      <w:r>
        <w:rPr>
          <w:sz w:val="24"/>
        </w:rPr>
        <w:t xml:space="preserve"> их отличия от </w:t>
      </w:r>
      <w:proofErr w:type="spellStart"/>
      <w:r>
        <w:rPr>
          <w:sz w:val="24"/>
        </w:rPr>
        <w:t>фибросарком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Строение липом и </w:t>
      </w:r>
      <w:proofErr w:type="spellStart"/>
      <w:r>
        <w:rPr>
          <w:sz w:val="24"/>
        </w:rPr>
        <w:t>гиберномы</w:t>
      </w:r>
      <w:proofErr w:type="spellEnd"/>
      <w:r>
        <w:rPr>
          <w:sz w:val="24"/>
        </w:rPr>
        <w:t xml:space="preserve">, отличия от </w:t>
      </w:r>
      <w:proofErr w:type="spellStart"/>
      <w:r>
        <w:rPr>
          <w:sz w:val="24"/>
        </w:rPr>
        <w:t>липосаркомы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lastRenderedPageBreak/>
        <w:t xml:space="preserve">Морфология миом и </w:t>
      </w:r>
      <w:proofErr w:type="spellStart"/>
      <w:r>
        <w:rPr>
          <w:sz w:val="24"/>
        </w:rPr>
        <w:t>миосарком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Строение капиллярной и кавернозной </w:t>
      </w:r>
      <w:proofErr w:type="spellStart"/>
      <w:r>
        <w:rPr>
          <w:sz w:val="24"/>
        </w:rPr>
        <w:t>гемангиом</w:t>
      </w:r>
      <w:proofErr w:type="spellEnd"/>
      <w:r>
        <w:rPr>
          <w:sz w:val="24"/>
        </w:rPr>
        <w:t xml:space="preserve">, отличия от </w:t>
      </w:r>
      <w:proofErr w:type="spellStart"/>
      <w:r>
        <w:rPr>
          <w:sz w:val="24"/>
        </w:rPr>
        <w:t>ангиосаркомы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Морфология основных нервных </w:t>
      </w:r>
      <w:proofErr w:type="gramStart"/>
      <w:r>
        <w:rPr>
          <w:sz w:val="24"/>
        </w:rPr>
        <w:t>опухолей  (</w:t>
      </w:r>
      <w:proofErr w:type="spellStart"/>
      <w:proofErr w:type="gramEnd"/>
      <w:r>
        <w:rPr>
          <w:sz w:val="24"/>
        </w:rPr>
        <w:t>астроцитома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астробластома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менингиома</w:t>
      </w:r>
      <w:proofErr w:type="spellEnd"/>
      <w:r>
        <w:rPr>
          <w:sz w:val="24"/>
        </w:rPr>
        <w:t xml:space="preserve">. менингеальная саркома, </w:t>
      </w:r>
      <w:proofErr w:type="spellStart"/>
      <w:r>
        <w:rPr>
          <w:sz w:val="24"/>
        </w:rPr>
        <w:t>медуллобластома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глиобластома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неврилеммома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нейрофиброма</w:t>
      </w:r>
      <w:proofErr w:type="spellEnd"/>
      <w:r>
        <w:rPr>
          <w:sz w:val="24"/>
        </w:rPr>
        <w:t xml:space="preserve">).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Определение и суть отличий лейкозов и </w:t>
      </w:r>
      <w:proofErr w:type="spellStart"/>
      <w:r>
        <w:rPr>
          <w:sz w:val="24"/>
        </w:rPr>
        <w:t>лимфом</w:t>
      </w:r>
      <w:proofErr w:type="spellEnd"/>
      <w:r>
        <w:rPr>
          <w:sz w:val="24"/>
        </w:rPr>
        <w:t xml:space="preserve">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Классификация лейкозов и отличия острых лейкозов от хронических (по изменениям в периферической крови и костном мозге). </w:t>
      </w:r>
    </w:p>
    <w:p w:rsidR="007D028D" w:rsidRDefault="00505DDE" w:rsidP="004569D2">
      <w:pPr>
        <w:jc w:val="both"/>
      </w:pPr>
      <w:r>
        <w:rPr>
          <w:sz w:val="24"/>
        </w:rPr>
        <w:t>Тератология.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Понятие и предмет и задачи тератологии. Классификация врожденных пороков развития. Этиология врожденных пороков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Этапы индивидуального развития, критические периоды. Пороки развития эмбриона и плода.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Врожденные пороки и аномалии развития сенсорных систем.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Аномалии развития наружного и внутреннего уха.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Аномалии развития глаз.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Комбинированные пороки и аномалии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Пороки развития опорно-двигательного аппарата. Дефекты развития трубчатых костей и позвоночника. Аномалии мышц и мышечных сухожилий.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Системные пороки развития.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 xml:space="preserve">Пороки развития центральной нервной системы. </w:t>
      </w:r>
    </w:p>
    <w:p w:rsidR="007D028D" w:rsidRDefault="00505DDE" w:rsidP="004569D2">
      <w:pPr>
        <w:numPr>
          <w:ilvl w:val="0"/>
          <w:numId w:val="8"/>
        </w:numPr>
        <w:jc w:val="both"/>
      </w:pPr>
      <w:r>
        <w:rPr>
          <w:sz w:val="24"/>
        </w:rPr>
        <w:t>Диагностика и профилактика врожденных аномалий и пороков развития.</w:t>
      </w:r>
    </w:p>
    <w:p w:rsidR="007D028D" w:rsidRDefault="007D028D">
      <w:pPr>
        <w:jc w:val="both"/>
        <w:rPr>
          <w:sz w:val="24"/>
        </w:rPr>
      </w:pPr>
    </w:p>
    <w:p w:rsidR="007D028D" w:rsidRPr="00A91F60" w:rsidRDefault="00505DDE">
      <w:pPr>
        <w:pStyle w:val="af1"/>
        <w:numPr>
          <w:ilvl w:val="1"/>
          <w:numId w:val="7"/>
        </w:numPr>
        <w:spacing w:after="200" w:line="276" w:lineRule="auto"/>
        <w:jc w:val="center"/>
        <w:rPr>
          <w:b/>
          <w:sz w:val="24"/>
        </w:rPr>
      </w:pPr>
      <w:r w:rsidRPr="00A91F60">
        <w:rPr>
          <w:b/>
          <w:sz w:val="24"/>
        </w:rPr>
        <w:t>Тестовые задания</w:t>
      </w:r>
    </w:p>
    <w:p w:rsidR="007D028D" w:rsidRDefault="00505DDE">
      <w:pPr>
        <w:spacing w:after="200" w:line="276" w:lineRule="auto"/>
        <w:rPr>
          <w:sz w:val="24"/>
          <w:u w:val="single"/>
        </w:rPr>
      </w:pPr>
      <w:proofErr w:type="gramStart"/>
      <w:r>
        <w:rPr>
          <w:b/>
          <w:sz w:val="24"/>
        </w:rPr>
        <w:t>Приметы  тестовых</w:t>
      </w:r>
      <w:proofErr w:type="gramEnd"/>
      <w:r>
        <w:rPr>
          <w:b/>
          <w:sz w:val="24"/>
        </w:rPr>
        <w:t xml:space="preserve"> заданий</w:t>
      </w:r>
      <w:r w:rsidR="00A91F60">
        <w:rPr>
          <w:b/>
          <w:sz w:val="24"/>
        </w:rPr>
        <w:t xml:space="preserve"> </w:t>
      </w:r>
      <w:r>
        <w:rPr>
          <w:b/>
          <w:sz w:val="24"/>
        </w:rPr>
        <w:t>(по разделам дисциплины):</w:t>
      </w:r>
    </w:p>
    <w:p w:rsidR="007D028D" w:rsidRDefault="00505DDE" w:rsidP="004569D2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ЭПИДЕМИЧЕСКИЙ ПРОЦЕСС – ЭТО: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а) распространение инфекционных болезней среди людей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б) распространение инфекционных болезней среди животных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в) пребывание и размножение возбудителя на объектах окружающей среды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 xml:space="preserve">г) распространение возбудителей инфекционных </w:t>
      </w:r>
      <w:proofErr w:type="gramStart"/>
      <w:r>
        <w:rPr>
          <w:sz w:val="24"/>
        </w:rPr>
        <w:t>болезней  среди</w:t>
      </w:r>
      <w:proofErr w:type="gramEnd"/>
      <w:r>
        <w:rPr>
          <w:sz w:val="24"/>
        </w:rPr>
        <w:t xml:space="preserve"> переносчиков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д) развитие инфекционных болезней у людей</w:t>
      </w:r>
    </w:p>
    <w:p w:rsidR="007D028D" w:rsidRDefault="00505DDE" w:rsidP="004569D2">
      <w:pPr>
        <w:pStyle w:val="af1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ПАТОЛОГИЯ – НАУКА, ИЗУЧАЮШАЯ: 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а) болезнь, ее сущность и закономерности развития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б) организм человека</w:t>
      </w:r>
    </w:p>
    <w:p w:rsidR="007D028D" w:rsidRDefault="00505DDE" w:rsidP="004569D2">
      <w:pPr>
        <w:ind w:left="360"/>
        <w:jc w:val="both"/>
        <w:rPr>
          <w:sz w:val="24"/>
        </w:rPr>
      </w:pPr>
      <w:r>
        <w:rPr>
          <w:sz w:val="24"/>
        </w:rPr>
        <w:t>в) причины развития болезни</w:t>
      </w:r>
    </w:p>
    <w:p w:rsidR="007D028D" w:rsidRDefault="007D028D" w:rsidP="004569D2">
      <w:pPr>
        <w:jc w:val="both"/>
        <w:rPr>
          <w:sz w:val="24"/>
        </w:rPr>
      </w:pPr>
    </w:p>
    <w:p w:rsidR="007D028D" w:rsidRDefault="00505DDE" w:rsidP="004569D2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Критерии оценки.</w:t>
      </w:r>
    </w:p>
    <w:p w:rsidR="007D028D" w:rsidRDefault="007D028D" w:rsidP="004569D2">
      <w:pPr>
        <w:ind w:firstLine="720"/>
        <w:jc w:val="both"/>
        <w:rPr>
          <w:b/>
          <w:sz w:val="24"/>
        </w:rPr>
      </w:pP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>- оценка «зачтено» выставляется обучающемуся, если студент отвечает правильно на 60% (и более) вопросов.</w:t>
      </w:r>
    </w:p>
    <w:p w:rsidR="007D028D" w:rsidRDefault="00505DDE" w:rsidP="004569D2">
      <w:pPr>
        <w:jc w:val="both"/>
        <w:rPr>
          <w:sz w:val="24"/>
        </w:rPr>
      </w:pPr>
      <w:r w:rsidRPr="00A91F60">
        <w:rPr>
          <w:sz w:val="24"/>
        </w:rPr>
        <w:t>- оценка «не зачтено» - студент отвечает правильно менее чем на 60% вопросов.</w:t>
      </w:r>
    </w:p>
    <w:p w:rsidR="007D028D" w:rsidRDefault="007D028D" w:rsidP="004569D2">
      <w:pPr>
        <w:jc w:val="both"/>
        <w:rPr>
          <w:sz w:val="24"/>
        </w:rPr>
      </w:pPr>
    </w:p>
    <w:p w:rsidR="007D028D" w:rsidRPr="00A91F60" w:rsidRDefault="00505DDE" w:rsidP="004569D2">
      <w:pPr>
        <w:ind w:left="1069"/>
        <w:jc w:val="both"/>
        <w:rPr>
          <w:b/>
          <w:spacing w:val="-1"/>
          <w:sz w:val="24"/>
        </w:rPr>
      </w:pPr>
      <w:r w:rsidRPr="00A91F60">
        <w:rPr>
          <w:b/>
          <w:spacing w:val="-1"/>
          <w:sz w:val="24"/>
        </w:rPr>
        <w:t>1.3. Практические задания.</w:t>
      </w:r>
    </w:p>
    <w:p w:rsidR="007D028D" w:rsidRDefault="00505DDE" w:rsidP="004569D2">
      <w:pPr>
        <w:pStyle w:val="af8"/>
        <w:spacing w:before="280" w:after="280"/>
        <w:ind w:firstLine="357"/>
        <w:jc w:val="both"/>
        <w:rPr>
          <w:b/>
          <w:i/>
          <w:u w:val="single"/>
        </w:rPr>
      </w:pPr>
      <w:r w:rsidRPr="00A91F60">
        <w:rPr>
          <w:b/>
          <w:i/>
          <w:spacing w:val="-1"/>
        </w:rPr>
        <w:t xml:space="preserve">1.3.1. </w:t>
      </w:r>
      <w:r w:rsidRPr="00A91F60">
        <w:rPr>
          <w:b/>
          <w:i/>
        </w:rPr>
        <w:t xml:space="preserve">Составление </w:t>
      </w:r>
      <w:proofErr w:type="gramStart"/>
      <w:r w:rsidRPr="00A91F60">
        <w:rPr>
          <w:b/>
          <w:i/>
        </w:rPr>
        <w:t>словаря  терминов</w:t>
      </w:r>
      <w:proofErr w:type="gramEnd"/>
      <w:r w:rsidRPr="00A91F60">
        <w:rPr>
          <w:b/>
          <w:i/>
        </w:rPr>
        <w:t xml:space="preserve"> по дисциплине «Общая патология и тератология».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t>Студент должен составить словарь терминов, используемых в каждом разделе изучения дисциплины (общая патология и тератология). Словарь должен содержать не менее 200 терминов. Словарь представляется в рукописном виде.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lastRenderedPageBreak/>
        <w:t xml:space="preserve">Пример словарной статьи: </w:t>
      </w:r>
    </w:p>
    <w:p w:rsidR="007D028D" w:rsidRDefault="00505DDE" w:rsidP="004569D2">
      <w:pPr>
        <w:pStyle w:val="af8"/>
        <w:spacing w:before="280" w:after="280"/>
        <w:ind w:firstLine="709"/>
        <w:jc w:val="both"/>
      </w:pPr>
      <w:r>
        <w:t>Антиген – любое вещество, которое, попадая в организм позвоночного животного, способно стимулировать образование нейтрализующих действие этого вещества защитных белков – антител.</w:t>
      </w:r>
    </w:p>
    <w:p w:rsidR="007D028D" w:rsidRDefault="00505DDE" w:rsidP="004569D2">
      <w:pPr>
        <w:jc w:val="both"/>
        <w:rPr>
          <w:sz w:val="24"/>
        </w:rPr>
      </w:pPr>
      <w:r>
        <w:rPr>
          <w:b/>
          <w:sz w:val="24"/>
        </w:rPr>
        <w:t>Критерии оценки</w:t>
      </w:r>
    </w:p>
    <w:p w:rsidR="007D028D" w:rsidRDefault="00505DDE" w:rsidP="004569D2">
      <w:pPr>
        <w:jc w:val="both"/>
        <w:rPr>
          <w:sz w:val="24"/>
        </w:rPr>
      </w:pPr>
      <w:r w:rsidRPr="00A91F60">
        <w:rPr>
          <w:sz w:val="24"/>
        </w:rPr>
        <w:t>- оценка «зачтено» выставляется обучающемуся, при наличии словаря терминов в</w:t>
      </w:r>
      <w:r>
        <w:rPr>
          <w:sz w:val="24"/>
        </w:rPr>
        <w:t xml:space="preserve"> рукописной форме в количестве не менее 200 слов.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 xml:space="preserve">- оценка «не зачтено» - ставится при отсутствии </w:t>
      </w:r>
      <w:proofErr w:type="gramStart"/>
      <w:r>
        <w:rPr>
          <w:sz w:val="24"/>
        </w:rPr>
        <w:t>выполненной  в</w:t>
      </w:r>
      <w:proofErr w:type="gramEnd"/>
      <w:r>
        <w:rPr>
          <w:sz w:val="24"/>
        </w:rPr>
        <w:t xml:space="preserve"> соответствии с требованиями работы.</w:t>
      </w:r>
    </w:p>
    <w:p w:rsidR="007D028D" w:rsidRDefault="007D028D" w:rsidP="004569D2">
      <w:pPr>
        <w:jc w:val="both"/>
        <w:rPr>
          <w:b/>
          <w:spacing w:val="-1"/>
          <w:sz w:val="24"/>
        </w:rPr>
      </w:pPr>
    </w:p>
    <w:p w:rsidR="007D028D" w:rsidRDefault="00A91F60" w:rsidP="004569D2">
      <w:pPr>
        <w:jc w:val="both"/>
        <w:rPr>
          <w:i/>
          <w:spacing w:val="-1"/>
          <w:sz w:val="24"/>
        </w:rPr>
      </w:pPr>
      <w:r>
        <w:rPr>
          <w:b/>
          <w:i/>
          <w:spacing w:val="-1"/>
          <w:sz w:val="24"/>
        </w:rPr>
        <w:t>1.4</w:t>
      </w:r>
      <w:r w:rsidR="00505DDE" w:rsidRPr="00A91F60">
        <w:rPr>
          <w:b/>
          <w:i/>
          <w:spacing w:val="-1"/>
          <w:sz w:val="24"/>
        </w:rPr>
        <w:t xml:space="preserve">. Контрольная </w:t>
      </w:r>
      <w:r>
        <w:rPr>
          <w:b/>
          <w:i/>
          <w:spacing w:val="-1"/>
          <w:sz w:val="24"/>
        </w:rPr>
        <w:t>работа</w:t>
      </w:r>
    </w:p>
    <w:p w:rsidR="007D028D" w:rsidRDefault="00505DDE" w:rsidP="004569D2">
      <w:pPr>
        <w:pStyle w:val="af8"/>
        <w:spacing w:before="280" w:after="280"/>
        <w:ind w:left="675"/>
        <w:jc w:val="both"/>
        <w:rPr>
          <w:highlight w:val="yellow"/>
        </w:rPr>
      </w:pPr>
      <w:r>
        <w:t xml:space="preserve">   Контрольная работа выполняется в рукописной форме объемом не менее 10 страниц формата А4 или в форме мультимедиа презентации (ММП): 20 слайдов</w:t>
      </w:r>
      <w:r>
        <w:rPr>
          <w:highlight w:val="yellow"/>
        </w:rPr>
        <w:t>.</w:t>
      </w:r>
    </w:p>
    <w:p w:rsidR="007D028D" w:rsidRPr="00A91F60" w:rsidRDefault="00505DDE" w:rsidP="004569D2">
      <w:pPr>
        <w:ind w:left="675"/>
        <w:contextualSpacing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Структура работы предполагает следующее: 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Титульный лист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Содержание.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Введение.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Содержательная часть.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Заключение.</w:t>
      </w:r>
    </w:p>
    <w:p w:rsidR="007D028D" w:rsidRPr="00A91F60" w:rsidRDefault="00505DDE" w:rsidP="004569D2">
      <w:pPr>
        <w:numPr>
          <w:ilvl w:val="0"/>
          <w:numId w:val="10"/>
        </w:numPr>
        <w:jc w:val="both"/>
        <w:rPr>
          <w:sz w:val="24"/>
          <w:szCs w:val="24"/>
        </w:rPr>
      </w:pPr>
      <w:r w:rsidRPr="00A91F60">
        <w:rPr>
          <w:sz w:val="24"/>
          <w:szCs w:val="24"/>
        </w:rPr>
        <w:t>Список литературы.</w:t>
      </w:r>
    </w:p>
    <w:p w:rsidR="007D028D" w:rsidRPr="00A91F60" w:rsidRDefault="00505DDE" w:rsidP="004569D2">
      <w:pPr>
        <w:ind w:left="675"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   В конце работы обязательно дается список использованной литературы (не менее 5 единиц) по алфавиту авторов. </w:t>
      </w:r>
    </w:p>
    <w:p w:rsidR="007D028D" w:rsidRPr="00A91F60" w:rsidRDefault="00505DDE" w:rsidP="004569D2">
      <w:pPr>
        <w:ind w:left="675"/>
        <w:jc w:val="both"/>
        <w:rPr>
          <w:sz w:val="24"/>
          <w:szCs w:val="24"/>
        </w:rPr>
      </w:pPr>
      <w:r w:rsidRPr="00A91F60">
        <w:rPr>
          <w:sz w:val="24"/>
          <w:szCs w:val="24"/>
        </w:rPr>
        <w:t xml:space="preserve">     Студент должен написать и защитить контрольную работу до начала экзаменационной сессии (экзамена).</w:t>
      </w:r>
    </w:p>
    <w:p w:rsidR="007D028D" w:rsidRPr="00A91F60" w:rsidRDefault="00505DDE" w:rsidP="004569D2">
      <w:pPr>
        <w:ind w:left="720"/>
        <w:jc w:val="both"/>
        <w:rPr>
          <w:b/>
          <w:i/>
          <w:color w:val="000000" w:themeColor="text1"/>
          <w:spacing w:val="-1"/>
          <w:sz w:val="24"/>
          <w:szCs w:val="24"/>
        </w:rPr>
      </w:pPr>
      <w:r w:rsidRPr="00A91F60">
        <w:rPr>
          <w:sz w:val="24"/>
          <w:szCs w:val="24"/>
        </w:rPr>
        <w:t xml:space="preserve">     Тема контрольной работы соответствует первой букве фамилии студента.  </w:t>
      </w:r>
    </w:p>
    <w:p w:rsidR="007D028D" w:rsidRDefault="00505DDE" w:rsidP="004569D2">
      <w:pPr>
        <w:pStyle w:val="af8"/>
        <w:spacing w:before="280" w:after="280"/>
        <w:ind w:left="675"/>
        <w:jc w:val="both"/>
      </w:pPr>
      <w:proofErr w:type="gramStart"/>
      <w:r>
        <w:rPr>
          <w:b/>
        </w:rPr>
        <w:t>Темы  контрольных</w:t>
      </w:r>
      <w:proofErr w:type="gramEnd"/>
      <w:r>
        <w:rPr>
          <w:b/>
        </w:rPr>
        <w:t xml:space="preserve"> работ (мультимедиа презентации):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Введение в общую патологию. (А,)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Болезнь и здоровье. (Б)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Патология клетки. (В)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Дистрофии. (Г)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Некроз. </w:t>
      </w:r>
      <w:proofErr w:type="gramStart"/>
      <w:r>
        <w:rPr>
          <w:sz w:val="24"/>
        </w:rPr>
        <w:t>Смерть.(</w:t>
      </w:r>
      <w:proofErr w:type="gramEnd"/>
      <w:r>
        <w:rPr>
          <w:sz w:val="24"/>
        </w:rPr>
        <w:t>Д)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Нарушение кровообращения и </w:t>
      </w:r>
      <w:proofErr w:type="spellStart"/>
      <w:r>
        <w:rPr>
          <w:sz w:val="24"/>
        </w:rPr>
        <w:t>лимфооттока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( Е</w:t>
      </w:r>
      <w:proofErr w:type="gramEnd"/>
      <w:r>
        <w:rPr>
          <w:sz w:val="24"/>
        </w:rPr>
        <w:t>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Воспаление. (Ж, З)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Иммунопатологические процессы. (И, К)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Приспособление и компенсация (адаптация). (Л, М)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Опухоли (Н,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Тератология, как наука. Предмет, задачи и методы </w:t>
      </w:r>
      <w:proofErr w:type="gramStart"/>
      <w:r>
        <w:rPr>
          <w:sz w:val="24"/>
        </w:rPr>
        <w:t>исследования..</w:t>
      </w:r>
      <w:proofErr w:type="gramEnd"/>
      <w:r>
        <w:rPr>
          <w:sz w:val="24"/>
        </w:rPr>
        <w:t>(П, Р)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Классификация врожденных пороков развития. (С, Т)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Этиология врожденных пороков развития. У, Ф)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Этапы индивидуального развития, критические </w:t>
      </w:r>
      <w:proofErr w:type="gramStart"/>
      <w:r>
        <w:rPr>
          <w:sz w:val="24"/>
        </w:rPr>
        <w:t>периоды.(</w:t>
      </w:r>
      <w:proofErr w:type="gramEnd"/>
      <w:r>
        <w:rPr>
          <w:sz w:val="24"/>
        </w:rPr>
        <w:t>Х, Ц)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>Пороки развития эмбриона и плода. (Ч, Ш)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t xml:space="preserve">Врожденные пороки и аномалии развития различных органов и систем. (Щ, </w:t>
      </w:r>
      <w:proofErr w:type="gramStart"/>
      <w:r>
        <w:rPr>
          <w:sz w:val="24"/>
        </w:rPr>
        <w:t>Э</w:t>
      </w:r>
      <w:proofErr w:type="gramEnd"/>
      <w:r>
        <w:rPr>
          <w:sz w:val="24"/>
        </w:rPr>
        <w:t>)</w:t>
      </w:r>
    </w:p>
    <w:p w:rsidR="007D028D" w:rsidRDefault="00505DDE" w:rsidP="004569D2">
      <w:pPr>
        <w:pStyle w:val="af1"/>
        <w:numPr>
          <w:ilvl w:val="0"/>
          <w:numId w:val="11"/>
        </w:numPr>
        <w:spacing w:after="200" w:line="276" w:lineRule="auto"/>
        <w:jc w:val="both"/>
        <w:rPr>
          <w:sz w:val="24"/>
        </w:rPr>
      </w:pPr>
      <w:r>
        <w:rPr>
          <w:sz w:val="24"/>
        </w:rPr>
        <w:lastRenderedPageBreak/>
        <w:t xml:space="preserve">Диагностика и профилактика врожденных аномалий и пороков </w:t>
      </w:r>
      <w:proofErr w:type="gramStart"/>
      <w:r>
        <w:rPr>
          <w:sz w:val="24"/>
        </w:rPr>
        <w:t>развития.(</w:t>
      </w:r>
      <w:proofErr w:type="gramEnd"/>
      <w:r>
        <w:rPr>
          <w:sz w:val="24"/>
        </w:rPr>
        <w:t>Ю, Я)</w:t>
      </w:r>
    </w:p>
    <w:p w:rsidR="007D028D" w:rsidRDefault="00505DDE" w:rsidP="004569D2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Критерии оценки: 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 xml:space="preserve">     Оценка </w:t>
      </w:r>
      <w:r>
        <w:rPr>
          <w:b/>
          <w:sz w:val="24"/>
        </w:rPr>
        <w:t>«зачтено»</w:t>
      </w:r>
      <w:r>
        <w:rPr>
          <w:sz w:val="24"/>
        </w:rPr>
        <w:t xml:space="preserve"> ставится студенту, если контрольная работа выполнена в соответствии с требованиями (в рукописной форме объемом не менее 10 страниц формата А4 (или 20 слайдов для ММП) и студент способен показать хорошие знания по представленной теме.</w:t>
      </w:r>
    </w:p>
    <w:p w:rsidR="007D028D" w:rsidRDefault="00505DDE" w:rsidP="004569D2">
      <w:pPr>
        <w:jc w:val="both"/>
        <w:rPr>
          <w:sz w:val="24"/>
        </w:rPr>
      </w:pPr>
      <w:r>
        <w:rPr>
          <w:sz w:val="24"/>
        </w:rPr>
        <w:t xml:space="preserve">     Оценка </w:t>
      </w:r>
      <w:r>
        <w:rPr>
          <w:b/>
          <w:sz w:val="24"/>
        </w:rPr>
        <w:t xml:space="preserve">«не зачтено» </w:t>
      </w:r>
      <w:r>
        <w:rPr>
          <w:sz w:val="24"/>
        </w:rPr>
        <w:t>- ставится при отсутствии выполненной в соответствии с требованиями работы или неспособности студента показать знания по представленной теме.</w:t>
      </w:r>
    </w:p>
    <w:p w:rsidR="007D028D" w:rsidRDefault="007D028D" w:rsidP="004569D2">
      <w:pPr>
        <w:ind w:left="851" w:firstLine="283"/>
        <w:jc w:val="both"/>
        <w:rPr>
          <w:caps/>
          <w:spacing w:val="-1"/>
          <w:sz w:val="24"/>
        </w:rPr>
      </w:pPr>
    </w:p>
    <w:p w:rsidR="007D028D" w:rsidRDefault="00A91F60" w:rsidP="004569D2">
      <w:pPr>
        <w:pStyle w:val="af1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2. </w:t>
      </w:r>
      <w:r w:rsidR="00505DDE" w:rsidRPr="00A91F60">
        <w:rPr>
          <w:b/>
          <w:spacing w:val="-1"/>
          <w:sz w:val="24"/>
        </w:rPr>
        <w:t xml:space="preserve"> Рекомендации по оцениванию результатов достижения компетенций.</w:t>
      </w:r>
    </w:p>
    <w:p w:rsidR="007D028D" w:rsidRDefault="00505DDE" w:rsidP="004569D2">
      <w:pPr>
        <w:ind w:firstLine="851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7D028D" w:rsidRDefault="00505DDE" w:rsidP="004569D2">
      <w:pPr>
        <w:pStyle w:val="af1"/>
        <w:ind w:left="0"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По дисциплине предусмотрен зачет с оценкой в 4-ом семестре. К зачету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</w:t>
      </w:r>
      <w:r w:rsidRPr="00A91F60">
        <w:rPr>
          <w:spacing w:val="-1"/>
          <w:sz w:val="24"/>
        </w:rPr>
        <w:t>1.1.</w:t>
      </w:r>
      <w:r>
        <w:rPr>
          <w:spacing w:val="-1"/>
          <w:sz w:val="24"/>
        </w:rPr>
        <w:t xml:space="preserve"> настоящего ФОС. </w:t>
      </w:r>
    </w:p>
    <w:p w:rsidR="007D028D" w:rsidRDefault="00505DDE" w:rsidP="004569D2">
      <w:pPr>
        <w:ind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 w:rsidRPr="00A91F60">
        <w:rPr>
          <w:spacing w:val="-1"/>
          <w:sz w:val="24"/>
        </w:rPr>
        <w:t>1.3.</w:t>
      </w:r>
      <w:r>
        <w:rPr>
          <w:spacing w:val="-1"/>
          <w:sz w:val="24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</w:t>
      </w:r>
      <w:proofErr w:type="gramStart"/>
      <w:r w:rsidRPr="00A91F60">
        <w:rPr>
          <w:spacing w:val="-1"/>
          <w:sz w:val="24"/>
        </w:rPr>
        <w:t>1.</w:t>
      </w:r>
      <w:r w:rsidR="00A91F60">
        <w:rPr>
          <w:spacing w:val="-1"/>
          <w:sz w:val="24"/>
        </w:rPr>
        <w:t xml:space="preserve">4 </w:t>
      </w:r>
      <w:r>
        <w:rPr>
          <w:spacing w:val="-1"/>
          <w:sz w:val="24"/>
        </w:rPr>
        <w:t xml:space="preserve"> настоящего</w:t>
      </w:r>
      <w:proofErr w:type="gramEnd"/>
      <w:r>
        <w:rPr>
          <w:spacing w:val="-1"/>
          <w:sz w:val="24"/>
        </w:rPr>
        <w:t xml:space="preserve"> ФОС.</w:t>
      </w:r>
    </w:p>
    <w:p w:rsidR="007D028D" w:rsidRDefault="007D028D">
      <w:pPr>
        <w:ind w:firstLine="708"/>
        <w:jc w:val="both"/>
        <w:rPr>
          <w:spacing w:val="-1"/>
          <w:sz w:val="24"/>
        </w:rPr>
      </w:pPr>
    </w:p>
    <w:p w:rsidR="007D028D" w:rsidRDefault="00505DDE">
      <w:pPr>
        <w:ind w:firstLine="708"/>
        <w:jc w:val="both"/>
        <w:rPr>
          <w:spacing w:val="-1"/>
          <w:sz w:val="24"/>
        </w:rPr>
      </w:pPr>
      <w:r>
        <w:rPr>
          <w:spacing w:val="-1"/>
          <w:sz w:val="24"/>
        </w:rPr>
        <w:t xml:space="preserve">Демонстрационный билет для зачета с оценкой представлен ниже. </w:t>
      </w:r>
    </w:p>
    <w:p w:rsidR="007D028D" w:rsidRDefault="007D028D">
      <w:pPr>
        <w:ind w:firstLine="708"/>
        <w:jc w:val="both"/>
        <w:rPr>
          <w:spacing w:val="-1"/>
          <w:sz w:val="24"/>
        </w:rPr>
      </w:pPr>
    </w:p>
    <w:tbl>
      <w:tblPr>
        <w:tblW w:w="0" w:type="auto"/>
        <w:tblInd w:w="109" w:type="dxa"/>
        <w:tblLayout w:type="fixed"/>
        <w:tblLook w:val="04A0" w:firstRow="1" w:lastRow="0" w:firstColumn="1" w:lastColumn="0" w:noHBand="0" w:noVBand="1"/>
      </w:tblPr>
      <w:tblGrid>
        <w:gridCol w:w="1660"/>
        <w:gridCol w:w="5297"/>
        <w:gridCol w:w="2005"/>
      </w:tblGrid>
      <w:tr w:rsidR="007D028D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МГАФК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20__ - 20__  уч. год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Демонстрационный билет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Утверждаю. 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Зав. кафедрой</w:t>
            </w:r>
          </w:p>
        </w:tc>
      </w:tr>
      <w:tr w:rsidR="007D028D"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Дисциплина:  ОБЩАЯ</w:t>
            </w:r>
            <w:proofErr w:type="gramEnd"/>
            <w:r>
              <w:rPr>
                <w:sz w:val="24"/>
              </w:rPr>
              <w:t xml:space="preserve"> ПАТОЛОГИЯ И ТЕРАТОЛОГИЯ</w:t>
            </w:r>
          </w:p>
          <w:p w:rsidR="007D028D" w:rsidRDefault="00505DDE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подготовки: 49.03.02 Физическая культура для лиц с отклонениями в состоянии здоровья</w:t>
            </w:r>
          </w:p>
        </w:tc>
      </w:tr>
      <w:tr w:rsidR="007D028D"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Отличия </w:t>
            </w:r>
            <w:proofErr w:type="spellStart"/>
            <w:r>
              <w:t>мукоидного</w:t>
            </w:r>
            <w:proofErr w:type="spellEnd"/>
            <w:r>
              <w:t xml:space="preserve"> набухания от </w:t>
            </w:r>
            <w:proofErr w:type="spellStart"/>
            <w:r>
              <w:t>фибриноидного</w:t>
            </w:r>
            <w:proofErr w:type="spellEnd"/>
            <w:r>
              <w:t xml:space="preserve">. </w:t>
            </w:r>
          </w:p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Морфология распространенного, местного </w:t>
            </w:r>
            <w:proofErr w:type="spellStart"/>
            <w:r>
              <w:t>фибриноида</w:t>
            </w:r>
            <w:proofErr w:type="spellEnd"/>
            <w:r>
              <w:t xml:space="preserve"> и </w:t>
            </w:r>
            <w:proofErr w:type="spellStart"/>
            <w:r>
              <w:t>фибриноидного</w:t>
            </w:r>
            <w:proofErr w:type="spellEnd"/>
            <w:r>
              <w:t xml:space="preserve"> некроза. </w:t>
            </w:r>
          </w:p>
          <w:p w:rsidR="007D028D" w:rsidRDefault="00505DDE">
            <w:pPr>
              <w:pStyle w:val="1fc"/>
              <w:numPr>
                <w:ilvl w:val="0"/>
                <w:numId w:val="12"/>
              </w:numPr>
              <w:spacing w:before="0" w:after="0"/>
            </w:pPr>
            <w:r>
              <w:t xml:space="preserve">Аномалии развития глаз. </w:t>
            </w:r>
          </w:p>
          <w:p w:rsidR="007D028D" w:rsidRDefault="007D028D">
            <w:pPr>
              <w:pStyle w:val="1fc"/>
              <w:spacing w:before="0" w:after="0"/>
            </w:pPr>
          </w:p>
          <w:p w:rsidR="007D028D" w:rsidRDefault="007D028D">
            <w:pPr>
              <w:pStyle w:val="1fc"/>
              <w:spacing w:before="0" w:after="0"/>
            </w:pPr>
          </w:p>
        </w:tc>
      </w:tr>
    </w:tbl>
    <w:p w:rsidR="007D028D" w:rsidRDefault="007D028D">
      <w:pPr>
        <w:rPr>
          <w:b/>
          <w:sz w:val="24"/>
        </w:rPr>
      </w:pPr>
    </w:p>
    <w:p w:rsidR="007D028D" w:rsidRDefault="007D028D">
      <w:pPr>
        <w:rPr>
          <w:b/>
          <w:sz w:val="24"/>
        </w:rPr>
      </w:pPr>
    </w:p>
    <w:p w:rsidR="007D028D" w:rsidRDefault="00505DDE">
      <w:pPr>
        <w:rPr>
          <w:b/>
          <w:sz w:val="24"/>
        </w:rPr>
      </w:pPr>
      <w:r>
        <w:rPr>
          <w:b/>
          <w:sz w:val="24"/>
        </w:rPr>
        <w:t>КРИТЕРИИ ОЦЕНКИ:</w:t>
      </w: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«отлично»</w:t>
      </w:r>
      <w:r>
        <w:rPr>
          <w:sz w:val="24"/>
        </w:rPr>
        <w:t xml:space="preserve"> выставляется обучающемуся, если он показал хорошие теоретические знания по трем вопросам</w:t>
      </w:r>
    </w:p>
    <w:p w:rsidR="007D028D" w:rsidRDefault="00505DDE">
      <w:pPr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«хорошо»</w:t>
      </w:r>
      <w:r>
        <w:rPr>
          <w:sz w:val="24"/>
        </w:rPr>
        <w:t xml:space="preserve"> выставляется обучающемуся, если он покажет хорошие теоретические знания по двум вопросам  </w:t>
      </w:r>
    </w:p>
    <w:p w:rsidR="007D028D" w:rsidRDefault="00505DDE">
      <w:pPr>
        <w:ind w:firstLine="360"/>
        <w:jc w:val="both"/>
        <w:rPr>
          <w:sz w:val="24"/>
        </w:rPr>
      </w:pPr>
      <w:r>
        <w:rPr>
          <w:sz w:val="24"/>
        </w:rPr>
        <w:t xml:space="preserve">- оценка </w:t>
      </w:r>
      <w:r>
        <w:rPr>
          <w:b/>
          <w:sz w:val="24"/>
        </w:rPr>
        <w:t>«удовлетворительно</w:t>
      </w:r>
      <w:r>
        <w:rPr>
          <w:sz w:val="24"/>
        </w:rPr>
        <w:t xml:space="preserve">» выставляется обучающемуся, если он покажет хорошие теоретические знания по одному вопросу  </w:t>
      </w:r>
    </w:p>
    <w:p w:rsidR="007D028D" w:rsidRDefault="00505DDE">
      <w:pPr>
        <w:ind w:firstLine="360"/>
        <w:jc w:val="both"/>
        <w:rPr>
          <w:sz w:val="24"/>
        </w:rPr>
      </w:pPr>
      <w:r>
        <w:rPr>
          <w:sz w:val="24"/>
        </w:rPr>
        <w:lastRenderedPageBreak/>
        <w:t xml:space="preserve">- оценка </w:t>
      </w:r>
      <w:r>
        <w:rPr>
          <w:b/>
          <w:sz w:val="24"/>
        </w:rPr>
        <w:t>«неудовлетворительно»</w:t>
      </w:r>
      <w:r>
        <w:rPr>
          <w:sz w:val="24"/>
        </w:rPr>
        <w:t xml:space="preserve"> выставляется обучающемуся при отсутствии положительного ответа на все вопросы.</w:t>
      </w:r>
    </w:p>
    <w:p w:rsidR="007D028D" w:rsidRDefault="007D028D">
      <w:pPr>
        <w:spacing w:after="240"/>
        <w:rPr>
          <w:sz w:val="24"/>
        </w:rPr>
      </w:pPr>
    </w:p>
    <w:sectPr w:rsidR="007D028D">
      <w:footerReference w:type="default" r:id="rId33"/>
      <w:pgSz w:w="11906" w:h="16838"/>
      <w:pgMar w:top="1134" w:right="1134" w:bottom="851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95" w:rsidRDefault="00703695">
      <w:r>
        <w:separator/>
      </w:r>
    </w:p>
  </w:endnote>
  <w:endnote w:type="continuationSeparator" w:id="0">
    <w:p w:rsidR="00703695" w:rsidRDefault="0070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D2" w:rsidRDefault="004569D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41619C">
      <w:rPr>
        <w:noProof/>
      </w:rPr>
      <w:t>12</w:t>
    </w:r>
    <w:r>
      <w:fldChar w:fldCharType="end"/>
    </w:r>
  </w:p>
  <w:p w:rsidR="004569D2" w:rsidRDefault="004569D2">
    <w:pPr>
      <w:pStyle w:val="a7"/>
      <w:jc w:val="center"/>
    </w:pPr>
  </w:p>
  <w:p w:rsidR="004569D2" w:rsidRDefault="004569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95" w:rsidRDefault="00703695">
      <w:r>
        <w:separator/>
      </w:r>
    </w:p>
  </w:footnote>
  <w:footnote w:type="continuationSeparator" w:id="0">
    <w:p w:rsidR="00703695" w:rsidRDefault="0070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F4"/>
    <w:multiLevelType w:val="multilevel"/>
    <w:tmpl w:val="772EA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FC51A6A"/>
    <w:multiLevelType w:val="multilevel"/>
    <w:tmpl w:val="00761EF4"/>
    <w:lvl w:ilvl="0">
      <w:start w:val="1"/>
      <w:numFmt w:val="decimal"/>
      <w:lvlText w:val="%1."/>
      <w:lvlJc w:val="right"/>
      <w:pPr>
        <w:tabs>
          <w:tab w:val="left" w:pos="426"/>
        </w:tabs>
        <w:ind w:left="426" w:hanging="72"/>
      </w:pPr>
    </w:lvl>
    <w:lvl w:ilvl="1">
      <w:numFmt w:val="decimal"/>
      <w:lvlText w:val=""/>
      <w:lvlJc w:val="left"/>
      <w:pPr>
        <w:tabs>
          <w:tab w:val="left" w:pos="66"/>
        </w:tabs>
        <w:ind w:left="66" w:firstLine="0"/>
      </w:pPr>
    </w:lvl>
    <w:lvl w:ilvl="2">
      <w:numFmt w:val="decimal"/>
      <w:lvlText w:val=""/>
      <w:lvlJc w:val="left"/>
      <w:pPr>
        <w:tabs>
          <w:tab w:val="left" w:pos="66"/>
        </w:tabs>
        <w:ind w:left="66" w:firstLine="0"/>
      </w:pPr>
    </w:lvl>
    <w:lvl w:ilvl="3">
      <w:numFmt w:val="decimal"/>
      <w:lvlText w:val=""/>
      <w:lvlJc w:val="left"/>
      <w:pPr>
        <w:tabs>
          <w:tab w:val="left" w:pos="66"/>
        </w:tabs>
        <w:ind w:left="66" w:firstLine="0"/>
      </w:pPr>
    </w:lvl>
    <w:lvl w:ilvl="4">
      <w:numFmt w:val="decimal"/>
      <w:lvlText w:val=""/>
      <w:lvlJc w:val="left"/>
      <w:pPr>
        <w:tabs>
          <w:tab w:val="left" w:pos="66"/>
        </w:tabs>
        <w:ind w:left="66" w:firstLine="0"/>
      </w:pPr>
    </w:lvl>
    <w:lvl w:ilvl="5">
      <w:numFmt w:val="decimal"/>
      <w:lvlText w:val=""/>
      <w:lvlJc w:val="left"/>
      <w:pPr>
        <w:tabs>
          <w:tab w:val="left" w:pos="66"/>
        </w:tabs>
        <w:ind w:left="66" w:firstLine="0"/>
      </w:pPr>
    </w:lvl>
    <w:lvl w:ilvl="6">
      <w:numFmt w:val="decimal"/>
      <w:lvlText w:val=""/>
      <w:lvlJc w:val="left"/>
      <w:pPr>
        <w:tabs>
          <w:tab w:val="left" w:pos="66"/>
        </w:tabs>
        <w:ind w:left="66" w:firstLine="0"/>
      </w:pPr>
    </w:lvl>
    <w:lvl w:ilvl="7">
      <w:numFmt w:val="decimal"/>
      <w:lvlText w:val=""/>
      <w:lvlJc w:val="left"/>
      <w:pPr>
        <w:tabs>
          <w:tab w:val="left" w:pos="66"/>
        </w:tabs>
        <w:ind w:left="66" w:firstLine="0"/>
      </w:pPr>
    </w:lvl>
    <w:lvl w:ilvl="8">
      <w:numFmt w:val="decimal"/>
      <w:lvlText w:val=""/>
      <w:lvlJc w:val="left"/>
      <w:pPr>
        <w:tabs>
          <w:tab w:val="left" w:pos="66"/>
        </w:tabs>
        <w:ind w:left="66" w:firstLine="0"/>
      </w:pPr>
    </w:lvl>
  </w:abstractNum>
  <w:abstractNum w:abstractNumId="2" w15:restartNumberingAfterBreak="0">
    <w:nsid w:val="3C5C511C"/>
    <w:multiLevelType w:val="multilevel"/>
    <w:tmpl w:val="E6F0229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F1FBE"/>
    <w:multiLevelType w:val="multilevel"/>
    <w:tmpl w:val="D0F2597A"/>
    <w:lvl w:ilvl="0">
      <w:start w:val="1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3229" w:hanging="2160"/>
      </w:pPr>
    </w:lvl>
  </w:abstractNum>
  <w:abstractNum w:abstractNumId="5" w15:restartNumberingAfterBreak="0">
    <w:nsid w:val="56610E8F"/>
    <w:multiLevelType w:val="multilevel"/>
    <w:tmpl w:val="5D68F10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6" w15:restartNumberingAfterBreak="0">
    <w:nsid w:val="57465479"/>
    <w:multiLevelType w:val="multilevel"/>
    <w:tmpl w:val="D40C4A6E"/>
    <w:lvl w:ilvl="0">
      <w:start w:val="1"/>
      <w:numFmt w:val="decimal"/>
      <w:lvlText w:val="%1."/>
      <w:lvlJc w:val="left"/>
      <w:pPr>
        <w:tabs>
          <w:tab w:val="left" w:pos="0"/>
        </w:tabs>
        <w:ind w:left="4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80" w:hanging="180"/>
      </w:pPr>
    </w:lvl>
  </w:abstractNum>
  <w:abstractNum w:abstractNumId="7" w15:restartNumberingAfterBreak="0">
    <w:nsid w:val="5D363AA8"/>
    <w:multiLevelType w:val="multilevel"/>
    <w:tmpl w:val="DC38E932"/>
    <w:lvl w:ilvl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sz w:val="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12C2F61"/>
    <w:multiLevelType w:val="multilevel"/>
    <w:tmpl w:val="A69C3A1A"/>
    <w:lvl w:ilvl="0">
      <w:start w:val="4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40" w:hanging="180"/>
      </w:pPr>
    </w:lvl>
  </w:abstractNum>
  <w:abstractNum w:abstractNumId="9" w15:restartNumberingAfterBreak="0">
    <w:nsid w:val="6EB84EC9"/>
    <w:multiLevelType w:val="multilevel"/>
    <w:tmpl w:val="67A230E8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abstractNum w:abstractNumId="10" w15:restartNumberingAfterBreak="0">
    <w:nsid w:val="704E2951"/>
    <w:multiLevelType w:val="multilevel"/>
    <w:tmpl w:val="AA5041D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2005A5"/>
    <w:multiLevelType w:val="multilevel"/>
    <w:tmpl w:val="7D2ED53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12" w15:restartNumberingAfterBreak="0">
    <w:nsid w:val="7F8E5134"/>
    <w:multiLevelType w:val="multilevel"/>
    <w:tmpl w:val="DF96181E"/>
    <w:lvl w:ilvl="0">
      <w:start w:val="8"/>
      <w:numFmt w:val="decimal"/>
      <w:lvlText w:val="%1."/>
      <w:lvlJc w:val="left"/>
      <w:pPr>
        <w:tabs>
          <w:tab w:val="left" w:pos="0"/>
        </w:tabs>
        <w:ind w:left="1069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8D"/>
    <w:rsid w:val="00125A2C"/>
    <w:rsid w:val="00264E8D"/>
    <w:rsid w:val="0041619C"/>
    <w:rsid w:val="004569D2"/>
    <w:rsid w:val="00505DDE"/>
    <w:rsid w:val="00595975"/>
    <w:rsid w:val="00613653"/>
    <w:rsid w:val="00703695"/>
    <w:rsid w:val="00742517"/>
    <w:rsid w:val="007D028D"/>
    <w:rsid w:val="0097223A"/>
    <w:rsid w:val="00A56E28"/>
    <w:rsid w:val="00A91F60"/>
    <w:rsid w:val="00B34F59"/>
    <w:rsid w:val="00CD4283"/>
    <w:rsid w:val="00F9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B487"/>
  <w15:docId w15:val="{FFB0898F-BF37-4B22-877F-4F5F2C0B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a3">
    <w:name w:val="Обычный (веб) Знак"/>
    <w:basedOn w:val="12"/>
    <w:link w:val="a4"/>
  </w:style>
  <w:style w:type="character" w:customStyle="1" w:styleId="a4">
    <w:name w:val="Обычный (веб) Знак"/>
    <w:basedOn w:val="13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10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1"/>
    <w:rPr>
      <w:rFonts w:ascii="XO Thames" w:hAnsi="XO Thames"/>
      <w:sz w:val="28"/>
    </w:rPr>
  </w:style>
  <w:style w:type="paragraph" w:customStyle="1" w:styleId="a5">
    <w:name w:val="Информация об изменениях"/>
    <w:basedOn w:val="a"/>
    <w:next w:val="a"/>
    <w:link w:val="a6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6">
    <w:name w:val="Информация об изменениях"/>
    <w:basedOn w:val="1"/>
    <w:link w:val="a5"/>
    <w:rPr>
      <w:rFonts w:ascii="Times New Roman CYR" w:hAnsi="Times New Roman CYR"/>
      <w:color w:val="353842"/>
    </w:rPr>
  </w:style>
  <w:style w:type="paragraph" w:styleId="a7">
    <w:name w:val="foot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1"/>
    <w:link w:val="a7"/>
    <w:rPr>
      <w:rFonts w:ascii="Times New Roman" w:hAnsi="Times New Roman"/>
    </w:rPr>
  </w:style>
  <w:style w:type="paragraph" w:customStyle="1" w:styleId="a8">
    <w:name w:val="Содержимое врезки"/>
    <w:basedOn w:val="a"/>
    <w:link w:val="a9"/>
  </w:style>
  <w:style w:type="character" w:customStyle="1" w:styleId="a9">
    <w:name w:val="Содержимое врезки"/>
    <w:basedOn w:val="1"/>
    <w:link w:val="a8"/>
    <w:rPr>
      <w:rFonts w:ascii="Times New Roman" w:hAnsi="Times New Roman"/>
    </w:rPr>
  </w:style>
  <w:style w:type="paragraph" w:styleId="41">
    <w:name w:val="toc 4"/>
    <w:next w:val="a"/>
    <w:link w:val="410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1"/>
    <w:rPr>
      <w:rFonts w:ascii="XO Thames" w:hAnsi="XO Thames"/>
      <w:sz w:val="28"/>
    </w:rPr>
  </w:style>
  <w:style w:type="paragraph" w:styleId="aa">
    <w:name w:val="Plain Text"/>
    <w:basedOn w:val="a"/>
    <w:link w:val="15"/>
    <w:rPr>
      <w:rFonts w:ascii="Courier New" w:hAnsi="Courier New"/>
    </w:rPr>
  </w:style>
  <w:style w:type="character" w:customStyle="1" w:styleId="15">
    <w:name w:val="Текст Знак1"/>
    <w:basedOn w:val="1"/>
    <w:link w:val="aa"/>
    <w:rPr>
      <w:rFonts w:ascii="Courier New" w:hAnsi="Courier New"/>
    </w:rPr>
  </w:style>
  <w:style w:type="paragraph" w:customStyle="1" w:styleId="22">
    <w:name w:val="Основной текст (2)"/>
    <w:basedOn w:val="a"/>
    <w:link w:val="23"/>
    <w:pPr>
      <w:widowControl w:val="0"/>
      <w:spacing w:line="322" w:lineRule="exact"/>
      <w:jc w:val="both"/>
    </w:pPr>
    <w:rPr>
      <w:rFonts w:asciiTheme="minorHAnsi" w:hAnsiTheme="minorHAnsi"/>
      <w:i/>
      <w:spacing w:val="2"/>
      <w:sz w:val="25"/>
      <w:highlight w:val="white"/>
    </w:rPr>
  </w:style>
  <w:style w:type="character" w:customStyle="1" w:styleId="23">
    <w:name w:val="Основной текст (2)"/>
    <w:basedOn w:val="1"/>
    <w:link w:val="22"/>
    <w:rPr>
      <w:rFonts w:asciiTheme="minorHAnsi" w:hAnsiTheme="minorHAnsi"/>
      <w:i/>
      <w:spacing w:val="2"/>
      <w:sz w:val="25"/>
      <w:highlight w:val="white"/>
    </w:rPr>
  </w:style>
  <w:style w:type="paragraph" w:styleId="6">
    <w:name w:val="toc 6"/>
    <w:next w:val="a"/>
    <w:link w:val="61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1">
    <w:name w:val="Оглавление 6 Знак1"/>
    <w:link w:val="6"/>
    <w:rPr>
      <w:rFonts w:ascii="XO Thames" w:hAnsi="XO Thames"/>
      <w:sz w:val="28"/>
    </w:rPr>
  </w:style>
  <w:style w:type="paragraph" w:styleId="7">
    <w:name w:val="toc 7"/>
    <w:next w:val="a"/>
    <w:link w:val="71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sz w:val="28"/>
    </w:rPr>
  </w:style>
  <w:style w:type="paragraph" w:customStyle="1" w:styleId="ab">
    <w:name w:val="Прижатый влево"/>
    <w:basedOn w:val="a"/>
    <w:next w:val="a"/>
    <w:link w:val="ac"/>
    <w:pPr>
      <w:widowControl w:val="0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24">
    <w:name w:val="Оглавление 2 Знак"/>
    <w:link w:val="25"/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5B9BD5" w:themeColor="accent1"/>
    </w:rPr>
  </w:style>
  <w:style w:type="paragraph" w:customStyle="1" w:styleId="16">
    <w:name w:val="Заголовок 1 Знак"/>
    <w:basedOn w:val="12"/>
    <w:link w:val="17"/>
    <w:rPr>
      <w:rFonts w:ascii="Times New Roman CYR" w:hAnsi="Times New Roman CYR"/>
      <w:b/>
      <w:color w:val="26282F"/>
    </w:rPr>
  </w:style>
  <w:style w:type="character" w:customStyle="1" w:styleId="17">
    <w:name w:val="Заголовок 1 Знак"/>
    <w:basedOn w:val="13"/>
    <w:link w:val="16"/>
    <w:rPr>
      <w:rFonts w:ascii="Times New Roman CYR" w:hAnsi="Times New Roman CYR"/>
      <w:b/>
      <w:color w:val="26282F"/>
      <w:sz w:val="24"/>
    </w:rPr>
  </w:style>
  <w:style w:type="paragraph" w:customStyle="1" w:styleId="ad">
    <w:name w:val="Гипертекстовая ссылка"/>
    <w:basedOn w:val="18"/>
    <w:link w:val="ae"/>
    <w:rPr>
      <w:color w:val="106BBE"/>
    </w:rPr>
  </w:style>
  <w:style w:type="character" w:customStyle="1" w:styleId="ae">
    <w:name w:val="Гипертекстовая ссылка"/>
    <w:basedOn w:val="19"/>
    <w:link w:val="ad"/>
    <w:rPr>
      <w:color w:val="106BBE"/>
    </w:rPr>
  </w:style>
  <w:style w:type="paragraph" w:customStyle="1" w:styleId="af">
    <w:name w:val="Основной текст с отступом Знак"/>
    <w:basedOn w:val="12"/>
    <w:link w:val="af0"/>
    <w:rPr>
      <w:b/>
      <w:sz w:val="32"/>
    </w:rPr>
  </w:style>
  <w:style w:type="character" w:customStyle="1" w:styleId="af0">
    <w:name w:val="Основной текст с отступом Знак"/>
    <w:basedOn w:val="13"/>
    <w:link w:val="af"/>
    <w:rPr>
      <w:rFonts w:ascii="Times New Roman" w:hAnsi="Times New Roman"/>
      <w:b/>
      <w:sz w:val="32"/>
    </w:rPr>
  </w:style>
  <w:style w:type="paragraph" w:styleId="af1">
    <w:name w:val="List Paragraph"/>
    <w:basedOn w:val="a"/>
    <w:link w:val="1a"/>
    <w:uiPriority w:val="34"/>
    <w:qFormat/>
    <w:pPr>
      <w:ind w:left="720"/>
      <w:contextualSpacing/>
    </w:pPr>
  </w:style>
  <w:style w:type="character" w:customStyle="1" w:styleId="1a">
    <w:name w:val="Абзац списка Знак1"/>
    <w:basedOn w:val="1"/>
    <w:link w:val="af1"/>
    <w:rPr>
      <w:rFonts w:ascii="Times New Roman" w:hAnsi="Times New Roman"/>
    </w:rPr>
  </w:style>
  <w:style w:type="paragraph" w:styleId="af2">
    <w:name w:val="header"/>
    <w:basedOn w:val="a"/>
    <w:link w:val="1b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1"/>
    <w:link w:val="af2"/>
    <w:rPr>
      <w:rFonts w:ascii="Times New Roman" w:hAnsi="Times New Roman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3">
    <w:name w:val="Body Text"/>
    <w:basedOn w:val="a"/>
    <w:link w:val="1c"/>
    <w:pPr>
      <w:spacing w:after="120"/>
    </w:pPr>
  </w:style>
  <w:style w:type="character" w:customStyle="1" w:styleId="1c">
    <w:name w:val="Основной текст Знак1"/>
    <w:basedOn w:val="1"/>
    <w:link w:val="af3"/>
    <w:rPr>
      <w:rFonts w:ascii="Times New Roman" w:hAnsi="Times New Roman"/>
    </w:rPr>
  </w:style>
  <w:style w:type="paragraph" w:customStyle="1" w:styleId="af4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paragraph" w:customStyle="1" w:styleId="af6">
    <w:name w:val="Подзаголовок для информации об изменениях"/>
    <w:basedOn w:val="12"/>
    <w:link w:val="af7"/>
    <w:rPr>
      <w:rFonts w:ascii="Times New Roman CYR" w:hAnsi="Times New Roman CYR"/>
      <w:b/>
      <w:color w:val="353842"/>
      <w:sz w:val="20"/>
    </w:rPr>
  </w:style>
  <w:style w:type="character" w:customStyle="1" w:styleId="af7">
    <w:name w:val="Подзаголовок для информации об изменениях"/>
    <w:basedOn w:val="13"/>
    <w:link w:val="af6"/>
    <w:rPr>
      <w:rFonts w:ascii="Times New Roman CYR" w:hAnsi="Times New Roman CYR"/>
      <w:b/>
      <w:color w:val="353842"/>
      <w:sz w:val="20"/>
    </w:rPr>
  </w:style>
  <w:style w:type="paragraph" w:styleId="af8">
    <w:name w:val="Normal (Web)"/>
    <w:basedOn w:val="a"/>
    <w:link w:val="1d"/>
    <w:pPr>
      <w:spacing w:beforeAutospacing="1" w:afterAutospacing="1"/>
    </w:pPr>
    <w:rPr>
      <w:sz w:val="24"/>
    </w:rPr>
  </w:style>
  <w:style w:type="character" w:customStyle="1" w:styleId="1d">
    <w:name w:val="Обычный (веб) Знак1"/>
    <w:basedOn w:val="1"/>
    <w:link w:val="af8"/>
    <w:rPr>
      <w:rFonts w:ascii="Times New Roman" w:hAnsi="Times New Roman"/>
      <w:sz w:val="24"/>
    </w:rPr>
  </w:style>
  <w:style w:type="paragraph" w:customStyle="1" w:styleId="1e">
    <w:name w:val="Гиперссылка1"/>
    <w:link w:val="1f"/>
    <w:pPr>
      <w:spacing w:after="200" w:line="276" w:lineRule="auto"/>
    </w:pPr>
    <w:rPr>
      <w:rFonts w:ascii="Calibri" w:hAnsi="Calibri"/>
      <w:color w:val="0000FF"/>
      <w:u w:val="single"/>
    </w:rPr>
  </w:style>
  <w:style w:type="character" w:customStyle="1" w:styleId="1f">
    <w:name w:val="Гиперссылка1"/>
    <w:link w:val="1e"/>
    <w:rPr>
      <w:rFonts w:ascii="Calibri" w:hAnsi="Calibri"/>
      <w:color w:val="0000FF"/>
      <w:u w:val="single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4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4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af9">
    <w:name w:val="Текст выноски Знак"/>
    <w:basedOn w:val="12"/>
    <w:link w:val="afa"/>
    <w:rPr>
      <w:rFonts w:ascii="Segoe UI" w:hAnsi="Segoe UI"/>
      <w:sz w:val="18"/>
    </w:rPr>
  </w:style>
  <w:style w:type="character" w:customStyle="1" w:styleId="afa">
    <w:name w:val="Текст выноски Знак"/>
    <w:basedOn w:val="13"/>
    <w:link w:val="af9"/>
    <w:rPr>
      <w:rFonts w:ascii="Segoe UI" w:hAnsi="Segoe UI"/>
      <w:sz w:val="18"/>
    </w:rPr>
  </w:style>
  <w:style w:type="paragraph" w:customStyle="1" w:styleId="afb">
    <w:name w:val="Абзац списка Знак"/>
    <w:basedOn w:val="12"/>
    <w:link w:val="afc"/>
    <w:rPr>
      <w:sz w:val="20"/>
    </w:rPr>
  </w:style>
  <w:style w:type="character" w:customStyle="1" w:styleId="afc">
    <w:name w:val="Абзац списка Знак"/>
    <w:basedOn w:val="13"/>
    <w:link w:val="afb"/>
    <w:rPr>
      <w:rFonts w:ascii="Times New Roman" w:hAnsi="Times New Roman"/>
      <w:sz w:val="20"/>
    </w:rPr>
  </w:style>
  <w:style w:type="paragraph" w:styleId="afd">
    <w:name w:val="Balloon Text"/>
    <w:basedOn w:val="a"/>
    <w:link w:val="1f0"/>
    <w:rPr>
      <w:rFonts w:ascii="Segoe UI" w:hAnsi="Segoe UI"/>
      <w:sz w:val="18"/>
    </w:rPr>
  </w:style>
  <w:style w:type="character" w:customStyle="1" w:styleId="1f0">
    <w:name w:val="Текст выноски Знак1"/>
    <w:basedOn w:val="1"/>
    <w:link w:val="afd"/>
    <w:rPr>
      <w:rFonts w:ascii="Segoe UI" w:hAnsi="Segoe UI"/>
      <w:sz w:val="18"/>
    </w:rPr>
  </w:style>
  <w:style w:type="paragraph" w:customStyle="1" w:styleId="afe">
    <w:name w:val="Текст Знак"/>
    <w:basedOn w:val="12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3"/>
    <w:link w:val="afe"/>
    <w:rPr>
      <w:rFonts w:ascii="Courier New" w:hAnsi="Courier New"/>
      <w:sz w:val="20"/>
    </w:rPr>
  </w:style>
  <w:style w:type="paragraph" w:customStyle="1" w:styleId="1f1">
    <w:name w:val="Обычный1"/>
    <w:link w:val="1f2"/>
    <w:rPr>
      <w:rFonts w:ascii="Times New Roman" w:hAnsi="Times New Roman"/>
    </w:rPr>
  </w:style>
  <w:style w:type="character" w:customStyle="1" w:styleId="1f2">
    <w:name w:val="Обычный1"/>
    <w:link w:val="1f1"/>
    <w:rPr>
      <w:rFonts w:ascii="Times New Roman" w:hAnsi="Times New Roman"/>
    </w:rPr>
  </w:style>
  <w:style w:type="paragraph" w:customStyle="1" w:styleId="aff0">
    <w:name w:val="Верхний и нижний колонтитулы"/>
    <w:link w:val="aff1"/>
    <w:pPr>
      <w:spacing w:after="200"/>
      <w:jc w:val="both"/>
    </w:pPr>
    <w:rPr>
      <w:rFonts w:ascii="XO Thames" w:hAnsi="XO Thames"/>
    </w:rPr>
  </w:style>
  <w:style w:type="character" w:customStyle="1" w:styleId="aff1">
    <w:name w:val="Верхний и нижний колонтитулы"/>
    <w:link w:val="aff0"/>
    <w:rPr>
      <w:rFonts w:ascii="XO Thames" w:hAnsi="XO Thames"/>
    </w:rPr>
  </w:style>
  <w:style w:type="paragraph" w:customStyle="1" w:styleId="aff2">
    <w:name w:val="Верхний колонтитул Знак"/>
    <w:basedOn w:val="12"/>
    <w:link w:val="aff3"/>
    <w:rPr>
      <w:sz w:val="20"/>
    </w:rPr>
  </w:style>
  <w:style w:type="character" w:customStyle="1" w:styleId="aff3">
    <w:name w:val="Верхний колонтитул Знак"/>
    <w:basedOn w:val="13"/>
    <w:link w:val="aff2"/>
    <w:rPr>
      <w:rFonts w:ascii="Times New Roman" w:hAnsi="Times New Roman"/>
      <w:sz w:val="20"/>
    </w:rPr>
  </w:style>
  <w:style w:type="paragraph" w:customStyle="1" w:styleId="1f3">
    <w:name w:val="Обычный1"/>
    <w:link w:val="1f4"/>
    <w:rPr>
      <w:rFonts w:ascii="Times New Roman" w:hAnsi="Times New Roman"/>
    </w:rPr>
  </w:style>
  <w:style w:type="character" w:customStyle="1" w:styleId="1f4">
    <w:name w:val="Обычный1"/>
    <w:link w:val="1f3"/>
    <w:rPr>
      <w:rFonts w:ascii="Times New Roman" w:hAnsi="Times New Roman"/>
    </w:rPr>
  </w:style>
  <w:style w:type="paragraph" w:customStyle="1" w:styleId="60">
    <w:name w:val="Оглавление 6 Знак"/>
    <w:link w:val="62"/>
    <w:rPr>
      <w:rFonts w:ascii="XO Thames" w:hAnsi="XO Thames"/>
      <w:sz w:val="28"/>
    </w:rPr>
  </w:style>
  <w:style w:type="character" w:customStyle="1" w:styleId="62">
    <w:name w:val="Оглавление 6 Знак"/>
    <w:link w:val="60"/>
    <w:rPr>
      <w:rFonts w:ascii="XO Thames" w:hAnsi="XO Thames"/>
      <w:sz w:val="28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5">
    <w:name w:val="Заголовок1"/>
    <w:basedOn w:val="a"/>
    <w:next w:val="af3"/>
    <w:link w:val="1f6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6">
    <w:name w:val="Заголовок1"/>
    <w:basedOn w:val="1"/>
    <w:link w:val="1f5"/>
    <w:rPr>
      <w:rFonts w:ascii="PT Astra Serif" w:hAnsi="PT Astra Serif"/>
      <w:sz w:val="28"/>
    </w:rPr>
  </w:style>
  <w:style w:type="paragraph" w:customStyle="1" w:styleId="aff4">
    <w:name w:val="Гипертекстовая ссылка"/>
    <w:basedOn w:val="1f7"/>
    <w:link w:val="aff5"/>
    <w:rPr>
      <w:color w:val="106BBE"/>
    </w:rPr>
  </w:style>
  <w:style w:type="character" w:customStyle="1" w:styleId="aff5">
    <w:name w:val="Гипертекстовая ссылка"/>
    <w:basedOn w:val="1f8"/>
    <w:link w:val="aff4"/>
    <w:rPr>
      <w:color w:val="106BBE"/>
    </w:rPr>
  </w:style>
  <w:style w:type="paragraph" w:styleId="aff6">
    <w:name w:val="List"/>
    <w:basedOn w:val="af3"/>
    <w:link w:val="aff7"/>
    <w:rPr>
      <w:rFonts w:ascii="PT Astra Serif" w:hAnsi="PT Astra Serif"/>
    </w:rPr>
  </w:style>
  <w:style w:type="character" w:customStyle="1" w:styleId="aff7">
    <w:name w:val="Список Знак"/>
    <w:basedOn w:val="1c"/>
    <w:link w:val="aff6"/>
    <w:rPr>
      <w:rFonts w:ascii="PT Astra Serif" w:hAnsi="PT Astra Serif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BodyText211">
    <w:name w:val="Body Text 21"/>
    <w:basedOn w:val="12"/>
    <w:link w:val="BodyText212"/>
    <w:rPr>
      <w:sz w:val="28"/>
    </w:rPr>
  </w:style>
  <w:style w:type="character" w:customStyle="1" w:styleId="BodyText212">
    <w:name w:val="Body Text 21"/>
    <w:basedOn w:val="13"/>
    <w:link w:val="BodyText211"/>
    <w:rPr>
      <w:rFonts w:ascii="Times New Roman" w:hAnsi="Times New Roman"/>
      <w:sz w:val="28"/>
    </w:rPr>
  </w:style>
  <w:style w:type="paragraph" w:customStyle="1" w:styleId="Default1">
    <w:name w:val="Default"/>
    <w:link w:val="Default2"/>
    <w:rPr>
      <w:rFonts w:ascii="Times New Roman" w:hAnsi="Times New Roman"/>
      <w:sz w:val="24"/>
    </w:rPr>
  </w:style>
  <w:style w:type="character" w:customStyle="1" w:styleId="Default2">
    <w:name w:val="Default"/>
    <w:link w:val="Default1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Standard">
    <w:name w:val="Standard"/>
    <w:link w:val="Standard0"/>
    <w:pPr>
      <w:spacing w:after="160" w:line="264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2"/>
    </w:rPr>
  </w:style>
  <w:style w:type="paragraph" w:customStyle="1" w:styleId="33">
    <w:name w:val="Гиперссылка3"/>
    <w:link w:val="aff8"/>
    <w:rPr>
      <w:color w:val="0000FF"/>
      <w:u w:val="single"/>
    </w:rPr>
  </w:style>
  <w:style w:type="character" w:styleId="aff8">
    <w:name w:val="Hyperlink"/>
    <w:link w:val="33"/>
    <w:uiPriority w:val="99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f9">
    <w:name w:val="Нижний колонтитул Знак"/>
    <w:basedOn w:val="12"/>
    <w:link w:val="affa"/>
    <w:rPr>
      <w:sz w:val="20"/>
    </w:rPr>
  </w:style>
  <w:style w:type="character" w:customStyle="1" w:styleId="affa">
    <w:name w:val="Нижний колонтитул Знак"/>
    <w:basedOn w:val="13"/>
    <w:link w:val="aff9"/>
    <w:rPr>
      <w:rFonts w:ascii="Times New Roman" w:hAnsi="Times New Roman"/>
      <w:sz w:val="20"/>
    </w:rPr>
  </w:style>
  <w:style w:type="paragraph" w:styleId="1f9">
    <w:name w:val="toc 1"/>
    <w:next w:val="a"/>
    <w:link w:val="1fa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fa">
    <w:name w:val="Оглавление 1 Знак"/>
    <w:link w:val="1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1">
    <w:name w:val="toc 9"/>
    <w:next w:val="a"/>
    <w:link w:val="91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sz w:val="28"/>
    </w:rPr>
  </w:style>
  <w:style w:type="paragraph" w:customStyle="1" w:styleId="1f7">
    <w:name w:val="Основной шрифт абзаца1"/>
    <w:link w:val="1f8"/>
    <w:pPr>
      <w:spacing w:after="200" w:line="276" w:lineRule="auto"/>
    </w:pPr>
  </w:style>
  <w:style w:type="character" w:customStyle="1" w:styleId="1f8">
    <w:name w:val="Основной шрифт абзаца1"/>
    <w:link w:val="1f7"/>
  </w:style>
  <w:style w:type="paragraph" w:customStyle="1" w:styleId="affb">
    <w:name w:val="Подзаголовок Знак"/>
    <w:link w:val="affc"/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Pr>
      <w:rFonts w:ascii="XO Thames" w:hAnsi="XO Thames"/>
      <w:i/>
      <w:sz w:val="24"/>
    </w:rPr>
  </w:style>
  <w:style w:type="paragraph" w:styleId="81">
    <w:name w:val="toc 8"/>
    <w:next w:val="a"/>
    <w:link w:val="81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sz w:val="28"/>
    </w:rPr>
  </w:style>
  <w:style w:type="paragraph" w:styleId="affd">
    <w:name w:val="caption"/>
    <w:basedOn w:val="a"/>
    <w:link w:val="affe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fe">
    <w:name w:val="Название объекта Знак"/>
    <w:basedOn w:val="1"/>
    <w:link w:val="affd"/>
    <w:rPr>
      <w:rFonts w:ascii="PT Astra Serif" w:hAnsi="PT Astra Serif"/>
      <w:i/>
      <w:sz w:val="24"/>
    </w:rPr>
  </w:style>
  <w:style w:type="paragraph" w:styleId="2a">
    <w:name w:val="Body Text Indent 2"/>
    <w:basedOn w:val="a"/>
    <w:link w:val="211"/>
    <w:pPr>
      <w:spacing w:after="120" w:line="480" w:lineRule="auto"/>
      <w:ind w:left="283"/>
    </w:pPr>
    <w:rPr>
      <w:sz w:val="24"/>
    </w:rPr>
  </w:style>
  <w:style w:type="character" w:customStyle="1" w:styleId="211">
    <w:name w:val="Основной текст с отступом 2 Знак1"/>
    <w:basedOn w:val="1"/>
    <w:link w:val="2a"/>
    <w:rPr>
      <w:rFonts w:ascii="Times New Roman" w:hAnsi="Times New Roman"/>
      <w:sz w:val="24"/>
    </w:rPr>
  </w:style>
  <w:style w:type="paragraph" w:customStyle="1" w:styleId="2b">
    <w:name w:val="Основной шрифт абзаца2"/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Style3">
    <w:name w:val="Style3"/>
    <w:basedOn w:val="12"/>
    <w:link w:val="Style30"/>
    <w:rPr>
      <w:rFonts w:ascii="Tahoma" w:hAnsi="Tahoma"/>
    </w:rPr>
  </w:style>
  <w:style w:type="character" w:customStyle="1" w:styleId="Style30">
    <w:name w:val="Style3"/>
    <w:basedOn w:val="13"/>
    <w:link w:val="Style3"/>
    <w:rPr>
      <w:rFonts w:ascii="Tahoma" w:hAnsi="Tahoma"/>
      <w:sz w:val="24"/>
    </w:rPr>
  </w:style>
  <w:style w:type="paragraph" w:customStyle="1" w:styleId="2c">
    <w:name w:val="Основной текст с отступом 2 Знак"/>
    <w:basedOn w:val="12"/>
    <w:link w:val="2d"/>
  </w:style>
  <w:style w:type="character" w:customStyle="1" w:styleId="2d">
    <w:name w:val="Основной текст с отступом 2 Знак"/>
    <w:basedOn w:val="13"/>
    <w:link w:val="2c"/>
    <w:rPr>
      <w:rFonts w:ascii="Times New Roman" w:hAnsi="Times New Roman"/>
      <w:sz w:val="24"/>
    </w:rPr>
  </w:style>
  <w:style w:type="paragraph" w:styleId="afff">
    <w:name w:val="Body Text Indent"/>
    <w:basedOn w:val="a"/>
    <w:link w:val="1fb"/>
    <w:pPr>
      <w:ind w:firstLine="720"/>
      <w:jc w:val="both"/>
    </w:pPr>
    <w:rPr>
      <w:b/>
      <w:sz w:val="32"/>
    </w:rPr>
  </w:style>
  <w:style w:type="character" w:customStyle="1" w:styleId="1fb">
    <w:name w:val="Основной текст с отступом Знак1"/>
    <w:basedOn w:val="1"/>
    <w:link w:val="afff"/>
    <w:rPr>
      <w:rFonts w:ascii="Times New Roman" w:hAnsi="Times New Roman"/>
      <w:b/>
      <w:sz w:val="32"/>
    </w:rPr>
  </w:style>
  <w:style w:type="paragraph" w:customStyle="1" w:styleId="afff0">
    <w:name w:val="Основной текст Знак"/>
    <w:basedOn w:val="12"/>
    <w:link w:val="afff1"/>
    <w:rPr>
      <w:sz w:val="20"/>
    </w:rPr>
  </w:style>
  <w:style w:type="character" w:customStyle="1" w:styleId="afff1">
    <w:name w:val="Основной текст Знак"/>
    <w:basedOn w:val="13"/>
    <w:link w:val="afff0"/>
    <w:rPr>
      <w:rFonts w:ascii="Times New Roman" w:hAnsi="Times New Roman"/>
      <w:sz w:val="20"/>
    </w:rPr>
  </w:style>
  <w:style w:type="paragraph" w:customStyle="1" w:styleId="1fc">
    <w:name w:val="Обычный1"/>
    <w:link w:val="1fd"/>
    <w:pPr>
      <w:spacing w:before="100" w:after="100"/>
    </w:pPr>
    <w:rPr>
      <w:rFonts w:ascii="Times New Roman" w:hAnsi="Times New Roman"/>
      <w:sz w:val="24"/>
    </w:rPr>
  </w:style>
  <w:style w:type="character" w:customStyle="1" w:styleId="1fd">
    <w:name w:val="Обычный1"/>
    <w:link w:val="1fc"/>
    <w:rPr>
      <w:rFonts w:ascii="Times New Roman" w:hAnsi="Times New Roman"/>
      <w:sz w:val="24"/>
    </w:rPr>
  </w:style>
  <w:style w:type="paragraph" w:customStyle="1" w:styleId="afff2">
    <w:name w:val="Прижатый влево"/>
    <w:basedOn w:val="12"/>
    <w:link w:val="afff3"/>
    <w:rPr>
      <w:rFonts w:ascii="Arial" w:hAnsi="Arial"/>
    </w:rPr>
  </w:style>
  <w:style w:type="character" w:customStyle="1" w:styleId="afff3">
    <w:name w:val="Прижатый влево"/>
    <w:basedOn w:val="13"/>
    <w:link w:val="afff2"/>
    <w:rPr>
      <w:rFonts w:ascii="Arial" w:hAnsi="Arial"/>
      <w:sz w:val="24"/>
    </w:rPr>
  </w:style>
  <w:style w:type="paragraph" w:styleId="afff4">
    <w:name w:val="Subtitle"/>
    <w:next w:val="a"/>
    <w:link w:val="1fe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4"/>
    <w:rPr>
      <w:rFonts w:ascii="XO Thames" w:hAnsi="XO Thames"/>
      <w:i/>
      <w:sz w:val="24"/>
    </w:rPr>
  </w:style>
  <w:style w:type="paragraph" w:styleId="afff5">
    <w:name w:val="index heading"/>
    <w:basedOn w:val="a"/>
    <w:link w:val="afff6"/>
    <w:rPr>
      <w:rFonts w:ascii="PT Astra Serif" w:hAnsi="PT Astra Serif"/>
    </w:rPr>
  </w:style>
  <w:style w:type="character" w:customStyle="1" w:styleId="afff6">
    <w:name w:val="Указатель Знак"/>
    <w:basedOn w:val="1"/>
    <w:link w:val="afff5"/>
    <w:rPr>
      <w:rFonts w:ascii="PT Astra Serif" w:hAnsi="PT Astra Serif"/>
    </w:rPr>
  </w:style>
  <w:style w:type="paragraph" w:customStyle="1" w:styleId="2e">
    <w:name w:val="Основной шрифт абзаца2"/>
    <w:link w:val="2f"/>
  </w:style>
  <w:style w:type="character" w:customStyle="1" w:styleId="2f">
    <w:name w:val="Основной шрифт абзаца2"/>
    <w:link w:val="2e"/>
  </w:style>
  <w:style w:type="paragraph" w:customStyle="1" w:styleId="12">
    <w:name w:val="Обычный1"/>
    <w:link w:val="13"/>
    <w:rPr>
      <w:rFonts w:ascii="Times New Roman" w:hAnsi="Times New Roman"/>
      <w:sz w:val="24"/>
    </w:rPr>
  </w:style>
  <w:style w:type="character" w:customStyle="1" w:styleId="13">
    <w:name w:val="Обычный1"/>
    <w:link w:val="12"/>
    <w:rPr>
      <w:rFonts w:ascii="Times New Roman" w:hAnsi="Times New Roman"/>
      <w:sz w:val="24"/>
    </w:rPr>
  </w:style>
  <w:style w:type="paragraph" w:styleId="afff7">
    <w:name w:val="Title"/>
    <w:next w:val="a"/>
    <w:link w:val="afff8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ff8">
    <w:name w:val="Заголовок Знак"/>
    <w:link w:val="aff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9">
    <w:name w:val="Информация об изменениях"/>
    <w:basedOn w:val="12"/>
    <w:link w:val="afffa"/>
    <w:rPr>
      <w:rFonts w:ascii="Times New Roman CYR" w:hAnsi="Times New Roman CYR"/>
      <w:color w:val="353842"/>
      <w:sz w:val="20"/>
    </w:rPr>
  </w:style>
  <w:style w:type="character" w:customStyle="1" w:styleId="afffa">
    <w:name w:val="Информация об изменениях"/>
    <w:basedOn w:val="13"/>
    <w:link w:val="afff9"/>
    <w:rPr>
      <w:rFonts w:ascii="Times New Roman CYR" w:hAnsi="Times New Roman CYR"/>
      <w:color w:val="353842"/>
      <w:sz w:val="20"/>
    </w:rPr>
  </w:style>
  <w:style w:type="paragraph" w:customStyle="1" w:styleId="TableParagraph1">
    <w:name w:val="Table Paragraph"/>
    <w:basedOn w:val="12"/>
    <w:link w:val="TableParagraph2"/>
  </w:style>
  <w:style w:type="character" w:customStyle="1" w:styleId="TableParagraph2">
    <w:name w:val="Table Paragraph"/>
    <w:basedOn w:val="13"/>
    <w:link w:val="TableParagraph1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tyle31">
    <w:name w:val="Style3"/>
    <w:basedOn w:val="a"/>
    <w:link w:val="Style32"/>
    <w:pPr>
      <w:widowControl w:val="0"/>
    </w:pPr>
    <w:rPr>
      <w:rFonts w:ascii="Tahoma" w:hAnsi="Tahoma"/>
      <w:sz w:val="24"/>
    </w:rPr>
  </w:style>
  <w:style w:type="character" w:customStyle="1" w:styleId="Style32">
    <w:name w:val="Style3"/>
    <w:basedOn w:val="1"/>
    <w:link w:val="Style31"/>
    <w:rPr>
      <w:rFonts w:ascii="Tahoma" w:hAnsi="Tahoma"/>
      <w:sz w:val="24"/>
    </w:rPr>
  </w:style>
  <w:style w:type="paragraph" w:customStyle="1" w:styleId="afffb">
    <w:name w:val="Подзаголовок для информации об изменениях"/>
    <w:basedOn w:val="a"/>
    <w:next w:val="a"/>
    <w:link w:val="afffc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ffc">
    <w:name w:val="Подзаголовок для информации об изменениях"/>
    <w:basedOn w:val="1"/>
    <w:link w:val="afffb"/>
    <w:rPr>
      <w:rFonts w:ascii="Times New Roman CYR" w:hAnsi="Times New Roman CYR"/>
      <w:b/>
      <w:color w:val="353842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037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urait.ru/bcode/468158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sport.gov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urait.ru/bcode/474639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urait.ru/bcode/475035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19965.html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lib.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31850.html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://lib.mgafk.ru/" TargetMode="External"/><Relationship Id="rId10" Type="http://schemas.openxmlformats.org/officeDocument/2006/relationships/hyperlink" Target="https://urait.ru/bcode/455976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://www.iprbooksh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2133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lib.mgafk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5198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 каф Анатомии</dc:creator>
  <cp:lastModifiedBy>зав Спортмедициной</cp:lastModifiedBy>
  <cp:revision>3</cp:revision>
  <dcterms:created xsi:type="dcterms:W3CDTF">2024-05-27T10:52:00Z</dcterms:created>
  <dcterms:modified xsi:type="dcterms:W3CDTF">2024-06-18T12:05:00Z</dcterms:modified>
</cp:coreProperties>
</file>