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244E" w14:textId="77777777" w:rsidR="00B55CFF" w:rsidRPr="00A658BD" w:rsidRDefault="00B55CFF" w:rsidP="00A551CA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B166E72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color w:val="auto"/>
          <w:kern w:val="3"/>
        </w:rPr>
      </w:pPr>
      <w:r>
        <w:rPr>
          <w:rFonts w:ascii="Times New Roman" w:hAnsi="Times New Roman"/>
          <w:kern w:val="3"/>
        </w:rPr>
        <w:t>Министерство спорта Российской Федерации</w:t>
      </w:r>
    </w:p>
    <w:p w14:paraId="7697D0DF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Федеральное государственное бюджетное образовательное учреждение</w:t>
      </w:r>
    </w:p>
    <w:p w14:paraId="3934E376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высшего образования</w:t>
      </w:r>
    </w:p>
    <w:p w14:paraId="3D0707CD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«Московская государственная академия физической культуры»</w:t>
      </w:r>
    </w:p>
    <w:p w14:paraId="51C30675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Кафедра теории и методики спорта</w:t>
      </w:r>
    </w:p>
    <w:p w14:paraId="41DB9F2E" w14:textId="77777777" w:rsidR="00AE4425" w:rsidRDefault="00AE4425" w:rsidP="00AE4425">
      <w:pPr>
        <w:jc w:val="both"/>
        <w:rPr>
          <w:rFonts w:ascii="Times New Roman" w:hAnsi="Times New Roman" w:cs="Calibri"/>
          <w:b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AE4425" w14:paraId="5310A6AC" w14:textId="77777777">
        <w:tc>
          <w:tcPr>
            <w:tcW w:w="5213" w:type="dxa"/>
          </w:tcPr>
          <w:p w14:paraId="21767809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en-US"/>
              </w:rPr>
            </w:pPr>
          </w:p>
          <w:p w14:paraId="58E7C051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  <w:p w14:paraId="4DC9D577" w14:textId="77777777" w:rsidR="00AE4425" w:rsidRDefault="00AE4425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СОГЛАСОВАНО</w:t>
            </w:r>
          </w:p>
          <w:p w14:paraId="530F219A" w14:textId="77777777" w:rsidR="00AE4425" w:rsidRDefault="00AE4425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Начальник Учебно-</w:t>
            </w:r>
          </w:p>
          <w:p w14:paraId="0688F5F4" w14:textId="77777777" w:rsidR="00AE4425" w:rsidRDefault="00AE4425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методического управления </w:t>
            </w:r>
          </w:p>
          <w:p w14:paraId="4F503F6C" w14:textId="77777777" w:rsidR="00AE4425" w:rsidRDefault="00AE4425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канд. биол. наук, доцент И.В. Осадченко</w:t>
            </w:r>
          </w:p>
          <w:p w14:paraId="549DEB66" w14:textId="77777777" w:rsidR="00AE4425" w:rsidRDefault="00AE4425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_______________________________</w:t>
            </w:r>
          </w:p>
          <w:p w14:paraId="495C87BD" w14:textId="713C7215" w:rsidR="00AE4425" w:rsidRDefault="00040E9B" w:rsidP="00DF01A1">
            <w:pPr>
              <w:numPr>
                <w:ilvl w:val="0"/>
                <w:numId w:val="1"/>
              </w:numPr>
              <w:suppressAutoHyphens/>
              <w:autoSpaceDN w:val="0"/>
              <w:spacing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lang w:eastAsia="en-US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7DD035C6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en-US"/>
              </w:rPr>
            </w:pPr>
          </w:p>
          <w:p w14:paraId="37ABDE26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  <w:p w14:paraId="57761CF6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УТВЕРЖДЕНО</w:t>
            </w:r>
          </w:p>
          <w:p w14:paraId="6941FC4E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Председатель УМК</w:t>
            </w:r>
          </w:p>
          <w:p w14:paraId="23792E9B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проректор по учебной работе</w:t>
            </w:r>
          </w:p>
          <w:p w14:paraId="7AFDA3DB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канд. пед. наук, доцент А.П. Морозов</w:t>
            </w:r>
          </w:p>
          <w:p w14:paraId="6F84078F" w14:textId="77777777" w:rsidR="00AE4425" w:rsidRDefault="00AE4425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______________________________</w:t>
            </w:r>
          </w:p>
          <w:p w14:paraId="3722F4A8" w14:textId="6C1390F4" w:rsidR="00AE4425" w:rsidRDefault="00040E9B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</w:tr>
    </w:tbl>
    <w:p w14:paraId="40D705ED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140B2F17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kern w:val="3"/>
        </w:rPr>
      </w:pPr>
    </w:p>
    <w:p w14:paraId="0C1A3E9B" w14:textId="77777777" w:rsidR="00AE4425" w:rsidRDefault="00AE4425" w:rsidP="00AE4425">
      <w:pPr>
        <w:jc w:val="center"/>
        <w:rPr>
          <w:rFonts w:ascii="Times New Roman" w:hAnsi="Times New Roman" w:cs="Calibri"/>
          <w:b/>
          <w:lang w:eastAsia="en-US"/>
        </w:rPr>
      </w:pPr>
      <w:r>
        <w:rPr>
          <w:rFonts w:ascii="Times New Roman" w:hAnsi="Times New Roman" w:cs="Calibri"/>
          <w:b/>
          <w:lang w:eastAsia="en-US"/>
        </w:rPr>
        <w:t>РАБОЧАЯ ПРОГРАММА ДИСЦИПЛИНЫ</w:t>
      </w:r>
    </w:p>
    <w:p w14:paraId="5C412296" w14:textId="1458FED1" w:rsidR="00AE4425" w:rsidRPr="00A658BD" w:rsidRDefault="00AE4425" w:rsidP="00AE4425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67528123"/>
      <w:r w:rsidRPr="00A658BD">
        <w:rPr>
          <w:rFonts w:ascii="Times New Roman" w:hAnsi="Times New Roman" w:cs="Times New Roman"/>
          <w:b/>
          <w:color w:val="000000" w:themeColor="text1"/>
        </w:rPr>
        <w:t>«НАУЧНО-МЕТОДИЧЕСКИЙ СЕМИНАР»</w:t>
      </w:r>
    </w:p>
    <w:p w14:paraId="33711241" w14:textId="77777777" w:rsidR="00AE4425" w:rsidRDefault="00AE4425" w:rsidP="00AE4425">
      <w:pPr>
        <w:jc w:val="center"/>
        <w:rPr>
          <w:rFonts w:ascii="Times New Roman" w:hAnsi="Times New Roman"/>
          <w:b/>
        </w:rPr>
      </w:pPr>
    </w:p>
    <w:p w14:paraId="3DE5E172" w14:textId="5079E85A" w:rsidR="00AE4425" w:rsidRPr="00A658BD" w:rsidRDefault="00AE4425" w:rsidP="00AE4425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/>
          <w:b/>
        </w:rPr>
        <w:t xml:space="preserve">Шифр дисциплины </w:t>
      </w:r>
      <w:r w:rsidRPr="00A658BD">
        <w:rPr>
          <w:rFonts w:ascii="Times New Roman" w:hAnsi="Times New Roman" w:cs="Times New Roman"/>
          <w:b/>
          <w:iCs/>
          <w:color w:val="000000" w:themeColor="text1"/>
        </w:rPr>
        <w:t>Б1.В.0</w:t>
      </w:r>
      <w:r w:rsidR="00E13D8E">
        <w:rPr>
          <w:rFonts w:ascii="Times New Roman" w:hAnsi="Times New Roman" w:cs="Times New Roman"/>
          <w:b/>
          <w:iCs/>
          <w:color w:val="000000" w:themeColor="text1"/>
        </w:rPr>
        <w:t>4</w:t>
      </w:r>
    </w:p>
    <w:p w14:paraId="6099DF5F" w14:textId="77777777" w:rsidR="00AE4425" w:rsidRDefault="00AE4425" w:rsidP="00AE4425">
      <w:pPr>
        <w:rPr>
          <w:rFonts w:ascii="Times New Roman" w:hAnsi="Times New Roman" w:cs="Calibri"/>
          <w:b/>
          <w:color w:val="auto"/>
          <w:lang w:eastAsia="en-US"/>
        </w:rPr>
      </w:pPr>
    </w:p>
    <w:bookmarkEnd w:id="0"/>
    <w:p w14:paraId="0A1B2F15" w14:textId="77777777" w:rsidR="00AE4425" w:rsidRDefault="00AE4425" w:rsidP="00AE44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Направление подготовки</w:t>
      </w:r>
    </w:p>
    <w:p w14:paraId="4FE9FDDD" w14:textId="77777777" w:rsidR="00AE4425" w:rsidRDefault="00AE4425" w:rsidP="00AE44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49.04.03 Спорт  </w:t>
      </w:r>
    </w:p>
    <w:p w14:paraId="5EBCDAD4" w14:textId="77777777" w:rsidR="00AE4425" w:rsidRDefault="00AE4425" w:rsidP="00AE4425">
      <w:pPr>
        <w:jc w:val="center"/>
        <w:rPr>
          <w:rFonts w:ascii="Times New Roman" w:hAnsi="Times New Roman"/>
        </w:rPr>
      </w:pPr>
    </w:p>
    <w:p w14:paraId="0E23E52A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hAnsi="Times New Roman" w:cs="Tahoma"/>
          <w:b/>
          <w:bCs/>
          <w:color w:val="auto"/>
          <w:kern w:val="3"/>
        </w:rPr>
      </w:pPr>
      <w:r>
        <w:rPr>
          <w:rFonts w:ascii="Times New Roman" w:hAnsi="Times New Roman" w:cs="Tahoma"/>
          <w:b/>
          <w:bCs/>
          <w:kern w:val="3"/>
        </w:rPr>
        <w:t>Наименование ОПОП:</w:t>
      </w:r>
    </w:p>
    <w:p w14:paraId="121B3030" w14:textId="77777777" w:rsidR="00AE4425" w:rsidRDefault="00AE4425" w:rsidP="00AE44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«Подготовка спортивного резерва»</w:t>
      </w:r>
    </w:p>
    <w:p w14:paraId="38145032" w14:textId="77777777" w:rsidR="00AE4425" w:rsidRDefault="00AE4425" w:rsidP="00AE4425">
      <w:pPr>
        <w:suppressAutoHyphens/>
        <w:autoSpaceDN w:val="0"/>
        <w:textAlignment w:val="baseline"/>
        <w:rPr>
          <w:rFonts w:ascii="Times New Roman" w:hAnsi="Times New Roman"/>
          <w:color w:val="FF0000"/>
          <w:kern w:val="3"/>
        </w:rPr>
      </w:pPr>
    </w:p>
    <w:p w14:paraId="7E554ED3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i/>
          <w:color w:val="auto"/>
          <w:kern w:val="3"/>
        </w:rPr>
      </w:pPr>
    </w:p>
    <w:p w14:paraId="29BDEB7E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>
        <w:rPr>
          <w:rFonts w:ascii="Times New Roman" w:eastAsia="Calibri" w:hAnsi="Times New Roman"/>
          <w:b/>
          <w:bCs/>
          <w:kern w:val="3"/>
        </w:rPr>
        <w:t>Квалификация выпускника</w:t>
      </w:r>
    </w:p>
    <w:p w14:paraId="75FFF78B" w14:textId="77777777" w:rsidR="00AE4425" w:rsidRDefault="00AE4425" w:rsidP="00AE4425">
      <w:pPr>
        <w:suppressAutoHyphens/>
        <w:autoSpaceDN w:val="0"/>
        <w:jc w:val="center"/>
        <w:textAlignment w:val="baseline"/>
        <w:rPr>
          <w:rFonts w:ascii="Times New Roman" w:eastAsia="Calibri" w:hAnsi="Times New Roman"/>
          <w:b/>
          <w:bCs/>
          <w:kern w:val="3"/>
        </w:rPr>
      </w:pPr>
      <w:r>
        <w:rPr>
          <w:rFonts w:ascii="Times New Roman" w:eastAsia="Calibri" w:hAnsi="Times New Roman"/>
          <w:b/>
          <w:bCs/>
          <w:kern w:val="3"/>
        </w:rPr>
        <w:t>Магистр</w:t>
      </w:r>
    </w:p>
    <w:p w14:paraId="77C8873A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</w:p>
    <w:p w14:paraId="62F8C676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b/>
          <w:kern w:val="3"/>
        </w:rPr>
      </w:pPr>
      <w:r>
        <w:rPr>
          <w:rFonts w:ascii="Times New Roman" w:eastAsia="Calibri" w:hAnsi="Times New Roman"/>
          <w:b/>
          <w:kern w:val="3"/>
        </w:rPr>
        <w:t xml:space="preserve">Форма обучения </w:t>
      </w:r>
    </w:p>
    <w:p w14:paraId="7CE28996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kern w:val="3"/>
        </w:rPr>
      </w:pPr>
      <w:r>
        <w:rPr>
          <w:rFonts w:ascii="Times New Roman" w:eastAsia="Calibri" w:hAnsi="Times New Roman"/>
          <w:kern w:val="3"/>
        </w:rPr>
        <w:t xml:space="preserve"> очная/заочная</w:t>
      </w:r>
    </w:p>
    <w:p w14:paraId="19C52ED7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3CA29E96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p w14:paraId="45AAA7F9" w14:textId="77777777" w:rsidR="00AE4425" w:rsidRDefault="00AE4425" w:rsidP="00AE4425">
      <w:pPr>
        <w:suppressAutoHyphens/>
        <w:autoSpaceDN w:val="0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3368"/>
        <w:gridCol w:w="2162"/>
        <w:gridCol w:w="3725"/>
      </w:tblGrid>
      <w:tr w:rsidR="00AE4425" w14:paraId="02D09BE5" w14:textId="77777777">
        <w:trPr>
          <w:trHeight w:val="2459"/>
        </w:trPr>
        <w:tc>
          <w:tcPr>
            <w:tcW w:w="3367" w:type="dxa"/>
          </w:tcPr>
          <w:p w14:paraId="3EFAE03C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auto"/>
                <w:kern w:val="3"/>
                <w:lang w:eastAsia="en-US"/>
              </w:rPr>
            </w:pPr>
          </w:p>
          <w:p w14:paraId="39794366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lang w:eastAsia="en-US"/>
              </w:rPr>
              <w:t>СОГЛАСОВАНО</w:t>
            </w:r>
          </w:p>
          <w:p w14:paraId="7C1B8594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bdr w:val="none" w:sz="0" w:space="0" w:color="auto" w:frame="1"/>
                <w:lang w:eastAsia="en-US"/>
              </w:rPr>
              <w:t>Декан факультета</w:t>
            </w:r>
          </w:p>
          <w:p w14:paraId="46E083B0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  <w:t>магистерской подготовки</w:t>
            </w:r>
          </w:p>
          <w:p w14:paraId="2E28D9C5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  <w:t xml:space="preserve">канд. фармацевт. наук, </w:t>
            </w:r>
          </w:p>
          <w:p w14:paraId="70372471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  <w:t>доцент</w:t>
            </w:r>
          </w:p>
          <w:p w14:paraId="0E7E0701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bdr w:val="none" w:sz="0" w:space="0" w:color="auto" w:frame="1"/>
                <w:lang w:eastAsia="en-US"/>
              </w:rPr>
              <w:t xml:space="preserve"> __________Н.А. Вощинина</w:t>
            </w:r>
          </w:p>
          <w:p w14:paraId="13DF5FE6" w14:textId="5A2588A2" w:rsidR="00AE4425" w:rsidRDefault="00040E9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color w:val="auto"/>
                <w:kern w:val="3"/>
                <w:lang w:eastAsia="en-US"/>
              </w:rPr>
            </w:pPr>
            <w:r w:rsidRPr="006B2023">
              <w:rPr>
                <w:rFonts w:ascii="Times New Roman" w:hAnsi="Times New Roman" w:cs="Calibri"/>
                <w:lang w:eastAsia="en-US"/>
              </w:rPr>
              <w:t>«1</w:t>
            </w:r>
            <w:r>
              <w:rPr>
                <w:rFonts w:ascii="Times New Roman" w:hAnsi="Times New Roman" w:cs="Calibri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7B6EA64F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  <w:p w14:paraId="5EEF27E6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</w:tc>
        <w:tc>
          <w:tcPr>
            <w:tcW w:w="3725" w:type="dxa"/>
          </w:tcPr>
          <w:p w14:paraId="17DA7E7F" w14:textId="77777777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  <w:p w14:paraId="4DEE3286" w14:textId="77777777" w:rsidR="00040E9B" w:rsidRPr="00076D5A" w:rsidRDefault="00040E9B" w:rsidP="00040E9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</w:rPr>
              <w:t>.0</w:t>
            </w:r>
            <w:r>
              <w:rPr>
                <w:rFonts w:ascii="Times New Roman" w:eastAsia="Calibri" w:hAnsi="Times New Roman"/>
                <w:kern w:val="3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</w:rPr>
              <w:t>.202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>г.)</w:t>
            </w:r>
          </w:p>
          <w:p w14:paraId="46152555" w14:textId="77777777" w:rsidR="00040E9B" w:rsidRPr="00076D5A" w:rsidRDefault="00040E9B" w:rsidP="00040E9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Заведующий кафедрой,</w:t>
            </w:r>
          </w:p>
          <w:p w14:paraId="344601E0" w14:textId="77777777" w:rsidR="00040E9B" w:rsidRPr="00076D5A" w:rsidRDefault="00040E9B" w:rsidP="00040E9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 xml:space="preserve"> д-р пед. наук, профессор ___________К.С.  Дунаев</w:t>
            </w:r>
          </w:p>
          <w:p w14:paraId="7CC2B99A" w14:textId="77777777" w:rsidR="00040E9B" w:rsidRDefault="00040E9B" w:rsidP="00040E9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076D5A">
              <w:rPr>
                <w:rFonts w:ascii="Times New Roman" w:eastAsia="Calibri" w:hAnsi="Times New Roman"/>
                <w:kern w:val="3"/>
              </w:rPr>
              <w:t>«</w:t>
            </w:r>
            <w:r>
              <w:rPr>
                <w:rFonts w:ascii="Times New Roman" w:eastAsia="Calibri" w:hAnsi="Times New Roman"/>
                <w:kern w:val="3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</w:rPr>
              <w:t xml:space="preserve"> г.</w:t>
            </w:r>
          </w:p>
          <w:p w14:paraId="72780E7C" w14:textId="6CF7835E" w:rsidR="00AE4425" w:rsidRDefault="00AE44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/>
                <w:kern w:val="3"/>
                <w:lang w:eastAsia="en-US"/>
              </w:rPr>
            </w:pPr>
          </w:p>
        </w:tc>
      </w:tr>
    </w:tbl>
    <w:p w14:paraId="17F94296" w14:textId="77777777" w:rsidR="00AE4425" w:rsidRDefault="00AE4425" w:rsidP="00AE4425">
      <w:pPr>
        <w:rPr>
          <w:rFonts w:ascii="Times New Roman" w:hAnsi="Times New Roman" w:cs="Calibri"/>
          <w:b/>
          <w:lang w:eastAsia="en-US"/>
        </w:rPr>
      </w:pPr>
    </w:p>
    <w:p w14:paraId="507C3648" w14:textId="77777777" w:rsidR="00AE4425" w:rsidRDefault="00AE4425" w:rsidP="00AE4425">
      <w:pPr>
        <w:rPr>
          <w:rFonts w:ascii="Times New Roman" w:hAnsi="Times New Roman" w:cs="Calibri"/>
          <w:b/>
          <w:lang w:eastAsia="en-US"/>
        </w:rPr>
      </w:pPr>
    </w:p>
    <w:p w14:paraId="483B4511" w14:textId="0CFAB275" w:rsidR="00AE4425" w:rsidRDefault="00AE4425" w:rsidP="00AE4425">
      <w:pPr>
        <w:jc w:val="center"/>
        <w:rPr>
          <w:rFonts w:ascii="Times New Roman" w:hAnsi="Times New Roman" w:cs="Calibri"/>
          <w:b/>
          <w:lang w:eastAsia="en-US"/>
        </w:rPr>
      </w:pPr>
      <w:r>
        <w:rPr>
          <w:rFonts w:ascii="Times New Roman" w:hAnsi="Times New Roman" w:cs="Calibri"/>
          <w:b/>
          <w:lang w:eastAsia="en-US"/>
        </w:rPr>
        <w:t>Малаховка 202</w:t>
      </w:r>
      <w:r w:rsidR="00040E9B">
        <w:rPr>
          <w:rFonts w:ascii="Times New Roman" w:hAnsi="Times New Roman" w:cs="Calibri"/>
          <w:b/>
          <w:lang w:eastAsia="en-US"/>
        </w:rPr>
        <w:t>5</w:t>
      </w:r>
    </w:p>
    <w:p w14:paraId="5081A20E" w14:textId="13D60E0D" w:rsidR="00A551CA" w:rsidRPr="00A658BD" w:rsidRDefault="00AE4425" w:rsidP="00AE4425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b/>
        </w:rPr>
        <w:br w:type="page"/>
      </w:r>
    </w:p>
    <w:p w14:paraId="0607B6B4" w14:textId="77777777" w:rsidR="00AE4425" w:rsidRPr="00AE4425" w:rsidRDefault="00AE4425" w:rsidP="00AE4425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AE4425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E4425">
        <w:rPr>
          <w:rFonts w:ascii="Times New Roman" w:eastAsiaTheme="minorEastAsia" w:hAnsi="Times New Roman" w:cs="Times New Roman"/>
          <w:color w:val="00000A"/>
        </w:rPr>
        <w:t>№ 947 от 19.09.2017 г.</w:t>
      </w:r>
    </w:p>
    <w:p w14:paraId="70F8C339" w14:textId="77777777" w:rsidR="00AE4425" w:rsidRPr="00AE4425" w:rsidRDefault="00AE4425" w:rsidP="00AE4425">
      <w:pPr>
        <w:widowControl/>
        <w:jc w:val="both"/>
        <w:rPr>
          <w:rFonts w:ascii="Times New Roman" w:eastAsiaTheme="minorEastAsia" w:hAnsi="Times New Roman" w:cs="Times New Roman"/>
          <w:color w:val="auto"/>
        </w:rPr>
      </w:pPr>
    </w:p>
    <w:p w14:paraId="12664584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color w:val="auto"/>
        </w:rPr>
      </w:pPr>
    </w:p>
    <w:p w14:paraId="78858A54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b/>
          <w:color w:val="auto"/>
        </w:rPr>
      </w:pPr>
    </w:p>
    <w:p w14:paraId="3618AD41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b/>
          <w:color w:val="auto"/>
        </w:rPr>
      </w:pPr>
      <w:r w:rsidRPr="00AE4425">
        <w:rPr>
          <w:rFonts w:ascii="Times New Roman" w:eastAsiaTheme="minorEastAsia" w:hAnsi="Times New Roman" w:cs="Times New Roman"/>
          <w:b/>
          <w:color w:val="auto"/>
        </w:rPr>
        <w:t xml:space="preserve">Составители рабочей программы: </w:t>
      </w:r>
    </w:p>
    <w:p w14:paraId="6BBB7073" w14:textId="77777777" w:rsidR="00AE4425" w:rsidRPr="00AE4425" w:rsidRDefault="00AE4425" w:rsidP="00AE4425">
      <w:pPr>
        <w:widowControl/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E4425">
        <w:rPr>
          <w:rFonts w:ascii="Times New Roman" w:eastAsiaTheme="minorEastAsia" w:hAnsi="Times New Roman" w:cs="Times New Roman"/>
          <w:color w:val="000000" w:themeColor="text1"/>
        </w:rPr>
        <w:t>Дунаев К. С., д-р пед. наук, профессор, зав. кафедрой теории и методики спорта</w:t>
      </w:r>
      <w:r w:rsidRPr="00AE442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10D5E3D1" w14:textId="77777777" w:rsidR="00AE4425" w:rsidRPr="00AE4425" w:rsidRDefault="00AE4425" w:rsidP="00AE4425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000000" w:themeColor="text1"/>
        </w:rPr>
      </w:pPr>
      <w:bookmarkStart w:id="1" w:name="_Hlk167475039"/>
      <w:r w:rsidRPr="00AE4425">
        <w:rPr>
          <w:rFonts w:ascii="Times New Roman" w:eastAsiaTheme="minorEastAsia" w:hAnsi="Times New Roman" w:cs="Times New Roman"/>
          <w:color w:val="000000" w:themeColor="text1"/>
        </w:rPr>
        <w:t>Морозов А.П., канд. пед. наук, зав. кафедрой теории и методики легкой атлетики</w:t>
      </w:r>
    </w:p>
    <w:bookmarkEnd w:id="1"/>
    <w:p w14:paraId="78917C19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</w:rPr>
      </w:pPr>
    </w:p>
    <w:p w14:paraId="0052CD9D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b/>
          <w:color w:val="auto"/>
        </w:rPr>
      </w:pPr>
    </w:p>
    <w:p w14:paraId="03A69D56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b/>
          <w:color w:val="auto"/>
        </w:rPr>
      </w:pPr>
      <w:r w:rsidRPr="00AE4425">
        <w:rPr>
          <w:rFonts w:ascii="Times New Roman" w:eastAsiaTheme="minorEastAsia" w:hAnsi="Times New Roman" w:cs="Times New Roman"/>
          <w:b/>
          <w:color w:val="auto"/>
        </w:rPr>
        <w:t xml:space="preserve">Рецензент: </w:t>
      </w:r>
    </w:p>
    <w:p w14:paraId="29EEA08C" w14:textId="77777777" w:rsidR="00AE4425" w:rsidRPr="00AE4425" w:rsidRDefault="00AE4425" w:rsidP="00AE4425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4291D477" w14:textId="77777777" w:rsidR="00AE4425" w:rsidRPr="00AE4425" w:rsidRDefault="00AE4425" w:rsidP="00AE4425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AE4425">
        <w:rPr>
          <w:rFonts w:ascii="Times New Roman" w:eastAsiaTheme="minorEastAsia" w:hAnsi="Times New Roman" w:cs="Times New Roman"/>
          <w:color w:val="000000" w:themeColor="text1"/>
        </w:rPr>
        <w:t>Димитров И.Л., канд. экон. наук, доцент кафедры управления</w:t>
      </w:r>
      <w:r w:rsidRPr="00AE4425">
        <w:rPr>
          <w:rFonts w:ascii="Times New Roman" w:eastAsiaTheme="minorEastAsia" w:hAnsi="Times New Roman" w:cs="Times New Roman"/>
          <w:bCs/>
          <w:color w:val="000000" w:themeColor="text1"/>
          <w:kern w:val="36"/>
        </w:rPr>
        <w:t>,</w:t>
      </w:r>
      <w:r w:rsidRPr="00AE4425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AE4425">
        <w:rPr>
          <w:rFonts w:ascii="Times New Roman" w:eastAsiaTheme="minorEastAsia" w:hAnsi="Times New Roman" w:cs="Times New Roman"/>
          <w:bCs/>
          <w:color w:val="000000" w:themeColor="text1"/>
          <w:kern w:val="36"/>
        </w:rPr>
        <w:t xml:space="preserve">экономики и истории физической культуры и спорта     </w:t>
      </w:r>
    </w:p>
    <w:p w14:paraId="6F90B654" w14:textId="77777777" w:rsidR="00AE4425" w:rsidRPr="00AE4425" w:rsidRDefault="00AE4425" w:rsidP="00AE4425">
      <w:pPr>
        <w:widowControl/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</w:rPr>
      </w:pPr>
    </w:p>
    <w:p w14:paraId="1DAF95A0" w14:textId="6534F4DC" w:rsidR="00AE4425" w:rsidRDefault="00AE4425" w:rsidP="00AE4425">
      <w:pPr>
        <w:outlineLvl w:val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3BA28E1D" w14:textId="6632C17B" w:rsidR="00AE4425" w:rsidRDefault="00AE4425" w:rsidP="00AE4425">
      <w:pPr>
        <w:outlineLvl w:val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44356872" w14:textId="4FF4B24F" w:rsidR="00AE4425" w:rsidRDefault="00AE4425" w:rsidP="00AE4425">
      <w:pPr>
        <w:outlineLvl w:val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796952D1" w14:textId="589B1F20" w:rsidR="00AE4425" w:rsidRDefault="00AE4425" w:rsidP="00AE4425">
      <w:pPr>
        <w:outlineLvl w:val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205EA90" w14:textId="77777777" w:rsidR="00AE4425" w:rsidRPr="00AE4425" w:rsidRDefault="00AE4425" w:rsidP="00AE4425">
      <w:pPr>
        <w:outlineLvl w:val="0"/>
        <w:rPr>
          <w:rFonts w:ascii="Times New Roman" w:eastAsiaTheme="minorEastAsia" w:hAnsi="Times New Roman" w:cs="Times New Roman"/>
          <w:color w:val="auto"/>
        </w:rPr>
      </w:pPr>
    </w:p>
    <w:p w14:paraId="740BDE2F" w14:textId="77777777" w:rsidR="00AE4425" w:rsidRPr="00AE4425" w:rsidRDefault="00AE4425" w:rsidP="00AE4425">
      <w:pPr>
        <w:outlineLvl w:val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0657A0B9" w14:textId="0CF4813E" w:rsidR="00AE4425" w:rsidRPr="00AE4425" w:rsidRDefault="00AE4425" w:rsidP="00AE4425">
      <w:pPr>
        <w:outlineLvl w:val="0"/>
        <w:rPr>
          <w:rFonts w:ascii="Times New Roman" w:eastAsiaTheme="minorEastAsia" w:hAnsi="Times New Roman" w:cs="Times New Roman"/>
          <w:bCs/>
          <w:color w:val="000000" w:themeColor="text1"/>
          <w:kern w:val="36"/>
        </w:rPr>
      </w:pPr>
    </w:p>
    <w:p w14:paraId="6ABD7F32" w14:textId="77777777" w:rsidR="00AE4425" w:rsidRPr="00AE4425" w:rsidRDefault="00AE4425" w:rsidP="00AE4425">
      <w:pPr>
        <w:outlineLvl w:val="0"/>
        <w:rPr>
          <w:rFonts w:ascii="Times New Roman" w:eastAsiaTheme="minorEastAsia" w:hAnsi="Times New Roman" w:cs="Times New Roman"/>
          <w:bCs/>
          <w:color w:val="000000" w:themeColor="text1"/>
          <w:kern w:val="36"/>
        </w:rPr>
      </w:pPr>
    </w:p>
    <w:p w14:paraId="02C57E87" w14:textId="654186B1" w:rsidR="00AE4425" w:rsidRDefault="00AE4425" w:rsidP="00AE4425">
      <w:pPr>
        <w:outlineLvl w:val="0"/>
        <w:rPr>
          <w:rFonts w:ascii="Times New Roman" w:eastAsiaTheme="minorEastAsia" w:hAnsi="Times New Roman" w:cs="Times New Roman"/>
          <w:bCs/>
          <w:color w:val="000000" w:themeColor="text1"/>
          <w:kern w:val="36"/>
        </w:rPr>
      </w:pPr>
    </w:p>
    <w:p w14:paraId="1DD92718" w14:textId="77777777" w:rsidR="00A34DA4" w:rsidRPr="00AE4425" w:rsidRDefault="00A34DA4" w:rsidP="00AE4425">
      <w:pPr>
        <w:outlineLvl w:val="0"/>
        <w:rPr>
          <w:rFonts w:ascii="Times New Roman" w:eastAsiaTheme="minorEastAsia" w:hAnsi="Times New Roman" w:cs="Times New Roman"/>
          <w:bCs/>
          <w:color w:val="000000" w:themeColor="text1"/>
          <w:kern w:val="36"/>
        </w:rPr>
      </w:pPr>
    </w:p>
    <w:p w14:paraId="6D93C0F4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b/>
          <w:color w:val="000000" w:themeColor="text1"/>
        </w:rPr>
      </w:pPr>
    </w:p>
    <w:p w14:paraId="585E4E85" w14:textId="77777777" w:rsidR="00AE4425" w:rsidRPr="00AE4425" w:rsidRDefault="00AE4425" w:rsidP="00A34DA4">
      <w:pPr>
        <w:rPr>
          <w:rFonts w:ascii="Times New Roman" w:eastAsiaTheme="minorEastAsia" w:hAnsi="Times New Roman" w:cs="Times New Roman"/>
          <w:bCs/>
        </w:rPr>
      </w:pPr>
      <w:r w:rsidRPr="00AE4425">
        <w:rPr>
          <w:rFonts w:ascii="Times New Roman" w:eastAsiaTheme="minorEastAsia" w:hAnsi="Times New Roman" w:cs="Times New Roman"/>
          <w:bCs/>
        </w:rPr>
        <w:t xml:space="preserve">Ссылки на используемые в разработке РПД дисциплины профессиональные стандарты </w:t>
      </w:r>
    </w:p>
    <w:p w14:paraId="34F73B3B" w14:textId="77777777" w:rsidR="00AE4425" w:rsidRPr="00AE4425" w:rsidRDefault="00AE4425" w:rsidP="00A34DA4">
      <w:pPr>
        <w:rPr>
          <w:rFonts w:ascii="Times New Roman" w:eastAsiaTheme="minorEastAsia" w:hAnsi="Times New Roman" w:cs="Times New Roman"/>
          <w:bCs/>
        </w:rPr>
      </w:pPr>
      <w:r w:rsidRPr="00AE4425">
        <w:rPr>
          <w:rFonts w:ascii="Times New Roman" w:eastAsiaTheme="minorEastAsia" w:hAnsi="Times New Roman" w:cs="Times New Roman"/>
          <w:bCs/>
        </w:rPr>
        <w:t>(в соответствии с ФГОС ВО 49.04.03):</w:t>
      </w:r>
    </w:p>
    <w:p w14:paraId="0BA80407" w14:textId="77777777" w:rsidR="00AE4425" w:rsidRPr="00AE4425" w:rsidRDefault="00AE4425" w:rsidP="00AE4425">
      <w:pPr>
        <w:jc w:val="center"/>
        <w:rPr>
          <w:rFonts w:ascii="Times New Roman" w:eastAsiaTheme="minorEastAsia" w:hAnsi="Times New Roman" w:cs="Times New Roman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19"/>
        <w:gridCol w:w="3495"/>
        <w:gridCol w:w="1275"/>
      </w:tblGrid>
      <w:tr w:rsidR="00AE4425" w:rsidRPr="00AE4425" w14:paraId="36B0B63B" w14:textId="77777777" w:rsidTr="00DF01A1">
        <w:tc>
          <w:tcPr>
            <w:tcW w:w="876" w:type="dxa"/>
            <w:shd w:val="clear" w:color="auto" w:fill="auto"/>
          </w:tcPr>
          <w:p w14:paraId="47AF3FDB" w14:textId="77777777" w:rsidR="00AE4425" w:rsidRPr="00AE4425" w:rsidRDefault="00AE4425" w:rsidP="00AE44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Код ПС</w:t>
            </w:r>
          </w:p>
        </w:tc>
        <w:tc>
          <w:tcPr>
            <w:tcW w:w="4419" w:type="dxa"/>
            <w:shd w:val="clear" w:color="auto" w:fill="auto"/>
          </w:tcPr>
          <w:p w14:paraId="2931A10E" w14:textId="77777777" w:rsidR="00AE4425" w:rsidRPr="00AE4425" w:rsidRDefault="00AE4425" w:rsidP="00AE44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3495" w:type="dxa"/>
            <w:shd w:val="clear" w:color="auto" w:fill="auto"/>
          </w:tcPr>
          <w:p w14:paraId="6FFC7086" w14:textId="77777777" w:rsidR="00AE4425" w:rsidRPr="00AE4425" w:rsidRDefault="00AE4425" w:rsidP="00AE44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Приказ Минтруда России</w:t>
            </w:r>
          </w:p>
        </w:tc>
        <w:tc>
          <w:tcPr>
            <w:tcW w:w="1275" w:type="dxa"/>
            <w:shd w:val="clear" w:color="auto" w:fill="auto"/>
          </w:tcPr>
          <w:p w14:paraId="4275A7BC" w14:textId="77777777" w:rsidR="00AE4425" w:rsidRPr="00AE4425" w:rsidRDefault="00AE4425" w:rsidP="00AE44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Аббрев</w:t>
            </w:r>
            <w:proofErr w:type="spellEnd"/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. исп. в РПД</w:t>
            </w:r>
          </w:p>
        </w:tc>
      </w:tr>
      <w:tr w:rsidR="00AE4425" w:rsidRPr="00AE4425" w14:paraId="5C2798EB" w14:textId="77777777" w:rsidTr="00DF01A1">
        <w:tc>
          <w:tcPr>
            <w:tcW w:w="10065" w:type="dxa"/>
            <w:gridSpan w:val="4"/>
            <w:shd w:val="clear" w:color="auto" w:fill="auto"/>
          </w:tcPr>
          <w:p w14:paraId="344BD498" w14:textId="77777777" w:rsidR="00AE4425" w:rsidRPr="00AE4425" w:rsidRDefault="00AE4425" w:rsidP="00AE44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E442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05 Физическая культура и спорт</w:t>
            </w:r>
          </w:p>
        </w:tc>
      </w:tr>
      <w:tr w:rsidR="00AE4425" w:rsidRPr="00AE4425" w14:paraId="36C40DE4" w14:textId="77777777" w:rsidTr="00DF01A1">
        <w:tc>
          <w:tcPr>
            <w:tcW w:w="876" w:type="dxa"/>
          </w:tcPr>
          <w:p w14:paraId="76225712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color w:val="auto"/>
              </w:rPr>
              <w:t>05.003</w:t>
            </w:r>
          </w:p>
        </w:tc>
        <w:tc>
          <w:tcPr>
            <w:tcW w:w="4419" w:type="dxa"/>
          </w:tcPr>
          <w:p w14:paraId="1E73365E" w14:textId="77777777" w:rsidR="00AE4425" w:rsidRPr="00AE4425" w:rsidRDefault="0050078B" w:rsidP="00AE442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</w:pPr>
            <w:hyperlink r:id="rId6" w:history="1">
              <w:r w:rsidR="00AE4425" w:rsidRPr="00AE4425">
                <w:rPr>
                  <w:rFonts w:ascii="Times New Roman" w:eastAsiaTheme="minorEastAsia" w:hAnsi="Times New Roman" w:cs="Times New Roman"/>
                  <w:b/>
                  <w:bCs/>
                  <w:color w:val="000000" w:themeColor="text1"/>
                </w:rPr>
                <w:t xml:space="preserve"> «Тренер»</w:t>
              </w:r>
            </w:hyperlink>
          </w:p>
          <w:p w14:paraId="44F96C1F" w14:textId="77777777" w:rsidR="00AE4425" w:rsidRPr="00AE4425" w:rsidRDefault="00AE4425" w:rsidP="00AE442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3495" w:type="dxa"/>
          </w:tcPr>
          <w:p w14:paraId="2FB5AF0A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color w:val="auto"/>
              </w:rPr>
              <w:t xml:space="preserve">Приказ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275" w:type="dxa"/>
          </w:tcPr>
          <w:p w14:paraId="6808DAF0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b/>
                <w:color w:val="auto"/>
              </w:rPr>
              <w:t>Т</w:t>
            </w:r>
          </w:p>
        </w:tc>
      </w:tr>
      <w:tr w:rsidR="00AE4425" w:rsidRPr="00AE4425" w14:paraId="5AB9CBEB" w14:textId="77777777" w:rsidTr="00DF01A1">
        <w:tc>
          <w:tcPr>
            <w:tcW w:w="876" w:type="dxa"/>
          </w:tcPr>
          <w:p w14:paraId="1A55C277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color w:val="auto"/>
              </w:rPr>
              <w:t>05.008</w:t>
            </w:r>
          </w:p>
        </w:tc>
        <w:tc>
          <w:tcPr>
            <w:tcW w:w="4419" w:type="dxa"/>
          </w:tcPr>
          <w:p w14:paraId="67121284" w14:textId="77777777" w:rsidR="00AE4425" w:rsidRPr="00AE4425" w:rsidRDefault="0050078B" w:rsidP="00AE442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hyperlink r:id="rId7" w:history="1">
              <w:r w:rsidR="00AE4425" w:rsidRPr="00AE4425">
                <w:rPr>
                  <w:rFonts w:ascii="Times New Roman" w:eastAsiaTheme="minorEastAsia" w:hAnsi="Times New Roman" w:cs="Times New Roman"/>
                  <w:color w:val="000000" w:themeColor="text1"/>
                </w:rPr>
                <w:t xml:space="preserve"> </w:t>
              </w:r>
              <w:r w:rsidR="00AE4425" w:rsidRPr="00AE4425">
                <w:rPr>
                  <w:rFonts w:ascii="Times New Roman" w:eastAsiaTheme="minorEastAsia" w:hAnsi="Times New Roman" w:cs="Times New Roman"/>
                  <w:b/>
                  <w:bCs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95" w:type="dxa"/>
          </w:tcPr>
          <w:p w14:paraId="3B5D3023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color w:val="auto"/>
              </w:rPr>
              <w:t>Приказ Министерства Труда и социальной защиты Российской Федерации от 27 апреля 2023 г. N 363н</w:t>
            </w:r>
          </w:p>
        </w:tc>
        <w:tc>
          <w:tcPr>
            <w:tcW w:w="1275" w:type="dxa"/>
          </w:tcPr>
          <w:p w14:paraId="010C94EC" w14:textId="77777777" w:rsidR="00AE4425" w:rsidRPr="00AE4425" w:rsidRDefault="00AE4425" w:rsidP="00AE442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AE4425">
              <w:rPr>
                <w:rFonts w:ascii="Times New Roman" w:eastAsiaTheme="minorEastAsia" w:hAnsi="Times New Roman" w:cstheme="minorBidi"/>
                <w:b/>
                <w:color w:val="auto"/>
              </w:rPr>
              <w:t>Р</w:t>
            </w:r>
          </w:p>
        </w:tc>
      </w:tr>
    </w:tbl>
    <w:p w14:paraId="24D0DA54" w14:textId="77777777" w:rsidR="00AE4425" w:rsidRPr="00AE4425" w:rsidRDefault="00AE4425" w:rsidP="00AE4425">
      <w:pPr>
        <w:widowControl/>
        <w:rPr>
          <w:rFonts w:ascii="Times New Roman" w:eastAsiaTheme="minorEastAsia" w:hAnsi="Times New Roman" w:cs="Times New Roman"/>
          <w:color w:val="000000" w:themeColor="text1"/>
        </w:rPr>
      </w:pPr>
      <w:r w:rsidRPr="00AE4425">
        <w:rPr>
          <w:rFonts w:ascii="Times New Roman" w:eastAsiaTheme="minorEastAsia" w:hAnsi="Times New Roman" w:cs="Times New Roman"/>
          <w:color w:val="000000" w:themeColor="text1"/>
        </w:rPr>
        <w:br w:type="page"/>
      </w:r>
    </w:p>
    <w:p w14:paraId="67B212F6" w14:textId="53229761" w:rsidR="00A551CA" w:rsidRPr="00A658BD" w:rsidRDefault="00A551CA" w:rsidP="00A551CA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A658BD">
        <w:rPr>
          <w:rFonts w:ascii="Times New Roman" w:hAnsi="Times New Roman" w:cs="Times New Roman"/>
          <w:bCs/>
          <w:caps/>
          <w:color w:val="000000" w:themeColor="text1"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14:paraId="358E5E94" w14:textId="77777777" w:rsidR="009E7C0B" w:rsidRPr="00A658BD" w:rsidRDefault="009E7C0B" w:rsidP="009E7C0B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spacing w:val="-1"/>
        </w:rPr>
      </w:pPr>
      <w:r w:rsidRPr="00A658BD">
        <w:rPr>
          <w:rFonts w:ascii="Times New Roman" w:hAnsi="Times New Roman" w:cs="Times New Roman"/>
          <w:caps/>
          <w:spacing w:val="-1"/>
        </w:rPr>
        <w:t xml:space="preserve">УК-2 </w:t>
      </w:r>
      <w:r w:rsidRPr="00A658BD">
        <w:rPr>
          <w:rFonts w:ascii="Times New Roman" w:hAnsi="Times New Roman" w:cs="Times New Roman"/>
        </w:rPr>
        <w:t>Способен управлять проектом на всех этапах его жизненного цикла</w:t>
      </w:r>
    </w:p>
    <w:p w14:paraId="31CF2D3B" w14:textId="77777777" w:rsidR="009E7C0B" w:rsidRPr="00A658BD" w:rsidRDefault="009E7C0B" w:rsidP="009E7C0B">
      <w:pPr>
        <w:shd w:val="clear" w:color="auto" w:fill="FFFFFF"/>
        <w:ind w:firstLine="709"/>
        <w:jc w:val="both"/>
        <w:rPr>
          <w:rFonts w:ascii="Times New Roman" w:hAnsi="Times New Roman" w:cs="Times New Roman"/>
          <w:caps/>
          <w:spacing w:val="-1"/>
        </w:rPr>
      </w:pPr>
      <w:r w:rsidRPr="00A658BD">
        <w:rPr>
          <w:rFonts w:ascii="Times New Roman" w:hAnsi="Times New Roman" w:cs="Times New Roman"/>
          <w:caps/>
          <w:spacing w:val="-1"/>
        </w:rPr>
        <w:t xml:space="preserve">ПК-1 </w:t>
      </w:r>
      <w:r w:rsidRPr="00A658BD">
        <w:rPr>
          <w:rFonts w:ascii="Times New Roman" w:hAnsi="Times New Roman" w:cs="Times New Roman"/>
        </w:rPr>
        <w:t>Способен осуществлять руководство пополнением и подготовкой спортивного резерва</w:t>
      </w:r>
    </w:p>
    <w:p w14:paraId="740705A0" w14:textId="77777777" w:rsidR="009E7C0B" w:rsidRPr="00A658BD" w:rsidRDefault="0081622B" w:rsidP="009E7C0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</w:rPr>
        <w:t>ПК-4</w:t>
      </w:r>
      <w:r w:rsidR="009E7C0B" w:rsidRPr="00A658BD">
        <w:rPr>
          <w:rFonts w:ascii="Times New Roman" w:hAnsi="Times New Roman" w:cs="Times New Roman"/>
        </w:rPr>
        <w:t xml:space="preserve"> Способен проводить научно-исследовательские работы в области физической культуры и спорта, анализировать полученные данные и применять их в практической деятельности</w:t>
      </w:r>
    </w:p>
    <w:p w14:paraId="4C6FB91F" w14:textId="77777777" w:rsidR="009E7C0B" w:rsidRPr="00A658BD" w:rsidRDefault="009E7C0B" w:rsidP="009E7C0B">
      <w:pPr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751DA69C" w14:textId="77777777" w:rsidR="009E7C0B" w:rsidRPr="00A658BD" w:rsidRDefault="009E7C0B" w:rsidP="009E7C0B">
      <w:pPr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0D8DB266" w14:textId="77777777" w:rsidR="00A551CA" w:rsidRPr="00A658BD" w:rsidRDefault="00A551CA" w:rsidP="009E7C0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A658BD">
        <w:rPr>
          <w:rFonts w:ascii="Times New Roman" w:hAnsi="Times New Roman" w:cs="Times New Roman"/>
          <w:caps/>
          <w:color w:val="000000" w:themeColor="text1"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6"/>
        <w:gridCol w:w="2153"/>
        <w:gridCol w:w="1682"/>
      </w:tblGrid>
      <w:tr w:rsidR="00F30578" w:rsidRPr="00A658BD" w14:paraId="3C7C5E52" w14:textId="77777777" w:rsidTr="00F30578">
        <w:trPr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31F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6B5A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3349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Формируемые компетенции</w:t>
            </w:r>
          </w:p>
        </w:tc>
      </w:tr>
      <w:tr w:rsidR="00F30578" w:rsidRPr="00A658BD" w14:paraId="50D8F985" w14:textId="77777777" w:rsidTr="002F25F5">
        <w:trPr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51B9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Знания:</w:t>
            </w:r>
          </w:p>
          <w:p w14:paraId="20BAE932" w14:textId="6721E986" w:rsidR="00F30578" w:rsidRPr="00A658BD" w:rsidRDefault="00F30578" w:rsidP="009E7C0B">
            <w:pPr>
              <w:pStyle w:val="a3"/>
              <w:widowControl/>
              <w:numPr>
                <w:ilvl w:val="0"/>
                <w:numId w:val="3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средства и способы</w:t>
            </w:r>
            <w:r w:rsidR="003411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58BD">
              <w:rPr>
                <w:rFonts w:ascii="Times New Roman" w:hAnsi="Times New Roman" w:cs="Times New Roman"/>
                <w:color w:val="000000" w:themeColor="text1"/>
              </w:rPr>
              <w:t>освоения новых</w:t>
            </w:r>
            <w:r w:rsidR="003411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58BD">
              <w:rPr>
                <w:rFonts w:ascii="Times New Roman" w:hAnsi="Times New Roman" w:cs="Times New Roman"/>
                <w:color w:val="000000" w:themeColor="text1"/>
              </w:rPr>
              <w:t>методик научного познания,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E17C7" w14:textId="5D188BB6" w:rsidR="00F30578" w:rsidRDefault="00F30578" w:rsidP="00A34D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</w:p>
          <w:p w14:paraId="005D4B09" w14:textId="77777777" w:rsidR="00803BEA" w:rsidRPr="00935D98" w:rsidRDefault="00803BEA" w:rsidP="00803BE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214F9B">
              <w:rPr>
                <w:rFonts w:ascii="Times New Roman" w:hAnsi="Times New Roman"/>
                <w:b/>
              </w:rPr>
              <w:t>Т:</w:t>
            </w:r>
            <w:r w:rsidRPr="004F0629">
              <w:rPr>
                <w:rFonts w:ascii="Times New Roman" w:hAnsi="Times New Roman"/>
                <w:bCs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</w:rPr>
              <w:t>D 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</w:rPr>
              <w:t>D/03.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16144767" w14:textId="77777777" w:rsidR="00803BEA" w:rsidRPr="00935D98" w:rsidRDefault="00803BEA" w:rsidP="00803BEA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935D98">
              <w:rPr>
                <w:rFonts w:ascii="Times New Roman" w:hAnsi="Times New Roman"/>
                <w:lang w:val="en-US"/>
              </w:rPr>
              <w:t>D</w:t>
            </w:r>
            <w:r w:rsidRPr="00935D98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4</w:t>
            </w:r>
            <w:r w:rsidRPr="00935D98">
              <w:rPr>
                <w:rFonts w:ascii="Times New Roman" w:hAnsi="Times New Roman"/>
              </w:rPr>
              <w:t>.7</w:t>
            </w:r>
          </w:p>
          <w:p w14:paraId="2303F790" w14:textId="77777777" w:rsidR="00803BEA" w:rsidRPr="004F0629" w:rsidRDefault="00803BEA" w:rsidP="00803BEA">
            <w:pPr>
              <w:rPr>
                <w:rFonts w:ascii="Times New Roman" w:hAnsi="Times New Roman"/>
                <w:bCs/>
              </w:rPr>
            </w:pPr>
            <w:r w:rsidRPr="004F0629">
              <w:rPr>
                <w:rFonts w:ascii="Times New Roman" w:hAnsi="Times New Roman"/>
                <w:b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3DD60DFE" w14:textId="37A91DD2" w:rsidR="00E67C07" w:rsidRPr="00A658BD" w:rsidRDefault="00E67C07" w:rsidP="007A0D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E39506" w14:textId="77777777" w:rsidR="00F30578" w:rsidRPr="007A0DD1" w:rsidRDefault="00F30578" w:rsidP="00F30578">
            <w:pPr>
              <w:ind w:left="-64" w:firstLine="64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7A0DD1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УК-2</w:t>
            </w:r>
          </w:p>
        </w:tc>
      </w:tr>
      <w:tr w:rsidR="00F30578" w:rsidRPr="00A658BD" w14:paraId="2C69690B" w14:textId="77777777" w:rsidTr="002F25F5">
        <w:trPr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4433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Умения:</w:t>
            </w:r>
          </w:p>
          <w:p w14:paraId="45EA2D0C" w14:textId="77777777" w:rsidR="00F30578" w:rsidRPr="00A658BD" w:rsidRDefault="00F30578" w:rsidP="009E7C0B">
            <w:pPr>
              <w:pStyle w:val="a3"/>
              <w:widowControl/>
              <w:numPr>
                <w:ilvl w:val="0"/>
                <w:numId w:val="3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практически реализовывать ранее освоенные методы научного познания и рационально подходить к решению профессиональных задач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EFB01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02070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30578" w:rsidRPr="00A658BD" w14:paraId="2A5EDD44" w14:textId="77777777" w:rsidTr="002F25F5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8450" w14:textId="77777777" w:rsidR="00F30578" w:rsidRPr="00A658BD" w:rsidRDefault="00F30578" w:rsidP="009E7C0B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19B3EF8B" w14:textId="77777777" w:rsidR="00F30578" w:rsidRPr="00A658BD" w:rsidRDefault="00F30578" w:rsidP="009E7C0B">
            <w:pPr>
              <w:pStyle w:val="a3"/>
              <w:widowControl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необходимыми для полноценной и продуктивной профессиональной деятельности навыками самообразования, самоанализа, конструктивного и творческого подхода к освоению и применению новых методов исследования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725A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BC7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30578" w:rsidRPr="00A658BD" w14:paraId="53B06FE1" w14:textId="77777777" w:rsidTr="005B1D37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49BB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Знания:</w:t>
            </w:r>
          </w:p>
          <w:p w14:paraId="0D283E1D" w14:textId="77777777" w:rsidR="00F30578" w:rsidRPr="00A658BD" w:rsidRDefault="00F30578" w:rsidP="00F30578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A658BD">
              <w:rPr>
                <w:rFonts w:ascii="Times New Roman" w:eastAsia="Calibri" w:hAnsi="Times New Roman" w:cs="Times New Roman"/>
                <w:color w:val="000000" w:themeColor="text1"/>
              </w:rPr>
              <w:t>структуру и логику сбора и анализа информации, данных исследований отечественных и зарубежных ученых, способы их применения и совершенствования в профессиональной деятельности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DBBBC" w14:textId="77777777" w:rsidR="00803BEA" w:rsidRPr="00935D98" w:rsidRDefault="00803BEA" w:rsidP="00803BE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214F9B">
              <w:rPr>
                <w:rFonts w:ascii="Times New Roman" w:hAnsi="Times New Roman"/>
                <w:b/>
              </w:rPr>
              <w:t>Т:</w:t>
            </w:r>
            <w:r w:rsidRPr="004F0629">
              <w:rPr>
                <w:rFonts w:ascii="Times New Roman" w:hAnsi="Times New Roman"/>
                <w:bCs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</w:rPr>
              <w:t>D 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</w:rPr>
              <w:t>D/03.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3D67DD9C" w14:textId="77777777" w:rsidR="00803BEA" w:rsidRPr="00935D98" w:rsidRDefault="00803BEA" w:rsidP="00803BEA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935D98">
              <w:rPr>
                <w:rFonts w:ascii="Times New Roman" w:hAnsi="Times New Roman"/>
                <w:lang w:val="en-US"/>
              </w:rPr>
              <w:t>D</w:t>
            </w:r>
            <w:r w:rsidRPr="00935D98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4</w:t>
            </w:r>
            <w:r w:rsidRPr="00935D98">
              <w:rPr>
                <w:rFonts w:ascii="Times New Roman" w:hAnsi="Times New Roman"/>
              </w:rPr>
              <w:t>.7</w:t>
            </w:r>
          </w:p>
          <w:p w14:paraId="54AD79FE" w14:textId="77777777" w:rsidR="00803BEA" w:rsidRPr="004F0629" w:rsidRDefault="00803BEA" w:rsidP="00803BEA">
            <w:pPr>
              <w:rPr>
                <w:rFonts w:ascii="Times New Roman" w:hAnsi="Times New Roman"/>
                <w:bCs/>
              </w:rPr>
            </w:pPr>
            <w:r w:rsidRPr="004F0629">
              <w:rPr>
                <w:rFonts w:ascii="Times New Roman" w:hAnsi="Times New Roman"/>
                <w:b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4E6823F2" w14:textId="6DE9CC97" w:rsidR="00F30578" w:rsidRPr="00A658BD" w:rsidRDefault="00F30578" w:rsidP="007A0DD1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37CC97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7A0DD1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ПК-1</w:t>
            </w:r>
          </w:p>
        </w:tc>
      </w:tr>
      <w:tr w:rsidR="00F30578" w:rsidRPr="00A658BD" w14:paraId="2692CE42" w14:textId="77777777" w:rsidTr="005B1D37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F54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Умения:</w:t>
            </w:r>
          </w:p>
          <w:p w14:paraId="31100545" w14:textId="363AB743" w:rsidR="00F30578" w:rsidRPr="00A658BD" w:rsidRDefault="00F30578" w:rsidP="009E7C0B">
            <w:pPr>
              <w:pStyle w:val="a3"/>
              <w:widowControl/>
              <w:numPr>
                <w:ilvl w:val="0"/>
                <w:numId w:val="33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58BD">
              <w:rPr>
                <w:rFonts w:ascii="Times New Roman" w:eastAsia="Calibri" w:hAnsi="Times New Roman" w:cs="Times New Roman"/>
                <w:color w:val="000000" w:themeColor="text1"/>
              </w:rPr>
              <w:t xml:space="preserve">объективно определять </w:t>
            </w:r>
            <w:r w:rsidR="007A0DD1" w:rsidRPr="00A658BD">
              <w:rPr>
                <w:rFonts w:ascii="Times New Roman" w:eastAsia="Calibri" w:hAnsi="Times New Roman" w:cs="Times New Roman"/>
                <w:color w:val="000000" w:themeColor="text1"/>
              </w:rPr>
              <w:t>наиболее значимые вопросы,</w:t>
            </w:r>
            <w:r w:rsidRPr="00A658BD">
              <w:rPr>
                <w:rFonts w:ascii="Times New Roman" w:eastAsia="Calibri" w:hAnsi="Times New Roman" w:cs="Times New Roman"/>
                <w:color w:val="000000" w:themeColor="text1"/>
              </w:rPr>
              <w:t xml:space="preserve"> стоящие в данный момент в избранном виде профессиональной деятельности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F40B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D2AE0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30578" w:rsidRPr="00A658BD" w14:paraId="34E5F6AA" w14:textId="77777777" w:rsidTr="005B1D37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F8F9E" w14:textId="77777777" w:rsidR="00F30578" w:rsidRPr="00A658BD" w:rsidRDefault="00F30578" w:rsidP="009E7C0B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2F3591D7" w14:textId="77777777" w:rsidR="00F30578" w:rsidRPr="00A658BD" w:rsidRDefault="00F30578" w:rsidP="009E7C0B">
            <w:pPr>
              <w:pStyle w:val="a3"/>
              <w:widowControl/>
              <w:numPr>
                <w:ilvl w:val="0"/>
                <w:numId w:val="35"/>
              </w:numPr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eastAsia="Calibri" w:hAnsi="Times New Roman" w:cs="Times New Roman"/>
                <w:color w:val="000000" w:themeColor="text1"/>
              </w:rPr>
              <w:t>комплексным подходом к осуществлению научного поиска наиболее эффективных средств, методов и технологий повышения результативности в избранном виде профессиональной деятельности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F18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B53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30578" w:rsidRPr="00A658BD" w14:paraId="42BCC1DD" w14:textId="77777777" w:rsidTr="00D87459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6CE" w14:textId="6B361593" w:rsidR="00F30578" w:rsidRPr="00A658BD" w:rsidRDefault="00F30578" w:rsidP="009E7C0B">
            <w:pPr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Знания</w:t>
            </w:r>
            <w:r w:rsidR="00E67C0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:</w:t>
            </w:r>
          </w:p>
          <w:p w14:paraId="7FF01EE0" w14:textId="77777777" w:rsidR="00F30578" w:rsidRPr="00A34DA4" w:rsidRDefault="00F30578" w:rsidP="00A34DA4">
            <w:pPr>
              <w:pStyle w:val="a3"/>
              <w:numPr>
                <w:ilvl w:val="0"/>
                <w:numId w:val="35"/>
              </w:numPr>
              <w:ind w:left="0" w:firstLine="709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34DA4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современные </w:t>
            </w: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>средства и методы научного познания, особенности их применения в профессиональной деятельности для повышения ее эффективности.</w:t>
            </w:r>
          </w:p>
          <w:p w14:paraId="39DD62E6" w14:textId="77777777" w:rsidR="00F30578" w:rsidRPr="00A34DA4" w:rsidRDefault="00F30578" w:rsidP="00A34DA4">
            <w:pPr>
              <w:pStyle w:val="a3"/>
              <w:numPr>
                <w:ilvl w:val="0"/>
                <w:numId w:val="35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34DA4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основные </w:t>
            </w: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>методологические подходы к оценке полученных в результате исследования данных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B829" w14:textId="77777777" w:rsidR="00803BEA" w:rsidRPr="00935D98" w:rsidRDefault="00803BEA" w:rsidP="00803BE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214F9B">
              <w:rPr>
                <w:rFonts w:ascii="Times New Roman" w:hAnsi="Times New Roman"/>
                <w:b/>
              </w:rPr>
              <w:t>Т:</w:t>
            </w:r>
            <w:r w:rsidRPr="004F0629">
              <w:rPr>
                <w:rFonts w:ascii="Times New Roman" w:hAnsi="Times New Roman"/>
                <w:bCs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</w:rPr>
              <w:t>D /0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</w:rPr>
              <w:t>D/03.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1362FC6D" w14:textId="77777777" w:rsidR="00803BEA" w:rsidRPr="00935D98" w:rsidRDefault="00803BEA" w:rsidP="00803BEA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935D98">
              <w:rPr>
                <w:rFonts w:ascii="Times New Roman" w:hAnsi="Times New Roman"/>
                <w:lang w:val="en-US"/>
              </w:rPr>
              <w:t>D</w:t>
            </w:r>
            <w:r w:rsidRPr="00935D98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4</w:t>
            </w:r>
            <w:r w:rsidRPr="00935D98">
              <w:rPr>
                <w:rFonts w:ascii="Times New Roman" w:hAnsi="Times New Roman"/>
              </w:rPr>
              <w:t>.7</w:t>
            </w:r>
          </w:p>
          <w:p w14:paraId="577A9AEB" w14:textId="77777777" w:rsidR="00803BEA" w:rsidRPr="004F0629" w:rsidRDefault="00803BEA" w:rsidP="00803BEA">
            <w:pPr>
              <w:rPr>
                <w:rFonts w:ascii="Times New Roman" w:hAnsi="Times New Roman"/>
                <w:bCs/>
              </w:rPr>
            </w:pPr>
            <w:r w:rsidRPr="004F0629">
              <w:rPr>
                <w:rFonts w:ascii="Times New Roman" w:hAnsi="Times New Roman"/>
                <w:b/>
              </w:rPr>
              <w:t xml:space="preserve">Р: </w:t>
            </w:r>
            <w:r>
              <w:rPr>
                <w:rFonts w:ascii="Times New Roman" w:hAnsi="Times New Roman"/>
                <w:bCs/>
              </w:rPr>
              <w:t>С/06.7</w:t>
            </w:r>
          </w:p>
          <w:p w14:paraId="5BE82391" w14:textId="3D5AABC0" w:rsidR="00F30578" w:rsidRPr="00A658BD" w:rsidRDefault="00F30578" w:rsidP="007A0DD1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958B3" w14:textId="77777777" w:rsidR="00F30578" w:rsidRPr="007A0DD1" w:rsidRDefault="00F30578" w:rsidP="009E7C0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</w:pPr>
            <w:r w:rsidRPr="007A0DD1">
              <w:rPr>
                <w:rFonts w:ascii="Times New Roman" w:hAnsi="Times New Roman" w:cs="Times New Roman"/>
                <w:iCs/>
                <w:color w:val="000000" w:themeColor="text1"/>
                <w:spacing w:val="-1"/>
                <w:lang w:eastAsia="en-US"/>
              </w:rPr>
              <w:t>ПК-4</w:t>
            </w:r>
          </w:p>
        </w:tc>
      </w:tr>
      <w:tr w:rsidR="00F30578" w:rsidRPr="00A658BD" w14:paraId="26B48384" w14:textId="77777777" w:rsidTr="00D87459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186B" w14:textId="14E69F04" w:rsidR="00F30578" w:rsidRPr="00A658BD" w:rsidRDefault="00F30578" w:rsidP="00E67C07">
            <w:pPr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Умения</w:t>
            </w:r>
            <w:r w:rsidR="00E67C07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:</w:t>
            </w:r>
          </w:p>
          <w:p w14:paraId="0DC3B89C" w14:textId="77777777" w:rsidR="00F30578" w:rsidRPr="00A34DA4" w:rsidRDefault="00F30578" w:rsidP="00A34DA4">
            <w:pPr>
              <w:pStyle w:val="a3"/>
              <w:numPr>
                <w:ilvl w:val="0"/>
                <w:numId w:val="48"/>
              </w:numPr>
              <w:ind w:left="0" w:firstLine="709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>выбирать и оправданно применять инновационные технологии в научных исследованиях</w:t>
            </w:r>
          </w:p>
          <w:p w14:paraId="288DF631" w14:textId="2066F5D4" w:rsidR="00F30578" w:rsidRPr="00A34DA4" w:rsidRDefault="00A34DA4" w:rsidP="00A34DA4">
            <w:pPr>
              <w:pStyle w:val="a3"/>
              <w:numPr>
                <w:ilvl w:val="0"/>
                <w:numId w:val="48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34DA4"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 xml:space="preserve">формировать </w:t>
            </w: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>логически</w:t>
            </w:r>
            <w:r w:rsidR="00F30578" w:rsidRPr="00A34DA4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построенные научные исследования в области физической культуры и спорта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A6E25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07210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</w:tr>
      <w:tr w:rsidR="00F30578" w:rsidRPr="00A658BD" w14:paraId="3CD03B03" w14:textId="77777777" w:rsidTr="00D87459">
        <w:trPr>
          <w:trHeight w:val="286"/>
          <w:jc w:val="center"/>
        </w:trPr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1F2A" w14:textId="77777777" w:rsidR="00F30578" w:rsidRPr="00A658BD" w:rsidRDefault="00F30578" w:rsidP="00E67C07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  <w:t>Навыки и/или опыт деятельности:</w:t>
            </w:r>
          </w:p>
          <w:p w14:paraId="2F8681A6" w14:textId="77777777" w:rsidR="00F30578" w:rsidRPr="00A34DA4" w:rsidRDefault="00F30578" w:rsidP="00A34DA4">
            <w:pPr>
              <w:pStyle w:val="a3"/>
              <w:numPr>
                <w:ilvl w:val="0"/>
                <w:numId w:val="49"/>
              </w:numPr>
              <w:ind w:left="0" w:firstLine="709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 xml:space="preserve">теоретические и практические знания и навыки применения инновационных технологий, современных средств и методов научных исследований; </w:t>
            </w:r>
          </w:p>
          <w:p w14:paraId="56288CA7" w14:textId="77777777" w:rsidR="00F30578" w:rsidRPr="00A34DA4" w:rsidRDefault="00F30578" w:rsidP="00A34DA4">
            <w:pPr>
              <w:pStyle w:val="a3"/>
              <w:numPr>
                <w:ilvl w:val="0"/>
                <w:numId w:val="49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pacing w:val="-1"/>
                <w:lang w:eastAsia="en-US"/>
              </w:rPr>
            </w:pPr>
            <w:r w:rsidRPr="00A34DA4">
              <w:rPr>
                <w:rFonts w:ascii="Times New Roman" w:eastAsia="Calibri" w:hAnsi="Times New Roman" w:cs="Times New Roman"/>
                <w:color w:val="000000" w:themeColor="text1"/>
              </w:rPr>
              <w:t>анализ полученных данных, умением гибко и точно формировать выводы в результате проведенных исследований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A37" w14:textId="77777777" w:rsidR="00F30578" w:rsidRPr="00A658BD" w:rsidRDefault="00F30578" w:rsidP="009E7C0B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13C" w14:textId="77777777" w:rsidR="00F30578" w:rsidRPr="00A658BD" w:rsidRDefault="00F30578" w:rsidP="009E7C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-1"/>
                <w:lang w:eastAsia="en-US"/>
              </w:rPr>
            </w:pPr>
          </w:p>
        </w:tc>
      </w:tr>
    </w:tbl>
    <w:p w14:paraId="1B74AF1E" w14:textId="77777777" w:rsidR="00A551CA" w:rsidRPr="00A658BD" w:rsidRDefault="00A551CA" w:rsidP="009E7C0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66EE13F" w14:textId="6B870B06" w:rsidR="00A551CA" w:rsidRPr="00A34DA4" w:rsidRDefault="00A34DA4" w:rsidP="00A34DA4">
      <w:pPr>
        <w:widowControl/>
        <w:jc w:val="both"/>
        <w:rPr>
          <w:rFonts w:ascii="Times New Roman" w:hAnsi="Times New Roman" w:cs="Times New Roman"/>
          <w:caps/>
          <w:spacing w:val="-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A551CA" w:rsidRPr="00A34DA4">
        <w:rPr>
          <w:rFonts w:ascii="Times New Roman" w:hAnsi="Times New Roman" w:cs="Times New Roman"/>
          <w:color w:val="000000" w:themeColor="text1"/>
        </w:rPr>
        <w:t>2.</w:t>
      </w:r>
      <w:r w:rsidR="00CF14DD" w:rsidRPr="00A34DA4">
        <w:rPr>
          <w:rFonts w:ascii="Times New Roman" w:hAnsi="Times New Roman" w:cs="Times New Roman"/>
          <w:color w:val="000000" w:themeColor="text1"/>
        </w:rPr>
        <w:t xml:space="preserve"> </w:t>
      </w:r>
      <w:r w:rsidR="00A551CA" w:rsidRPr="00A34DA4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6C41570" w14:textId="34522D95" w:rsidR="00A551CA" w:rsidRPr="00A658BD" w:rsidRDefault="00A551CA" w:rsidP="00A34DA4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A658BD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="00A34DA4" w:rsidRPr="00A658BD">
        <w:rPr>
          <w:rFonts w:ascii="Times New Roman" w:hAnsi="Times New Roman" w:cs="Times New Roman"/>
          <w:i/>
          <w:spacing w:val="-1"/>
        </w:rPr>
        <w:t>к части,</w:t>
      </w:r>
      <w:r w:rsidRPr="00A658BD">
        <w:rPr>
          <w:rFonts w:ascii="Times New Roman" w:hAnsi="Times New Roman" w:cs="Times New Roman"/>
          <w:i/>
          <w:spacing w:val="-1"/>
        </w:rPr>
        <w:t xml:space="preserve"> формируемой участниками образовательных отношений</w:t>
      </w:r>
      <w:r w:rsidRPr="00A658BD">
        <w:rPr>
          <w:rFonts w:ascii="Times New Roman" w:hAnsi="Times New Roman" w:cs="Times New Roman"/>
          <w:spacing w:val="-1"/>
        </w:rPr>
        <w:t xml:space="preserve">. </w:t>
      </w:r>
    </w:p>
    <w:p w14:paraId="6B774493" w14:textId="77777777" w:rsidR="00A551CA" w:rsidRPr="00A658BD" w:rsidRDefault="00A551CA" w:rsidP="00A34DA4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A658BD">
        <w:rPr>
          <w:rFonts w:ascii="Times New Roman" w:hAnsi="Times New Roman" w:cs="Times New Roman"/>
          <w:spacing w:val="-1"/>
        </w:rPr>
        <w:t>В соответствии с рабочим учебным</w:t>
      </w:r>
      <w:r w:rsidR="009E7C0B" w:rsidRPr="00A658BD">
        <w:rPr>
          <w:rFonts w:ascii="Times New Roman" w:hAnsi="Times New Roman" w:cs="Times New Roman"/>
          <w:spacing w:val="-1"/>
        </w:rPr>
        <w:t xml:space="preserve"> планом дисциплина изучается в 3</w:t>
      </w:r>
      <w:r w:rsidRPr="00A658BD">
        <w:rPr>
          <w:rFonts w:ascii="Times New Roman" w:hAnsi="Times New Roman" w:cs="Times New Roman"/>
          <w:spacing w:val="-1"/>
        </w:rPr>
        <w:t xml:space="preserve"> семе</w:t>
      </w:r>
      <w:r w:rsidR="001165E8" w:rsidRPr="00A658BD">
        <w:rPr>
          <w:rFonts w:ascii="Times New Roman" w:hAnsi="Times New Roman" w:cs="Times New Roman"/>
          <w:spacing w:val="-1"/>
        </w:rPr>
        <w:t>стре в очной форме обучения, в</w:t>
      </w:r>
      <w:r w:rsidR="0081622B" w:rsidRPr="00A658BD">
        <w:rPr>
          <w:rFonts w:ascii="Times New Roman" w:hAnsi="Times New Roman" w:cs="Times New Roman"/>
          <w:spacing w:val="-1"/>
        </w:rPr>
        <w:t>о</w:t>
      </w:r>
      <w:r w:rsidR="001165E8" w:rsidRPr="00A658BD">
        <w:rPr>
          <w:rFonts w:ascii="Times New Roman" w:hAnsi="Times New Roman" w:cs="Times New Roman"/>
          <w:spacing w:val="-1"/>
        </w:rPr>
        <w:t xml:space="preserve"> </w:t>
      </w:r>
      <w:r w:rsidR="001165E8" w:rsidRPr="000D754B">
        <w:rPr>
          <w:rFonts w:ascii="Times New Roman" w:hAnsi="Times New Roman" w:cs="Times New Roman"/>
          <w:spacing w:val="-1"/>
        </w:rPr>
        <w:t>2</w:t>
      </w:r>
      <w:r w:rsidRPr="00A658BD">
        <w:rPr>
          <w:rFonts w:ascii="Times New Roman" w:hAnsi="Times New Roman" w:cs="Times New Roman"/>
          <w:spacing w:val="-1"/>
        </w:rPr>
        <w:t xml:space="preserve"> семестре в заочной форме обучения. Вид промежуточной аттестации: зачет. </w:t>
      </w:r>
    </w:p>
    <w:p w14:paraId="598EA1E7" w14:textId="77777777" w:rsidR="00A551CA" w:rsidRPr="00A658BD" w:rsidRDefault="00A551CA" w:rsidP="00A34DA4">
      <w:pPr>
        <w:ind w:firstLine="709"/>
        <w:jc w:val="both"/>
        <w:rPr>
          <w:rFonts w:ascii="Times New Roman" w:hAnsi="Times New Roman" w:cs="Times New Roman"/>
          <w:i/>
          <w:spacing w:val="-1"/>
        </w:rPr>
      </w:pPr>
    </w:p>
    <w:p w14:paraId="4FE60757" w14:textId="77777777" w:rsidR="00A551CA" w:rsidRPr="00A658BD" w:rsidRDefault="00A551CA" w:rsidP="009E7C0B">
      <w:pPr>
        <w:pStyle w:val="a3"/>
        <w:widowControl/>
        <w:numPr>
          <w:ilvl w:val="0"/>
          <w:numId w:val="36"/>
        </w:numPr>
        <w:tabs>
          <w:tab w:val="left" w:pos="1134"/>
        </w:tabs>
        <w:contextualSpacing w:val="0"/>
        <w:jc w:val="both"/>
        <w:rPr>
          <w:rFonts w:ascii="Times New Roman" w:hAnsi="Times New Roman" w:cs="Times New Roman"/>
          <w:caps/>
          <w:spacing w:val="-1"/>
        </w:rPr>
      </w:pPr>
      <w:r w:rsidRPr="00A658BD">
        <w:rPr>
          <w:rFonts w:ascii="Times New Roman" w:hAnsi="Times New Roman" w:cs="Times New Roman"/>
          <w:caps/>
          <w:spacing w:val="-1"/>
        </w:rPr>
        <w:t>3.Объем дисциплины и виды учебной работы:</w:t>
      </w:r>
    </w:p>
    <w:p w14:paraId="46B46813" w14:textId="77777777" w:rsidR="00A551CA" w:rsidRPr="00A658BD" w:rsidRDefault="00A551CA" w:rsidP="009E7C0B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A658BD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3"/>
        <w:gridCol w:w="3128"/>
        <w:gridCol w:w="1419"/>
        <w:gridCol w:w="2381"/>
      </w:tblGrid>
      <w:tr w:rsidR="00A551CA" w:rsidRPr="00A658BD" w14:paraId="75EAD567" w14:textId="77777777" w:rsidTr="00803BEA">
        <w:trPr>
          <w:jc w:val="center"/>
        </w:trPr>
        <w:tc>
          <w:tcPr>
            <w:tcW w:w="30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8815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Вид учебной работы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45AE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9BD297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Семестр</w:t>
            </w:r>
          </w:p>
        </w:tc>
      </w:tr>
      <w:tr w:rsidR="00A551CA" w:rsidRPr="00A658BD" w14:paraId="345D279A" w14:textId="77777777" w:rsidTr="00803BEA">
        <w:trPr>
          <w:trHeight w:val="183"/>
          <w:jc w:val="center"/>
        </w:trPr>
        <w:tc>
          <w:tcPr>
            <w:tcW w:w="30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B5A5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6412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B3F2" w14:textId="77777777" w:rsidR="00A551CA" w:rsidRPr="00A658BD" w:rsidRDefault="009E7C0B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3</w:t>
            </w:r>
          </w:p>
        </w:tc>
      </w:tr>
      <w:tr w:rsidR="00803BEA" w:rsidRPr="00A658BD" w14:paraId="66ABCF28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0CDE" w14:textId="77777777" w:rsidR="00803BEA" w:rsidRPr="00A658BD" w:rsidRDefault="00803BEA" w:rsidP="00803BEA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9D41" w14:textId="55004CFA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26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326" w14:textId="5930C60D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26</w:t>
            </w:r>
          </w:p>
        </w:tc>
      </w:tr>
      <w:tr w:rsidR="00803BEA" w:rsidRPr="00A658BD" w14:paraId="0683B970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102A" w14:textId="77777777" w:rsidR="00803BEA" w:rsidRPr="00A658BD" w:rsidRDefault="00803BEA" w:rsidP="00803BEA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 том числе: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04E9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1678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803BEA" w:rsidRPr="00A658BD" w14:paraId="0D61A848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A7E0" w14:textId="77777777" w:rsidR="00803BEA" w:rsidRPr="00A658BD" w:rsidRDefault="00803BEA" w:rsidP="00803BEA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Лекции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F9F8" w14:textId="7647708D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5E68" w14:textId="3F2AC919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</w:tr>
      <w:tr w:rsidR="00803BEA" w:rsidRPr="00A658BD" w14:paraId="2E09A921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863A" w14:textId="77777777" w:rsidR="00803BEA" w:rsidRPr="00A658BD" w:rsidRDefault="00803BEA" w:rsidP="00803BEA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 xml:space="preserve">Семинары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687D" w14:textId="34388873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6258" w14:textId="67719EE5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</w:tr>
      <w:tr w:rsidR="00803BEA" w:rsidRPr="00A658BD" w14:paraId="29EB8253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3020" w14:textId="75252899" w:rsidR="00803BEA" w:rsidRPr="00A658BD" w:rsidRDefault="00803BEA" w:rsidP="00803BEA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Практические занятия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1159" w14:textId="2D93658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2F04" w14:textId="0CE996BA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6</w:t>
            </w:r>
          </w:p>
        </w:tc>
      </w:tr>
      <w:tr w:rsidR="00803BEA" w:rsidRPr="00A658BD" w14:paraId="37170EF8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24B0" w14:textId="77777777" w:rsidR="00803BEA" w:rsidRPr="00A658BD" w:rsidRDefault="00803BEA" w:rsidP="00803BEA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 xml:space="preserve">Промежуточная аттестация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5BA3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зачет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650A" w14:textId="784827BF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зачет</w:t>
            </w:r>
          </w:p>
        </w:tc>
      </w:tr>
      <w:tr w:rsidR="00803BEA" w:rsidRPr="00A658BD" w14:paraId="50AD049F" w14:textId="77777777" w:rsidTr="00803BEA">
        <w:trPr>
          <w:jc w:val="center"/>
        </w:trPr>
        <w:tc>
          <w:tcPr>
            <w:tcW w:w="3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0DDF" w14:textId="77777777" w:rsidR="00803BEA" w:rsidRPr="00A658BD" w:rsidRDefault="00803BEA" w:rsidP="00803BEA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Самостоятельная работа студента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EC52" w14:textId="24847A7B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82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C420" w14:textId="0329C3D9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82</w:t>
            </w:r>
          </w:p>
        </w:tc>
      </w:tr>
      <w:tr w:rsidR="00803BEA" w:rsidRPr="00A658BD" w14:paraId="6FB0ED85" w14:textId="77777777" w:rsidTr="00803BEA">
        <w:trPr>
          <w:jc w:val="center"/>
        </w:trPr>
        <w:tc>
          <w:tcPr>
            <w:tcW w:w="1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317D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Общая трудоемкость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4732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часы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519C" w14:textId="0120BE26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9EAC" w14:textId="27F3BC7E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  <w:tr w:rsidR="00803BEA" w:rsidRPr="00A658BD" w14:paraId="79AADBC6" w14:textId="77777777" w:rsidTr="00803BEA">
        <w:trPr>
          <w:jc w:val="center"/>
        </w:trPr>
        <w:tc>
          <w:tcPr>
            <w:tcW w:w="1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FAA1" w14:textId="77777777" w:rsidR="00803BEA" w:rsidRPr="00A658BD" w:rsidRDefault="00803BEA" w:rsidP="00803BEA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E14E" w14:textId="77777777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зачетные единицы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600E" w14:textId="7E8B6622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B029" w14:textId="4C92FC5F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</w:tr>
    </w:tbl>
    <w:p w14:paraId="2ABE34B1" w14:textId="77777777" w:rsidR="00A551CA" w:rsidRPr="00A658BD" w:rsidRDefault="00A551CA" w:rsidP="009E7C0B">
      <w:pPr>
        <w:pStyle w:val="a3"/>
        <w:ind w:left="0"/>
        <w:contextualSpacing w:val="0"/>
        <w:jc w:val="both"/>
        <w:rPr>
          <w:rFonts w:ascii="Times New Roman" w:hAnsi="Times New Roman" w:cs="Times New Roman"/>
          <w:caps/>
          <w:spacing w:val="-1"/>
        </w:rPr>
      </w:pPr>
    </w:p>
    <w:p w14:paraId="5DF82438" w14:textId="77777777" w:rsidR="00A551CA" w:rsidRPr="00A658BD" w:rsidRDefault="00A551CA" w:rsidP="009E7C0B">
      <w:pPr>
        <w:shd w:val="clear" w:color="auto" w:fill="FFFFFF"/>
        <w:jc w:val="center"/>
        <w:rPr>
          <w:rFonts w:ascii="Times New Roman" w:hAnsi="Times New Roman" w:cs="Times New Roman"/>
          <w:i/>
          <w:spacing w:val="-1"/>
        </w:rPr>
      </w:pPr>
      <w:r w:rsidRPr="00A658BD">
        <w:rPr>
          <w:rFonts w:ascii="Times New Roman" w:hAnsi="Times New Roman" w:cs="Times New Roman"/>
          <w:i/>
          <w:spacing w:val="-1"/>
        </w:rPr>
        <w:t>заочная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3"/>
        <w:gridCol w:w="3128"/>
        <w:gridCol w:w="1419"/>
        <w:gridCol w:w="2521"/>
      </w:tblGrid>
      <w:tr w:rsidR="00A551CA" w:rsidRPr="00A658BD" w14:paraId="2A48090C" w14:textId="77777777" w:rsidTr="00A1576A">
        <w:trPr>
          <w:jc w:val="center"/>
        </w:trPr>
        <w:tc>
          <w:tcPr>
            <w:tcW w:w="301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61D9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Вид учебной работы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6BB7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139EC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Семестр</w:t>
            </w:r>
          </w:p>
        </w:tc>
      </w:tr>
      <w:tr w:rsidR="00A551CA" w:rsidRPr="00A658BD" w14:paraId="13279822" w14:textId="77777777" w:rsidTr="00A1576A">
        <w:trPr>
          <w:trHeight w:val="183"/>
          <w:jc w:val="center"/>
        </w:trPr>
        <w:tc>
          <w:tcPr>
            <w:tcW w:w="301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E402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E19E" w14:textId="77777777" w:rsidR="00A551CA" w:rsidRPr="00803BEA" w:rsidRDefault="00A551CA" w:rsidP="009E7C0B">
            <w:pPr>
              <w:rPr>
                <w:rFonts w:ascii="Times New Roman" w:hAnsi="Times New Roman" w:cs="Times New Roman"/>
                <w:spacing w:val="-1"/>
                <w:highlight w:val="yellow"/>
                <w:lang w:eastAsia="en-US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296B" w14:textId="3290ACD5" w:rsidR="00A551CA" w:rsidRPr="00803BEA" w:rsidRDefault="000D754B" w:rsidP="009E7C0B">
            <w:pPr>
              <w:jc w:val="center"/>
              <w:rPr>
                <w:rFonts w:ascii="Times New Roman" w:hAnsi="Times New Roman" w:cs="Times New Roman"/>
                <w:spacing w:val="-1"/>
                <w:highlight w:val="yellow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2</w:t>
            </w:r>
          </w:p>
        </w:tc>
      </w:tr>
      <w:tr w:rsidR="00A551CA" w:rsidRPr="00A658BD" w14:paraId="35F81CB7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14E9" w14:textId="77777777" w:rsidR="00A551CA" w:rsidRPr="00A658BD" w:rsidRDefault="00A551CA" w:rsidP="009E7C0B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1034" w14:textId="21F32E3B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12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618C" w14:textId="2BED4812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12</w:t>
            </w:r>
          </w:p>
        </w:tc>
      </w:tr>
      <w:tr w:rsidR="00A551CA" w:rsidRPr="00A658BD" w14:paraId="25357214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5EB1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 том числе: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6758" w14:textId="77777777" w:rsidR="00A551CA" w:rsidRPr="000D754B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79E8" w14:textId="77777777" w:rsidR="00A551CA" w:rsidRPr="000D754B" w:rsidRDefault="00A551C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A551CA" w:rsidRPr="00A658BD" w14:paraId="7F8FE247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36F8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Лекции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896F" w14:textId="77777777" w:rsidR="00A551CA" w:rsidRPr="000D754B" w:rsidRDefault="009E7C0B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29C8" w14:textId="77777777" w:rsidR="00A551CA" w:rsidRPr="000D754B" w:rsidRDefault="009E7C0B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</w:tr>
      <w:tr w:rsidR="00A551CA" w:rsidRPr="00A658BD" w14:paraId="5DB47E6B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C20A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 xml:space="preserve">Семинары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EA66" w14:textId="77777777" w:rsidR="00A551CA" w:rsidRPr="000D754B" w:rsidRDefault="009E7C0B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8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330E" w14:textId="77777777" w:rsidR="00A551CA" w:rsidRPr="000D754B" w:rsidRDefault="009E7C0B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8</w:t>
            </w:r>
          </w:p>
        </w:tc>
      </w:tr>
      <w:tr w:rsidR="00A551CA" w:rsidRPr="00A658BD" w14:paraId="378F8E33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C302" w14:textId="77777777" w:rsidR="00A551CA" w:rsidRPr="00A658BD" w:rsidRDefault="00A551CA" w:rsidP="009E7C0B">
            <w:pPr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Промежуточная аттестация (зачет, экзамен)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1266" w14:textId="77777777" w:rsidR="00A551CA" w:rsidRPr="000D754B" w:rsidRDefault="00EF504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з</w:t>
            </w:r>
            <w:r w:rsidR="009E7C0B" w:rsidRPr="000D754B">
              <w:rPr>
                <w:rFonts w:ascii="Times New Roman" w:hAnsi="Times New Roman" w:cs="Times New Roman"/>
                <w:spacing w:val="-1"/>
                <w:lang w:eastAsia="en-US"/>
              </w:rPr>
              <w:t>ачет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9179" w14:textId="77777777" w:rsidR="00A551CA" w:rsidRPr="000D754B" w:rsidRDefault="00EF504A" w:rsidP="009E7C0B">
            <w:pPr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spacing w:val="-1"/>
                <w:lang w:eastAsia="en-US"/>
              </w:rPr>
              <w:t>+</w:t>
            </w:r>
          </w:p>
        </w:tc>
      </w:tr>
      <w:tr w:rsidR="00A551CA" w:rsidRPr="00A658BD" w14:paraId="37FC8941" w14:textId="77777777" w:rsidTr="00A1576A">
        <w:trPr>
          <w:jc w:val="center"/>
        </w:trPr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F9B2" w14:textId="77777777" w:rsidR="00A551CA" w:rsidRPr="00A658BD" w:rsidRDefault="00A551CA" w:rsidP="00CF14DD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Самостоятельная работа студента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D9DD" w14:textId="632FBEE9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96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AF9A" w14:textId="62270E96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96</w:t>
            </w:r>
          </w:p>
        </w:tc>
      </w:tr>
      <w:tr w:rsidR="00A551CA" w:rsidRPr="00A658BD" w14:paraId="0401274D" w14:textId="77777777" w:rsidTr="00A1576A">
        <w:trPr>
          <w:jc w:val="center"/>
        </w:trPr>
        <w:tc>
          <w:tcPr>
            <w:tcW w:w="1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4213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Общая трудоемкость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CD55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часы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2E97" w14:textId="12749B8F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223C" w14:textId="03547C71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108</w:t>
            </w:r>
          </w:p>
        </w:tc>
      </w:tr>
      <w:tr w:rsidR="00A551CA" w:rsidRPr="00A658BD" w14:paraId="0B948BD2" w14:textId="77777777" w:rsidTr="00A1576A">
        <w:trPr>
          <w:jc w:val="center"/>
        </w:trPr>
        <w:tc>
          <w:tcPr>
            <w:tcW w:w="1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5DBC" w14:textId="77777777" w:rsidR="00A551CA" w:rsidRPr="00A658BD" w:rsidRDefault="00A551CA" w:rsidP="009E7C0B">
            <w:pPr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C7F2" w14:textId="77777777" w:rsidR="00A551CA" w:rsidRPr="00A658BD" w:rsidRDefault="00A551CA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b/>
                <w:spacing w:val="-1"/>
                <w:lang w:eastAsia="en-US"/>
              </w:rPr>
              <w:t>зачетные единицы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4FCE" w14:textId="5D61D0BD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50DA" w14:textId="51BF20B8" w:rsidR="00A551CA" w:rsidRPr="000D754B" w:rsidRDefault="000D754B" w:rsidP="009E7C0B">
            <w:pPr>
              <w:jc w:val="center"/>
              <w:rPr>
                <w:rFonts w:ascii="Times New Roman" w:hAnsi="Times New Roman" w:cs="Times New Roman"/>
                <w:b/>
                <w:spacing w:val="-1"/>
                <w:lang w:eastAsia="en-US"/>
              </w:rPr>
            </w:pPr>
            <w:r w:rsidRPr="000D754B">
              <w:rPr>
                <w:rFonts w:ascii="Times New Roman" w:hAnsi="Times New Roman" w:cs="Times New Roman"/>
                <w:b/>
                <w:spacing w:val="-1"/>
                <w:lang w:eastAsia="en-US"/>
              </w:rPr>
              <w:t>3</w:t>
            </w:r>
          </w:p>
        </w:tc>
      </w:tr>
    </w:tbl>
    <w:p w14:paraId="5CC4BBD9" w14:textId="77777777" w:rsidR="00A551CA" w:rsidRPr="00A658BD" w:rsidRDefault="00A551CA" w:rsidP="009E7C0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2675565" w14:textId="77777777" w:rsidR="007C310B" w:rsidRPr="00A658BD" w:rsidRDefault="007C310B" w:rsidP="009E7C0B">
      <w:pPr>
        <w:widowControl/>
        <w:jc w:val="center"/>
        <w:rPr>
          <w:rFonts w:ascii="Times New Roman" w:hAnsi="Times New Roman" w:cs="Times New Roman"/>
          <w:caps/>
          <w:spacing w:val="-1"/>
        </w:rPr>
      </w:pPr>
      <w:r w:rsidRPr="00A658BD">
        <w:rPr>
          <w:rFonts w:ascii="Times New Roman" w:hAnsi="Times New Roman" w:cs="Times New Roman"/>
          <w:caps/>
          <w:spacing w:val="-1"/>
        </w:rPr>
        <w:t>4.Содержание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226"/>
        <w:gridCol w:w="5764"/>
        <w:gridCol w:w="1045"/>
      </w:tblGrid>
      <w:tr w:rsidR="007C310B" w:rsidRPr="00A658BD" w14:paraId="3B41BC13" w14:textId="77777777" w:rsidTr="009E7C0B">
        <w:trPr>
          <w:cantSplit/>
          <w:trHeight w:val="981"/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A3D6" w14:textId="77777777" w:rsidR="007C310B" w:rsidRPr="00A658BD" w:rsidRDefault="007C310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№ п/п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1FAA" w14:textId="77777777" w:rsidR="007C310B" w:rsidRPr="00A658BD" w:rsidRDefault="007C310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Тема (раздел)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7BD8" w14:textId="77777777" w:rsidR="007C310B" w:rsidRPr="00A658BD" w:rsidRDefault="007C310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 xml:space="preserve">Содержание раздела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0B6D" w14:textId="77777777" w:rsidR="007C310B" w:rsidRPr="00A658BD" w:rsidRDefault="007C310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Всего часов</w:t>
            </w:r>
          </w:p>
          <w:p w14:paraId="4A87151C" w14:textId="77777777" w:rsidR="007C310B" w:rsidRPr="00A658BD" w:rsidRDefault="007C310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</w:tr>
      <w:tr w:rsidR="00E137A1" w:rsidRPr="00A658BD" w14:paraId="1DAC946F" w14:textId="77777777" w:rsidTr="009E7C0B">
        <w:trPr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EF3B" w14:textId="77777777" w:rsidR="00E137A1" w:rsidRPr="00A658BD" w:rsidRDefault="00E137A1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1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8B78" w14:textId="77777777" w:rsidR="00E137A1" w:rsidRPr="00A658BD" w:rsidRDefault="00E137A1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проведение научных исследований по </w:t>
            </w:r>
            <w:r w:rsidRPr="00A658BD">
              <w:rPr>
                <w:rFonts w:ascii="Times New Roman" w:hAnsi="Times New Roman" w:cs="Times New Roman"/>
                <w:color w:val="000000" w:themeColor="text1"/>
              </w:rPr>
              <w:lastRenderedPageBreak/>
              <w:t>виду спорта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36B1" w14:textId="77777777" w:rsidR="00E137A1" w:rsidRPr="00A658BD" w:rsidRDefault="00E137A1" w:rsidP="00CF14D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Функциональные пробы и тесты, педагогические и биомеханические исследования, психологический контроль 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CB58" w14:textId="644F7F86" w:rsidR="00E137A1" w:rsidRPr="00A658BD" w:rsidRDefault="00803BEA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54</w:t>
            </w:r>
          </w:p>
        </w:tc>
      </w:tr>
      <w:tr w:rsidR="00E137A1" w:rsidRPr="00A658BD" w14:paraId="1800BCFF" w14:textId="77777777" w:rsidTr="009E7C0B">
        <w:trPr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3946" w14:textId="77777777" w:rsidR="00E137A1" w:rsidRPr="00A658BD" w:rsidRDefault="00E137A1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 w:rsidRPr="00A658BD">
              <w:rPr>
                <w:rFonts w:ascii="Times New Roman" w:hAnsi="Times New Roman" w:cs="Times New Roman"/>
                <w:spacing w:val="-1"/>
                <w:lang w:eastAsia="en-US"/>
              </w:rPr>
              <w:t>2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E8D3" w14:textId="77777777" w:rsidR="00E137A1" w:rsidRPr="00A658BD" w:rsidRDefault="00E137A1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Разработка практических рекомендаций и формирование выводов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E1EA" w14:textId="77777777" w:rsidR="00E137A1" w:rsidRPr="00A658BD" w:rsidRDefault="00E137A1" w:rsidP="00A551CA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bCs/>
                <w:color w:val="000000" w:themeColor="text1"/>
              </w:rPr>
              <w:t>Дифференцированный анализ и оценка полученных данных. Методические и практические рекомендации.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8562" w14:textId="0EC6BF6A" w:rsidR="00E137A1" w:rsidRPr="00A658BD" w:rsidRDefault="00803BEA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5</w:t>
            </w:r>
            <w:r w:rsidR="001165E8" w:rsidRPr="00A658BD">
              <w:rPr>
                <w:rFonts w:ascii="Times New Roman" w:hAnsi="Times New Roman" w:cs="Times New Roman"/>
                <w:spacing w:val="-1"/>
                <w:lang w:eastAsia="en-US"/>
              </w:rPr>
              <w:t>4</w:t>
            </w:r>
          </w:p>
        </w:tc>
      </w:tr>
      <w:tr w:rsidR="000D754B" w:rsidRPr="00A658BD" w14:paraId="77DF4168" w14:textId="77777777" w:rsidTr="009E7C0B">
        <w:trPr>
          <w:jc w:val="center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4D2E" w14:textId="77777777" w:rsidR="000D754B" w:rsidRPr="00A658BD" w:rsidRDefault="000D754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8CA" w14:textId="016CF66A" w:rsidR="000D754B" w:rsidRPr="00A658BD" w:rsidRDefault="000D754B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75F" w14:textId="77777777" w:rsidR="000D754B" w:rsidRPr="00A658BD" w:rsidRDefault="000D754B" w:rsidP="00A551CA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471E" w14:textId="7EAC7417" w:rsidR="000D754B" w:rsidRDefault="000D754B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lang w:eastAsia="en-US"/>
              </w:rPr>
              <w:t>108</w:t>
            </w:r>
          </w:p>
        </w:tc>
      </w:tr>
    </w:tbl>
    <w:p w14:paraId="6F5F458C" w14:textId="77777777" w:rsidR="007C310B" w:rsidRPr="00A658BD" w:rsidRDefault="007C310B" w:rsidP="00A551CA">
      <w:pPr>
        <w:tabs>
          <w:tab w:val="left" w:pos="1991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ab/>
      </w:r>
    </w:p>
    <w:p w14:paraId="34FBED91" w14:textId="77777777" w:rsidR="007C310B" w:rsidRPr="00A658BD" w:rsidRDefault="007C310B" w:rsidP="009E7C0B">
      <w:pPr>
        <w:widowControl/>
        <w:jc w:val="center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</w:rPr>
        <w:t>5.</w:t>
      </w:r>
      <w:r w:rsidR="0081622B" w:rsidRPr="00A658BD">
        <w:rPr>
          <w:rFonts w:ascii="Times New Roman" w:hAnsi="Times New Roman" w:cs="Times New Roman"/>
        </w:rPr>
        <w:t xml:space="preserve"> Разделы дисциплины и виды учебной работы</w:t>
      </w:r>
      <w:r w:rsidRPr="00A658BD">
        <w:rPr>
          <w:rFonts w:ascii="Times New Roman" w:hAnsi="Times New Roman" w:cs="Times New Roman"/>
        </w:rPr>
        <w:t>:</w:t>
      </w:r>
    </w:p>
    <w:p w14:paraId="3FD5A81F" w14:textId="77777777" w:rsidR="0081622B" w:rsidRPr="00A658BD" w:rsidRDefault="0081622B" w:rsidP="00A551CA">
      <w:pPr>
        <w:jc w:val="center"/>
        <w:rPr>
          <w:rFonts w:ascii="Times New Roman" w:hAnsi="Times New Roman" w:cs="Times New Roman"/>
        </w:rPr>
      </w:pPr>
    </w:p>
    <w:p w14:paraId="029F7BF1" w14:textId="77777777" w:rsidR="00E137A1" w:rsidRPr="00A658BD" w:rsidRDefault="007C310B" w:rsidP="00A551CA">
      <w:pPr>
        <w:jc w:val="center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614"/>
        <w:gridCol w:w="870"/>
        <w:gridCol w:w="591"/>
        <w:gridCol w:w="559"/>
        <w:gridCol w:w="890"/>
        <w:gridCol w:w="811"/>
      </w:tblGrid>
      <w:tr w:rsidR="00441A8E" w:rsidRPr="00A658BD" w14:paraId="451EB105" w14:textId="77777777" w:rsidTr="00803BEA">
        <w:trPr>
          <w:trHeight w:val="430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27563" w14:textId="77777777" w:rsidR="00441A8E" w:rsidRPr="00A658BD" w:rsidRDefault="00441A8E" w:rsidP="00A551C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3E3095" w14:textId="77777777" w:rsidR="00441A8E" w:rsidRPr="00A658BD" w:rsidRDefault="00441A8E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Наименование разделов дисциплины</w:t>
            </w:r>
          </w:p>
        </w:tc>
        <w:tc>
          <w:tcPr>
            <w:tcW w:w="1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97E6" w14:textId="77777777" w:rsidR="00441A8E" w:rsidRPr="00A658BD" w:rsidRDefault="00441A8E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Виды учебной работы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22F3D" w14:textId="77777777" w:rsidR="00441A8E" w:rsidRPr="00A658BD" w:rsidRDefault="00441A8E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Всего</w:t>
            </w:r>
          </w:p>
          <w:p w14:paraId="7ADB2B72" w14:textId="77777777" w:rsidR="00441A8E" w:rsidRPr="00A658BD" w:rsidRDefault="00441A8E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часов</w:t>
            </w:r>
          </w:p>
        </w:tc>
      </w:tr>
      <w:tr w:rsidR="00803BEA" w:rsidRPr="00A658BD" w14:paraId="07A2646B" w14:textId="77777777" w:rsidTr="00803BEA">
        <w:trPr>
          <w:trHeight w:val="230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E95A" w14:textId="77777777" w:rsidR="00803BEA" w:rsidRPr="00A658BD" w:rsidRDefault="00803BEA" w:rsidP="00A551CA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080B" w14:textId="77777777" w:rsidR="00803BEA" w:rsidRPr="00A658BD" w:rsidRDefault="00803BEA" w:rsidP="00A551CA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92D8" w14:textId="77777777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441" w14:textId="77777777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C57" w14:textId="4CE517D5" w:rsidR="00803BEA" w:rsidRPr="00A658BD" w:rsidRDefault="00803BEA" w:rsidP="00803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F02" w14:textId="652B5574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СРС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B10F" w14:textId="77777777" w:rsidR="00803BEA" w:rsidRPr="00A658BD" w:rsidRDefault="00803BEA" w:rsidP="00A551CA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3BEA" w:rsidRPr="00A658BD" w14:paraId="424E6458" w14:textId="77777777" w:rsidTr="00803BEA">
        <w:trPr>
          <w:trHeight w:val="59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19C9" w14:textId="77777777" w:rsidR="00803BEA" w:rsidRPr="00A658BD" w:rsidRDefault="00803BEA" w:rsidP="00A55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7B6" w14:textId="77777777" w:rsidR="00803BEA" w:rsidRPr="00A658BD" w:rsidRDefault="00803BEA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научных исследований по виду спорта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FA" w14:textId="0D164FF3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EE2" w14:textId="50356F18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C6C" w14:textId="2DAD9A13" w:rsidR="00803BEA" w:rsidRPr="00A658BD" w:rsidRDefault="00E13D8E" w:rsidP="00803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6D9" w14:textId="652EB132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1AF" w14:textId="1D502A2F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803BEA" w:rsidRPr="00A658BD" w14:paraId="7A18BD94" w14:textId="77777777" w:rsidTr="00803BEA">
        <w:trPr>
          <w:trHeight w:val="59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1DA" w14:textId="77777777" w:rsidR="00803BEA" w:rsidRPr="00A658BD" w:rsidRDefault="00803BEA" w:rsidP="00A55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8E3" w14:textId="77777777" w:rsidR="00803BEA" w:rsidRPr="00A658BD" w:rsidRDefault="00803BEA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Разработка практических рекомендаций и формирование выводов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D7F" w14:textId="2C05CCDC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397" w14:textId="01BAC671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4A3" w14:textId="77FCA03E" w:rsidR="00803BEA" w:rsidRPr="00A658BD" w:rsidRDefault="00E13D8E" w:rsidP="00803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BC6" w14:textId="376B52AB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E55" w14:textId="699FE571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658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03BEA" w:rsidRPr="00A658BD" w14:paraId="1EC74E09" w14:textId="77777777" w:rsidTr="00803BEA">
        <w:trPr>
          <w:trHeight w:val="28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AA4" w14:textId="77777777" w:rsidR="00803BEA" w:rsidRPr="00A658BD" w:rsidRDefault="00803BEA" w:rsidP="00A551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36D" w14:textId="77777777" w:rsidR="00803BEA" w:rsidRPr="00A658BD" w:rsidRDefault="00803BEA" w:rsidP="00A55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B23C" w14:textId="58135AC3" w:rsidR="00803BEA" w:rsidRPr="00A658BD" w:rsidRDefault="00E13D8E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861" w14:textId="0BE726E2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13D8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CA8" w14:textId="4100F2FF" w:rsidR="00803BEA" w:rsidRPr="00A658BD" w:rsidRDefault="00E13D8E" w:rsidP="00803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03F" w14:textId="6C31DA23" w:rsidR="00803BEA" w:rsidRPr="00A658BD" w:rsidRDefault="00E13D8E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704" w14:textId="5BCBB614" w:rsidR="00803BEA" w:rsidRPr="00A658BD" w:rsidRDefault="00803BEA" w:rsidP="00A55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</w:tr>
    </w:tbl>
    <w:p w14:paraId="5F0970FB" w14:textId="77777777" w:rsidR="007C310B" w:rsidRPr="00A658BD" w:rsidRDefault="007C310B" w:rsidP="00A551CA">
      <w:pPr>
        <w:rPr>
          <w:rFonts w:ascii="Times New Roman" w:hAnsi="Times New Roman" w:cs="Times New Roman"/>
          <w:b/>
        </w:rPr>
      </w:pPr>
    </w:p>
    <w:p w14:paraId="0840327E" w14:textId="77777777" w:rsidR="007C310B" w:rsidRPr="00A658BD" w:rsidRDefault="007C310B" w:rsidP="00A551CA">
      <w:pPr>
        <w:jc w:val="center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</w:rPr>
        <w:t>заочная форма обучения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572"/>
        <w:gridCol w:w="1031"/>
        <w:gridCol w:w="768"/>
        <w:gridCol w:w="993"/>
        <w:gridCol w:w="830"/>
      </w:tblGrid>
      <w:tr w:rsidR="001165E8" w:rsidRPr="00A658BD" w14:paraId="37508F77" w14:textId="77777777" w:rsidTr="000D754B">
        <w:trPr>
          <w:trHeight w:val="288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AF11" w14:textId="77777777" w:rsidR="001165E8" w:rsidRPr="00A658BD" w:rsidRDefault="001165E8" w:rsidP="00A551C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E7DB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Наименование разделов дисциплины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9DBF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Виды учебной работы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84C0E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Всего</w:t>
            </w:r>
          </w:p>
          <w:p w14:paraId="6E9A7A3E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часов</w:t>
            </w:r>
          </w:p>
        </w:tc>
      </w:tr>
      <w:tr w:rsidR="001165E8" w:rsidRPr="00A658BD" w14:paraId="7B3D5F94" w14:textId="77777777" w:rsidTr="000D754B">
        <w:trPr>
          <w:trHeight w:val="562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9449" w14:textId="77777777" w:rsidR="001165E8" w:rsidRPr="00A658BD" w:rsidRDefault="001165E8" w:rsidP="00A551C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7602" w14:textId="77777777" w:rsidR="001165E8" w:rsidRPr="00A658BD" w:rsidRDefault="001165E8" w:rsidP="00A551C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FB1F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0A5" w14:textId="77777777" w:rsidR="001165E8" w:rsidRPr="00A658BD" w:rsidRDefault="008C00BF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1180" w14:textId="77777777" w:rsidR="001165E8" w:rsidRPr="00A658BD" w:rsidRDefault="001165E8" w:rsidP="00A551CA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СРС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20E3" w14:textId="77777777" w:rsidR="001165E8" w:rsidRPr="00A658BD" w:rsidRDefault="001165E8" w:rsidP="00A551CA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D754B" w:rsidRPr="00A658BD" w14:paraId="647B80B3" w14:textId="77777777" w:rsidTr="000D754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BD07" w14:textId="77777777" w:rsidR="000D754B" w:rsidRPr="00A658BD" w:rsidRDefault="000D754B" w:rsidP="000D754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6F2" w14:textId="77777777" w:rsidR="000D754B" w:rsidRPr="00A658BD" w:rsidRDefault="000D754B" w:rsidP="000D75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научных исследований по виду спорта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010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0F6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D77" w14:textId="27D45994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EBD" w14:textId="54CF9B9C" w:rsidR="000D754B" w:rsidRPr="00E13D8E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0D754B" w:rsidRPr="00A658BD" w14:paraId="75CC5365" w14:textId="77777777" w:rsidTr="000D754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D46" w14:textId="77777777" w:rsidR="000D754B" w:rsidRPr="00A658BD" w:rsidRDefault="000D754B" w:rsidP="000D754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658BD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5FF" w14:textId="77777777" w:rsidR="000D754B" w:rsidRPr="00A658BD" w:rsidRDefault="000D754B" w:rsidP="000D75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Разработка практических рекомендаций и формирование выводов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350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084A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982" w14:textId="17E9EAF0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D23" w14:textId="3B918FCE" w:rsidR="000D754B" w:rsidRPr="00E13D8E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658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D754B" w:rsidRPr="00A658BD" w14:paraId="17C60D3D" w14:textId="77777777" w:rsidTr="000D754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45EC" w14:textId="77777777" w:rsidR="000D754B" w:rsidRPr="00A658BD" w:rsidRDefault="000D754B" w:rsidP="000D754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EDE" w14:textId="77777777" w:rsidR="000D754B" w:rsidRPr="00A658BD" w:rsidRDefault="000D754B" w:rsidP="000D75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58BD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635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E1B" w14:textId="77777777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CF82" w14:textId="5FAC6B6C" w:rsidR="000D754B" w:rsidRPr="000D754B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754B">
              <w:rPr>
                <w:rFonts w:ascii="Times New Roman" w:hAnsi="Times New Roman" w:cs="Times New Roman"/>
                <w:lang w:eastAsia="en-US"/>
              </w:rPr>
              <w:t>96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EB5" w14:textId="536F1B93" w:rsidR="000D754B" w:rsidRPr="00A658BD" w:rsidRDefault="000D754B" w:rsidP="000D754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</w:t>
            </w:r>
          </w:p>
        </w:tc>
      </w:tr>
    </w:tbl>
    <w:p w14:paraId="23F69B94" w14:textId="77777777" w:rsidR="007C310B" w:rsidRPr="00A658BD" w:rsidRDefault="007C310B" w:rsidP="00A551CA">
      <w:pPr>
        <w:rPr>
          <w:rFonts w:ascii="Times New Roman" w:hAnsi="Times New Roman" w:cs="Times New Roman"/>
          <w:b/>
        </w:rPr>
      </w:pPr>
    </w:p>
    <w:p w14:paraId="46BB3C01" w14:textId="77777777" w:rsidR="0011674B" w:rsidRPr="00A658BD" w:rsidRDefault="00A658BD" w:rsidP="0011674B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 w:rsidRPr="00A658BD">
        <w:rPr>
          <w:rFonts w:ascii="Times New Roman" w:hAnsi="Times New Roman" w:cs="Times New Roman"/>
          <w:b/>
          <w:color w:val="auto"/>
          <w:spacing w:val="-1"/>
        </w:rPr>
        <w:t xml:space="preserve">ПЕРЕЧЕНЬ ОСНОВНОЙ И ДОПОЛНИТЕЛЬНОЙ ЛИТЕРАТУРЫ, </w:t>
      </w:r>
      <w:r w:rsidRPr="00A658BD">
        <w:rPr>
          <w:rFonts w:ascii="Times New Roman" w:hAnsi="Times New Roman" w:cs="Times New Roman"/>
          <w:b/>
          <w:color w:val="auto"/>
        </w:rPr>
        <w:t>НЕОБХОДИМЫЙ ДЛЯ ОСВОЕНИЯ ДИСЦИПЛИНЫ:</w:t>
      </w:r>
    </w:p>
    <w:p w14:paraId="17F9D7E5" w14:textId="77777777" w:rsidR="0011674B" w:rsidRPr="00A658BD" w:rsidRDefault="0011674B" w:rsidP="0011674B">
      <w:pPr>
        <w:widowControl/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 w:rsidRPr="00A658BD">
        <w:rPr>
          <w:rFonts w:ascii="Times New Roman" w:hAnsi="Times New Roman" w:cs="Times New Roman"/>
          <w:b/>
          <w:lang w:eastAsia="en-US"/>
        </w:rPr>
        <w:t>6</w:t>
      </w:r>
      <w:r w:rsidRPr="00A658BD">
        <w:rPr>
          <w:rFonts w:ascii="Times New Roman" w:hAnsi="Times New Roman" w:cs="Times New Roman"/>
          <w:b/>
        </w:rPr>
        <w:t>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675"/>
        <w:gridCol w:w="1375"/>
        <w:gridCol w:w="1204"/>
      </w:tblGrid>
      <w:tr w:rsidR="0011674B" w:rsidRPr="00A658BD" w14:paraId="00CB516C" w14:textId="77777777" w:rsidTr="00E13D8E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2463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CA6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658BD">
              <w:rPr>
                <w:rFonts w:ascii="Times New Roman" w:hAnsi="Times New Roman" w:cs="Times New Roman"/>
                <w:b/>
                <w:bCs/>
              </w:rPr>
              <w:t>Автор, наименование</w:t>
            </w:r>
          </w:p>
          <w:p w14:paraId="36F3B840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2EB7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8BD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14:paraId="1F3CF68D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8BD">
              <w:rPr>
                <w:rFonts w:ascii="Times New Roman" w:hAnsi="Times New Roman" w:cs="Times New Roman"/>
                <w:b/>
                <w:bCs/>
              </w:rPr>
              <w:t>экземпляров</w:t>
            </w:r>
          </w:p>
        </w:tc>
      </w:tr>
      <w:tr w:rsidR="0011674B" w:rsidRPr="00A658BD" w14:paraId="4E5D8EA4" w14:textId="77777777" w:rsidTr="00E13D8E">
        <w:trPr>
          <w:trHeight w:val="5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59AE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996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FBC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13C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</w:rPr>
              <w:t>кафедра</w:t>
            </w:r>
          </w:p>
        </w:tc>
      </w:tr>
      <w:tr w:rsidR="0011674B" w:rsidRPr="00A658BD" w14:paraId="5B41C548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D3B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09B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 xml:space="preserve">Чесноков, Н. Н. Научно-методическое обеспечение подготовки спортивного резерва : методическое пособие / Н. Н. Чесноков, А. П. Морозов. - Москва, 2016. - 136 с. : ил. -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с. 123-126. - ISBN 978-5-905395-43-7 : 300.00. - Текст (визуальный) : непосредственный.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AA4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F1F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6</w:t>
            </w:r>
          </w:p>
        </w:tc>
      </w:tr>
      <w:tr w:rsidR="0011674B" w:rsidRPr="00A658BD" w14:paraId="4A34B47A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003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94D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A658BD">
              <w:rPr>
                <w:rFonts w:ascii="Times New Roman" w:hAnsi="Times New Roman" w:cs="Times New Roman"/>
                <w:bCs/>
              </w:rPr>
              <w:t>Кукушкина В. В.</w:t>
            </w:r>
            <w:r w:rsidRPr="00A658BD">
              <w:rPr>
                <w:rFonts w:ascii="Times New Roman" w:hAnsi="Times New Roman" w:cs="Times New Roman"/>
              </w:rPr>
              <w:t xml:space="preserve"> Организация научно-исследовательской работы студентов (магистров): учебное пособие / В. В. Кукушкина. - М.: ИНФРА-М, 2011. - 263 с.: ил. -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с. 259-260. - ISBN 978-5-16-004167-4 : 391.60.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3A04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10</w:t>
            </w:r>
          </w:p>
          <w:p w14:paraId="70B68A62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720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1581B625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B98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6CE" w14:textId="77777777" w:rsidR="0011674B" w:rsidRPr="00A658BD" w:rsidRDefault="0011674B" w:rsidP="0011674B">
            <w:pPr>
              <w:widowControl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658BD">
              <w:rPr>
                <w:rFonts w:ascii="Times New Roman" w:hAnsi="Times New Roman" w:cs="Times New Roman"/>
                <w:bCs/>
              </w:rPr>
              <w:t>Никитушкин, В. Г.</w:t>
            </w:r>
            <w:r w:rsidRPr="00A658BD">
              <w:rPr>
                <w:rFonts w:ascii="Times New Roman" w:hAnsi="Times New Roman" w:cs="Times New Roman"/>
              </w:rPr>
              <w:t xml:space="preserve"> Основы научно-методической деятельности в области физической культуры и спорта: учебник / В.Г. Никитушкин. - М.: Советский спорт, 2013. - 279 с.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57C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5D0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36878FAA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B28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C79" w14:textId="77777777" w:rsidR="0011674B" w:rsidRPr="00A658BD" w:rsidRDefault="0011674B" w:rsidP="0011674B">
            <w:pPr>
              <w:widowControl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658BD">
              <w:rPr>
                <w:rFonts w:ascii="Times New Roman" w:hAnsi="Times New Roman" w:cs="Times New Roman"/>
                <w:bCs/>
              </w:rPr>
              <w:t>Попов Г. И.</w:t>
            </w:r>
            <w:r w:rsidRPr="00A658BD">
              <w:rPr>
                <w:rFonts w:ascii="Times New Roman" w:hAnsi="Times New Roman" w:cs="Times New Roman"/>
              </w:rPr>
              <w:t xml:space="preserve">   Научно-методическая деятельность в спорте: учебник / Г. И. Попов. - М.: Академия, 2015. - 188 с.: ил. - (Высшее образование. Бакалавриат). -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с. 186. - ISBN 978-5-4468-1047-5 : 910.00.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79D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AB7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1873D51F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6DE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86A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  <w:r w:rsidRPr="00A658BD">
              <w:rPr>
                <w:rFonts w:ascii="Times New Roman" w:hAnsi="Times New Roman" w:cs="Times New Roman"/>
                <w:bCs/>
              </w:rPr>
              <w:t>Чесноков Н. Н.</w:t>
            </w:r>
            <w:r w:rsidRPr="00A658BD">
              <w:rPr>
                <w:rFonts w:ascii="Times New Roman" w:hAnsi="Times New Roman" w:cs="Times New Roman"/>
              </w:rPr>
              <w:t xml:space="preserve"> Профессиональное образование в области физической культуры и спорта: учебник / Н. Н. Чесноков, В. Г. Никитушкин. - М.: Физическая культура, 2011. - 396 с. -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41 назв. - ISBN 978-5-9746-0149-1 : 550.00.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2F7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A03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14D3E98D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A4C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CC1" w14:textId="5E78488B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Тулякова, О. В. Комплексный контроль в физической культуре и спорте : учебное пособие / О. В. Тулякова. — Москва : Ай Пи Ар Медиа, </w:t>
            </w:r>
            <w:r w:rsidR="00887EC9">
              <w:rPr>
                <w:rFonts w:ascii="Times New Roman" w:hAnsi="Times New Roman" w:cs="Times New Roman"/>
                <w:bCs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. — 106 c. — ISBN 978-5-4497-0494-8. — Текст : электронный // Электронно-библиотечная система IPR BOOKS : [сайт]. — URL: </w:t>
            </w:r>
            <w:hyperlink r:id="rId8" w:history="1">
              <w:r w:rsidRPr="00A658BD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http://www.iprbookshop.ru/93804.html</w:t>
              </w:r>
            </w:hyperlink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bCs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>. пользователей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51C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11A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0C96C308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74E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DD7" w14:textId="2B09D89E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Фискалов, В. Д. Теоретические основы и организация подготовки спортсменов : учебное пособие / В. Д. Фискалов ; ВГАФК. - Волгоград, 2010. - ил. -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.: в конце каждой главы. - Текст : электронный // Электронно-библиотечная система ЭЛМАРК (МГАФК) : [сайт]. — </w:t>
            </w:r>
            <w:hyperlink r:id="rId9" w:history="1">
              <w:r w:rsidRPr="00A658BD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bCs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>. пользователей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4EB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D9B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1D1B513D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6CB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5A8" w14:textId="17365FC3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Андриянова, Е. Ю. Спортивная медицина : учебное пособие / Е. Ю. Андриянова ; ВЛГАФК. - Великие Луки, 2014. - Текст : электронный // Электронно-библиотечная система ЭЛМАРК (МГАФК) : [сайт]. — </w:t>
            </w:r>
            <w:hyperlink r:id="rId10" w:history="1">
              <w:r w:rsidRPr="00A658BD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bCs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>. пользователей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270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CAB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5FC8B3B1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0F7" w14:textId="77777777" w:rsidR="0011674B" w:rsidRPr="00A658BD" w:rsidRDefault="0011674B" w:rsidP="00A658BD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93A" w14:textId="730992C2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Кошкарев, Л. Т.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  Спортивная метрология (основы статистики, измерений, комплексного контроля в тренировочном процессе спортсменов) : учебное пособие / Л. Т. Кошкарев ; ВЛГАФК. - Великие Луки, 2014.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.: с. 208-210. - Текст : электронный // Электронно-библиотечная система ЭЛМАРК (МГАФК) : [сайт]. — </w:t>
            </w:r>
            <w:hyperlink r:id="rId11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336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0DA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E13D8E" w:rsidRPr="00A658BD" w14:paraId="42177CF9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57E" w14:textId="77777777" w:rsidR="00E13D8E" w:rsidRPr="00A658BD" w:rsidRDefault="00E13D8E" w:rsidP="00E13D8E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498" w14:textId="69C03176" w:rsidR="00E13D8E" w:rsidRPr="00A658BD" w:rsidRDefault="00E13D8E" w:rsidP="00E13D8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BF4DF0">
              <w:rPr>
                <w:rFonts w:ascii="Times New Roman" w:hAnsi="Times New Roman"/>
              </w:rPr>
              <w:t>Романова С.П. Научно-исследовательская работа обучающихся в магистратуре: учебно-методическое пособие/ С.П. Романова, А.С. Солнцева. – Малаховка: МГАФК, 2024. – 152 с.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28B" w14:textId="0D366FEF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AD8" w14:textId="7C70E529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13D8E" w:rsidRPr="00A658BD" w14:paraId="10507EE0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2165" w14:textId="77777777" w:rsidR="00E13D8E" w:rsidRPr="00A658BD" w:rsidRDefault="00E13D8E" w:rsidP="00E13D8E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75D" w14:textId="4FBA7256" w:rsidR="00E13D8E" w:rsidRPr="00A658BD" w:rsidRDefault="00E13D8E" w:rsidP="00E13D8E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Темерева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>, В. Е.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  Теория комплексного контроля в физической культуре и спорте : учебное пособие. Ч. 2 / В. Е.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Темерева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, О. В. Ольхова, Г. Е. Шульгин ; МГАФК. - Малаховка, 2010. - Текст : электронный // Электронно-библиотечная система ЭЛМАРК (МГАФК) : [сайт]. — </w:t>
            </w:r>
            <w:hyperlink r:id="rId12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E30C" w14:textId="77777777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283" w14:textId="77777777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E13D8E" w:rsidRPr="00A658BD" w14:paraId="5D74CBF1" w14:textId="77777777" w:rsidTr="00E13D8E">
        <w:trPr>
          <w:trHeight w:val="3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E56" w14:textId="77777777" w:rsidR="00E13D8E" w:rsidRPr="00A658BD" w:rsidRDefault="00E13D8E" w:rsidP="00E13D8E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478" w14:textId="5F7011FA" w:rsidR="00E13D8E" w:rsidRPr="00A658BD" w:rsidRDefault="00E13D8E" w:rsidP="00E13D8E">
            <w:pPr>
              <w:widowControl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 xml:space="preserve">Спортивная метрология : учебник для вузов / В. В. Афанасьев, И. А. Осетров, А. В. Муравьев, П. В. Михайлов ; ответственный редактор В. В. Афанасьев. — 2-е изд.,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испр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и доп. — Москва : Издательство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. — 209 с. — (Высшее образование). — ISBN 978-5-534-07484-0. — Текст : электронный // ЭБС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[сайт]. — URL: </w:t>
            </w:r>
            <w:hyperlink r:id="rId13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https://urait.ru/bcode/452458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>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060" w14:textId="77777777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FDE" w14:textId="77777777" w:rsidR="00E13D8E" w:rsidRPr="00A658BD" w:rsidRDefault="00E13D8E" w:rsidP="00E13D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</w:tbl>
    <w:p w14:paraId="64C0C3A6" w14:textId="77777777" w:rsidR="0011674B" w:rsidRPr="00A658BD" w:rsidRDefault="0011674B" w:rsidP="0011674B">
      <w:pPr>
        <w:widowControl/>
        <w:jc w:val="both"/>
        <w:rPr>
          <w:rFonts w:ascii="Times New Roman" w:hAnsi="Times New Roman" w:cs="Times New Roman"/>
          <w:b/>
        </w:rPr>
      </w:pPr>
    </w:p>
    <w:p w14:paraId="2DB6F72E" w14:textId="77777777" w:rsidR="00E13D8E" w:rsidRDefault="00E13D8E" w:rsidP="0011674B">
      <w:pPr>
        <w:widowControl/>
        <w:jc w:val="both"/>
        <w:rPr>
          <w:rFonts w:ascii="Times New Roman" w:hAnsi="Times New Roman" w:cs="Times New Roman"/>
          <w:b/>
        </w:rPr>
      </w:pPr>
    </w:p>
    <w:p w14:paraId="521EB51C" w14:textId="12143EB9" w:rsidR="0011674B" w:rsidRPr="00A658BD" w:rsidRDefault="0011674B" w:rsidP="0011674B">
      <w:pPr>
        <w:widowControl/>
        <w:jc w:val="both"/>
        <w:rPr>
          <w:rFonts w:ascii="Times New Roman" w:hAnsi="Times New Roman" w:cs="Times New Roman"/>
          <w:b/>
        </w:rPr>
      </w:pPr>
      <w:r w:rsidRPr="00A658BD">
        <w:rPr>
          <w:rFonts w:ascii="Times New Roman" w:hAnsi="Times New Roman" w:cs="Times New Roman"/>
          <w:b/>
        </w:rPr>
        <w:t>6.2. Дополнительная литература</w:t>
      </w:r>
    </w:p>
    <w:p w14:paraId="7F16CC09" w14:textId="77777777" w:rsidR="0011674B" w:rsidRPr="00A658BD" w:rsidRDefault="0011674B" w:rsidP="0011674B">
      <w:pPr>
        <w:widowControl/>
        <w:jc w:val="both"/>
        <w:rPr>
          <w:rFonts w:ascii="Times New Roman" w:hAnsi="Times New Roman" w:cs="Times New Roman"/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643"/>
        <w:gridCol w:w="1392"/>
        <w:gridCol w:w="1218"/>
      </w:tblGrid>
      <w:tr w:rsidR="0011674B" w:rsidRPr="00A658BD" w14:paraId="48C192E6" w14:textId="77777777" w:rsidTr="00A658BD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5F72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EC05AB9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1E5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658BD">
              <w:rPr>
                <w:rFonts w:ascii="Times New Roman" w:hAnsi="Times New Roman" w:cs="Times New Roman"/>
                <w:b/>
                <w:bCs/>
              </w:rPr>
              <w:t>Автор, наименование</w:t>
            </w:r>
          </w:p>
          <w:p w14:paraId="10695D3E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F34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8BD">
              <w:rPr>
                <w:rFonts w:ascii="Times New Roman" w:hAnsi="Times New Roman" w:cs="Times New Roman"/>
                <w:b/>
                <w:bCs/>
              </w:rPr>
              <w:t>Кол-во экземпляров</w:t>
            </w:r>
          </w:p>
        </w:tc>
      </w:tr>
      <w:tr w:rsidR="0011674B" w:rsidRPr="00A658BD" w14:paraId="4CE4A8F3" w14:textId="77777777" w:rsidTr="00A658BD">
        <w:trPr>
          <w:trHeight w:val="5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668F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017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81E1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AF0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b/>
              </w:rPr>
            </w:pPr>
            <w:r w:rsidRPr="00A658BD">
              <w:rPr>
                <w:rFonts w:ascii="Times New Roman" w:hAnsi="Times New Roman" w:cs="Times New Roman"/>
              </w:rPr>
              <w:t>кафедра</w:t>
            </w:r>
          </w:p>
        </w:tc>
      </w:tr>
      <w:tr w:rsidR="0011674B" w:rsidRPr="00A658BD" w14:paraId="65631CEF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238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22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E66B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  <w:bCs/>
              </w:rPr>
              <w:t>Железняк Ю. Д.</w:t>
            </w:r>
            <w:r w:rsidRPr="00A658BD">
              <w:rPr>
                <w:rFonts w:ascii="Times New Roman" w:hAnsi="Times New Roman" w:cs="Times New Roman"/>
              </w:rPr>
              <w:t xml:space="preserve"> 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658BD">
              <w:rPr>
                <w:rFonts w:ascii="Times New Roman" w:hAnsi="Times New Roman" w:cs="Times New Roman"/>
              </w:rPr>
              <w:t>. и доп. - М.: Академия, 2005. - 265 с.: ил. - (Высшее профессиональное образование). - ISBN 5-7695-2490-1 : 156.80: 183.68.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C40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3DF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60A273DC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E75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BFA" w14:textId="77777777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Зулаев И. И.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 Основы научно-методической деятельности в физической культуре и спорте: учебное пособие / И. И. Зулаев, С. В. Лепешкина, М. В.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Абульханова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; МГАФК. - Малаховка, 2006. - 23 с.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EFC" w14:textId="77777777" w:rsidR="0011674B" w:rsidRPr="00A658BD" w:rsidRDefault="0011674B" w:rsidP="0011674B">
            <w:pPr>
              <w:widowControl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A658BD">
              <w:rPr>
                <w:rFonts w:ascii="Times New Roman" w:hAnsi="Times New Roman" w:cs="Times New Roman"/>
                <w:color w:val="00000A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203" w14:textId="77777777" w:rsidR="0011674B" w:rsidRPr="00A658BD" w:rsidRDefault="0011674B" w:rsidP="0011674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11674B" w:rsidRPr="00A658BD" w14:paraId="580E5560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6A9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5E9" w14:textId="51475200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Зулаев И. И. Основы научно-методической деятельности в физической культуре и спорте : учебное пособие / И. И. Зулаев, С. В. Лепешкина, М. В.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Абульханова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; МГАФК. - Малаховка, 2006. - Текст : электронный // Электронно-библиотечная система ЭЛМАРК (МГАФК) : [сайт]. — </w:t>
            </w:r>
            <w:hyperlink r:id="rId14" w:history="1">
              <w:r w:rsidRPr="00A658BD">
                <w:rPr>
                  <w:rFonts w:ascii="Times New Roman" w:hAnsi="Times New Roman" w:cs="Times New Roman"/>
                  <w:bCs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(дата обращения: 08.10.</w:t>
            </w:r>
            <w:r w:rsidR="00887EC9">
              <w:rPr>
                <w:rFonts w:ascii="Times New Roman" w:hAnsi="Times New Roman" w:cs="Times New Roman"/>
                <w:bCs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>. пользователей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7A7" w14:textId="77777777" w:rsidR="0011674B" w:rsidRPr="00A658BD" w:rsidRDefault="0011674B" w:rsidP="0011674B">
            <w:pPr>
              <w:widowControl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A"/>
              </w:rPr>
            </w:pPr>
            <w:r w:rsidRPr="00A658BD"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CBF" w14:textId="77777777" w:rsidR="0011674B" w:rsidRPr="00A658BD" w:rsidRDefault="0011674B" w:rsidP="0011674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658BD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11674B" w:rsidRPr="00A658BD" w14:paraId="216FF984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37C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D32" w14:textId="017CB3E8" w:rsidR="0011674B" w:rsidRPr="00A658BD" w:rsidRDefault="0011674B" w:rsidP="0011674B">
            <w:pPr>
              <w:widowControl/>
              <w:tabs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  <w:color w:val="00B050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 xml:space="preserve">Ким, С. В. Основы научно-методической деятельности педагога сферы физкультурного образования : учебно-методическое пособие / С. В. Ким ;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СПбГАФК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- Санкт-Петербург, 2003.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.: с. 194-197. - ISBN 5-94988-022-6. - Текст : электронный // Электронно-библиотечная система ЭЛМАРК (МГАФК) : [сайт]. — </w:t>
            </w:r>
            <w:hyperlink r:id="rId15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08.10.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 пользователей.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624" w14:textId="77777777" w:rsidR="0011674B" w:rsidRPr="00A658BD" w:rsidRDefault="0011674B" w:rsidP="0011674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7CA" w14:textId="77777777" w:rsidR="0011674B" w:rsidRPr="00A658BD" w:rsidRDefault="0011674B" w:rsidP="0011674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11674B" w:rsidRPr="00A658BD" w14:paraId="7443DF81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B38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B02" w14:textId="77777777" w:rsidR="0011674B" w:rsidRPr="00A658BD" w:rsidRDefault="0011674B" w:rsidP="0011674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Васильков А. А.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Теория и методика физического воспитания: учебник / А. А. Васильков.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Ростов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н/Д: Феникс, 2008. - 381 с. - (Высшее образование). - ISBN 978-5-222-14231-8 : 281.37.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97F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B05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05108919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F42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983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Коренберг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В. Б. Спортивная метрология: учебник / В.Б.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Коренберг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 – М.: Физическая культура, 2008. – 324 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4AC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929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6DA39FAB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755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B02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58BD">
              <w:rPr>
                <w:rFonts w:ascii="Times New Roman" w:hAnsi="Times New Roman" w:cs="Times New Roman"/>
                <w:bCs/>
              </w:rPr>
              <w:t>Селуянов</w:t>
            </w:r>
            <w:proofErr w:type="spellEnd"/>
            <w:r w:rsidRPr="00A658BD">
              <w:rPr>
                <w:rFonts w:ascii="Times New Roman" w:hAnsi="Times New Roman" w:cs="Times New Roman"/>
                <w:bCs/>
              </w:rPr>
              <w:t xml:space="preserve"> В. Н.</w:t>
            </w:r>
            <w:r w:rsidRPr="00A658BD">
              <w:rPr>
                <w:rFonts w:ascii="Times New Roman" w:hAnsi="Times New Roman" w:cs="Times New Roman"/>
              </w:rPr>
              <w:t xml:space="preserve"> Научно-методическая деятельность: учебник / В. Н. </w:t>
            </w:r>
            <w:proofErr w:type="spellStart"/>
            <w:r w:rsidRPr="00A658BD">
              <w:rPr>
                <w:rFonts w:ascii="Times New Roman" w:hAnsi="Times New Roman" w:cs="Times New Roman"/>
              </w:rPr>
              <w:t>Селуянов</w:t>
            </w:r>
            <w:proofErr w:type="spellEnd"/>
            <w:r w:rsidRPr="00A658BD">
              <w:rPr>
                <w:rFonts w:ascii="Times New Roman" w:hAnsi="Times New Roman" w:cs="Times New Roman"/>
              </w:rPr>
              <w:t xml:space="preserve">, М. П. Шестаков, И. П.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Космина</w:t>
            </w:r>
            <w:proofErr w:type="spellEnd"/>
            <w:r w:rsidRPr="00A658BD">
              <w:rPr>
                <w:rFonts w:ascii="Times New Roman" w:hAnsi="Times New Roman" w:cs="Times New Roman"/>
              </w:rPr>
              <w:t xml:space="preserve">. - М.: Флинта: Наука, 2005. - 287 с.: ил. -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с. 285-287. - ISBN 5-89349-899-2 : 91.81.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17B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69618C9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D56" w14:textId="77777777" w:rsidR="0011674B" w:rsidRPr="00A658BD" w:rsidRDefault="00A658BD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110566E1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4BF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685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658BD">
              <w:rPr>
                <w:rFonts w:ascii="Times New Roman" w:hAnsi="Times New Roman" w:cs="Times New Roman"/>
                <w:bCs/>
              </w:rPr>
              <w:t xml:space="preserve">Тихомиров А. К. </w:t>
            </w:r>
            <w:r w:rsidRPr="00A658BD">
              <w:rPr>
                <w:rFonts w:ascii="Times New Roman" w:hAnsi="Times New Roman" w:cs="Times New Roman"/>
              </w:rPr>
              <w:t xml:space="preserve">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A658BD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</w:rPr>
              <w:t>.: с. 318-371. – б/ц.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BB5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65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BDA" w14:textId="77777777" w:rsidR="0011674B" w:rsidRPr="00A658BD" w:rsidRDefault="00A658BD" w:rsidP="0011674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674B" w:rsidRPr="00A658BD" w14:paraId="061014D6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2CF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419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Пономарев Н. А.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  Методы научных исследований: учебно-методическое пособие / Н. А. Пономарев;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СПбГУФК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- СПб., 2008. - 163 с.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.: с. 161-162.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610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BA2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5FFD6962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4F3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264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Солопов И. Н. 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Функциональная подготовка спортсменов: монография / И. Н. Солопов, А. И. Шамардин;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ВолгоградГАФК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– Волгоград: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Прин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Терра-Дизайн, 2003. – 262 с. : ил. – ISBN 5-98424-002-5 : 172.00.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E14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E23" w14:textId="77777777" w:rsidR="0011674B" w:rsidRPr="00A658BD" w:rsidRDefault="00A658BD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071F8DED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82F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5E9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Шкляр М. Ф. 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Основы научных исследований: учебное пособие / М. Ф. Шкляр. - 3-е изд. - М.: Дашков и К, 2009. - 243 с.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.: с. 242-243. - ISBN 978-5-394-00392-9 : 220.59.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63" w14:textId="77777777" w:rsidR="0011674B" w:rsidRPr="00A658BD" w:rsidRDefault="0011674B" w:rsidP="0011674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2B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60FF6FA7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6974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55C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Дёшин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, Р. Г.    Диагностика в клинической и спортивной медицине : справочник / Р. Г.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Дёшин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- М. : Спорт, 2016. - 139 с.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.: с.136-137. - ISBN 978-5-906839-22-0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BAE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658BD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336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2A70B34A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CFC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7EE" w14:textId="77777777" w:rsidR="0011674B" w:rsidRPr="00A658BD" w:rsidRDefault="0011674B" w:rsidP="0011674B">
            <w:pPr>
              <w:widowControl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 xml:space="preserve">Спортивная метрология : учебник для вузов / В. В. Афанасьев [и др.] ; под ред. В. В. Афанасьева. - 2-е изд.,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испр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и доп. - М. :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, 2017. - 246 с. - (Университеты России). -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Библиогр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>.: с. 245-246. - ISBN 978-5-534-04120-0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AC6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658BD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214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2D0D3CCB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88C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476" w14:textId="4D7B1D29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Смирнов, Ю. И.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  Комплексная оценка и контроль спортивной подготовленности : учебное пособие / Ю. И. Смирнов ; МОГИФК. - Малаховка, 1986. - Текст : электронный // Электронно-библиотечная система ЭЛМАРК (МГАФК) : [сайт]. — </w:t>
            </w:r>
            <w:hyperlink r:id="rId16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EED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C72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6803EB3C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73E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B03" w14:textId="204A73B2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Смирнов, Ю. И.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  Основные свойства и показатели спортивной подготовленности : учебное пособие / Ю. И. Смирнов ; МОГИФК. - Малаховка, 1987. - Текст : электронный // Электронно-библиотечная система ЭЛМАРК (МГАФК) : [сайт]. — </w:t>
            </w:r>
            <w:hyperlink r:id="rId17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4BD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78C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7BAE2B33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3C8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A95" w14:textId="72203D89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658BD">
              <w:rPr>
                <w:rFonts w:ascii="Times New Roman" w:hAnsi="Times New Roman" w:cs="Times New Roman"/>
                <w:bCs/>
                <w:color w:val="auto"/>
              </w:rPr>
              <w:t>Коренберг</w:t>
            </w:r>
            <w:proofErr w:type="spellEnd"/>
            <w:r w:rsidRPr="00A658BD">
              <w:rPr>
                <w:rFonts w:ascii="Times New Roman" w:hAnsi="Times New Roman" w:cs="Times New Roman"/>
                <w:bCs/>
                <w:color w:val="auto"/>
              </w:rPr>
              <w:t xml:space="preserve"> В. Б.</w:t>
            </w:r>
            <w:r w:rsidRPr="00A658BD">
              <w:rPr>
                <w:rFonts w:ascii="Times New Roman" w:hAnsi="Times New Roman" w:cs="Times New Roman"/>
                <w:color w:val="auto"/>
              </w:rPr>
              <w:t>   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Кинезиологический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контроль в спорте : учебное пособие / В. Б.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Коренберг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 ; МГАФК. - Малаховка, 2004. - Текст : электронный // Электронно-библиотечная система ЭЛМАРК (МГАФК) : [сайт]. — </w:t>
            </w:r>
            <w:hyperlink r:id="rId18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166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388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1674B" w:rsidRPr="00A658BD" w14:paraId="5ACC2C32" w14:textId="77777777" w:rsidTr="00A658B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B7" w14:textId="77777777" w:rsidR="0011674B" w:rsidRPr="00A658BD" w:rsidRDefault="0011674B" w:rsidP="0011674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47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19E" w14:textId="5B3ED827" w:rsidR="0011674B" w:rsidRPr="00A658BD" w:rsidRDefault="0011674B" w:rsidP="0011674B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bCs/>
                <w:color w:val="auto"/>
              </w:rPr>
              <w:t>Тихомиров А. К.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   Проблема интегративного контроля в спорте : монография / А. К. Тихомиров ; МГАФК. - Малаховка, 2005. - Текст : электронный // Электронно-библиотечная система ЭЛМАРК (МГАФК) : [сайт]. — </w:t>
            </w:r>
            <w:hyperlink r:id="rId19" w:history="1">
              <w:r w:rsidRPr="00A658BD">
                <w:rPr>
                  <w:rFonts w:ascii="Times New Roman" w:hAnsi="Times New Roman" w:cs="Times New Roman"/>
                  <w:color w:val="0000FF"/>
                  <w:u w:val="single"/>
                </w:rPr>
                <w:t>URL: http://lib.mgafk.ru</w:t>
              </w:r>
            </w:hyperlink>
            <w:r w:rsidRPr="00A658BD">
              <w:rPr>
                <w:rFonts w:ascii="Times New Roman" w:hAnsi="Times New Roman" w:cs="Times New Roman"/>
                <w:color w:val="auto"/>
              </w:rPr>
              <w:t xml:space="preserve"> (дата обращения: 27.10.</w:t>
            </w:r>
            <w:r w:rsidR="00887EC9">
              <w:rPr>
                <w:rFonts w:ascii="Times New Roman" w:hAnsi="Times New Roman" w:cs="Times New Roman"/>
                <w:color w:val="auto"/>
              </w:rPr>
              <w:t>2023</w:t>
            </w:r>
            <w:r w:rsidRPr="00A658BD">
              <w:rPr>
                <w:rFonts w:ascii="Times New Roman" w:hAnsi="Times New Roman" w:cs="Times New Roman"/>
                <w:color w:val="auto"/>
              </w:rPr>
              <w:t xml:space="preserve">). — Режим доступа: для </w:t>
            </w:r>
            <w:proofErr w:type="spellStart"/>
            <w:r w:rsidRPr="00A658BD">
              <w:rPr>
                <w:rFonts w:ascii="Times New Roman" w:hAnsi="Times New Roman" w:cs="Times New Roman"/>
                <w:color w:val="auto"/>
              </w:rPr>
              <w:t>авторизир</w:t>
            </w:r>
            <w:proofErr w:type="spellEnd"/>
            <w:r w:rsidRPr="00A658BD">
              <w:rPr>
                <w:rFonts w:ascii="Times New Roman" w:hAnsi="Times New Roman" w:cs="Times New Roman"/>
                <w:color w:val="auto"/>
              </w:rPr>
              <w:t xml:space="preserve">. пользователей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BC4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873" w14:textId="77777777" w:rsidR="0011674B" w:rsidRPr="00A658BD" w:rsidRDefault="0011674B" w:rsidP="0011674B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658B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65C871BF" w14:textId="77777777" w:rsidR="0011674B" w:rsidRPr="00A658BD" w:rsidRDefault="0011674B" w:rsidP="0011674B">
      <w:pPr>
        <w:widowControl/>
        <w:rPr>
          <w:rFonts w:ascii="Times New Roman" w:hAnsi="Times New Roman" w:cs="Times New Roman"/>
          <w:b/>
        </w:rPr>
      </w:pPr>
    </w:p>
    <w:p w14:paraId="55C0A8B1" w14:textId="77777777" w:rsidR="0011674B" w:rsidRPr="00A658BD" w:rsidRDefault="0011674B" w:rsidP="0011674B">
      <w:pPr>
        <w:ind w:firstLine="709"/>
        <w:jc w:val="both"/>
        <w:rPr>
          <w:rFonts w:ascii="Times New Roman" w:hAnsi="Times New Roman"/>
          <w:b/>
        </w:rPr>
      </w:pPr>
      <w:r w:rsidRPr="00A658BD">
        <w:rPr>
          <w:rFonts w:ascii="Times New Roman" w:hAnsi="Times New Roman"/>
          <w:b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42568640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20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460699">
        <w:rPr>
          <w:rFonts w:ascii="Times New Roman" w:hAnsi="Times New Roman" w:cs="Times New Roman"/>
          <w:color w:val="auto"/>
        </w:rPr>
        <w:t xml:space="preserve"> </w:t>
      </w:r>
    </w:p>
    <w:p w14:paraId="0C691833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60699">
        <w:rPr>
          <w:rFonts w:ascii="Times New Roman" w:eastAsia="Calibri" w:hAnsi="Times New Roman" w:cs="Times New Roman"/>
          <w:color w:val="2F2F2F"/>
        </w:rPr>
        <w:t xml:space="preserve">Министерство науки и высшего образования Российской Федерации </w:t>
      </w:r>
      <w:hyperlink r:id="rId21" w:history="1">
        <w:r w:rsidRPr="00460699">
          <w:rPr>
            <w:rFonts w:ascii="Times New Roman" w:eastAsia="Calibri" w:hAnsi="Times New Roman" w:cs="Times New Roman"/>
            <w:color w:val="0066CC"/>
            <w:u w:val="single"/>
          </w:rPr>
          <w:t>https://minobrnauki.gov.ru/</w:t>
        </w:r>
      </w:hyperlink>
    </w:p>
    <w:p w14:paraId="36D212ED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460699">
        <w:rPr>
          <w:rFonts w:ascii="Times New Roman" w:hAnsi="Times New Roman" w:cs="Times New Roman"/>
        </w:rPr>
        <w:t xml:space="preserve">Министерство спорта Российской Федерации </w:t>
      </w:r>
      <w:hyperlink r:id="rId22" w:history="1">
        <w:r w:rsidRPr="00460699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342CE2FE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460699">
        <w:rPr>
          <w:rFonts w:ascii="Times New Roman" w:hAnsi="Times New Roman" w:cs="Times New Roman"/>
        </w:rPr>
        <w:t xml:space="preserve">Московская государственная академия физической культуры </w:t>
      </w:r>
      <w:hyperlink r:id="rId23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460699">
        <w:rPr>
          <w:rFonts w:ascii="Times New Roman" w:hAnsi="Times New Roman" w:cs="Times New Roman"/>
        </w:rPr>
        <w:t xml:space="preserve"> </w:t>
      </w:r>
    </w:p>
    <w:p w14:paraId="390CFC65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</w:rPr>
      </w:pPr>
      <w:r w:rsidRPr="00460699">
        <w:rPr>
          <w:rFonts w:ascii="Times New Roman" w:hAnsi="Times New Roman" w:cs="Times New Roman"/>
          <w:bCs/>
        </w:rPr>
        <w:t xml:space="preserve">Образовательная платформа МГАФК (SAKAI) </w:t>
      </w:r>
      <w:hyperlink r:id="rId24" w:history="1">
        <w:r w:rsidRPr="00460699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460699">
        <w:rPr>
          <w:rFonts w:ascii="Times New Roman" w:hAnsi="Times New Roman" w:cs="Times New Roman"/>
          <w:bCs/>
        </w:rPr>
        <w:t xml:space="preserve"> </w:t>
      </w:r>
    </w:p>
    <w:p w14:paraId="423B8B87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460699">
        <w:rPr>
          <w:rFonts w:ascii="Times New Roman" w:hAnsi="Times New Roman" w:cs="Times New Roman"/>
          <w:bCs/>
        </w:rPr>
        <w:t>МГАФК</w:t>
      </w:r>
      <w:r w:rsidRPr="00460699">
        <w:rPr>
          <w:rFonts w:ascii="Times New Roman" w:hAnsi="Times New Roman" w:cs="Times New Roman"/>
          <w:color w:val="auto"/>
        </w:rPr>
        <w:t xml:space="preserve"> </w:t>
      </w:r>
      <w:hyperlink r:id="rId25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460699">
        <w:rPr>
          <w:rFonts w:ascii="Times New Roman" w:hAnsi="Times New Roman" w:cs="Times New Roman"/>
          <w:color w:val="auto"/>
        </w:rPr>
        <w:t xml:space="preserve"> </w:t>
      </w:r>
    </w:p>
    <w:p w14:paraId="016495E9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60699">
        <w:rPr>
          <w:rFonts w:ascii="Times New Roman" w:eastAsia="Calibri" w:hAnsi="Times New Roman" w:cs="Times New Roman"/>
          <w:color w:val="2F2F2F"/>
        </w:rPr>
        <w:t xml:space="preserve">Федеральная служба по надзору в сфере образования и науки </w:t>
      </w:r>
      <w:hyperlink r:id="rId26" w:history="1">
        <w:r w:rsidRPr="00460699">
          <w:rPr>
            <w:rFonts w:ascii="Times New Roman" w:eastAsia="Calibri" w:hAnsi="Times New Roman" w:cs="Times New Roman"/>
            <w:color w:val="0066CC"/>
            <w:u w:val="single"/>
          </w:rPr>
          <w:t>http://obrnadzor.gov.ru/ru/</w:t>
        </w:r>
      </w:hyperlink>
    </w:p>
    <w:p w14:paraId="1005AE5F" w14:textId="2D2A7140" w:rsidR="00460699" w:rsidRPr="00A1576A" w:rsidRDefault="00460699" w:rsidP="00A1576A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color w:val="2F2F2F"/>
        </w:rPr>
      </w:pPr>
      <w:r w:rsidRPr="00460699">
        <w:rPr>
          <w:rFonts w:ascii="Times New Roman" w:eastAsia="Calibri" w:hAnsi="Times New Roman" w:cs="Times New Roman"/>
          <w:color w:val="2F2F2F"/>
        </w:rPr>
        <w:lastRenderedPageBreak/>
        <w:t xml:space="preserve">Федеральный портал «Российское образование» </w:t>
      </w:r>
      <w:hyperlink r:id="rId27" w:history="1">
        <w:r w:rsidRPr="00460699">
          <w:rPr>
            <w:rFonts w:ascii="Times New Roman" w:eastAsia="Calibri" w:hAnsi="Times New Roman" w:cs="Times New Roman"/>
            <w:color w:val="0000FF"/>
            <w:u w:val="single"/>
          </w:rPr>
          <w:t>http://www.edu.ru</w:t>
        </w:r>
      </w:hyperlink>
    </w:p>
    <w:p w14:paraId="44FF2FFE" w14:textId="77777777" w:rsidR="00460699" w:rsidRPr="00460699" w:rsidRDefault="00460699" w:rsidP="00460699">
      <w:pPr>
        <w:widowControl/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>Электронная библиотечная система ЭЛМАРК (МГАФК)</w:t>
      </w:r>
      <w:r w:rsidRPr="00460699">
        <w:t xml:space="preserve"> </w:t>
      </w:r>
      <w:hyperlink r:id="rId28" w:history="1">
        <w:r w:rsidRPr="00460699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460699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0CE0EB52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 w:rsidRPr="00460699">
        <w:rPr>
          <w:rFonts w:ascii="Times New Roman" w:hAnsi="Times New Roman" w:cs="Times New Roman"/>
          <w:color w:val="auto"/>
        </w:rPr>
        <w:t>Юрайт</w:t>
      </w:r>
      <w:proofErr w:type="spellEnd"/>
      <w:r w:rsidRPr="00460699">
        <w:rPr>
          <w:rFonts w:ascii="Times New Roman" w:hAnsi="Times New Roman" w:cs="Times New Roman"/>
          <w:color w:val="auto"/>
        </w:rPr>
        <w:t xml:space="preserve">» </w:t>
      </w:r>
      <w:hyperlink r:id="rId29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2BB061E3" w14:textId="77777777" w:rsidR="00460699" w:rsidRPr="00460699" w:rsidRDefault="00460699" w:rsidP="00460699">
      <w:pPr>
        <w:widowControl/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460699">
        <w:rPr>
          <w:rFonts w:ascii="Times New Roman" w:hAnsi="Times New Roman" w:cs="Times New Roman"/>
          <w:color w:val="auto"/>
        </w:rPr>
        <w:t>Elibrary</w:t>
      </w:r>
      <w:proofErr w:type="spellEnd"/>
      <w:r w:rsidRPr="00460699">
        <w:rPr>
          <w:rFonts w:ascii="Times New Roman" w:hAnsi="Times New Roman" w:cs="Times New Roman"/>
          <w:color w:val="auto"/>
        </w:rPr>
        <w:t xml:space="preserve"> </w:t>
      </w:r>
      <w:hyperlink r:id="rId30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28A804AD" w14:textId="77777777" w:rsidR="00460699" w:rsidRPr="00460699" w:rsidRDefault="00460699" w:rsidP="00460699">
      <w:pPr>
        <w:widowControl/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460699">
        <w:rPr>
          <w:rFonts w:ascii="Times New Roman" w:hAnsi="Times New Roman" w:cs="Times New Roman"/>
          <w:color w:val="auto"/>
        </w:rPr>
        <w:t>IPRbooks</w:t>
      </w:r>
      <w:proofErr w:type="spellEnd"/>
      <w:r w:rsidRPr="00460699">
        <w:rPr>
          <w:rFonts w:ascii="Times New Roman" w:hAnsi="Times New Roman" w:cs="Times New Roman"/>
          <w:color w:val="auto"/>
        </w:rPr>
        <w:t xml:space="preserve"> </w:t>
      </w:r>
      <w:hyperlink r:id="rId31" w:history="1">
        <w:r w:rsidRPr="00460699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50C83810" w14:textId="77777777" w:rsidR="00460699" w:rsidRPr="00460699" w:rsidRDefault="00460699" w:rsidP="00460699">
      <w:pPr>
        <w:widowControl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color w:val="auto"/>
        </w:rPr>
      </w:pPr>
      <w:r w:rsidRPr="00460699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32" w:history="1">
        <w:r w:rsidRPr="00460699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4B0825AD" w14:textId="77777777" w:rsidR="007C310B" w:rsidRPr="00A658BD" w:rsidRDefault="007C310B" w:rsidP="00A551CA">
      <w:pPr>
        <w:pStyle w:val="a3"/>
        <w:shd w:val="clear" w:color="auto" w:fill="FFFFFF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29A3418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A658BD">
        <w:rPr>
          <w:rFonts w:ascii="Times New Roman" w:hAnsi="Times New Roman" w:cs="Times New Roman"/>
          <w:b/>
          <w:caps/>
          <w:spacing w:val="-1"/>
        </w:rPr>
        <w:t>8. Материально-техническое обеспечение дисциплины</w:t>
      </w:r>
    </w:p>
    <w:p w14:paraId="40CD32D1" w14:textId="77777777" w:rsidR="00115D58" w:rsidRPr="00A658BD" w:rsidRDefault="00115D58" w:rsidP="00115D58">
      <w:pPr>
        <w:pStyle w:val="a3"/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rFonts w:ascii="Times New Roman" w:hAnsi="Times New Roman" w:cs="Times New Roman"/>
          <w:b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8.1.</w:t>
      </w:r>
      <w:r w:rsidRPr="00A658BD">
        <w:rPr>
          <w:rFonts w:ascii="Times New Roman" w:hAnsi="Times New Roman" w:cs="Times New Roman"/>
          <w:b/>
          <w:color w:val="000000" w:themeColor="text1"/>
        </w:rPr>
        <w:tab/>
      </w:r>
      <w:r w:rsidRPr="00A658BD">
        <w:rPr>
          <w:rFonts w:ascii="Times New Roman" w:hAnsi="Times New Roman" w:cs="Times New Roman"/>
          <w:b/>
        </w:rPr>
        <w:t>Перечень специализированных аудиторий и компьютерной техники.</w:t>
      </w:r>
    </w:p>
    <w:p w14:paraId="1B235B50" w14:textId="77777777" w:rsidR="00115D58" w:rsidRPr="00A658BD" w:rsidRDefault="00115D58" w:rsidP="00115D5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8BD">
        <w:rPr>
          <w:rFonts w:ascii="Times New Roman" w:hAnsi="Times New Roman" w:cs="Times New Roman"/>
          <w:color w:val="000000" w:themeColor="text1"/>
        </w:rPr>
        <w:t xml:space="preserve">Для проведения лекционных и семинарских занятий: </w:t>
      </w:r>
    </w:p>
    <w:p w14:paraId="3672C84E" w14:textId="77777777" w:rsidR="00115D58" w:rsidRPr="00A658BD" w:rsidRDefault="00115D58" w:rsidP="00115D5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-</w:t>
      </w:r>
      <w:r w:rsidRPr="00A658BD">
        <w:rPr>
          <w:rFonts w:ascii="Times New Roman" w:hAnsi="Times New Roman" w:cs="Times New Roman"/>
          <w:color w:val="000000" w:themeColor="text1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6C7B33AC" w14:textId="77777777" w:rsidR="00115D58" w:rsidRPr="00A658BD" w:rsidRDefault="00115D58" w:rsidP="00115D5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-</w:t>
      </w:r>
      <w:r w:rsidRPr="00A658BD">
        <w:rPr>
          <w:rFonts w:ascii="Times New Roman" w:hAnsi="Times New Roman" w:cs="Times New Roman"/>
          <w:color w:val="000000" w:themeColor="text1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4D7A376F" w14:textId="77777777" w:rsidR="00115D58" w:rsidRPr="00A658BD" w:rsidRDefault="00115D58" w:rsidP="00115D5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-</w:t>
      </w:r>
      <w:r w:rsidRPr="00A658BD">
        <w:rPr>
          <w:rFonts w:ascii="Times New Roman" w:hAnsi="Times New Roman" w:cs="Times New Roman"/>
          <w:spacing w:val="-2"/>
        </w:rPr>
        <w:t>электронная</w:t>
      </w:r>
      <w:r w:rsidR="0052706C" w:rsidRPr="00A658BD">
        <w:rPr>
          <w:rFonts w:ascii="Times New Roman" w:hAnsi="Times New Roman" w:cs="Times New Roman"/>
          <w:spacing w:val="-2"/>
        </w:rPr>
        <w:t xml:space="preserve"> </w:t>
      </w:r>
      <w:r w:rsidRPr="00A658BD">
        <w:rPr>
          <w:rFonts w:ascii="Times New Roman" w:hAnsi="Times New Roman" w:cs="Times New Roman"/>
          <w:spacing w:val="-1"/>
        </w:rPr>
        <w:t>информационно-образовательная</w:t>
      </w:r>
      <w:r w:rsidR="0052706C" w:rsidRPr="00A658BD">
        <w:rPr>
          <w:rFonts w:ascii="Times New Roman" w:hAnsi="Times New Roman" w:cs="Times New Roman"/>
          <w:spacing w:val="-1"/>
        </w:rPr>
        <w:t xml:space="preserve"> </w:t>
      </w:r>
      <w:r w:rsidRPr="00A658BD">
        <w:rPr>
          <w:rFonts w:ascii="Times New Roman" w:hAnsi="Times New Roman" w:cs="Times New Roman"/>
          <w:spacing w:val="-1"/>
        </w:rPr>
        <w:t xml:space="preserve">среда (с удаленным доступом в том числе); </w:t>
      </w:r>
    </w:p>
    <w:p w14:paraId="64AD712B" w14:textId="77777777" w:rsidR="00115D58" w:rsidRPr="00A658BD" w:rsidRDefault="00115D58" w:rsidP="00115D5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-</w:t>
      </w:r>
      <w:r w:rsidRPr="00A658BD">
        <w:rPr>
          <w:rFonts w:ascii="Times New Roman" w:hAnsi="Times New Roman" w:cs="Times New Roman"/>
          <w:color w:val="000000" w:themeColor="text1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6CDB6246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 xml:space="preserve">8.2. </w:t>
      </w:r>
      <w:r w:rsidRPr="00A658BD">
        <w:rPr>
          <w:rFonts w:ascii="Times New Roman" w:hAnsi="Times New Roman" w:cs="Times New Roman"/>
          <w:b/>
        </w:rPr>
        <w:t>В качестве программного обеспечения</w:t>
      </w:r>
      <w:r w:rsidRPr="00A658BD">
        <w:rPr>
          <w:rFonts w:ascii="Times New Roman" w:hAnsi="Times New Roman" w:cs="Times New Roman"/>
        </w:rPr>
        <w:t xml:space="preserve"> используется офисное программное обеспечение с открытым исходным кодом под общественной лицензией GYULGPL </w:t>
      </w:r>
      <w:proofErr w:type="spellStart"/>
      <w:r w:rsidRPr="00A658BD">
        <w:rPr>
          <w:rFonts w:ascii="Times New Roman" w:hAnsi="Times New Roman" w:cs="Times New Roman"/>
        </w:rPr>
        <w:t>Libre</w:t>
      </w:r>
      <w:proofErr w:type="spellEnd"/>
      <w:r w:rsidR="0052706C" w:rsidRPr="00A658BD">
        <w:rPr>
          <w:rFonts w:ascii="Times New Roman" w:hAnsi="Times New Roman" w:cs="Times New Roman"/>
        </w:rPr>
        <w:t xml:space="preserve"> </w:t>
      </w:r>
      <w:r w:rsidRPr="00A658BD">
        <w:rPr>
          <w:rFonts w:ascii="Times New Roman" w:hAnsi="Times New Roman" w:cs="Times New Roman"/>
        </w:rPr>
        <w:t>Office или одна из лицензионных версий Microsoft</w:t>
      </w:r>
      <w:r w:rsidR="0052706C" w:rsidRPr="00A658BD">
        <w:rPr>
          <w:rFonts w:ascii="Times New Roman" w:hAnsi="Times New Roman" w:cs="Times New Roman"/>
        </w:rPr>
        <w:t xml:space="preserve"> </w:t>
      </w:r>
      <w:r w:rsidRPr="00A658BD">
        <w:rPr>
          <w:rFonts w:ascii="Times New Roman" w:hAnsi="Times New Roman" w:cs="Times New Roman"/>
        </w:rPr>
        <w:t>Office.</w:t>
      </w:r>
    </w:p>
    <w:p w14:paraId="37560799" w14:textId="77777777" w:rsidR="00115D58" w:rsidRPr="00A658BD" w:rsidRDefault="00115D58" w:rsidP="00115D58">
      <w:pPr>
        <w:pStyle w:val="a9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658BD">
        <w:rPr>
          <w:rFonts w:ascii="Times New Roman" w:hAnsi="Times New Roman"/>
          <w:b/>
          <w:spacing w:val="-1"/>
          <w:sz w:val="24"/>
          <w:szCs w:val="24"/>
        </w:rPr>
        <w:t xml:space="preserve">8.3. Изучение дисциплины инвалидами </w:t>
      </w:r>
      <w:r w:rsidRPr="00A658BD">
        <w:rPr>
          <w:rFonts w:ascii="Times New Roman" w:hAnsi="Times New Roman"/>
          <w:b/>
          <w:sz w:val="24"/>
          <w:szCs w:val="24"/>
        </w:rPr>
        <w:t xml:space="preserve">и </w:t>
      </w:r>
      <w:r w:rsidRPr="00A658BD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A658BD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A658BD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A658BD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A658BD">
        <w:rPr>
          <w:rFonts w:ascii="Times New Roman" w:hAnsi="Times New Roman"/>
          <w:sz w:val="24"/>
          <w:szCs w:val="24"/>
        </w:rPr>
        <w:t xml:space="preserve">с </w:t>
      </w:r>
      <w:r w:rsidRPr="00A658BD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A658BD">
        <w:rPr>
          <w:rFonts w:ascii="Times New Roman" w:hAnsi="Times New Roman"/>
          <w:sz w:val="24"/>
          <w:szCs w:val="24"/>
        </w:rPr>
        <w:t xml:space="preserve"> и </w:t>
      </w:r>
      <w:r w:rsidRPr="00A658BD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A658BD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A658BD">
        <w:rPr>
          <w:rFonts w:ascii="Times New Roman" w:hAnsi="Times New Roman"/>
          <w:sz w:val="24"/>
          <w:szCs w:val="24"/>
        </w:rPr>
        <w:t xml:space="preserve">в </w:t>
      </w:r>
      <w:r w:rsidRPr="00A658BD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A658BD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A658BD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7A6E4F45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658BD">
        <w:rPr>
          <w:rFonts w:ascii="Times New Roman" w:hAnsi="Times New Roman"/>
          <w:i/>
          <w:iCs/>
          <w:sz w:val="24"/>
          <w:szCs w:val="24"/>
        </w:rPr>
        <w:t>и лиц с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658BD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74E41056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  <w:spacing w:val="-1"/>
        </w:rPr>
      </w:pPr>
      <w:r w:rsidRPr="00A658BD">
        <w:rPr>
          <w:rFonts w:ascii="Times New Roman" w:hAnsi="Times New Roman" w:cs="Times New Roman"/>
          <w:i/>
          <w:iCs/>
        </w:rPr>
        <w:t xml:space="preserve">- </w:t>
      </w:r>
      <w:r w:rsidRPr="00A658BD">
        <w:rPr>
          <w:rFonts w:ascii="Times New Roman" w:hAnsi="Times New Roman" w:cs="Times New Roman"/>
          <w:iCs/>
        </w:rPr>
        <w:t>о</w:t>
      </w:r>
      <w:r w:rsidRPr="00A658BD">
        <w:rPr>
          <w:rFonts w:ascii="Times New Roman" w:hAnsi="Times New Roman" w:cs="Times New Roman"/>
          <w:spacing w:val="-1"/>
        </w:rPr>
        <w:t xml:space="preserve">беспечен доступ </w:t>
      </w:r>
      <w:r w:rsidRPr="00A658BD">
        <w:rPr>
          <w:rFonts w:ascii="Times New Roman" w:hAnsi="Times New Roman" w:cs="Times New Roman"/>
        </w:rPr>
        <w:t xml:space="preserve">обучающихся, </w:t>
      </w:r>
      <w:r w:rsidRPr="00A658BD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A658BD">
        <w:rPr>
          <w:rFonts w:ascii="Times New Roman" w:hAnsi="Times New Roman" w:cs="Times New Roman"/>
        </w:rPr>
        <w:t xml:space="preserve">к </w:t>
      </w:r>
      <w:r w:rsidRPr="00A658BD">
        <w:rPr>
          <w:rFonts w:ascii="Times New Roman" w:hAnsi="Times New Roman" w:cs="Times New Roman"/>
          <w:spacing w:val="-1"/>
        </w:rPr>
        <w:t>зданиям Академии;</w:t>
      </w:r>
    </w:p>
    <w:p w14:paraId="6C53A043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  <w:spacing w:val="-1"/>
        </w:rPr>
        <w:t xml:space="preserve">- </w:t>
      </w:r>
      <w:r w:rsidRPr="00A658BD">
        <w:rPr>
          <w:rFonts w:ascii="Times New Roman" w:hAnsi="Times New Roman" w:cs="Times New Roman"/>
          <w:iCs/>
        </w:rPr>
        <w:t>э</w:t>
      </w:r>
      <w:r w:rsidRPr="00A658BD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A658BD">
        <w:rPr>
          <w:rFonts w:ascii="Times New Roman" w:hAnsi="Times New Roman" w:cs="Times New Roman"/>
        </w:rPr>
        <w:t>Deskset</w:t>
      </w:r>
      <w:proofErr w:type="spellEnd"/>
      <w:r w:rsidRPr="00A658BD">
        <w:rPr>
          <w:rFonts w:ascii="Times New Roman" w:hAnsi="Times New Roman" w:cs="Times New Roman"/>
        </w:rPr>
        <w:t xml:space="preserve"> HD 22 (в полной комплектации);</w:t>
      </w:r>
    </w:p>
    <w:p w14:paraId="5F380F44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</w:rPr>
      </w:pPr>
      <w:r w:rsidRPr="00A658BD">
        <w:rPr>
          <w:rFonts w:ascii="Times New Roman" w:hAnsi="Times New Roman" w:cs="Times New Roman"/>
          <w:b/>
        </w:rPr>
        <w:t xml:space="preserve">- </w:t>
      </w:r>
      <w:r w:rsidRPr="00A658BD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</w:p>
    <w:p w14:paraId="04AE9752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658BD">
        <w:rPr>
          <w:rFonts w:ascii="Times New Roman" w:hAnsi="Times New Roman" w:cs="Times New Roman"/>
          <w:b/>
        </w:rPr>
        <w:t>-</w:t>
      </w:r>
      <w:r w:rsidRPr="00A658BD">
        <w:rPr>
          <w:rFonts w:ascii="Times New Roman" w:hAnsi="Times New Roman" w:cs="Times New Roman"/>
        </w:rPr>
        <w:t xml:space="preserve"> принтер Брайля; </w:t>
      </w:r>
    </w:p>
    <w:p w14:paraId="38EFE2AE" w14:textId="77777777" w:rsidR="00115D58" w:rsidRPr="00A658BD" w:rsidRDefault="00115D58" w:rsidP="00115D58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A658BD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A658BD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</w:p>
    <w:p w14:paraId="65D80866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8.3.2.для 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658BD">
        <w:rPr>
          <w:rFonts w:ascii="Times New Roman" w:hAnsi="Times New Roman"/>
          <w:i/>
          <w:iCs/>
          <w:sz w:val="24"/>
          <w:szCs w:val="24"/>
        </w:rPr>
        <w:t>и лиц с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658BD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2BC70D11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A658BD">
        <w:rPr>
          <w:rFonts w:ascii="Times New Roman" w:hAnsi="Times New Roman"/>
          <w:sz w:val="24"/>
          <w:szCs w:val="24"/>
        </w:rPr>
        <w:t>акустическаясистема</w:t>
      </w:r>
      <w:proofErr w:type="spellEnd"/>
      <w:r w:rsidR="00793877" w:rsidRPr="00A658BD">
        <w:rPr>
          <w:rFonts w:ascii="Times New Roman" w:hAnsi="Times New Roman"/>
          <w:sz w:val="24"/>
          <w:szCs w:val="24"/>
        </w:rPr>
        <w:t xml:space="preserve"> </w:t>
      </w:r>
      <w:r w:rsidRPr="00A658BD">
        <w:rPr>
          <w:rFonts w:ascii="Times New Roman" w:hAnsi="Times New Roman"/>
          <w:sz w:val="24"/>
          <w:szCs w:val="24"/>
          <w:shd w:val="clear" w:color="auto" w:fill="FFFFFF"/>
        </w:rPr>
        <w:t>Front</w:t>
      </w:r>
      <w:r w:rsidR="00793877" w:rsidRPr="00A658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658BD">
        <w:rPr>
          <w:rFonts w:ascii="Times New Roman" w:hAnsi="Times New Roman"/>
          <w:sz w:val="24"/>
          <w:szCs w:val="24"/>
          <w:shd w:val="clear" w:color="auto" w:fill="FFFFFF"/>
        </w:rPr>
        <w:t>Rowto</w:t>
      </w:r>
      <w:proofErr w:type="spellEnd"/>
      <w:r w:rsidR="00793877" w:rsidRPr="00A658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658BD">
        <w:rPr>
          <w:rFonts w:ascii="Times New Roman" w:hAnsi="Times New Roman"/>
          <w:sz w:val="24"/>
          <w:szCs w:val="24"/>
          <w:shd w:val="clear" w:color="auto" w:fill="FFFFFF"/>
        </w:rPr>
        <w:t>Go в комплекте (системы свободного звукового поля);</w:t>
      </w:r>
    </w:p>
    <w:p w14:paraId="0E4D211E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658BD">
        <w:rPr>
          <w:rFonts w:ascii="Times New Roman" w:hAnsi="Times New Roman"/>
          <w:sz w:val="24"/>
          <w:szCs w:val="24"/>
          <w:shd w:val="clear" w:color="auto" w:fill="FFFFFF"/>
        </w:rPr>
        <w:t>«ElBrailleW14J G2;</w:t>
      </w:r>
    </w:p>
    <w:p w14:paraId="3FFC2A81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58BD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A658BD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47F76FF4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58BD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7A8EBC5A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58BD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A658BD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A658BD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50DCCB4B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8.3.3.для 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A658BD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A658BD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A658BD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416FED2A" w14:textId="77777777" w:rsidR="00115D58" w:rsidRPr="00A658BD" w:rsidRDefault="00115D58" w:rsidP="00115D58">
      <w:pPr>
        <w:pStyle w:val="a9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658BD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658BD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7090188E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30AEE2E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5603872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762502B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1AA6AE6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1D3B4E6" w14:textId="77777777" w:rsidR="00EE78CE" w:rsidRDefault="00EE78CE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B2EF7A1" w14:textId="5F356D7C" w:rsidR="003411D0" w:rsidRDefault="003411D0">
      <w:pPr>
        <w:widowControl/>
        <w:spacing w:after="200" w:line="276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FB61CB8" w14:textId="28787D30" w:rsidR="00E13D8E" w:rsidRDefault="00E13D8E">
      <w:pPr>
        <w:widowControl/>
        <w:spacing w:after="200" w:line="276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16752B6" w14:textId="77777777" w:rsidR="00E13D8E" w:rsidRDefault="00E13D8E">
      <w:pPr>
        <w:widowControl/>
        <w:spacing w:after="200" w:line="276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FF59703" w14:textId="77777777" w:rsidR="002323BF" w:rsidRPr="00EE78CE" w:rsidRDefault="002323BF" w:rsidP="002323BF">
      <w:pPr>
        <w:ind w:firstLine="708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E78C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Приложение к Рабочей программе дисциплины</w:t>
      </w:r>
    </w:p>
    <w:p w14:paraId="6BAF36D6" w14:textId="77777777" w:rsidR="002323BF" w:rsidRPr="00EE78CE" w:rsidRDefault="002323BF" w:rsidP="002323BF">
      <w:pPr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EE78C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«Научно-методический семинар»</w:t>
      </w:r>
    </w:p>
    <w:p w14:paraId="3BD7AD66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14:paraId="5C23ED0E" w14:textId="77777777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  <w:r w:rsidRPr="00DD3888">
        <w:rPr>
          <w:rFonts w:ascii="Times New Roman" w:hAnsi="Times New Roman" w:cs="Times New Roman"/>
        </w:rPr>
        <w:t xml:space="preserve">Министерство спорта Российской Федерации </w:t>
      </w:r>
    </w:p>
    <w:p w14:paraId="694A2B78" w14:textId="77777777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  <w:r w:rsidRPr="00DD3888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5D727E52" w14:textId="77777777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  <w:r w:rsidRPr="00DD3888">
        <w:rPr>
          <w:rFonts w:ascii="Times New Roman" w:hAnsi="Times New Roman" w:cs="Times New Roman"/>
        </w:rPr>
        <w:t>высшего образования</w:t>
      </w:r>
    </w:p>
    <w:p w14:paraId="0C6506EE" w14:textId="77777777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  <w:r w:rsidRPr="00DD3888">
        <w:rPr>
          <w:rFonts w:ascii="Times New Roman" w:hAnsi="Times New Roman" w:cs="Times New Roman"/>
        </w:rPr>
        <w:t xml:space="preserve"> «Московская государственная академия физической культуры»</w:t>
      </w:r>
    </w:p>
    <w:p w14:paraId="1AC78499" w14:textId="77777777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</w:p>
    <w:p w14:paraId="73369488" w14:textId="7D3CC8F6" w:rsidR="002323BF" w:rsidRPr="00DD3888" w:rsidRDefault="002323BF" w:rsidP="002323BF">
      <w:pPr>
        <w:ind w:firstLine="709"/>
        <w:jc w:val="center"/>
        <w:rPr>
          <w:rFonts w:ascii="Times New Roman" w:hAnsi="Times New Roman" w:cs="Times New Roman"/>
        </w:rPr>
      </w:pPr>
      <w:r w:rsidRPr="00DD3888">
        <w:rPr>
          <w:rFonts w:ascii="Times New Roman" w:hAnsi="Times New Roman" w:cs="Times New Roman"/>
        </w:rPr>
        <w:t xml:space="preserve">Кафедра </w:t>
      </w:r>
      <w:r w:rsidR="00A1576A">
        <w:rPr>
          <w:rFonts w:ascii="Times New Roman" w:hAnsi="Times New Roman" w:cs="Times New Roman"/>
        </w:rPr>
        <w:t>т</w:t>
      </w:r>
      <w:r w:rsidRPr="00DD3888">
        <w:rPr>
          <w:rFonts w:ascii="Times New Roman" w:hAnsi="Times New Roman" w:cs="Times New Roman"/>
        </w:rPr>
        <w:t>еории и методики спорта</w:t>
      </w:r>
    </w:p>
    <w:p w14:paraId="0FED1308" w14:textId="0CFADF62" w:rsidR="002323BF" w:rsidRDefault="002323BF" w:rsidP="002323BF">
      <w:pPr>
        <w:ind w:firstLine="709"/>
        <w:jc w:val="right"/>
        <w:rPr>
          <w:rFonts w:ascii="Times New Roman" w:hAnsi="Times New Roman" w:cs="Times New Roman"/>
        </w:rPr>
      </w:pPr>
    </w:p>
    <w:p w14:paraId="0F585E83" w14:textId="77777777" w:rsidR="00E13D8E" w:rsidRPr="00DD3888" w:rsidRDefault="00E13D8E" w:rsidP="002323BF">
      <w:pPr>
        <w:ind w:firstLine="709"/>
        <w:jc w:val="right"/>
        <w:rPr>
          <w:rFonts w:ascii="Times New Roman" w:hAnsi="Times New Roman" w:cs="Times New Roman"/>
        </w:rPr>
      </w:pPr>
    </w:p>
    <w:p w14:paraId="3524D33B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УТВЕРЖДЕНО</w:t>
      </w:r>
    </w:p>
    <w:p w14:paraId="60C844B7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решением Учебно-методической комиссии     </w:t>
      </w:r>
    </w:p>
    <w:p w14:paraId="7E0108DA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   протокол № </w:t>
      </w:r>
      <w:r>
        <w:rPr>
          <w:rFonts w:ascii="Times New Roman" w:hAnsi="Times New Roman"/>
        </w:rPr>
        <w:t>12/24</w:t>
      </w:r>
      <w:r w:rsidRPr="00F75F9D">
        <w:rPr>
          <w:rFonts w:ascii="Times New Roman" w:hAnsi="Times New Roman"/>
        </w:rPr>
        <w:t xml:space="preserve"> </w:t>
      </w:r>
      <w:r w:rsidRPr="00A4299B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19</w:t>
      </w:r>
      <w:r w:rsidRPr="00A4299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мая</w:t>
      </w:r>
      <w:r w:rsidRPr="00A4299B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 </w:t>
      </w:r>
      <w:r w:rsidRPr="00A4299B">
        <w:rPr>
          <w:rFonts w:ascii="Times New Roman" w:hAnsi="Times New Roman"/>
        </w:rPr>
        <w:t>г.</w:t>
      </w:r>
    </w:p>
    <w:p w14:paraId="08BD9460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 xml:space="preserve">Председатель УМК, </w:t>
      </w:r>
    </w:p>
    <w:p w14:paraId="6BF1E00B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проректор по учебной работе</w:t>
      </w:r>
    </w:p>
    <w:p w14:paraId="392CF68A" w14:textId="77777777" w:rsidR="00E13D8E" w:rsidRPr="00A4299B" w:rsidRDefault="00E13D8E" w:rsidP="00E13D8E">
      <w:pPr>
        <w:jc w:val="right"/>
        <w:rPr>
          <w:rFonts w:ascii="Times New Roman" w:hAnsi="Times New Roman"/>
        </w:rPr>
      </w:pPr>
      <w:r w:rsidRPr="00A4299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А.П. Морозов</w:t>
      </w:r>
    </w:p>
    <w:p w14:paraId="64E4A26D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b/>
          <w:bCs/>
        </w:rPr>
      </w:pPr>
    </w:p>
    <w:p w14:paraId="32381A99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b/>
          <w:bCs/>
        </w:rPr>
      </w:pPr>
    </w:p>
    <w:p w14:paraId="2D6121BF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b/>
          <w:bCs/>
        </w:rPr>
      </w:pPr>
      <w:r w:rsidRPr="00DD3888">
        <w:rPr>
          <w:rFonts w:ascii="Times New Roman" w:hAnsi="Times New Roman" w:cs="Times New Roman"/>
          <w:b/>
          <w:bCs/>
        </w:rPr>
        <w:t>Фонд оценочных средств</w:t>
      </w:r>
    </w:p>
    <w:p w14:paraId="02585EC7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DD3888">
        <w:rPr>
          <w:rFonts w:ascii="Times New Roman" w:hAnsi="Times New Roman" w:cs="Times New Roman"/>
          <w:b/>
          <w:bCs/>
        </w:rPr>
        <w:t xml:space="preserve">по дисциплине </w:t>
      </w:r>
    </w:p>
    <w:p w14:paraId="7FC0BAA2" w14:textId="77777777" w:rsidR="002323BF" w:rsidRPr="00DD3888" w:rsidRDefault="002323BF" w:rsidP="00A1576A">
      <w:pPr>
        <w:rPr>
          <w:rFonts w:ascii="Times New Roman" w:hAnsi="Times New Roman" w:cs="Times New Roman"/>
          <w:i/>
          <w:color w:val="000000" w:themeColor="text1"/>
        </w:rPr>
      </w:pPr>
    </w:p>
    <w:p w14:paraId="46E8EC4A" w14:textId="77777777" w:rsidR="00A1576A" w:rsidRPr="00A658BD" w:rsidRDefault="00A1576A" w:rsidP="00A1576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658BD">
        <w:rPr>
          <w:rFonts w:ascii="Times New Roman" w:hAnsi="Times New Roman" w:cs="Times New Roman"/>
          <w:b/>
          <w:color w:val="000000" w:themeColor="text1"/>
        </w:rPr>
        <w:t>«НАУЧНО-МЕТОДИЧЕСКИЙ СЕМИНАР»</w:t>
      </w:r>
    </w:p>
    <w:p w14:paraId="70BDA72D" w14:textId="77777777" w:rsidR="00A1576A" w:rsidRDefault="00A1576A" w:rsidP="00A1576A">
      <w:pPr>
        <w:jc w:val="center"/>
        <w:rPr>
          <w:rFonts w:ascii="Times New Roman" w:hAnsi="Times New Roman"/>
          <w:b/>
        </w:rPr>
      </w:pPr>
    </w:p>
    <w:p w14:paraId="36C35073" w14:textId="29A6F49B" w:rsidR="00A1576A" w:rsidRPr="00A658BD" w:rsidRDefault="00A1576A" w:rsidP="00A1576A">
      <w:pPr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/>
          <w:b/>
        </w:rPr>
        <w:t xml:space="preserve">Шифр дисциплины </w:t>
      </w:r>
      <w:r w:rsidRPr="00A658BD">
        <w:rPr>
          <w:rFonts w:ascii="Times New Roman" w:hAnsi="Times New Roman" w:cs="Times New Roman"/>
          <w:b/>
          <w:iCs/>
          <w:color w:val="000000" w:themeColor="text1"/>
        </w:rPr>
        <w:t>Б1.В.0</w:t>
      </w:r>
      <w:r w:rsidR="00E13D8E">
        <w:rPr>
          <w:rFonts w:ascii="Times New Roman" w:hAnsi="Times New Roman" w:cs="Times New Roman"/>
          <w:b/>
          <w:iCs/>
          <w:color w:val="000000" w:themeColor="text1"/>
        </w:rPr>
        <w:t>4</w:t>
      </w:r>
    </w:p>
    <w:p w14:paraId="7DF22337" w14:textId="77777777" w:rsidR="00A1576A" w:rsidRDefault="00A1576A" w:rsidP="00A1576A">
      <w:pPr>
        <w:rPr>
          <w:rFonts w:ascii="Times New Roman" w:hAnsi="Times New Roman" w:cs="Calibri"/>
          <w:b/>
          <w:color w:val="auto"/>
          <w:lang w:eastAsia="en-US"/>
        </w:rPr>
      </w:pPr>
    </w:p>
    <w:p w14:paraId="5F295000" w14:textId="77777777" w:rsidR="002323BF" w:rsidRPr="00DD3888" w:rsidRDefault="002323BF" w:rsidP="002323BF">
      <w:pPr>
        <w:jc w:val="center"/>
        <w:rPr>
          <w:rFonts w:ascii="Times New Roman" w:hAnsi="Times New Roman" w:cs="Times New Roman"/>
          <w:caps/>
          <w:color w:val="000000" w:themeColor="text1"/>
        </w:rPr>
      </w:pPr>
    </w:p>
    <w:p w14:paraId="4EEEEF29" w14:textId="77777777" w:rsidR="002323BF" w:rsidRPr="00DD3888" w:rsidRDefault="002323BF" w:rsidP="002323B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D3888">
        <w:rPr>
          <w:rFonts w:ascii="Times New Roman" w:hAnsi="Times New Roman" w:cs="Times New Roman"/>
          <w:b/>
          <w:color w:val="000000" w:themeColor="text1"/>
        </w:rPr>
        <w:t xml:space="preserve">Направление подготовки </w:t>
      </w:r>
    </w:p>
    <w:p w14:paraId="3F59C598" w14:textId="77777777" w:rsidR="002323BF" w:rsidRPr="00DD3888" w:rsidRDefault="00EE78CE" w:rsidP="002323B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49.04.03 Спорт</w:t>
      </w:r>
    </w:p>
    <w:p w14:paraId="71FE3FEB" w14:textId="77777777" w:rsidR="002323BF" w:rsidRPr="00AF6BD5" w:rsidRDefault="002323BF" w:rsidP="0023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672737F" w14:textId="429E28A2" w:rsidR="002323BF" w:rsidRPr="00AF6BD5" w:rsidRDefault="00AF6BD5" w:rsidP="0023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6BD5">
        <w:rPr>
          <w:rFonts w:ascii="Times New Roman" w:hAnsi="Times New Roman" w:cs="Times New Roman"/>
          <w:b/>
          <w:bCs/>
          <w:color w:val="000000" w:themeColor="text1"/>
        </w:rPr>
        <w:t xml:space="preserve">ОПОП </w:t>
      </w:r>
      <w:r w:rsidR="002323BF" w:rsidRPr="00AF6BD5">
        <w:rPr>
          <w:rFonts w:ascii="Times New Roman" w:hAnsi="Times New Roman" w:cs="Times New Roman"/>
          <w:b/>
          <w:bCs/>
          <w:color w:val="000000" w:themeColor="text1"/>
        </w:rPr>
        <w:t>«Подготовка спортивного резерва»</w:t>
      </w:r>
    </w:p>
    <w:p w14:paraId="7FC5C346" w14:textId="77777777" w:rsidR="002323BF" w:rsidRPr="00AF6BD5" w:rsidRDefault="002323BF" w:rsidP="002323B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0E14319" w14:textId="77777777" w:rsidR="002323BF" w:rsidRPr="006F6471" w:rsidRDefault="002323BF" w:rsidP="002323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D7FADC" w14:textId="77777777" w:rsidR="002323BF" w:rsidRPr="00C1769A" w:rsidRDefault="002323BF" w:rsidP="002323B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1769A">
        <w:rPr>
          <w:rFonts w:ascii="Times New Roman" w:hAnsi="Times New Roman" w:cs="Times New Roman"/>
          <w:b/>
          <w:color w:val="000000" w:themeColor="text1"/>
        </w:rPr>
        <w:t xml:space="preserve">Форма обучения </w:t>
      </w:r>
    </w:p>
    <w:p w14:paraId="44BFAF86" w14:textId="77777777" w:rsidR="002323BF" w:rsidRPr="00C1769A" w:rsidRDefault="002323BF" w:rsidP="002323BF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</w:t>
      </w:r>
      <w:r w:rsidRPr="00C1769A">
        <w:rPr>
          <w:rFonts w:ascii="Times New Roman" w:hAnsi="Times New Roman" w:cs="Times New Roman"/>
          <w:b/>
          <w:color w:val="000000" w:themeColor="text1"/>
        </w:rPr>
        <w:t>чная</w:t>
      </w:r>
      <w:r>
        <w:rPr>
          <w:rFonts w:ascii="Times New Roman" w:hAnsi="Times New Roman" w:cs="Times New Roman"/>
          <w:b/>
          <w:color w:val="000000" w:themeColor="text1"/>
        </w:rPr>
        <w:t xml:space="preserve"> / заочная</w:t>
      </w:r>
    </w:p>
    <w:p w14:paraId="08BD8D36" w14:textId="77777777" w:rsidR="002323BF" w:rsidRPr="00DD3888" w:rsidRDefault="002323BF" w:rsidP="002323BF">
      <w:pPr>
        <w:ind w:firstLine="708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ADF08D0" w14:textId="58FAEB2D" w:rsidR="002323BF" w:rsidRDefault="002323BF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D1CF5EA" w14:textId="4B12E04F" w:rsidR="00A1576A" w:rsidRDefault="00A1576A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E34096C" w14:textId="1D5A3C18" w:rsidR="00A1576A" w:rsidRDefault="00A1576A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9C01F9D" w14:textId="4A899B08" w:rsidR="00A1576A" w:rsidRDefault="00A1576A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C0D694F" w14:textId="498DC8A6" w:rsidR="00A1576A" w:rsidRDefault="00A1576A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F57770C" w14:textId="77777777" w:rsidR="00A1576A" w:rsidRPr="00DD3888" w:rsidRDefault="00A1576A" w:rsidP="002323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51DDB75" w14:textId="77777777" w:rsidR="00E13D8E" w:rsidRPr="00B533B3" w:rsidRDefault="002323BF" w:rsidP="00E13D8E">
      <w:pPr>
        <w:jc w:val="right"/>
        <w:rPr>
          <w:rFonts w:ascii="Times New Roman" w:hAnsi="Times New Roman"/>
        </w:rPr>
      </w:pPr>
      <w:r w:rsidRPr="00DD3888">
        <w:rPr>
          <w:rFonts w:ascii="Times New Roman" w:hAnsi="Times New Roman" w:cs="Times New Roman"/>
        </w:rPr>
        <w:t xml:space="preserve"> </w:t>
      </w:r>
      <w:r w:rsidR="00E13D8E" w:rsidRPr="00B533B3">
        <w:rPr>
          <w:rFonts w:ascii="Times New Roman" w:hAnsi="Times New Roman"/>
        </w:rPr>
        <w:t>Рассмотрено и одобрено на заседании кафедры</w:t>
      </w:r>
    </w:p>
    <w:p w14:paraId="6578BD1E" w14:textId="77777777" w:rsidR="00E13D8E" w:rsidRPr="00B533B3" w:rsidRDefault="00E13D8E" w:rsidP="00E13D8E">
      <w:pPr>
        <w:jc w:val="right"/>
        <w:rPr>
          <w:rFonts w:ascii="Times New Roman" w:hAnsi="Times New Roman"/>
        </w:rPr>
      </w:pPr>
      <w:r w:rsidRPr="00B533B3">
        <w:rPr>
          <w:rFonts w:ascii="Times New Roman" w:hAnsi="Times New Roman"/>
        </w:rPr>
        <w:t xml:space="preserve">(протокол № 09 от «15» апреля 2025 г.) </w:t>
      </w:r>
    </w:p>
    <w:p w14:paraId="63FC08C7" w14:textId="77777777" w:rsidR="00E13D8E" w:rsidRPr="00B533B3" w:rsidRDefault="00E13D8E" w:rsidP="00E13D8E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B533B3">
        <w:rPr>
          <w:rFonts w:ascii="Times New Roman" w:hAnsi="Times New Roman"/>
        </w:rPr>
        <w:t>Зав. кафедрой, д-р пед. наук, профессор</w:t>
      </w:r>
    </w:p>
    <w:p w14:paraId="56E9B52D" w14:textId="77777777" w:rsidR="00E13D8E" w:rsidRPr="00B533B3" w:rsidRDefault="00E13D8E" w:rsidP="00E13D8E">
      <w:pPr>
        <w:tabs>
          <w:tab w:val="left" w:pos="5245"/>
          <w:tab w:val="left" w:pos="5529"/>
        </w:tabs>
        <w:jc w:val="right"/>
        <w:rPr>
          <w:rFonts w:ascii="Times New Roman" w:hAnsi="Times New Roman"/>
        </w:rPr>
      </w:pPr>
      <w:r w:rsidRPr="00B533B3">
        <w:rPr>
          <w:rFonts w:ascii="Times New Roman" w:hAnsi="Times New Roman"/>
        </w:rPr>
        <w:t xml:space="preserve">____________К.С. Дунаев  </w:t>
      </w:r>
    </w:p>
    <w:p w14:paraId="5ED854FD" w14:textId="77777777" w:rsidR="00E13D8E" w:rsidRDefault="00E13D8E" w:rsidP="00E13D8E">
      <w:pPr>
        <w:jc w:val="right"/>
        <w:rPr>
          <w:rFonts w:ascii="Times New Roman" w:hAnsi="Times New Roman"/>
        </w:rPr>
      </w:pPr>
    </w:p>
    <w:p w14:paraId="2C415F5A" w14:textId="65A85238" w:rsidR="00E13D8E" w:rsidRDefault="00E13D8E" w:rsidP="00E13D8E">
      <w:pPr>
        <w:jc w:val="center"/>
        <w:rPr>
          <w:rFonts w:ascii="Times New Roman" w:hAnsi="Times New Roman"/>
          <w:b/>
          <w:bCs/>
        </w:rPr>
      </w:pPr>
    </w:p>
    <w:p w14:paraId="056723AF" w14:textId="77777777" w:rsidR="00E13D8E" w:rsidRDefault="00E13D8E" w:rsidP="00E13D8E">
      <w:pPr>
        <w:jc w:val="center"/>
        <w:rPr>
          <w:rFonts w:ascii="Times New Roman" w:hAnsi="Times New Roman"/>
          <w:b/>
          <w:bCs/>
        </w:rPr>
      </w:pPr>
    </w:p>
    <w:p w14:paraId="62F3D9AF" w14:textId="77777777" w:rsidR="00E13D8E" w:rsidRPr="002770A1" w:rsidRDefault="00E13D8E" w:rsidP="00E13D8E">
      <w:pPr>
        <w:jc w:val="center"/>
        <w:rPr>
          <w:rFonts w:ascii="Times New Roman" w:hAnsi="Times New Roman"/>
          <w:b/>
          <w:bCs/>
        </w:rPr>
      </w:pPr>
      <w:r w:rsidRPr="002770A1">
        <w:rPr>
          <w:rFonts w:ascii="Times New Roman" w:hAnsi="Times New Roman"/>
          <w:b/>
          <w:bCs/>
        </w:rPr>
        <w:t>Малаховка, 202</w:t>
      </w:r>
      <w:r>
        <w:rPr>
          <w:rFonts w:ascii="Times New Roman" w:hAnsi="Times New Roman"/>
          <w:b/>
          <w:bCs/>
        </w:rPr>
        <w:t>5</w:t>
      </w:r>
      <w:r w:rsidRPr="002770A1">
        <w:rPr>
          <w:rFonts w:ascii="Times New Roman" w:hAnsi="Times New Roman"/>
          <w:b/>
          <w:bCs/>
        </w:rPr>
        <w:t xml:space="preserve"> год </w:t>
      </w:r>
    </w:p>
    <w:p w14:paraId="6024EFA2" w14:textId="3FF2EE2F" w:rsidR="002323BF" w:rsidRPr="00DD3888" w:rsidRDefault="002323BF" w:rsidP="002323BF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05CE401A" w14:textId="77777777" w:rsidR="00A1576A" w:rsidRPr="00DD3888" w:rsidRDefault="00A1576A" w:rsidP="002323BF">
      <w:pPr>
        <w:jc w:val="center"/>
        <w:rPr>
          <w:rFonts w:ascii="Times New Roman" w:hAnsi="Times New Roman" w:cs="Times New Roman"/>
        </w:rPr>
      </w:pPr>
    </w:p>
    <w:p w14:paraId="39504558" w14:textId="77777777" w:rsidR="002323BF" w:rsidRPr="00DD3888" w:rsidRDefault="002323BF" w:rsidP="002323BF">
      <w:pPr>
        <w:jc w:val="center"/>
        <w:rPr>
          <w:rFonts w:ascii="Times New Roman" w:hAnsi="Times New Roman" w:cs="Times New Roman"/>
        </w:rPr>
      </w:pPr>
    </w:p>
    <w:p w14:paraId="071516CF" w14:textId="77777777" w:rsidR="002323BF" w:rsidRPr="00EE78CE" w:rsidRDefault="002323BF" w:rsidP="00EE78CE">
      <w:pPr>
        <w:pStyle w:val="a3"/>
        <w:shd w:val="clear" w:color="auto" w:fill="FFFFFF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</w:rPr>
      </w:pPr>
      <w:r w:rsidRPr="00EE78CE">
        <w:rPr>
          <w:rFonts w:ascii="Times New Roman" w:hAnsi="Times New Roman" w:cs="Times New Roman"/>
          <w:b/>
        </w:rPr>
        <w:t>ФОНД ОЦЕНОЧНЫХ СРЕДСТВ ДЛЯ ПРОВЕДЕНИЯ ПРОМЕЖУТОЧНОЙ АТТЕСТАЦИИ</w:t>
      </w:r>
    </w:p>
    <w:p w14:paraId="4F18B387" w14:textId="77777777" w:rsidR="002323BF" w:rsidRPr="00EE78CE" w:rsidRDefault="002323BF" w:rsidP="00EE78CE">
      <w:pPr>
        <w:pStyle w:val="a3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01AC21F5" w14:textId="77777777" w:rsidR="002323BF" w:rsidRPr="00EE78CE" w:rsidRDefault="002323BF" w:rsidP="00EE78CE">
      <w:pPr>
        <w:pStyle w:val="a3"/>
        <w:widowControl/>
        <w:numPr>
          <w:ilvl w:val="0"/>
          <w:numId w:val="40"/>
        </w:num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E78CE">
        <w:rPr>
          <w:rFonts w:ascii="Times New Roman" w:hAnsi="Times New Roman" w:cs="Times New Roman"/>
          <w:b/>
        </w:rPr>
        <w:t>Паспорт фонда оценочных средств</w:t>
      </w:r>
    </w:p>
    <w:p w14:paraId="439F544C" w14:textId="77777777" w:rsidR="002323BF" w:rsidRPr="00EE78CE" w:rsidRDefault="002323BF" w:rsidP="00EE78CE">
      <w:pPr>
        <w:shd w:val="clear" w:color="auto" w:fill="FFFFFF"/>
        <w:ind w:firstLine="708"/>
        <w:jc w:val="both"/>
        <w:rPr>
          <w:rFonts w:ascii="Times New Roman" w:hAnsi="Times New Roman" w:cs="Times New Roman"/>
          <w:caps/>
          <w:spacing w:val="-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3225"/>
        <w:gridCol w:w="4813"/>
      </w:tblGrid>
      <w:tr w:rsidR="002323BF" w14:paraId="26CB3C06" w14:textId="77777777" w:rsidTr="00E13D8E">
        <w:trPr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CC77" w14:textId="77777777" w:rsidR="002323BF" w:rsidRDefault="002323BF" w:rsidP="00743CA5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CE70" w14:textId="77777777" w:rsidR="002323BF" w:rsidRDefault="002323BF" w:rsidP="00743CA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Трудовая </w:t>
            </w:r>
          </w:p>
          <w:p w14:paraId="76A59D63" w14:textId="77777777" w:rsidR="002323BF" w:rsidRPr="004650D0" w:rsidRDefault="002323BF" w:rsidP="00743CA5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функция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3E529" w14:textId="77777777" w:rsidR="002323BF" w:rsidRDefault="002323BF" w:rsidP="00743CA5">
            <w:pPr>
              <w:jc w:val="center"/>
              <w:rPr>
                <w:rFonts w:ascii="Times New Roman" w:hAnsi="Times New Roman" w:cs="Times New Roman"/>
                <w:b/>
                <w:i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Индикаторы достижения</w:t>
            </w:r>
          </w:p>
        </w:tc>
      </w:tr>
      <w:tr w:rsidR="00A1576A" w14:paraId="0DD012B6" w14:textId="77777777" w:rsidTr="00E13D8E">
        <w:trPr>
          <w:trHeight w:val="1040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7BC2" w14:textId="77777777" w:rsidR="00A1576A" w:rsidRDefault="00A1576A" w:rsidP="00743CA5">
            <w:pPr>
              <w:ind w:right="19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УК -2</w:t>
            </w:r>
          </w:p>
        </w:tc>
        <w:tc>
          <w:tcPr>
            <w:tcW w:w="1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F34" w14:textId="77777777" w:rsidR="00E13D8E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  <w:r w:rsidRPr="00AF6EFD">
              <w:rPr>
                <w:rFonts w:ascii="Times New Roman" w:hAnsi="Times New Roman"/>
                <w:b/>
                <w:spacing w:val="-1"/>
              </w:rPr>
              <w:t>Т: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  <w:p w14:paraId="00EA75E7" w14:textId="77777777" w:rsidR="00E13D8E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</w:t>
            </w:r>
            <w:r>
              <w:rPr>
                <w:rFonts w:ascii="Times New Roman" w:hAnsi="Times New Roman"/>
                <w:bCs/>
                <w:spacing w:val="-1"/>
              </w:rPr>
              <w:t>2</w:t>
            </w:r>
            <w:r w:rsidRPr="00BB738C">
              <w:rPr>
                <w:rFonts w:ascii="Times New Roman" w:hAnsi="Times New Roman"/>
                <w:bCs/>
                <w:spacing w:val="-1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spacing w:val="-1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3DB9C163" w14:textId="77777777" w:rsidR="00E13D8E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</w:p>
          <w:p w14:paraId="1A3CBBB9" w14:textId="77777777" w:rsidR="00E13D8E" w:rsidRPr="00BB738C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26FA7576" w14:textId="77777777" w:rsidR="00E13D8E" w:rsidRPr="00BB738C" w:rsidRDefault="00E13D8E" w:rsidP="00E13D8E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</w:p>
          <w:p w14:paraId="7178EDC1" w14:textId="77777777" w:rsidR="00E13D8E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474606AA" w14:textId="77777777" w:rsidR="00E13D8E" w:rsidRDefault="00E13D8E" w:rsidP="00E13D8E">
            <w:pPr>
              <w:rPr>
                <w:rFonts w:ascii="Times New Roman" w:hAnsi="Times New Roman"/>
                <w:bCs/>
                <w:spacing w:val="-1"/>
              </w:rPr>
            </w:pPr>
          </w:p>
          <w:p w14:paraId="647A83D8" w14:textId="77777777" w:rsidR="00E13D8E" w:rsidRDefault="00E13D8E" w:rsidP="00E13D8E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Р: </w:t>
            </w:r>
          </w:p>
          <w:p w14:paraId="4B20D860" w14:textId="77777777" w:rsidR="00E13D8E" w:rsidRPr="00B533B3" w:rsidRDefault="00E13D8E" w:rsidP="00E13D8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С/06.7 </w:t>
            </w:r>
            <w:r w:rsidRPr="00AF6EFD">
              <w:rPr>
                <w:rFonts w:ascii="Times New Roman" w:hAnsi="Times New Roman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1A476B87" w14:textId="4619ABB9" w:rsidR="00A1576A" w:rsidRDefault="00E13D8E" w:rsidP="00E13D8E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  <w:r w:rsidRPr="00BB738C">
              <w:rPr>
                <w:rFonts w:ascii="Times New Roman" w:hAnsi="Times New Roman"/>
                <w:bCs/>
                <w:spacing w:val="-1"/>
              </w:rPr>
              <w:t xml:space="preserve">                            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204E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УК-2.1. Формулирует</w:t>
            </w:r>
          </w:p>
          <w:p w14:paraId="50A6F6C6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цели, задач, значимость,</w:t>
            </w:r>
          </w:p>
          <w:p w14:paraId="3055EABD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ожидаемых результатов проекта</w:t>
            </w:r>
          </w:p>
          <w:p w14:paraId="40F4E3B3" w14:textId="11E0631D" w:rsidR="00A1576A" w:rsidRPr="00E13D8E" w:rsidRDefault="00A1576A" w:rsidP="00E13D8E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A1576A" w:rsidRPr="009468A8" w14:paraId="33DEA668" w14:textId="77777777" w:rsidTr="00E13D8E">
        <w:trPr>
          <w:trHeight w:val="2010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E2A7" w14:textId="77777777" w:rsidR="00A1576A" w:rsidRPr="009468A8" w:rsidRDefault="00A1576A" w:rsidP="00743CA5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468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ПК-1</w:t>
            </w:r>
          </w:p>
        </w:tc>
        <w:tc>
          <w:tcPr>
            <w:tcW w:w="16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51B" w14:textId="563E546B" w:rsidR="00A1576A" w:rsidRPr="009468A8" w:rsidRDefault="00A1576A" w:rsidP="003411D0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BC72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 xml:space="preserve">ПК-1.1. Проводит анализ требований федеральных нормативно-правовых актов и стандартов спортивной подготовки, целевых комплексных программ развития видов спорта; анализ опыта подготовки спортивного резерва и спортивных команд. </w:t>
            </w:r>
          </w:p>
          <w:p w14:paraId="67571B41" w14:textId="7BCB546C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 xml:space="preserve">ПК-1.2. Разрабатывает стратегию, структуру и содержание программ и передовых технологий спортивной подготовки по виду спорта, прогнозирует развитие спортивной формы членов сборной команды.  </w:t>
            </w:r>
          </w:p>
          <w:p w14:paraId="64F55C31" w14:textId="645AFE73" w:rsidR="00A1576A" w:rsidRPr="00E13D8E" w:rsidRDefault="00E13D8E" w:rsidP="00E13D8E">
            <w:pPr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ПК-1.5. Организовывает и проводит мониторинг подготовки членов сборной команды и её спортивного резерва по виду спорта (спортивной дисциплина, группе спортивных дисциплин), составляет методически обоснованные рекомендации для тренеров и спортсменов.</w:t>
            </w:r>
          </w:p>
        </w:tc>
      </w:tr>
      <w:tr w:rsidR="00E13D8E" w:rsidRPr="009468A8" w14:paraId="67B096E3" w14:textId="77777777" w:rsidTr="00E13D8E">
        <w:trPr>
          <w:trHeight w:val="2484"/>
          <w:jc w:val="center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F1E4" w14:textId="77777777" w:rsidR="00E13D8E" w:rsidRPr="009468A8" w:rsidRDefault="00E13D8E" w:rsidP="00E13D8E">
            <w:pPr>
              <w:ind w:right="1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468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ПК-4</w:t>
            </w:r>
          </w:p>
        </w:tc>
        <w:tc>
          <w:tcPr>
            <w:tcW w:w="16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00AC" w14:textId="303976E5" w:rsidR="00E13D8E" w:rsidRPr="009468A8" w:rsidRDefault="00E13D8E" w:rsidP="00E13D8E">
            <w:pPr>
              <w:jc w:val="both"/>
              <w:rPr>
                <w:rFonts w:ascii="Times New Roman" w:hAnsi="Times New Roman" w:cs="Times New Roman"/>
                <w:i/>
                <w:spacing w:val="-1"/>
              </w:rPr>
            </w:pP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4CF3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ПК-4.1. Знает правила работы с аналитическими, справочными, правовыми системами.</w:t>
            </w:r>
          </w:p>
          <w:p w14:paraId="5EC7D925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 xml:space="preserve"> ПК-4.2. Владеет технологией пользования поисковыми системами, информационными ресурсами, базами данных и цифровыми сервисами в области физической культуры и спорта.</w:t>
            </w:r>
          </w:p>
          <w:p w14:paraId="33E25C99" w14:textId="77777777" w:rsidR="00E13D8E" w:rsidRPr="00E13D8E" w:rsidRDefault="00E13D8E" w:rsidP="00E13D8E">
            <w:pPr>
              <w:widowControl/>
              <w:spacing w:line="276" w:lineRule="auto"/>
              <w:contextualSpacing/>
              <w:jc w:val="both"/>
              <w:rPr>
                <w:rFonts w:ascii="Times New Roman" w:hAnsi="Times New Roman"/>
                <w:bCs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>ПК-4.3.  Разрабатывает критерии и параметры оценки и тестирования перспективности спортсменов для зачисления в состав сборной команды РФ с учетом специфики вида спорта</w:t>
            </w:r>
          </w:p>
          <w:p w14:paraId="10E2CBC9" w14:textId="4CE43847" w:rsidR="00E13D8E" w:rsidRPr="009468A8" w:rsidRDefault="00E13D8E" w:rsidP="00E13D8E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E13D8E">
              <w:rPr>
                <w:rFonts w:ascii="Times New Roman" w:hAnsi="Times New Roman"/>
                <w:bCs/>
                <w:spacing w:val="-1"/>
              </w:rPr>
              <w:t xml:space="preserve">ПК-4.4. Использует и модифицирует </w:t>
            </w:r>
            <w:r w:rsidRPr="00E13D8E">
              <w:rPr>
                <w:rFonts w:ascii="Times New Roman" w:hAnsi="Times New Roman"/>
                <w:bCs/>
                <w:spacing w:val="-1"/>
              </w:rPr>
              <w:lastRenderedPageBreak/>
              <w:t>методики и средства спортивного отбора перспективных спортсменов по виду спорта, (спортивной дисциплине, группе спортивных дисциплин)</w:t>
            </w:r>
          </w:p>
        </w:tc>
      </w:tr>
    </w:tbl>
    <w:p w14:paraId="39E0DDDB" w14:textId="77777777" w:rsidR="002323BF" w:rsidRPr="009468A8" w:rsidRDefault="002323BF" w:rsidP="002323BF">
      <w:pPr>
        <w:rPr>
          <w:rFonts w:ascii="Times New Roman" w:hAnsi="Times New Roman" w:cs="Times New Roman"/>
        </w:rPr>
      </w:pPr>
    </w:p>
    <w:p w14:paraId="02ABDAB4" w14:textId="77777777" w:rsidR="002323BF" w:rsidRPr="009468A8" w:rsidRDefault="002323BF" w:rsidP="002323BF">
      <w:pPr>
        <w:jc w:val="center"/>
        <w:rPr>
          <w:rFonts w:ascii="Times New Roman" w:hAnsi="Times New Roman" w:cs="Times New Roman"/>
          <w:b/>
          <w:bCs/>
        </w:rPr>
      </w:pPr>
      <w:r w:rsidRPr="009468A8">
        <w:rPr>
          <w:rFonts w:ascii="Times New Roman" w:hAnsi="Times New Roman" w:cs="Times New Roman"/>
          <w:b/>
          <w:bCs/>
        </w:rPr>
        <w:t>Вопросы для зачета</w:t>
      </w:r>
    </w:p>
    <w:p w14:paraId="15F1CB17" w14:textId="77777777" w:rsidR="002323BF" w:rsidRPr="009468A8" w:rsidRDefault="002323BF" w:rsidP="002323BF">
      <w:pPr>
        <w:jc w:val="center"/>
        <w:rPr>
          <w:rFonts w:ascii="Times New Roman" w:hAnsi="Times New Roman" w:cs="Times New Roman"/>
          <w:b/>
        </w:rPr>
      </w:pPr>
      <w:r w:rsidRPr="009468A8">
        <w:rPr>
          <w:rFonts w:ascii="Times New Roman" w:hAnsi="Times New Roman" w:cs="Times New Roman"/>
          <w:b/>
        </w:rPr>
        <w:t>по дисциплине</w:t>
      </w:r>
    </w:p>
    <w:p w14:paraId="7808DE76" w14:textId="77777777" w:rsidR="002323BF" w:rsidRPr="009468A8" w:rsidRDefault="002323BF" w:rsidP="002323BF">
      <w:pPr>
        <w:jc w:val="center"/>
        <w:rPr>
          <w:rFonts w:ascii="Times New Roman" w:hAnsi="Times New Roman" w:cs="Times New Roman"/>
          <w:b/>
        </w:rPr>
      </w:pPr>
      <w:r w:rsidRPr="009468A8">
        <w:rPr>
          <w:rFonts w:ascii="Times New Roman" w:hAnsi="Times New Roman" w:cs="Times New Roman"/>
          <w:b/>
          <w:color w:val="000000" w:themeColor="text1"/>
        </w:rPr>
        <w:t>«Научно-методический семинар»</w:t>
      </w:r>
    </w:p>
    <w:p w14:paraId="074B530D" w14:textId="77777777" w:rsidR="002323BF" w:rsidRPr="009468A8" w:rsidRDefault="002323BF" w:rsidP="002323BF">
      <w:pPr>
        <w:jc w:val="center"/>
        <w:rPr>
          <w:rFonts w:ascii="Times New Roman" w:hAnsi="Times New Roman" w:cs="Times New Roman"/>
          <w:b/>
        </w:rPr>
      </w:pPr>
    </w:p>
    <w:p w14:paraId="5EDDEAE8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Назовите основные этапы научного исследования?</w:t>
      </w:r>
    </w:p>
    <w:p w14:paraId="0289AAB0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Охарактеризуйте методы научного исследования, которые вы использовали в своей работе?</w:t>
      </w:r>
    </w:p>
    <w:p w14:paraId="7665E4B2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Методы математической статистики?</w:t>
      </w:r>
    </w:p>
    <w:p w14:paraId="3E037ACD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Каково значение системного подхода в методологии педагогики?</w:t>
      </w:r>
    </w:p>
    <w:p w14:paraId="268AD7E0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Какие этапы проходят логика и динамика исследовательского поиска?</w:t>
      </w:r>
    </w:p>
    <w:p w14:paraId="37887834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Какие виды педагогического эксперимента часто применяются в педагогических исследованиях?</w:t>
      </w:r>
    </w:p>
    <w:p w14:paraId="097835D7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 xml:space="preserve"> Что представляют собой диагностические тесты?</w:t>
      </w:r>
    </w:p>
    <w:p w14:paraId="63B62F80" w14:textId="77777777" w:rsidR="0050078B" w:rsidRPr="009468A8" w:rsidRDefault="0050078B" w:rsidP="0050078B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Назовите и раскройте теоретические методы исследования.</w:t>
      </w:r>
    </w:p>
    <w:p w14:paraId="5F493CC1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Краткая характеристика научных исследований в сфере физической культуры и спорта.</w:t>
      </w:r>
    </w:p>
    <w:p w14:paraId="17ACB09A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Тема диссертационного исследования магистранта и причины её выбора (на своём примере).</w:t>
      </w:r>
    </w:p>
    <w:p w14:paraId="56FFBA6B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Документы, определяющие требования к магистерской диссертации (её содержанию и оформлению). Характеристика предъявляемых требований.</w:t>
      </w:r>
    </w:p>
    <w:p w14:paraId="2B9F76BC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Сущность требований к актуальности научного исследования, его проблеме и цели.</w:t>
      </w:r>
    </w:p>
    <w:p w14:paraId="1F9AD84D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tabs>
          <w:tab w:val="left" w:pos="889"/>
        </w:tabs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Задачи исследования, их взаимосвязь с целью и гипотезой исследования.</w:t>
      </w:r>
    </w:p>
    <w:p w14:paraId="1268B8D3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tabs>
          <w:tab w:val="left" w:pos="346"/>
        </w:tabs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Роль гипотезы в исследовании, проблема её доказательности, подтверждения или не подтверждения.</w:t>
      </w:r>
    </w:p>
    <w:p w14:paraId="568728A1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tabs>
          <w:tab w:val="left" w:pos="889"/>
        </w:tabs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Проблема научной новизны и теоретической значимости научного исследования.</w:t>
      </w:r>
    </w:p>
    <w:p w14:paraId="1A2E8840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tabs>
          <w:tab w:val="left" w:pos="889"/>
        </w:tabs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Структура диссертации, разработка проспекта исследования.</w:t>
      </w:r>
    </w:p>
    <w:p w14:paraId="062DB7F9" w14:textId="77777777" w:rsidR="0050078B" w:rsidRPr="009468A8" w:rsidRDefault="0050078B" w:rsidP="0050078B">
      <w:pPr>
        <w:pStyle w:val="20"/>
        <w:numPr>
          <w:ilvl w:val="0"/>
          <w:numId w:val="41"/>
        </w:numPr>
        <w:shd w:val="clear" w:color="auto" w:fill="auto"/>
        <w:tabs>
          <w:tab w:val="left" w:pos="889"/>
        </w:tabs>
        <w:spacing w:before="0"/>
        <w:ind w:left="0" w:firstLine="709"/>
        <w:jc w:val="both"/>
        <w:rPr>
          <w:rFonts w:cs="Times New Roman"/>
          <w:sz w:val="24"/>
          <w:szCs w:val="24"/>
        </w:rPr>
      </w:pPr>
      <w:r w:rsidRPr="009468A8">
        <w:rPr>
          <w:rFonts w:cs="Times New Roman"/>
          <w:sz w:val="24"/>
          <w:szCs w:val="24"/>
        </w:rPr>
        <w:t>Требования к научному докладу на защите диссертации.</w:t>
      </w:r>
    </w:p>
    <w:p w14:paraId="22F79231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Основные этапы исследовательского поиска. Выбор темы исследования</w:t>
      </w:r>
    </w:p>
    <w:p w14:paraId="0EB02743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Обзор литературных и иных информационных источников по теме исследования. Методы работы с массивами данных.</w:t>
      </w:r>
    </w:p>
    <w:p w14:paraId="16DEF76E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 xml:space="preserve">Структура и содержание научной работы. </w:t>
      </w:r>
    </w:p>
    <w:p w14:paraId="02C6F262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Методы исследований в физической культуре и спорте: классификация и краткая характеристика</w:t>
      </w:r>
    </w:p>
    <w:p w14:paraId="254D4EA7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Значение системного подхода в методологии научного исследования</w:t>
      </w:r>
    </w:p>
    <w:p w14:paraId="21CF273A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Педагогический эксперимент, его основные характеристики. Оценка и интерпретация полученных результатов.</w:t>
      </w:r>
    </w:p>
    <w:p w14:paraId="23209C49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Виды тестирований в физической культуре и спорте</w:t>
      </w:r>
    </w:p>
    <w:p w14:paraId="3518698C" w14:textId="77777777" w:rsidR="0050078B" w:rsidRPr="009468A8" w:rsidRDefault="0050078B" w:rsidP="0050078B">
      <w:pPr>
        <w:pStyle w:val="Default"/>
        <w:widowControl w:val="0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iCs/>
        </w:rPr>
      </w:pPr>
      <w:r w:rsidRPr="009468A8">
        <w:rPr>
          <w:rFonts w:ascii="Times New Roman" w:hAnsi="Times New Roman" w:cs="Times New Roman"/>
          <w:iCs/>
        </w:rPr>
        <w:t>Выводы и практические рекомендации по результатам исследования</w:t>
      </w:r>
    </w:p>
    <w:p w14:paraId="6360A67E" w14:textId="77777777" w:rsidR="002323BF" w:rsidRPr="009468A8" w:rsidRDefault="002323BF" w:rsidP="002323BF">
      <w:pPr>
        <w:ind w:left="57" w:right="57"/>
        <w:jc w:val="both"/>
        <w:rPr>
          <w:rFonts w:ascii="Times New Roman" w:hAnsi="Times New Roman" w:cs="Times New Roman"/>
          <w:b/>
          <w:bCs/>
        </w:rPr>
      </w:pPr>
    </w:p>
    <w:p w14:paraId="0DE02258" w14:textId="77777777" w:rsidR="002323BF" w:rsidRPr="009468A8" w:rsidRDefault="002323BF" w:rsidP="002323BF">
      <w:pPr>
        <w:tabs>
          <w:tab w:val="left" w:pos="2295"/>
        </w:tabs>
        <w:ind w:left="57" w:right="57" w:firstLine="720"/>
        <w:jc w:val="both"/>
        <w:rPr>
          <w:rFonts w:ascii="Times New Roman" w:hAnsi="Times New Roman" w:cs="Times New Roman"/>
          <w:b/>
        </w:rPr>
      </w:pPr>
      <w:r w:rsidRPr="009468A8">
        <w:rPr>
          <w:rFonts w:ascii="Times New Roman" w:hAnsi="Times New Roman" w:cs="Times New Roman"/>
          <w:b/>
        </w:rPr>
        <w:t>Критерии оценки:</w:t>
      </w:r>
    </w:p>
    <w:p w14:paraId="6A923307" w14:textId="77777777" w:rsidR="002323BF" w:rsidRPr="009468A8" w:rsidRDefault="002323BF" w:rsidP="002323BF">
      <w:pPr>
        <w:tabs>
          <w:tab w:val="left" w:pos="2295"/>
        </w:tabs>
        <w:ind w:left="57" w:right="57"/>
        <w:jc w:val="both"/>
        <w:rPr>
          <w:rFonts w:ascii="Times New Roman" w:hAnsi="Times New Roman" w:cs="Times New Roman"/>
        </w:rPr>
      </w:pPr>
    </w:p>
    <w:p w14:paraId="05BC8211" w14:textId="77777777" w:rsidR="002323BF" w:rsidRPr="00C06415" w:rsidRDefault="002323BF" w:rsidP="002323BF">
      <w:pPr>
        <w:ind w:left="57" w:right="57" w:firstLine="709"/>
        <w:jc w:val="both"/>
        <w:rPr>
          <w:rFonts w:ascii="Times New Roman" w:hAnsi="Times New Roman"/>
          <w:iCs/>
        </w:rPr>
      </w:pPr>
      <w:r w:rsidRPr="009468A8">
        <w:rPr>
          <w:rFonts w:ascii="Times New Roman" w:hAnsi="Times New Roman" w:cs="Times New Roman"/>
          <w:iCs/>
        </w:rPr>
        <w:t>- оценка «зачтено» ставится студенту, если он твердо знает учебный</w:t>
      </w:r>
      <w:r w:rsidRPr="00C06415">
        <w:rPr>
          <w:rFonts w:ascii="Times New Roman" w:hAnsi="Times New Roman"/>
          <w:iCs/>
        </w:rPr>
        <w:t xml:space="preserve"> материал, владеет </w:t>
      </w:r>
      <w:r w:rsidRPr="00C06415">
        <w:rPr>
          <w:rFonts w:ascii="Times New Roman" w:hAnsi="Times New Roman"/>
          <w:iCs/>
        </w:rPr>
        <w:lastRenderedPageBreak/>
        <w:t>понятиями и терминологией, при изложении ответа на вопрос не допускает существенных ошибок.</w:t>
      </w:r>
    </w:p>
    <w:p w14:paraId="2BD67695" w14:textId="77777777" w:rsidR="002323BF" w:rsidRPr="00C06415" w:rsidRDefault="002323BF" w:rsidP="002323BF">
      <w:pPr>
        <w:ind w:left="57" w:right="57" w:firstLine="709"/>
        <w:jc w:val="both"/>
        <w:rPr>
          <w:rFonts w:ascii="Times New Roman" w:hAnsi="Times New Roman"/>
          <w:iCs/>
        </w:rPr>
      </w:pPr>
      <w:r w:rsidRPr="00C06415">
        <w:rPr>
          <w:rFonts w:ascii="Times New Roman" w:hAnsi="Times New Roman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</w:t>
      </w:r>
      <w:r>
        <w:rPr>
          <w:rFonts w:ascii="Times New Roman" w:hAnsi="Times New Roman"/>
          <w:iCs/>
        </w:rPr>
        <w:t xml:space="preserve"> ответить на уточняющие вопросы</w:t>
      </w:r>
      <w:r w:rsidRPr="00C06415">
        <w:rPr>
          <w:rFonts w:ascii="Times New Roman" w:hAnsi="Times New Roman"/>
          <w:iCs/>
        </w:rPr>
        <w:t>.</w:t>
      </w:r>
    </w:p>
    <w:p w14:paraId="5D8FF2A4" w14:textId="77777777" w:rsidR="002323BF" w:rsidRPr="00C06415" w:rsidRDefault="002323BF" w:rsidP="002323BF">
      <w:pPr>
        <w:ind w:left="57" w:right="57" w:firstLine="708"/>
        <w:jc w:val="both"/>
        <w:rPr>
          <w:rFonts w:ascii="Times New Roman" w:hAnsi="Times New Roman"/>
        </w:rPr>
      </w:pPr>
    </w:p>
    <w:p w14:paraId="765C667A" w14:textId="77777777" w:rsidR="002323BF" w:rsidRPr="005939CC" w:rsidRDefault="002323BF" w:rsidP="002323BF">
      <w:pPr>
        <w:pStyle w:val="40"/>
        <w:shd w:val="clear" w:color="auto" w:fill="auto"/>
        <w:spacing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Вопросы для коллоквиума</w:t>
      </w:r>
    </w:p>
    <w:p w14:paraId="51D43B8C" w14:textId="77777777" w:rsidR="002323BF" w:rsidRDefault="002323BF" w:rsidP="002323BF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5939CC">
        <w:rPr>
          <w:sz w:val="24"/>
          <w:szCs w:val="24"/>
        </w:rPr>
        <w:t>по дисциплине «Научн</w:t>
      </w:r>
      <w:r>
        <w:rPr>
          <w:sz w:val="24"/>
          <w:szCs w:val="24"/>
        </w:rPr>
        <w:t>о-методически</w:t>
      </w:r>
      <w:r w:rsidRPr="005939CC">
        <w:rPr>
          <w:sz w:val="24"/>
          <w:szCs w:val="24"/>
        </w:rPr>
        <w:t>й семинар»</w:t>
      </w:r>
    </w:p>
    <w:p w14:paraId="55FD52FC" w14:textId="77777777" w:rsidR="002323BF" w:rsidRPr="005939CC" w:rsidRDefault="002323BF" w:rsidP="002323BF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</w:p>
    <w:p w14:paraId="72656150" w14:textId="77777777" w:rsidR="002323BF" w:rsidRPr="005C0279" w:rsidRDefault="002323BF" w:rsidP="002323BF">
      <w:pPr>
        <w:pStyle w:val="40"/>
        <w:shd w:val="clear" w:color="auto" w:fill="auto"/>
        <w:spacing w:line="274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1. </w:t>
      </w:r>
      <w:r w:rsidRPr="005C0279">
        <w:rPr>
          <w:color w:val="000000" w:themeColor="text1"/>
          <w:sz w:val="24"/>
          <w:szCs w:val="24"/>
        </w:rPr>
        <w:t>Организация и проведение научных исследований в спорте</w:t>
      </w:r>
    </w:p>
    <w:p w14:paraId="36533D1D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Какова тема вашего диссертационного исследования и какие у вас причины для её выбора?</w:t>
      </w:r>
    </w:p>
    <w:p w14:paraId="325C4F89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Каким документом определяются общие требования к магистерской диссертации и к её оформлению? В чём они заключаются?</w:t>
      </w:r>
    </w:p>
    <w:p w14:paraId="1A6417FC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  <w:tab w:val="left" w:pos="1597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Какова структура и темы для изучения учеб</w:t>
      </w:r>
      <w:r>
        <w:rPr>
          <w:sz w:val="24"/>
          <w:szCs w:val="24"/>
        </w:rPr>
        <w:t>ной дисциплины «Научный семинар</w:t>
      </w:r>
      <w:r w:rsidRPr="005939CC">
        <w:rPr>
          <w:sz w:val="24"/>
          <w:szCs w:val="24"/>
        </w:rPr>
        <w:t>»?</w:t>
      </w:r>
    </w:p>
    <w:p w14:paraId="0CF8D087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  <w:tab w:val="left" w:pos="1311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Каково содержание актуальности, проблем и целей  научных исследований в сфере физической культуры и спорта?</w:t>
      </w:r>
    </w:p>
    <w:p w14:paraId="40648470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  <w:tab w:val="left" w:pos="1311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 формулируются актуальность, проблема и цель научных  исследований, посвящённых деятельности тренеров?</w:t>
      </w:r>
    </w:p>
    <w:p w14:paraId="6B399BC5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  <w:tab w:val="left" w:pos="146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В чём заключается сущность гипотез и задач научных исследований в сфере физической культуры и спорта?</w:t>
      </w:r>
    </w:p>
    <w:p w14:paraId="1C19C1AA" w14:textId="77777777" w:rsidR="002323BF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42"/>
          <w:tab w:val="left" w:pos="1306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Как формулируется и определяется научная новизна, теоретическая и практическая значимость научных  исследований в сфере физической культуры и спорта?</w:t>
      </w:r>
    </w:p>
    <w:p w14:paraId="23275C38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34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Структура и основные этапы литературного обзора по проблеме исследования</w:t>
      </w:r>
    </w:p>
    <w:p w14:paraId="3809926E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34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Содержание и основные этапы экспериментальной части</w:t>
      </w:r>
    </w:p>
    <w:p w14:paraId="624367BE" w14:textId="77777777" w:rsidR="002323BF" w:rsidRPr="005939CC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34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Формирование выводов по результатам научного исследования</w:t>
      </w:r>
    </w:p>
    <w:p w14:paraId="4EEFBF6F" w14:textId="77777777" w:rsidR="002323BF" w:rsidRPr="00B57877" w:rsidRDefault="002323BF" w:rsidP="002323BF">
      <w:pPr>
        <w:pStyle w:val="20"/>
        <w:numPr>
          <w:ilvl w:val="0"/>
          <w:numId w:val="45"/>
        </w:numPr>
        <w:shd w:val="clear" w:color="auto" w:fill="auto"/>
        <w:tabs>
          <w:tab w:val="left" w:pos="134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Отчеты, статьи и методические рекомендации как оформленные результаты научного исследования.</w:t>
      </w:r>
    </w:p>
    <w:p w14:paraId="5E8FF63D" w14:textId="77777777" w:rsidR="002323BF" w:rsidRPr="005939CC" w:rsidRDefault="002323BF" w:rsidP="002323BF">
      <w:pPr>
        <w:pStyle w:val="22"/>
        <w:shd w:val="clear" w:color="auto" w:fill="auto"/>
        <w:spacing w:after="0" w:line="274" w:lineRule="exact"/>
        <w:ind w:firstLine="709"/>
        <w:jc w:val="both"/>
        <w:rPr>
          <w:sz w:val="24"/>
          <w:szCs w:val="24"/>
        </w:rPr>
      </w:pPr>
      <w:bookmarkStart w:id="2" w:name="bookmark11"/>
    </w:p>
    <w:p w14:paraId="53E67819" w14:textId="77777777" w:rsidR="002323BF" w:rsidRPr="005939CC" w:rsidRDefault="002323BF" w:rsidP="002323BF">
      <w:pPr>
        <w:pStyle w:val="22"/>
        <w:shd w:val="clear" w:color="auto" w:fill="auto"/>
        <w:spacing w:after="0" w:line="274" w:lineRule="exact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Критерии оценки:</w:t>
      </w:r>
      <w:bookmarkEnd w:id="2"/>
    </w:p>
    <w:p w14:paraId="4B9A2D2D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35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rStyle w:val="23"/>
        </w:rPr>
        <w:t xml:space="preserve">оценка «зачтено» </w:t>
      </w:r>
      <w:r w:rsidRPr="005939CC">
        <w:rPr>
          <w:sz w:val="24"/>
          <w:szCs w:val="24"/>
        </w:rPr>
        <w:t>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употреблении терминологического аппарата;</w:t>
      </w:r>
    </w:p>
    <w:p w14:paraId="74C3E5DF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460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rStyle w:val="23"/>
        </w:rPr>
        <w:t xml:space="preserve">оценка «не зачтено» </w:t>
      </w:r>
      <w:r w:rsidRPr="005939CC">
        <w:rPr>
          <w:sz w:val="24"/>
          <w:szCs w:val="24"/>
        </w:rPr>
        <w:t>если студент не ответил на вопрос или при ответе</w:t>
      </w:r>
    </w:p>
    <w:p w14:paraId="1A5683A4" w14:textId="77777777" w:rsidR="002323BF" w:rsidRPr="005939CC" w:rsidRDefault="002323BF" w:rsidP="002323BF">
      <w:pPr>
        <w:pStyle w:val="20"/>
        <w:shd w:val="clear" w:color="auto" w:fill="auto"/>
        <w:tabs>
          <w:tab w:val="left" w:pos="5469"/>
        </w:tabs>
        <w:spacing w:before="0"/>
        <w:ind w:firstLine="709"/>
        <w:jc w:val="both"/>
        <w:rPr>
          <w:sz w:val="24"/>
          <w:szCs w:val="24"/>
        </w:rPr>
      </w:pPr>
      <w:r w:rsidRPr="005939CC">
        <w:rPr>
          <w:sz w:val="24"/>
          <w:szCs w:val="24"/>
        </w:rPr>
        <w:t xml:space="preserve">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 </w:t>
      </w:r>
    </w:p>
    <w:p w14:paraId="0404E626" w14:textId="77777777" w:rsidR="002323BF" w:rsidRPr="005939CC" w:rsidRDefault="002323BF" w:rsidP="002323BF">
      <w:pPr>
        <w:pStyle w:val="20"/>
        <w:shd w:val="clear" w:color="auto" w:fill="auto"/>
        <w:tabs>
          <w:tab w:val="left" w:pos="5469"/>
        </w:tabs>
        <w:spacing w:before="0"/>
        <w:ind w:firstLine="709"/>
        <w:jc w:val="both"/>
        <w:rPr>
          <w:sz w:val="24"/>
          <w:szCs w:val="24"/>
        </w:rPr>
      </w:pPr>
    </w:p>
    <w:p w14:paraId="4AFE02CA" w14:textId="77777777" w:rsidR="002323BF" w:rsidRPr="005939CC" w:rsidRDefault="002323BF" w:rsidP="002323BF">
      <w:pPr>
        <w:pStyle w:val="20"/>
        <w:shd w:val="clear" w:color="auto" w:fill="auto"/>
        <w:tabs>
          <w:tab w:val="left" w:pos="5469"/>
        </w:tabs>
        <w:spacing w:before="0"/>
        <w:ind w:firstLine="0"/>
        <w:jc w:val="left"/>
        <w:rPr>
          <w:sz w:val="24"/>
          <w:szCs w:val="24"/>
        </w:rPr>
      </w:pPr>
    </w:p>
    <w:p w14:paraId="0DBDE810" w14:textId="77777777" w:rsidR="002323BF" w:rsidRPr="005939CC" w:rsidRDefault="002323BF" w:rsidP="002323BF">
      <w:pPr>
        <w:pStyle w:val="22"/>
        <w:shd w:val="clear" w:color="auto" w:fill="auto"/>
        <w:spacing w:after="0" w:line="274" w:lineRule="exact"/>
        <w:rPr>
          <w:sz w:val="24"/>
          <w:szCs w:val="24"/>
        </w:rPr>
      </w:pPr>
      <w:bookmarkStart w:id="3" w:name="bookmark18"/>
      <w:r w:rsidRPr="005939CC">
        <w:rPr>
          <w:sz w:val="24"/>
          <w:szCs w:val="24"/>
        </w:rPr>
        <w:t xml:space="preserve">Темы </w:t>
      </w:r>
      <w:bookmarkEnd w:id="3"/>
      <w:r>
        <w:rPr>
          <w:sz w:val="24"/>
          <w:szCs w:val="24"/>
        </w:rPr>
        <w:t>презентаций</w:t>
      </w:r>
    </w:p>
    <w:p w14:paraId="497C57C6" w14:textId="77777777" w:rsidR="002323BF" w:rsidRPr="005939CC" w:rsidRDefault="002323BF" w:rsidP="002323BF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5939CC">
        <w:rPr>
          <w:sz w:val="24"/>
          <w:szCs w:val="24"/>
        </w:rPr>
        <w:t xml:space="preserve">по </w:t>
      </w:r>
      <w:r>
        <w:rPr>
          <w:sz w:val="24"/>
          <w:szCs w:val="24"/>
        </w:rPr>
        <w:t>дисциплине «Научно-методический семинар</w:t>
      </w:r>
      <w:r w:rsidRPr="005939CC">
        <w:rPr>
          <w:sz w:val="24"/>
          <w:szCs w:val="24"/>
        </w:rPr>
        <w:t>»</w:t>
      </w:r>
    </w:p>
    <w:p w14:paraId="424015FB" w14:textId="77777777" w:rsidR="002323BF" w:rsidRPr="005939CC" w:rsidRDefault="002323BF" w:rsidP="002323BF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</w:p>
    <w:p w14:paraId="2F9809DD" w14:textId="77777777" w:rsidR="002323BF" w:rsidRPr="009A416C" w:rsidRDefault="002323BF" w:rsidP="002323BF">
      <w:pPr>
        <w:pStyle w:val="22"/>
        <w:shd w:val="clear" w:color="auto" w:fill="auto"/>
        <w:spacing w:after="0" w:line="278" w:lineRule="exact"/>
        <w:ind w:firstLine="700"/>
        <w:jc w:val="both"/>
        <w:rPr>
          <w:sz w:val="24"/>
          <w:szCs w:val="24"/>
        </w:rPr>
      </w:pPr>
      <w:bookmarkStart w:id="4" w:name="bookmark21"/>
      <w:r>
        <w:rPr>
          <w:sz w:val="24"/>
          <w:szCs w:val="24"/>
        </w:rPr>
        <w:t>Раздел 1</w:t>
      </w:r>
      <w:r w:rsidRPr="005939CC">
        <w:rPr>
          <w:sz w:val="24"/>
          <w:szCs w:val="24"/>
        </w:rPr>
        <w:t xml:space="preserve">. </w:t>
      </w:r>
      <w:bookmarkEnd w:id="4"/>
      <w:r>
        <w:rPr>
          <w:color w:val="000000" w:themeColor="text1"/>
          <w:sz w:val="24"/>
          <w:szCs w:val="24"/>
        </w:rPr>
        <w:t xml:space="preserve"> </w:t>
      </w:r>
      <w:r w:rsidRPr="005C0279">
        <w:rPr>
          <w:color w:val="000000" w:themeColor="text1"/>
          <w:sz w:val="24"/>
          <w:szCs w:val="24"/>
        </w:rPr>
        <w:t>Организация и проведение научных исследований в спорте</w:t>
      </w:r>
    </w:p>
    <w:p w14:paraId="76BF284B" w14:textId="77777777" w:rsidR="002323BF" w:rsidRPr="005939CC" w:rsidRDefault="002323BF" w:rsidP="002323BF">
      <w:pPr>
        <w:pStyle w:val="40"/>
        <w:shd w:val="clear" w:color="auto" w:fill="auto"/>
        <w:spacing w:line="240" w:lineRule="exact"/>
        <w:ind w:firstLine="70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Задания:</w:t>
      </w:r>
    </w:p>
    <w:p w14:paraId="1E79AA40" w14:textId="77777777" w:rsidR="002323BF" w:rsidRDefault="002323BF" w:rsidP="002323BF">
      <w:pPr>
        <w:pStyle w:val="20"/>
        <w:numPr>
          <w:ilvl w:val="0"/>
          <w:numId w:val="46"/>
        </w:numPr>
        <w:shd w:val="clear" w:color="auto" w:fill="auto"/>
        <w:tabs>
          <w:tab w:val="left" w:pos="0"/>
        </w:tabs>
        <w:spacing w:before="0"/>
        <w:ind w:firstLine="709"/>
        <w:jc w:val="both"/>
        <w:rPr>
          <w:sz w:val="24"/>
          <w:szCs w:val="24"/>
        </w:rPr>
      </w:pPr>
      <w:bookmarkStart w:id="5" w:name="bookmark22"/>
      <w:r>
        <w:rPr>
          <w:sz w:val="24"/>
          <w:szCs w:val="24"/>
        </w:rPr>
        <w:t>Современное научное оборудование в спорте</w:t>
      </w:r>
    </w:p>
    <w:p w14:paraId="3C852D65" w14:textId="77777777" w:rsidR="002323BF" w:rsidRDefault="002323BF" w:rsidP="002323BF">
      <w:pPr>
        <w:pStyle w:val="20"/>
        <w:numPr>
          <w:ilvl w:val="0"/>
          <w:numId w:val="46"/>
        </w:numPr>
        <w:shd w:val="clear" w:color="auto" w:fill="auto"/>
        <w:tabs>
          <w:tab w:val="left" w:pos="0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Виды и формы научных исследований в спорте</w:t>
      </w:r>
    </w:p>
    <w:p w14:paraId="5C2B54DB" w14:textId="77777777" w:rsidR="002323BF" w:rsidRDefault="002323BF" w:rsidP="002323BF">
      <w:pPr>
        <w:pStyle w:val="20"/>
        <w:numPr>
          <w:ilvl w:val="0"/>
          <w:numId w:val="46"/>
        </w:numPr>
        <w:shd w:val="clear" w:color="auto" w:fill="auto"/>
        <w:tabs>
          <w:tab w:val="left" w:pos="0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Тестирование как необходимый элемент научных исследований</w:t>
      </w:r>
    </w:p>
    <w:p w14:paraId="0563353F" w14:textId="77777777" w:rsidR="002323BF" w:rsidRDefault="002323BF" w:rsidP="002323BF">
      <w:pPr>
        <w:pStyle w:val="20"/>
        <w:numPr>
          <w:ilvl w:val="0"/>
          <w:numId w:val="46"/>
        </w:numPr>
        <w:shd w:val="clear" w:color="auto" w:fill="auto"/>
        <w:tabs>
          <w:tab w:val="left" w:pos="0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специалиста в сфере физической культуры и спорта</w:t>
      </w:r>
    </w:p>
    <w:p w14:paraId="49FE63A4" w14:textId="77777777" w:rsidR="002323BF" w:rsidRPr="005939CC" w:rsidRDefault="002323BF" w:rsidP="002323BF">
      <w:pPr>
        <w:pStyle w:val="20"/>
        <w:numPr>
          <w:ilvl w:val="0"/>
          <w:numId w:val="46"/>
        </w:numPr>
        <w:shd w:val="clear" w:color="auto" w:fill="auto"/>
        <w:tabs>
          <w:tab w:val="left" w:pos="0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 к организации исследования при работе с различным контингентом.</w:t>
      </w:r>
    </w:p>
    <w:p w14:paraId="3F41556F" w14:textId="77777777" w:rsidR="002323BF" w:rsidRDefault="002323BF" w:rsidP="002323BF">
      <w:pPr>
        <w:pStyle w:val="22"/>
        <w:shd w:val="clear" w:color="auto" w:fill="auto"/>
        <w:spacing w:after="0" w:line="278" w:lineRule="exact"/>
        <w:ind w:firstLine="840"/>
        <w:jc w:val="both"/>
        <w:rPr>
          <w:sz w:val="24"/>
          <w:szCs w:val="24"/>
        </w:rPr>
      </w:pPr>
    </w:p>
    <w:p w14:paraId="48774868" w14:textId="77777777" w:rsidR="002323BF" w:rsidRPr="00FF2CAD" w:rsidRDefault="002323BF" w:rsidP="002323BF">
      <w:pPr>
        <w:pStyle w:val="22"/>
        <w:shd w:val="clear" w:color="auto" w:fill="auto"/>
        <w:spacing w:after="0" w:line="278" w:lineRule="exact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Раздел 2</w:t>
      </w:r>
      <w:r w:rsidRPr="005939CC">
        <w:rPr>
          <w:sz w:val="24"/>
          <w:szCs w:val="24"/>
        </w:rPr>
        <w:t xml:space="preserve">. </w:t>
      </w:r>
      <w:bookmarkEnd w:id="5"/>
      <w:r w:rsidRPr="00FF2CAD">
        <w:rPr>
          <w:sz w:val="24"/>
          <w:szCs w:val="24"/>
        </w:rPr>
        <w:t>Разработка практических рекомендаций и формирование выводов</w:t>
      </w:r>
    </w:p>
    <w:p w14:paraId="2321A9C1" w14:textId="77777777" w:rsidR="002323BF" w:rsidRPr="005939CC" w:rsidRDefault="002323BF" w:rsidP="002323BF">
      <w:pPr>
        <w:pStyle w:val="40"/>
        <w:shd w:val="clear" w:color="auto" w:fill="auto"/>
        <w:spacing w:line="274" w:lineRule="exact"/>
        <w:ind w:firstLine="84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Задания:</w:t>
      </w:r>
    </w:p>
    <w:p w14:paraId="5D7A2123" w14:textId="77777777" w:rsidR="002323BF" w:rsidRDefault="002323BF" w:rsidP="002323BF">
      <w:pPr>
        <w:pStyle w:val="20"/>
        <w:numPr>
          <w:ilvl w:val="0"/>
          <w:numId w:val="44"/>
        </w:numPr>
        <w:shd w:val="clear" w:color="auto" w:fill="auto"/>
        <w:tabs>
          <w:tab w:val="left" w:pos="1559"/>
        </w:tabs>
        <w:spacing w:before="0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рекомендации и выводы по результатам  исследования (таблицы, графики, схемы)</w:t>
      </w:r>
    </w:p>
    <w:p w14:paraId="31561541" w14:textId="77777777" w:rsidR="002323BF" w:rsidRPr="005939CC" w:rsidRDefault="002323BF" w:rsidP="002323BF">
      <w:pPr>
        <w:pStyle w:val="20"/>
        <w:numPr>
          <w:ilvl w:val="0"/>
          <w:numId w:val="44"/>
        </w:numPr>
        <w:shd w:val="clear" w:color="auto" w:fill="auto"/>
        <w:tabs>
          <w:tab w:val="left" w:pos="1559"/>
        </w:tabs>
        <w:spacing w:before="0"/>
        <w:ind w:firstLine="84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Составить доклад к защите проведённого научного исследования.</w:t>
      </w:r>
    </w:p>
    <w:p w14:paraId="4E7A3AC6" w14:textId="77777777" w:rsidR="002323BF" w:rsidRPr="005939CC" w:rsidRDefault="002323BF" w:rsidP="002323BF">
      <w:pPr>
        <w:pStyle w:val="20"/>
        <w:numPr>
          <w:ilvl w:val="0"/>
          <w:numId w:val="44"/>
        </w:numPr>
        <w:shd w:val="clear" w:color="auto" w:fill="auto"/>
        <w:tabs>
          <w:tab w:val="left" w:pos="1583"/>
        </w:tabs>
        <w:spacing w:before="0"/>
        <w:ind w:firstLine="84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Подготовить статью по материалам собственного исследования.</w:t>
      </w:r>
    </w:p>
    <w:p w14:paraId="422DA7CE" w14:textId="77777777" w:rsidR="002323BF" w:rsidRPr="005939CC" w:rsidRDefault="002323BF" w:rsidP="002323BF">
      <w:pPr>
        <w:pStyle w:val="20"/>
        <w:numPr>
          <w:ilvl w:val="0"/>
          <w:numId w:val="44"/>
        </w:numPr>
        <w:shd w:val="clear" w:color="auto" w:fill="auto"/>
        <w:tabs>
          <w:tab w:val="left" w:pos="1583"/>
        </w:tabs>
        <w:spacing w:before="0"/>
        <w:ind w:firstLine="84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Написать рецензию на диссертационное исследование.</w:t>
      </w:r>
    </w:p>
    <w:p w14:paraId="6C8B568F" w14:textId="77777777" w:rsidR="002323BF" w:rsidRDefault="002323BF" w:rsidP="002323BF">
      <w:pPr>
        <w:pStyle w:val="22"/>
        <w:shd w:val="clear" w:color="auto" w:fill="auto"/>
        <w:spacing w:after="0" w:line="274" w:lineRule="exact"/>
        <w:ind w:firstLine="700"/>
        <w:jc w:val="both"/>
        <w:rPr>
          <w:sz w:val="24"/>
          <w:szCs w:val="24"/>
        </w:rPr>
      </w:pPr>
      <w:bookmarkStart w:id="6" w:name="bookmark23"/>
    </w:p>
    <w:p w14:paraId="3884AC27" w14:textId="77777777" w:rsidR="002323BF" w:rsidRPr="005939CC" w:rsidRDefault="002323BF" w:rsidP="002323BF">
      <w:pPr>
        <w:pStyle w:val="22"/>
        <w:shd w:val="clear" w:color="auto" w:fill="auto"/>
        <w:spacing w:after="0" w:line="274" w:lineRule="exact"/>
        <w:ind w:firstLine="70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Критерии оценки:</w:t>
      </w:r>
      <w:bookmarkEnd w:id="6"/>
    </w:p>
    <w:p w14:paraId="54CD25EA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434"/>
        </w:tabs>
        <w:spacing w:before="0"/>
        <w:ind w:firstLine="70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оценка «зачтено» выставляется, если представленное задание выполнено самостоятельно, является адекватным, связным и логичным изложением требуемого содержания, написано ясно, грамотно, с соблюдением научного стиля речи.</w:t>
      </w:r>
    </w:p>
    <w:p w14:paraId="5D34625D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434"/>
        </w:tabs>
        <w:spacing w:before="0"/>
        <w:ind w:firstLine="70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оценка «не зачтено» выставляется, если: обучающийся проигнорировал данный вид работы; представил задание, выполненное другим лицом, или представленный текст не соответствует требованиям адекватности, связности, логичности, грамотности и научности изложения.</w:t>
      </w:r>
    </w:p>
    <w:p w14:paraId="3DAE7A41" w14:textId="77777777" w:rsidR="002323BF" w:rsidRDefault="002323BF" w:rsidP="002323BF">
      <w:pPr>
        <w:pStyle w:val="20"/>
        <w:shd w:val="clear" w:color="auto" w:fill="auto"/>
        <w:spacing w:before="0" w:line="240" w:lineRule="exact"/>
        <w:ind w:firstLine="0"/>
        <w:jc w:val="left"/>
        <w:rPr>
          <w:sz w:val="24"/>
          <w:szCs w:val="24"/>
        </w:rPr>
      </w:pPr>
    </w:p>
    <w:p w14:paraId="6994DBBD" w14:textId="77777777" w:rsidR="002323BF" w:rsidRDefault="002323BF" w:rsidP="002323BF">
      <w:pPr>
        <w:pStyle w:val="20"/>
        <w:shd w:val="clear" w:color="auto" w:fill="auto"/>
        <w:spacing w:before="0" w:line="240" w:lineRule="exact"/>
        <w:ind w:firstLine="0"/>
        <w:jc w:val="left"/>
        <w:rPr>
          <w:sz w:val="24"/>
          <w:szCs w:val="24"/>
        </w:rPr>
      </w:pPr>
    </w:p>
    <w:p w14:paraId="0EBED07C" w14:textId="77777777" w:rsidR="002323BF" w:rsidRDefault="002323BF" w:rsidP="002323BF">
      <w:pPr>
        <w:pStyle w:val="20"/>
        <w:shd w:val="clear" w:color="auto" w:fill="auto"/>
        <w:spacing w:before="0" w:line="240" w:lineRule="exact"/>
        <w:ind w:firstLine="0"/>
        <w:jc w:val="left"/>
        <w:rPr>
          <w:b/>
          <w:sz w:val="24"/>
          <w:szCs w:val="24"/>
        </w:rPr>
      </w:pPr>
      <w:r w:rsidRPr="005C0279">
        <w:rPr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4950CAF6" w14:textId="77777777" w:rsidR="002323BF" w:rsidRPr="005C0279" w:rsidRDefault="002323BF" w:rsidP="002323BF">
      <w:pPr>
        <w:pStyle w:val="20"/>
        <w:shd w:val="clear" w:color="auto" w:fill="auto"/>
        <w:spacing w:before="0" w:line="240" w:lineRule="exact"/>
        <w:ind w:firstLine="0"/>
        <w:jc w:val="left"/>
        <w:rPr>
          <w:b/>
          <w:bCs/>
          <w:sz w:val="24"/>
          <w:szCs w:val="24"/>
        </w:rPr>
      </w:pPr>
    </w:p>
    <w:p w14:paraId="3B8715C3" w14:textId="77777777" w:rsidR="002323BF" w:rsidRPr="005939CC" w:rsidRDefault="002323BF" w:rsidP="002323BF">
      <w:pPr>
        <w:pStyle w:val="40"/>
        <w:shd w:val="clear" w:color="auto" w:fill="auto"/>
        <w:spacing w:line="274" w:lineRule="exact"/>
        <w:ind w:firstLine="720"/>
        <w:jc w:val="both"/>
        <w:rPr>
          <w:b w:val="0"/>
          <w:sz w:val="24"/>
          <w:szCs w:val="24"/>
        </w:rPr>
      </w:pPr>
      <w:r w:rsidRPr="005C0279">
        <w:rPr>
          <w:b w:val="0"/>
          <w:sz w:val="24"/>
          <w:szCs w:val="24"/>
        </w:rPr>
        <w:t>1.</w:t>
      </w:r>
      <w:r w:rsidRPr="005939CC">
        <w:rPr>
          <w:sz w:val="24"/>
          <w:szCs w:val="24"/>
        </w:rPr>
        <w:t xml:space="preserve"> </w:t>
      </w:r>
      <w:r w:rsidRPr="005939CC">
        <w:rPr>
          <w:b w:val="0"/>
          <w:sz w:val="24"/>
          <w:szCs w:val="24"/>
        </w:rPr>
        <w:t xml:space="preserve">Количество слайдов в презентации должно соответствовать содержанию и 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5939CC">
        <w:rPr>
          <w:rStyle w:val="2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485A9DE0" w14:textId="77777777" w:rsidR="002323BF" w:rsidRPr="005939CC" w:rsidRDefault="002323BF" w:rsidP="002323BF">
      <w:pPr>
        <w:pStyle w:val="20"/>
        <w:numPr>
          <w:ilvl w:val="0"/>
          <w:numId w:val="43"/>
        </w:numPr>
        <w:shd w:val="clear" w:color="auto" w:fill="auto"/>
        <w:tabs>
          <w:tab w:val="left" w:pos="1434"/>
        </w:tabs>
        <w:spacing w:before="0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57677184" w14:textId="77777777" w:rsidR="002323BF" w:rsidRPr="005939CC" w:rsidRDefault="002323BF" w:rsidP="002323BF">
      <w:pPr>
        <w:pStyle w:val="20"/>
        <w:numPr>
          <w:ilvl w:val="0"/>
          <w:numId w:val="43"/>
        </w:numPr>
        <w:shd w:val="clear" w:color="auto" w:fill="auto"/>
        <w:tabs>
          <w:tab w:val="left" w:pos="1406"/>
        </w:tabs>
        <w:spacing w:before="0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367AB84F" w14:textId="77777777" w:rsidR="002323BF" w:rsidRPr="005939CC" w:rsidRDefault="002323BF" w:rsidP="002323BF">
      <w:pPr>
        <w:pStyle w:val="20"/>
        <w:numPr>
          <w:ilvl w:val="0"/>
          <w:numId w:val="43"/>
        </w:numPr>
        <w:shd w:val="clear" w:color="auto" w:fill="auto"/>
        <w:tabs>
          <w:tab w:val="left" w:pos="1324"/>
        </w:tabs>
        <w:spacing w:before="0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1CFD82FF" w14:textId="77777777" w:rsidR="002323BF" w:rsidRDefault="002323BF" w:rsidP="002323BF">
      <w:pPr>
        <w:pStyle w:val="22"/>
        <w:shd w:val="clear" w:color="auto" w:fill="auto"/>
        <w:spacing w:after="0" w:line="274" w:lineRule="exact"/>
        <w:ind w:firstLine="720"/>
        <w:jc w:val="both"/>
        <w:rPr>
          <w:sz w:val="24"/>
          <w:szCs w:val="24"/>
        </w:rPr>
      </w:pPr>
      <w:bookmarkStart w:id="7" w:name="bookmark24"/>
    </w:p>
    <w:p w14:paraId="44973160" w14:textId="77777777" w:rsidR="002323BF" w:rsidRPr="005939CC" w:rsidRDefault="002323BF" w:rsidP="002323BF">
      <w:pPr>
        <w:pStyle w:val="22"/>
        <w:shd w:val="clear" w:color="auto" w:fill="auto"/>
        <w:spacing w:after="0" w:line="274" w:lineRule="exact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Критерии оценки презентации:</w:t>
      </w:r>
      <w:bookmarkEnd w:id="7"/>
    </w:p>
    <w:p w14:paraId="774E0750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353"/>
        </w:tabs>
        <w:spacing w:before="0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оценка «зачтено» выставляется, если представленная с докладом презентация соответствует предъявленным требованиям к её оформлению и изложению;</w:t>
      </w:r>
    </w:p>
    <w:p w14:paraId="077B874B" w14:textId="77777777" w:rsidR="002323BF" w:rsidRPr="005939CC" w:rsidRDefault="002323BF" w:rsidP="002323BF">
      <w:pPr>
        <w:pStyle w:val="20"/>
        <w:numPr>
          <w:ilvl w:val="0"/>
          <w:numId w:val="42"/>
        </w:numPr>
        <w:shd w:val="clear" w:color="auto" w:fill="auto"/>
        <w:tabs>
          <w:tab w:val="left" w:pos="1353"/>
        </w:tabs>
        <w:spacing w:before="0"/>
        <w:ind w:firstLine="720"/>
        <w:jc w:val="both"/>
        <w:rPr>
          <w:sz w:val="24"/>
          <w:szCs w:val="24"/>
        </w:rPr>
      </w:pPr>
      <w:r w:rsidRPr="005939CC">
        <w:rPr>
          <w:sz w:val="24"/>
          <w:szCs w:val="24"/>
        </w:rPr>
        <w:t>оценка «не зачтено» выставляется, если: студент проигнорировал данный вид работы; представленная с докладом презентация не отвечает предъявленным требованиям к её оформлению или изложению.</w:t>
      </w:r>
    </w:p>
    <w:p w14:paraId="29020C35" w14:textId="77777777" w:rsidR="002323BF" w:rsidRDefault="002323BF" w:rsidP="002323BF">
      <w:pPr>
        <w:pStyle w:val="40"/>
        <w:shd w:val="clear" w:color="auto" w:fill="auto"/>
        <w:spacing w:line="274" w:lineRule="exact"/>
        <w:ind w:firstLine="720"/>
        <w:jc w:val="both"/>
        <w:rPr>
          <w:sz w:val="24"/>
          <w:szCs w:val="24"/>
        </w:rPr>
      </w:pPr>
    </w:p>
    <w:p w14:paraId="4E9B1D6D" w14:textId="77777777" w:rsidR="002323BF" w:rsidRDefault="002323BF" w:rsidP="002323BF">
      <w:pPr>
        <w:pStyle w:val="ab"/>
        <w:widowControl w:val="0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КРИТЕРИИ ОЦЕНКИ:</w:t>
      </w:r>
    </w:p>
    <w:p w14:paraId="2FC4C613" w14:textId="77777777" w:rsidR="002323BF" w:rsidRDefault="002323BF" w:rsidP="002323BF">
      <w:pPr>
        <w:pStyle w:val="ab"/>
        <w:widowControl w:val="0"/>
        <w:numPr>
          <w:ilvl w:val="0"/>
          <w:numId w:val="5"/>
        </w:numPr>
        <w:spacing w:line="240" w:lineRule="auto"/>
      </w:pPr>
      <w:r>
        <w:t xml:space="preserve">Формой промежуточной аттестации по дисциплине является зачет. </w:t>
      </w:r>
    </w:p>
    <w:p w14:paraId="2AEF9AD3" w14:textId="77777777" w:rsidR="002323BF" w:rsidRDefault="002323BF" w:rsidP="002323BF">
      <w:pPr>
        <w:pStyle w:val="ab"/>
        <w:widowControl w:val="0"/>
        <w:spacing w:line="240" w:lineRule="auto"/>
        <w:ind w:firstLine="709"/>
      </w:pPr>
      <w:r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>
        <w:rPr>
          <w:bCs/>
        </w:rPr>
        <w:t xml:space="preserve"> </w:t>
      </w:r>
    </w:p>
    <w:p w14:paraId="451354E9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11AD5AB2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Магистрант, не выполнивший программу освоения дисциплины без уважительной причины или не получивший зачета в установленный срок, может быть отчислен из академии как имеющий академическую задолженность.</w:t>
      </w:r>
    </w:p>
    <w:p w14:paraId="427D0F4B" w14:textId="77777777" w:rsidR="002323BF" w:rsidRDefault="002323BF" w:rsidP="002323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14:paraId="52C085AA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Оценка </w:t>
      </w:r>
      <w:r>
        <w:rPr>
          <w:rFonts w:ascii="Times New Roman" w:eastAsiaTheme="minorHAnsi" w:hAnsi="Times New Roman" w:cs="Times New Roman"/>
          <w:b/>
          <w:lang w:eastAsia="en-US"/>
        </w:rPr>
        <w:t>«зачет»</w:t>
      </w:r>
      <w:r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3ED4A74B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регулярное посещение практики (не менее 80% посещений);</w:t>
      </w:r>
    </w:p>
    <w:p w14:paraId="7F22CE98" w14:textId="77777777" w:rsidR="002323BF" w:rsidRDefault="002323BF" w:rsidP="002323BF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• высокий уровень теоретической подготовленности в области знания </w:t>
      </w:r>
      <w:r>
        <w:rPr>
          <w:rFonts w:ascii="Times New Roman" w:hAnsi="Times New Roman" w:cs="Times New Roman"/>
        </w:rPr>
        <w:t>регламентирующих документов и направлений работы специалиста в области физической культуры и спорта в спортивной организации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755CA210" w14:textId="77777777" w:rsidR="002323BF" w:rsidRDefault="002323BF" w:rsidP="002323BF">
      <w:pPr>
        <w:shd w:val="clear" w:color="auto" w:fill="FFFFFF"/>
        <w:tabs>
          <w:tab w:val="left" w:pos="540"/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проявил умение анализировать требования к уровню квалификации тренера / руководителя спортивной организации;</w:t>
      </w:r>
    </w:p>
    <w:p w14:paraId="7DC241F6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• </w:t>
      </w:r>
      <w:r>
        <w:rPr>
          <w:rFonts w:ascii="Times New Roman" w:hAnsi="Times New Roman" w:cs="Times New Roman"/>
        </w:rPr>
        <w:t>высокая степень добросовестности и самостоятельности в работе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206967D7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грамотно составлены презентация и доклад, сданы в срок и с положительной оценкой ;</w:t>
      </w:r>
    </w:p>
    <w:p w14:paraId="06C1651F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510AB6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Оценка </w:t>
      </w:r>
      <w:r>
        <w:rPr>
          <w:rFonts w:ascii="Times New Roman" w:eastAsiaTheme="minorHAnsi" w:hAnsi="Times New Roman" w:cs="Times New Roman"/>
          <w:b/>
          <w:lang w:eastAsia="en-US"/>
        </w:rPr>
        <w:t>«не зачет»</w:t>
      </w:r>
      <w:r>
        <w:rPr>
          <w:rFonts w:ascii="Times New Roman" w:eastAsiaTheme="minorHAnsi" w:hAnsi="Times New Roman" w:cs="Times New Roman"/>
          <w:lang w:eastAsia="en-US"/>
        </w:rPr>
        <w:t xml:space="preserve"> выставляется, если:</w:t>
      </w:r>
    </w:p>
    <w:p w14:paraId="7414C7A6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посещение менее 50%;</w:t>
      </w:r>
    </w:p>
    <w:p w14:paraId="5C3C1BD8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• низкий уровень теоретической подготовленности в области знания </w:t>
      </w:r>
      <w:r>
        <w:rPr>
          <w:rFonts w:ascii="Times New Roman" w:hAnsi="Times New Roman" w:cs="Times New Roman"/>
        </w:rPr>
        <w:t>регламентирующих документов и направлений работы тренера / руководителя спортивной организации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09052715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полная безучастность и не</w:t>
      </w:r>
      <w:r>
        <w:rPr>
          <w:rFonts w:ascii="Times New Roman" w:hAnsi="Times New Roman" w:cs="Times New Roman"/>
        </w:rPr>
        <w:t>самостоятельность в работе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25B8FC8A" w14:textId="77777777" w:rsidR="002323BF" w:rsidRDefault="002323BF" w:rsidP="002323BF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• зачетные требования предоставляются  с большими опозданием и замечаниями;</w:t>
      </w:r>
    </w:p>
    <w:p w14:paraId="39518D5E" w14:textId="07BCC52B" w:rsidR="00E64C0C" w:rsidRDefault="002323BF" w:rsidP="00A1576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aps/>
          <w:spacing w:val="-1"/>
        </w:rPr>
        <w:sectPr w:rsidR="00E64C0C" w:rsidSect="007326A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 w:cs="Times New Roman"/>
          <w:lang w:eastAsia="en-US"/>
        </w:rPr>
        <w:t>• презентация и доклад по итогам прохождения практики дисциплины составлены небрежно и с замечаниями</w:t>
      </w:r>
      <w:r w:rsidR="00E64C0C">
        <w:rPr>
          <w:rFonts w:ascii="Times New Roman" w:eastAsiaTheme="minorHAnsi" w:hAnsi="Times New Roman" w:cs="Times New Roman"/>
          <w:lang w:eastAsia="en-US"/>
        </w:rPr>
        <w:t>.</w:t>
      </w:r>
    </w:p>
    <w:p w14:paraId="77A219B0" w14:textId="77777777" w:rsidR="00E137A1" w:rsidRPr="00A658BD" w:rsidRDefault="00E137A1" w:rsidP="00A1576A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sectPr w:rsidR="00E137A1" w:rsidRPr="00A658BD" w:rsidSect="007326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E8B"/>
    <w:multiLevelType w:val="hybridMultilevel"/>
    <w:tmpl w:val="C524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E8B0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602"/>
    <w:multiLevelType w:val="hybridMultilevel"/>
    <w:tmpl w:val="3444735C"/>
    <w:lvl w:ilvl="0" w:tplc="2CD0ADD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D437A9"/>
    <w:multiLevelType w:val="hybridMultilevel"/>
    <w:tmpl w:val="FB989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28C3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D6529"/>
    <w:multiLevelType w:val="hybridMultilevel"/>
    <w:tmpl w:val="774E82D0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C017F5"/>
    <w:multiLevelType w:val="hybridMultilevel"/>
    <w:tmpl w:val="6A4E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19EE"/>
    <w:multiLevelType w:val="multilevel"/>
    <w:tmpl w:val="D0200F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88B37C0"/>
    <w:multiLevelType w:val="hybridMultilevel"/>
    <w:tmpl w:val="1B1C896A"/>
    <w:lvl w:ilvl="0" w:tplc="4BAEB7A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131C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86087"/>
    <w:multiLevelType w:val="hybridMultilevel"/>
    <w:tmpl w:val="C6E4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17697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F24019"/>
    <w:multiLevelType w:val="hybridMultilevel"/>
    <w:tmpl w:val="996C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B77D0"/>
    <w:multiLevelType w:val="hybridMultilevel"/>
    <w:tmpl w:val="50FC47DE"/>
    <w:lvl w:ilvl="0" w:tplc="072EC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A925422"/>
    <w:multiLevelType w:val="hybridMultilevel"/>
    <w:tmpl w:val="BD1A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F3342"/>
    <w:multiLevelType w:val="hybridMultilevel"/>
    <w:tmpl w:val="6494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05CEC"/>
    <w:multiLevelType w:val="multilevel"/>
    <w:tmpl w:val="2E667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7701100"/>
    <w:multiLevelType w:val="hybridMultilevel"/>
    <w:tmpl w:val="F280B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F344A"/>
    <w:multiLevelType w:val="multilevel"/>
    <w:tmpl w:val="60643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74FFA"/>
    <w:multiLevelType w:val="hybridMultilevel"/>
    <w:tmpl w:val="8B2A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C62AF"/>
    <w:multiLevelType w:val="hybridMultilevel"/>
    <w:tmpl w:val="75DC194C"/>
    <w:lvl w:ilvl="0" w:tplc="263AC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66189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109E3"/>
    <w:multiLevelType w:val="hybridMultilevel"/>
    <w:tmpl w:val="D850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300CF5"/>
    <w:multiLevelType w:val="hybridMultilevel"/>
    <w:tmpl w:val="93DA9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D5C62"/>
    <w:multiLevelType w:val="hybridMultilevel"/>
    <w:tmpl w:val="458A215C"/>
    <w:lvl w:ilvl="0" w:tplc="17C2F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A9284F"/>
    <w:multiLevelType w:val="hybridMultilevel"/>
    <w:tmpl w:val="54AA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F74C9"/>
    <w:multiLevelType w:val="hybridMultilevel"/>
    <w:tmpl w:val="43AED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BB2472"/>
    <w:multiLevelType w:val="multilevel"/>
    <w:tmpl w:val="BB2AE4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5" w15:restartNumberingAfterBreak="0">
    <w:nsid w:val="69BC2DE4"/>
    <w:multiLevelType w:val="multilevel"/>
    <w:tmpl w:val="2E667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F60D2"/>
    <w:multiLevelType w:val="multilevel"/>
    <w:tmpl w:val="D8D60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E51E8"/>
    <w:multiLevelType w:val="hybridMultilevel"/>
    <w:tmpl w:val="8288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0F0CFF"/>
    <w:multiLevelType w:val="multilevel"/>
    <w:tmpl w:val="7E7010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6749D"/>
    <w:multiLevelType w:val="hybridMultilevel"/>
    <w:tmpl w:val="D832998A"/>
    <w:lvl w:ilvl="0" w:tplc="DE28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5E8B0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11"/>
  </w:num>
  <w:num w:numId="8">
    <w:abstractNumId w:val="37"/>
  </w:num>
  <w:num w:numId="9">
    <w:abstractNumId w:val="29"/>
  </w:num>
  <w:num w:numId="10">
    <w:abstractNumId w:val="5"/>
  </w:num>
  <w:num w:numId="11">
    <w:abstractNumId w:val="8"/>
  </w:num>
  <w:num w:numId="12">
    <w:abstractNumId w:val="32"/>
  </w:num>
  <w:num w:numId="13">
    <w:abstractNumId w:val="27"/>
  </w:num>
  <w:num w:numId="14">
    <w:abstractNumId w:val="24"/>
  </w:num>
  <w:num w:numId="15">
    <w:abstractNumId w:val="3"/>
  </w:num>
  <w:num w:numId="16">
    <w:abstractNumId w:val="9"/>
  </w:num>
  <w:num w:numId="17">
    <w:abstractNumId w:val="7"/>
  </w:num>
  <w:num w:numId="18">
    <w:abstractNumId w:val="0"/>
  </w:num>
  <w:num w:numId="19">
    <w:abstractNumId w:val="30"/>
  </w:num>
  <w:num w:numId="20">
    <w:abstractNumId w:val="14"/>
  </w:num>
  <w:num w:numId="21">
    <w:abstractNumId w:val="3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39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"/>
  </w:num>
  <w:num w:numId="32">
    <w:abstractNumId w:val="25"/>
  </w:num>
  <w:num w:numId="33">
    <w:abstractNumId w:val="23"/>
  </w:num>
  <w:num w:numId="34">
    <w:abstractNumId w:val="6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"/>
  </w:num>
  <w:num w:numId="41">
    <w:abstractNumId w:val="15"/>
  </w:num>
  <w:num w:numId="42">
    <w:abstractNumId w:val="16"/>
  </w:num>
  <w:num w:numId="4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9"/>
  </w:num>
  <w:num w:numId="46">
    <w:abstractNumId w:val="35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6"/>
    <w:rsid w:val="0000511E"/>
    <w:rsid w:val="00012F2F"/>
    <w:rsid w:val="00027F96"/>
    <w:rsid w:val="00040E9B"/>
    <w:rsid w:val="00061A18"/>
    <w:rsid w:val="0006668E"/>
    <w:rsid w:val="000948C8"/>
    <w:rsid w:val="000D754B"/>
    <w:rsid w:val="000D776C"/>
    <w:rsid w:val="000E4D4B"/>
    <w:rsid w:val="000F3986"/>
    <w:rsid w:val="00113488"/>
    <w:rsid w:val="0011455E"/>
    <w:rsid w:val="00115D58"/>
    <w:rsid w:val="001165E8"/>
    <w:rsid w:val="0011674B"/>
    <w:rsid w:val="00154033"/>
    <w:rsid w:val="00155EEA"/>
    <w:rsid w:val="00185330"/>
    <w:rsid w:val="001B4A5F"/>
    <w:rsid w:val="001B7E7B"/>
    <w:rsid w:val="001C3DF9"/>
    <w:rsid w:val="001E489D"/>
    <w:rsid w:val="001F3122"/>
    <w:rsid w:val="00202EBB"/>
    <w:rsid w:val="002171DD"/>
    <w:rsid w:val="0022501F"/>
    <w:rsid w:val="002323BF"/>
    <w:rsid w:val="00241593"/>
    <w:rsid w:val="00254C4B"/>
    <w:rsid w:val="0025500E"/>
    <w:rsid w:val="002566BE"/>
    <w:rsid w:val="002B1A28"/>
    <w:rsid w:val="002B20DC"/>
    <w:rsid w:val="002C7E03"/>
    <w:rsid w:val="002D0F6B"/>
    <w:rsid w:val="002F12DD"/>
    <w:rsid w:val="0030797F"/>
    <w:rsid w:val="003142C2"/>
    <w:rsid w:val="003200EE"/>
    <w:rsid w:val="00321211"/>
    <w:rsid w:val="00330090"/>
    <w:rsid w:val="00334671"/>
    <w:rsid w:val="00336757"/>
    <w:rsid w:val="003411D0"/>
    <w:rsid w:val="00353384"/>
    <w:rsid w:val="00367893"/>
    <w:rsid w:val="00375738"/>
    <w:rsid w:val="00392457"/>
    <w:rsid w:val="00394CB8"/>
    <w:rsid w:val="003B5825"/>
    <w:rsid w:val="00406649"/>
    <w:rsid w:val="004101F0"/>
    <w:rsid w:val="00421A02"/>
    <w:rsid w:val="0043698D"/>
    <w:rsid w:val="00441A8E"/>
    <w:rsid w:val="004440A3"/>
    <w:rsid w:val="0045435C"/>
    <w:rsid w:val="00460699"/>
    <w:rsid w:val="00480D6F"/>
    <w:rsid w:val="00482768"/>
    <w:rsid w:val="00483432"/>
    <w:rsid w:val="004859B3"/>
    <w:rsid w:val="00487FFC"/>
    <w:rsid w:val="004A7E0F"/>
    <w:rsid w:val="004B29E0"/>
    <w:rsid w:val="004C442B"/>
    <w:rsid w:val="004E0453"/>
    <w:rsid w:val="004E3F40"/>
    <w:rsid w:val="004E6274"/>
    <w:rsid w:val="004F15DC"/>
    <w:rsid w:val="0050078B"/>
    <w:rsid w:val="00502065"/>
    <w:rsid w:val="0052706C"/>
    <w:rsid w:val="0053102F"/>
    <w:rsid w:val="005430BE"/>
    <w:rsid w:val="00553C90"/>
    <w:rsid w:val="00560DDE"/>
    <w:rsid w:val="00563CF7"/>
    <w:rsid w:val="00564761"/>
    <w:rsid w:val="00580369"/>
    <w:rsid w:val="005813EB"/>
    <w:rsid w:val="005919C7"/>
    <w:rsid w:val="00595E11"/>
    <w:rsid w:val="00597EB8"/>
    <w:rsid w:val="005A1B07"/>
    <w:rsid w:val="005A2198"/>
    <w:rsid w:val="005A79FF"/>
    <w:rsid w:val="005B4ED6"/>
    <w:rsid w:val="005D14DF"/>
    <w:rsid w:val="005E5BBB"/>
    <w:rsid w:val="005E64DE"/>
    <w:rsid w:val="005F76DD"/>
    <w:rsid w:val="00627278"/>
    <w:rsid w:val="006718F4"/>
    <w:rsid w:val="00696BD9"/>
    <w:rsid w:val="006B38E8"/>
    <w:rsid w:val="006D38C5"/>
    <w:rsid w:val="00717C5A"/>
    <w:rsid w:val="007326AD"/>
    <w:rsid w:val="00754E24"/>
    <w:rsid w:val="0077095F"/>
    <w:rsid w:val="007819D1"/>
    <w:rsid w:val="00793877"/>
    <w:rsid w:val="00793FF5"/>
    <w:rsid w:val="007A0DD1"/>
    <w:rsid w:val="007A11E4"/>
    <w:rsid w:val="007A624B"/>
    <w:rsid w:val="007C22C0"/>
    <w:rsid w:val="007C310B"/>
    <w:rsid w:val="007D16BF"/>
    <w:rsid w:val="007E0993"/>
    <w:rsid w:val="007F6E20"/>
    <w:rsid w:val="00803BEA"/>
    <w:rsid w:val="0081622B"/>
    <w:rsid w:val="0083067A"/>
    <w:rsid w:val="00866330"/>
    <w:rsid w:val="00881829"/>
    <w:rsid w:val="00887EC9"/>
    <w:rsid w:val="00891262"/>
    <w:rsid w:val="008956AA"/>
    <w:rsid w:val="008A7657"/>
    <w:rsid w:val="008C00BF"/>
    <w:rsid w:val="008C19C1"/>
    <w:rsid w:val="008D17F0"/>
    <w:rsid w:val="008D3987"/>
    <w:rsid w:val="008F71DE"/>
    <w:rsid w:val="00902109"/>
    <w:rsid w:val="00931083"/>
    <w:rsid w:val="00945E2F"/>
    <w:rsid w:val="009468A8"/>
    <w:rsid w:val="00972E8C"/>
    <w:rsid w:val="00975342"/>
    <w:rsid w:val="00997A7C"/>
    <w:rsid w:val="009A270C"/>
    <w:rsid w:val="009A67EE"/>
    <w:rsid w:val="009B4AB3"/>
    <w:rsid w:val="009D2AAD"/>
    <w:rsid w:val="009E7C0B"/>
    <w:rsid w:val="00A14B6E"/>
    <w:rsid w:val="00A1576A"/>
    <w:rsid w:val="00A31FEF"/>
    <w:rsid w:val="00A34DA4"/>
    <w:rsid w:val="00A371F1"/>
    <w:rsid w:val="00A4286E"/>
    <w:rsid w:val="00A47780"/>
    <w:rsid w:val="00A5293E"/>
    <w:rsid w:val="00A551CA"/>
    <w:rsid w:val="00A647FB"/>
    <w:rsid w:val="00A658BD"/>
    <w:rsid w:val="00A802F9"/>
    <w:rsid w:val="00A906DD"/>
    <w:rsid w:val="00AA0201"/>
    <w:rsid w:val="00AB10E1"/>
    <w:rsid w:val="00AB1A36"/>
    <w:rsid w:val="00AC2E51"/>
    <w:rsid w:val="00AD1253"/>
    <w:rsid w:val="00AE4425"/>
    <w:rsid w:val="00AF6BD5"/>
    <w:rsid w:val="00B55CFF"/>
    <w:rsid w:val="00B72E50"/>
    <w:rsid w:val="00B80EC5"/>
    <w:rsid w:val="00BB13F0"/>
    <w:rsid w:val="00BE21E9"/>
    <w:rsid w:val="00BE4F34"/>
    <w:rsid w:val="00BF08DA"/>
    <w:rsid w:val="00BF4A59"/>
    <w:rsid w:val="00C005F0"/>
    <w:rsid w:val="00C14366"/>
    <w:rsid w:val="00C225C6"/>
    <w:rsid w:val="00C52A19"/>
    <w:rsid w:val="00C567B3"/>
    <w:rsid w:val="00C63380"/>
    <w:rsid w:val="00C7588D"/>
    <w:rsid w:val="00C771E9"/>
    <w:rsid w:val="00C866EA"/>
    <w:rsid w:val="00C93898"/>
    <w:rsid w:val="00CA03FB"/>
    <w:rsid w:val="00CE01A3"/>
    <w:rsid w:val="00CF14DD"/>
    <w:rsid w:val="00D0023A"/>
    <w:rsid w:val="00D0268B"/>
    <w:rsid w:val="00D03EEB"/>
    <w:rsid w:val="00D15F09"/>
    <w:rsid w:val="00D169F0"/>
    <w:rsid w:val="00D207DA"/>
    <w:rsid w:val="00D30E41"/>
    <w:rsid w:val="00D31D63"/>
    <w:rsid w:val="00D33E21"/>
    <w:rsid w:val="00D43AB4"/>
    <w:rsid w:val="00D75B80"/>
    <w:rsid w:val="00D96600"/>
    <w:rsid w:val="00DA60C0"/>
    <w:rsid w:val="00DB053A"/>
    <w:rsid w:val="00DB78A8"/>
    <w:rsid w:val="00DE789E"/>
    <w:rsid w:val="00E12F14"/>
    <w:rsid w:val="00E137A1"/>
    <w:rsid w:val="00E13D8E"/>
    <w:rsid w:val="00E21758"/>
    <w:rsid w:val="00E4046A"/>
    <w:rsid w:val="00E47BF8"/>
    <w:rsid w:val="00E6400D"/>
    <w:rsid w:val="00E64C0C"/>
    <w:rsid w:val="00E67C07"/>
    <w:rsid w:val="00E828F2"/>
    <w:rsid w:val="00E865A5"/>
    <w:rsid w:val="00EA18FA"/>
    <w:rsid w:val="00EA34EC"/>
    <w:rsid w:val="00EB1E04"/>
    <w:rsid w:val="00EB31EB"/>
    <w:rsid w:val="00EC6D0D"/>
    <w:rsid w:val="00EE424C"/>
    <w:rsid w:val="00EE78CE"/>
    <w:rsid w:val="00EF504A"/>
    <w:rsid w:val="00F30578"/>
    <w:rsid w:val="00F40842"/>
    <w:rsid w:val="00F40887"/>
    <w:rsid w:val="00F50735"/>
    <w:rsid w:val="00F85EFD"/>
    <w:rsid w:val="00FA215E"/>
    <w:rsid w:val="00FA5B6B"/>
    <w:rsid w:val="00FB5E1A"/>
    <w:rsid w:val="00FC3B35"/>
    <w:rsid w:val="00FD7534"/>
    <w:rsid w:val="00FE0B3A"/>
    <w:rsid w:val="00FE52C2"/>
    <w:rsid w:val="00FF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C3A5"/>
  <w15:docId w15:val="{38920F6C-9F19-4DE2-B080-148A13B3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4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1E0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143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E4F34"/>
    <w:pPr>
      <w:ind w:left="720"/>
      <w:contextualSpacing/>
    </w:pPr>
  </w:style>
  <w:style w:type="character" w:customStyle="1" w:styleId="apple-converted-space">
    <w:name w:val="apple-converted-space"/>
    <w:basedOn w:val="a0"/>
    <w:rsid w:val="00AB1A36"/>
  </w:style>
  <w:style w:type="character" w:styleId="a4">
    <w:name w:val="Hyperlink"/>
    <w:basedOn w:val="a0"/>
    <w:uiPriority w:val="99"/>
    <w:unhideWhenUsed/>
    <w:rsid w:val="00AB1A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B6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696BD9"/>
  </w:style>
  <w:style w:type="paragraph" w:customStyle="1" w:styleId="Style3">
    <w:name w:val="Style3"/>
    <w:basedOn w:val="a"/>
    <w:rsid w:val="00FA5B6B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character" w:customStyle="1" w:styleId="11">
    <w:name w:val="Заголовок №1_"/>
    <w:link w:val="12"/>
    <w:locked/>
    <w:rsid w:val="0089126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91262"/>
    <w:pPr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paragraph" w:customStyle="1" w:styleId="13">
    <w:name w:val="Обычный1"/>
    <w:rsid w:val="00C866E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1E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EB1E04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EB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DA60C0"/>
    <w:pPr>
      <w:widowControl/>
      <w:spacing w:after="120" w:line="276" w:lineRule="auto"/>
    </w:pPr>
    <w:rPr>
      <w:rFonts w:ascii="Calibri" w:hAnsi="Calibri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DA60C0"/>
    <w:rPr>
      <w:rFonts w:ascii="Calibri" w:eastAsia="Times New Roman" w:hAnsi="Calibri" w:cs="Times New Roman"/>
      <w:lang w:eastAsia="ru-RU"/>
    </w:rPr>
  </w:style>
  <w:style w:type="paragraph" w:customStyle="1" w:styleId="ab">
    <w:name w:val="список с точками"/>
    <w:basedOn w:val="a"/>
    <w:rsid w:val="002323BF"/>
    <w:pPr>
      <w:widowControl/>
      <w:spacing w:line="312" w:lineRule="auto"/>
      <w:jc w:val="both"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locked/>
    <w:rsid w:val="002323B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3BF"/>
    <w:pPr>
      <w:shd w:val="clear" w:color="auto" w:fill="FFFFFF"/>
      <w:spacing w:before="240" w:line="274" w:lineRule="exact"/>
      <w:ind w:hanging="400"/>
      <w:jc w:val="center"/>
    </w:pPr>
    <w:rPr>
      <w:rFonts w:ascii="Times New Roman" w:hAnsi="Times New Roman" w:cstheme="minorBidi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2323B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23BF"/>
    <w:pPr>
      <w:shd w:val="clear" w:color="auto" w:fill="FFFFFF"/>
      <w:spacing w:line="605" w:lineRule="exact"/>
      <w:ind w:hanging="1180"/>
      <w:jc w:val="center"/>
    </w:pPr>
    <w:rPr>
      <w:rFonts w:ascii="Times New Roman" w:hAnsi="Times New Roman" w:cstheme="minorBidi"/>
      <w:b/>
      <w:bCs/>
      <w:color w:val="auto"/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locked/>
    <w:rsid w:val="002323B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2323BF"/>
    <w:pPr>
      <w:shd w:val="clear" w:color="auto" w:fill="FFFFFF"/>
      <w:spacing w:after="360" w:line="0" w:lineRule="atLeast"/>
      <w:jc w:val="center"/>
      <w:outlineLvl w:val="1"/>
    </w:pPr>
    <w:rPr>
      <w:rFonts w:ascii="Times New Roman" w:hAnsi="Times New Roman" w:cstheme="minorBidi"/>
      <w:b/>
      <w:bCs/>
      <w:color w:val="auto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"/>
    <w:rsid w:val="002323B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52458%20" TargetMode="External"/><Relationship Id="rId18" Type="http://schemas.openxmlformats.org/officeDocument/2006/relationships/hyperlink" Target="URL:%20http://lib.mgafk.ru%20" TargetMode="External"/><Relationship Id="rId26" Type="http://schemas.openxmlformats.org/officeDocument/2006/relationships/hyperlink" Target="http://obrnadzor.gov.ru/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s://vks.mgafk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antiplagiat.ru/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edu.mgafk.ru/portal" TargetMode="External"/><Relationship Id="rId32" Type="http://schemas.openxmlformats.org/officeDocument/2006/relationships/hyperlink" Target="https://lib.ruco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https://mgafk.ru/" TargetMode="External"/><Relationship Id="rId28" Type="http://schemas.openxmlformats.org/officeDocument/2006/relationships/hyperlink" Target="http://lib.mgafk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s://elibrary.ru" TargetMode="External"/><Relationship Id="rId8" Type="http://schemas.openxmlformats.org/officeDocument/2006/relationships/hyperlink" Target="http://www.iprbookshop.ru/93804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E9D8-E45F-4E87-AB74-B1E7622A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New</cp:lastModifiedBy>
  <cp:revision>9</cp:revision>
  <cp:lastPrinted>2023-06-28T14:36:00Z</cp:lastPrinted>
  <dcterms:created xsi:type="dcterms:W3CDTF">2024-05-25T07:39:00Z</dcterms:created>
  <dcterms:modified xsi:type="dcterms:W3CDTF">2025-05-13T10:44:00Z</dcterms:modified>
</cp:coreProperties>
</file>