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B1" w:rsidRPr="008921DC" w:rsidRDefault="009528B1" w:rsidP="009528B1">
      <w:pPr>
        <w:widowControl w:val="0"/>
        <w:jc w:val="right"/>
        <w:rPr>
          <w:i/>
          <w:szCs w:val="24"/>
        </w:rPr>
      </w:pPr>
      <w:r w:rsidRPr="008921DC">
        <w:rPr>
          <w:i/>
          <w:szCs w:val="24"/>
        </w:rPr>
        <w:t>Набор 202</w:t>
      </w:r>
      <w:r w:rsidR="002F5A65">
        <w:rPr>
          <w:i/>
          <w:szCs w:val="24"/>
        </w:rPr>
        <w:t>5</w:t>
      </w:r>
      <w:r w:rsidRPr="008921DC">
        <w:rPr>
          <w:i/>
          <w:szCs w:val="24"/>
        </w:rPr>
        <w:t xml:space="preserve"> г.</w:t>
      </w:r>
    </w:p>
    <w:p w:rsidR="009528B1" w:rsidRPr="008921DC" w:rsidRDefault="009528B1" w:rsidP="009528B1">
      <w:pPr>
        <w:widowControl w:val="0"/>
        <w:jc w:val="center"/>
        <w:rPr>
          <w:szCs w:val="24"/>
        </w:rPr>
      </w:pPr>
      <w:r w:rsidRPr="008921DC">
        <w:rPr>
          <w:szCs w:val="24"/>
        </w:rPr>
        <w:t>Министерство спорта Российской Федерации</w:t>
      </w:r>
    </w:p>
    <w:p w:rsidR="009528B1" w:rsidRPr="008921DC" w:rsidRDefault="009528B1" w:rsidP="009528B1">
      <w:pPr>
        <w:widowControl w:val="0"/>
        <w:jc w:val="center"/>
        <w:rPr>
          <w:szCs w:val="24"/>
        </w:rPr>
      </w:pPr>
      <w:r w:rsidRPr="008921DC">
        <w:rPr>
          <w:szCs w:val="24"/>
        </w:rPr>
        <w:t>Федеральное государственное бюджетное образовательное учреждение</w:t>
      </w:r>
    </w:p>
    <w:p w:rsidR="009528B1" w:rsidRPr="008921DC" w:rsidRDefault="009528B1" w:rsidP="009528B1">
      <w:pPr>
        <w:widowControl w:val="0"/>
        <w:jc w:val="center"/>
        <w:rPr>
          <w:szCs w:val="24"/>
        </w:rPr>
      </w:pPr>
      <w:r w:rsidRPr="008921DC">
        <w:rPr>
          <w:szCs w:val="24"/>
        </w:rPr>
        <w:t>высшего образования</w:t>
      </w:r>
    </w:p>
    <w:p w:rsidR="009528B1" w:rsidRPr="008921DC" w:rsidRDefault="009528B1" w:rsidP="009528B1">
      <w:pPr>
        <w:widowControl w:val="0"/>
        <w:jc w:val="center"/>
        <w:rPr>
          <w:szCs w:val="24"/>
        </w:rPr>
      </w:pPr>
      <w:r w:rsidRPr="008921DC">
        <w:rPr>
          <w:szCs w:val="24"/>
        </w:rPr>
        <w:t>«Московская государственная академия физической культуры»</w:t>
      </w:r>
    </w:p>
    <w:p w:rsidR="009528B1" w:rsidRPr="009775C0" w:rsidRDefault="009528B1" w:rsidP="009528B1">
      <w:pPr>
        <w:pStyle w:val="a8"/>
        <w:numPr>
          <w:ilvl w:val="0"/>
          <w:numId w:val="4"/>
        </w:numPr>
        <w:jc w:val="center"/>
      </w:pPr>
    </w:p>
    <w:p w:rsidR="009528B1" w:rsidRPr="009775C0" w:rsidRDefault="009528B1" w:rsidP="009528B1">
      <w:pPr>
        <w:pStyle w:val="a8"/>
        <w:numPr>
          <w:ilvl w:val="0"/>
          <w:numId w:val="4"/>
        </w:numPr>
        <w:jc w:val="center"/>
      </w:pPr>
      <w:r w:rsidRPr="009775C0">
        <w:t>Кафедра Анатомии</w:t>
      </w:r>
    </w:p>
    <w:p w:rsidR="009528B1" w:rsidRPr="009775C0" w:rsidRDefault="009528B1" w:rsidP="009528B1">
      <w:pPr>
        <w:widowControl w:val="0"/>
        <w:numPr>
          <w:ilvl w:val="0"/>
          <w:numId w:val="4"/>
        </w:numPr>
        <w:ind w:left="709" w:firstLine="707"/>
        <w:jc w:val="center"/>
        <w:rPr>
          <w:szCs w:val="24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9287"/>
        <w:gridCol w:w="3445"/>
        <w:gridCol w:w="3445"/>
        <w:gridCol w:w="3250"/>
      </w:tblGrid>
      <w:tr w:rsidR="009528B1" w:rsidRPr="00D97C44" w:rsidTr="009528B1">
        <w:tc>
          <w:tcPr>
            <w:tcW w:w="4928" w:type="dxa"/>
          </w:tcPr>
          <w:tbl>
            <w:tblPr>
              <w:tblW w:w="90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18"/>
              <w:gridCol w:w="4453"/>
            </w:tblGrid>
            <w:tr w:rsidR="009528B1" w:rsidTr="009528B1">
              <w:tc>
                <w:tcPr>
                  <w:tcW w:w="46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СОГЛАСОВАНО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Начальник Учебно-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методического управления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к</w:t>
                  </w:r>
                  <w:r w:rsidR="00A40090">
                    <w:rPr>
                      <w:szCs w:val="24"/>
                    </w:rPr>
                    <w:t>анд</w:t>
                  </w:r>
                  <w:r>
                    <w:rPr>
                      <w:szCs w:val="24"/>
                    </w:rPr>
                    <w:t>.б</w:t>
                  </w:r>
                  <w:r w:rsidR="00A40090">
                    <w:rPr>
                      <w:szCs w:val="24"/>
                    </w:rPr>
                    <w:t>иол</w:t>
                  </w:r>
                  <w:r>
                    <w:rPr>
                      <w:szCs w:val="24"/>
                    </w:rPr>
                    <w:t>.н</w:t>
                  </w:r>
                  <w:r w:rsidR="00A40090">
                    <w:rPr>
                      <w:szCs w:val="24"/>
                    </w:rPr>
                    <w:t>аук., доц.</w:t>
                  </w:r>
                  <w:r>
                    <w:rPr>
                      <w:szCs w:val="24"/>
                    </w:rPr>
                    <w:t xml:space="preserve"> И.В.Осадченко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_______________________________</w:t>
                  </w:r>
                </w:p>
                <w:p w:rsidR="009528B1" w:rsidRDefault="009528B1" w:rsidP="003C73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«1</w:t>
                  </w:r>
                  <w:r w:rsidR="003C73B1">
                    <w:rPr>
                      <w:szCs w:val="24"/>
                    </w:rPr>
                    <w:t>9</w:t>
                  </w:r>
                  <w:r>
                    <w:rPr>
                      <w:szCs w:val="24"/>
                    </w:rPr>
                    <w:t xml:space="preserve">» </w:t>
                  </w:r>
                  <w:r w:rsidR="003C73B1">
                    <w:rPr>
                      <w:szCs w:val="24"/>
                    </w:rPr>
                    <w:t>мая</w:t>
                  </w:r>
                  <w:r>
                    <w:rPr>
                      <w:szCs w:val="24"/>
                    </w:rPr>
                    <w:t xml:space="preserve"> 202</w:t>
                  </w:r>
                  <w:r w:rsidR="003C73B1">
                    <w:rPr>
                      <w:szCs w:val="24"/>
                    </w:rPr>
                    <w:t>5</w:t>
                  </w:r>
                  <w:r>
                    <w:rPr>
                      <w:szCs w:val="24"/>
                    </w:rPr>
                    <w:t xml:space="preserve"> г.</w:t>
                  </w:r>
                </w:p>
              </w:tc>
              <w:tc>
                <w:tcPr>
                  <w:tcW w:w="4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УТВЕРЖДЕНО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Председатель УМК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.проректор по учебной  работе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к</w:t>
                  </w:r>
                  <w:r w:rsidR="00A40090">
                    <w:rPr>
                      <w:szCs w:val="24"/>
                    </w:rPr>
                    <w:t>анд</w:t>
                  </w:r>
                  <w:r>
                    <w:rPr>
                      <w:szCs w:val="24"/>
                    </w:rPr>
                    <w:t>.п</w:t>
                  </w:r>
                  <w:r w:rsidR="00A40090">
                    <w:rPr>
                      <w:szCs w:val="24"/>
                    </w:rPr>
                    <w:t>ед</w:t>
                  </w:r>
                  <w:r>
                    <w:rPr>
                      <w:szCs w:val="24"/>
                    </w:rPr>
                    <w:t>.н</w:t>
                  </w:r>
                  <w:r w:rsidR="00A40090">
                    <w:rPr>
                      <w:szCs w:val="24"/>
                    </w:rPr>
                    <w:t>аук., доц.</w:t>
                  </w:r>
                  <w:r>
                    <w:rPr>
                      <w:szCs w:val="24"/>
                    </w:rPr>
                    <w:t xml:space="preserve"> А.П.Морозов</w:t>
                  </w:r>
                </w:p>
                <w:p w:rsidR="009528B1" w:rsidRDefault="009528B1" w:rsidP="009528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______________________________</w:t>
                  </w:r>
                </w:p>
                <w:p w:rsidR="009528B1" w:rsidRDefault="009528B1" w:rsidP="003C73B1">
                  <w:pPr>
                    <w:widowControl w:val="0"/>
                    <w:jc w:val="center"/>
                  </w:pPr>
                  <w:r>
                    <w:rPr>
                      <w:szCs w:val="24"/>
                    </w:rPr>
                    <w:t>«1</w:t>
                  </w:r>
                  <w:r w:rsidR="003C73B1">
                    <w:rPr>
                      <w:szCs w:val="24"/>
                    </w:rPr>
                    <w:t>9</w:t>
                  </w:r>
                  <w:r>
                    <w:rPr>
                      <w:szCs w:val="24"/>
                    </w:rPr>
                    <w:t xml:space="preserve">» </w:t>
                  </w:r>
                  <w:r w:rsidR="003C73B1">
                    <w:rPr>
                      <w:szCs w:val="24"/>
                    </w:rPr>
                    <w:t>мая</w:t>
                  </w:r>
                  <w:r>
                    <w:rPr>
                      <w:szCs w:val="24"/>
                    </w:rPr>
                    <w:t xml:space="preserve"> 202</w:t>
                  </w:r>
                  <w:r w:rsidR="003C73B1">
                    <w:rPr>
                      <w:szCs w:val="24"/>
                    </w:rPr>
                    <w:t>5</w:t>
                  </w:r>
                  <w:r>
                    <w:rPr>
                      <w:szCs w:val="24"/>
                    </w:rPr>
                    <w:t xml:space="preserve"> г.</w:t>
                  </w:r>
                </w:p>
              </w:tc>
            </w:tr>
          </w:tbl>
          <w:p w:rsidR="009528B1" w:rsidRPr="001F0925" w:rsidRDefault="009528B1" w:rsidP="009528B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928" w:type="dxa"/>
          </w:tcPr>
          <w:p w:rsidR="009528B1" w:rsidRPr="001F0925" w:rsidRDefault="009528B1" w:rsidP="009528B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928" w:type="dxa"/>
          </w:tcPr>
          <w:p w:rsidR="009528B1" w:rsidRPr="00D97C44" w:rsidRDefault="009528B1" w:rsidP="009528B1">
            <w:pPr>
              <w:jc w:val="center"/>
              <w:rPr>
                <w:szCs w:val="24"/>
              </w:rPr>
            </w:pPr>
          </w:p>
        </w:tc>
        <w:tc>
          <w:tcPr>
            <w:tcW w:w="4643" w:type="dxa"/>
          </w:tcPr>
          <w:p w:rsidR="009528B1" w:rsidRPr="00D97C44" w:rsidRDefault="009528B1" w:rsidP="009528B1">
            <w:pPr>
              <w:jc w:val="center"/>
              <w:rPr>
                <w:szCs w:val="24"/>
              </w:rPr>
            </w:pPr>
          </w:p>
        </w:tc>
      </w:tr>
    </w:tbl>
    <w:p w:rsidR="009528B1" w:rsidRPr="009775C0" w:rsidRDefault="009528B1" w:rsidP="009528B1">
      <w:pPr>
        <w:widowControl w:val="0"/>
        <w:jc w:val="center"/>
        <w:rPr>
          <w:b/>
          <w:szCs w:val="24"/>
        </w:rPr>
      </w:pPr>
    </w:p>
    <w:p w:rsidR="009528B1" w:rsidRDefault="009528B1" w:rsidP="009528B1">
      <w:pPr>
        <w:jc w:val="center"/>
        <w:rPr>
          <w:rFonts w:eastAsia="Calibri"/>
          <w:b/>
          <w:bCs/>
          <w:szCs w:val="24"/>
        </w:rPr>
      </w:pPr>
    </w:p>
    <w:p w:rsidR="009528B1" w:rsidRPr="00D97C44" w:rsidRDefault="009528B1" w:rsidP="009528B1">
      <w:pPr>
        <w:jc w:val="center"/>
        <w:rPr>
          <w:rFonts w:eastAsia="Calibri"/>
          <w:b/>
          <w:bCs/>
          <w:szCs w:val="24"/>
        </w:rPr>
      </w:pPr>
      <w:r w:rsidRPr="00D97C44">
        <w:rPr>
          <w:rFonts w:eastAsia="Calibri"/>
          <w:b/>
          <w:bCs/>
          <w:szCs w:val="24"/>
        </w:rPr>
        <w:t>РАБОЧАЯ ПРОГРАММА</w:t>
      </w:r>
      <w:r>
        <w:rPr>
          <w:rFonts w:eastAsia="Calibri"/>
          <w:b/>
          <w:bCs/>
          <w:szCs w:val="24"/>
        </w:rPr>
        <w:t xml:space="preserve"> </w:t>
      </w:r>
      <w:r w:rsidRPr="00D97C44">
        <w:rPr>
          <w:rFonts w:eastAsia="Calibri"/>
          <w:b/>
          <w:bCs/>
          <w:szCs w:val="24"/>
        </w:rPr>
        <w:t>ДИСЦИПЛИНЫ</w:t>
      </w:r>
    </w:p>
    <w:p w:rsidR="009528B1" w:rsidRDefault="009528B1" w:rsidP="009528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«АНТРОПОЛОГИЯ»</w:t>
      </w:r>
    </w:p>
    <w:p w:rsidR="009528B1" w:rsidRDefault="009528B1" w:rsidP="009528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Б1.О.10</w:t>
      </w:r>
    </w:p>
    <w:p w:rsidR="009528B1" w:rsidRDefault="009528B1" w:rsidP="009528B1">
      <w:pPr>
        <w:jc w:val="center"/>
        <w:rPr>
          <w:rFonts w:eastAsia="Calibri"/>
          <w:b/>
          <w:bCs/>
          <w:szCs w:val="24"/>
        </w:rPr>
      </w:pPr>
    </w:p>
    <w:p w:rsidR="009528B1" w:rsidRPr="00D97C44" w:rsidRDefault="009528B1" w:rsidP="009528B1">
      <w:pPr>
        <w:jc w:val="center"/>
        <w:rPr>
          <w:rFonts w:eastAsia="Calibri"/>
          <w:b/>
          <w:bCs/>
          <w:szCs w:val="24"/>
        </w:rPr>
      </w:pPr>
    </w:p>
    <w:p w:rsidR="009528B1" w:rsidRPr="00D97C44" w:rsidRDefault="009528B1" w:rsidP="009528B1">
      <w:pPr>
        <w:jc w:val="center"/>
        <w:rPr>
          <w:rFonts w:eastAsia="Calibri"/>
          <w:b/>
          <w:bCs/>
          <w:szCs w:val="24"/>
        </w:rPr>
      </w:pPr>
      <w:r w:rsidRPr="00D97C44">
        <w:rPr>
          <w:rFonts w:eastAsia="Calibri"/>
          <w:b/>
          <w:bCs/>
          <w:szCs w:val="24"/>
        </w:rPr>
        <w:t xml:space="preserve">Направление подготовки </w:t>
      </w:r>
    </w:p>
    <w:p w:rsidR="009528B1" w:rsidRPr="00D97C44" w:rsidRDefault="009528B1" w:rsidP="009528B1">
      <w:pPr>
        <w:jc w:val="center"/>
        <w:rPr>
          <w:rFonts w:eastAsia="Calibri"/>
          <w:b/>
          <w:bCs/>
          <w:szCs w:val="24"/>
        </w:rPr>
      </w:pPr>
      <w:r w:rsidRPr="00D97C44">
        <w:rPr>
          <w:rFonts w:eastAsia="Calibri"/>
          <w:b/>
          <w:bCs/>
          <w:szCs w:val="24"/>
        </w:rPr>
        <w:t>49.03.02 Физическая культура для лиц с отклонениями в состоянии здоровья</w:t>
      </w:r>
    </w:p>
    <w:p w:rsidR="009528B1" w:rsidRPr="00D97C44" w:rsidRDefault="009528B1" w:rsidP="009528B1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(А</w:t>
      </w:r>
      <w:r w:rsidRPr="00D97C44">
        <w:rPr>
          <w:rFonts w:eastAsia="Calibri"/>
          <w:b/>
          <w:bCs/>
          <w:szCs w:val="24"/>
        </w:rPr>
        <w:t xml:space="preserve">даптивная физическая культура) </w:t>
      </w:r>
    </w:p>
    <w:p w:rsidR="009528B1" w:rsidRPr="00D97C44" w:rsidRDefault="009528B1" w:rsidP="009528B1">
      <w:pPr>
        <w:jc w:val="center"/>
        <w:rPr>
          <w:rFonts w:eastAsia="Calibri"/>
          <w:b/>
          <w:bCs/>
          <w:iCs/>
          <w:szCs w:val="24"/>
        </w:rPr>
      </w:pPr>
    </w:p>
    <w:p w:rsidR="009528B1" w:rsidRPr="001E3F83" w:rsidRDefault="009528B1" w:rsidP="009528B1">
      <w:pPr>
        <w:contextualSpacing/>
        <w:jc w:val="center"/>
        <w:rPr>
          <w:rFonts w:eastAsia="Calibri"/>
          <w:szCs w:val="24"/>
        </w:rPr>
      </w:pPr>
      <w:r w:rsidRPr="001E3F83">
        <w:rPr>
          <w:rFonts w:eastAsia="Calibri"/>
          <w:szCs w:val="24"/>
        </w:rPr>
        <w:t>ОЛОЛ  «Лечебная физическая культура»</w:t>
      </w:r>
    </w:p>
    <w:p w:rsidR="009528B1" w:rsidRDefault="009528B1" w:rsidP="009528B1">
      <w:pPr>
        <w:contextualSpacing/>
        <w:jc w:val="center"/>
        <w:rPr>
          <w:rFonts w:eastAsia="Calibri"/>
          <w:szCs w:val="24"/>
        </w:rPr>
      </w:pPr>
      <w:r w:rsidRPr="001E3F83">
        <w:rPr>
          <w:rFonts w:eastAsia="Calibri"/>
          <w:szCs w:val="24"/>
        </w:rPr>
        <w:t>ОЛОЛ «Физическая реабилитация»</w:t>
      </w:r>
    </w:p>
    <w:p w:rsidR="009528B1" w:rsidRPr="001E3F83" w:rsidRDefault="009528B1" w:rsidP="009528B1">
      <w:pPr>
        <w:contextualSpacing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ОПОП «Адаптивный спорт»</w:t>
      </w:r>
    </w:p>
    <w:p w:rsidR="009528B1" w:rsidRDefault="009528B1" w:rsidP="009528B1">
      <w:pPr>
        <w:tabs>
          <w:tab w:val="left" w:pos="3705"/>
        </w:tabs>
        <w:rPr>
          <w:rFonts w:eastAsia="Calibri"/>
          <w:bCs/>
          <w:szCs w:val="24"/>
        </w:rPr>
      </w:pPr>
    </w:p>
    <w:p w:rsidR="009528B1" w:rsidRPr="001E3F83" w:rsidRDefault="009528B1" w:rsidP="009528B1">
      <w:pPr>
        <w:tabs>
          <w:tab w:val="left" w:pos="3705"/>
        </w:tabs>
        <w:rPr>
          <w:rFonts w:eastAsia="Calibri"/>
          <w:bCs/>
          <w:szCs w:val="24"/>
        </w:rPr>
      </w:pPr>
    </w:p>
    <w:p w:rsidR="009528B1" w:rsidRPr="001E3F83" w:rsidRDefault="009528B1" w:rsidP="009528B1">
      <w:pPr>
        <w:jc w:val="center"/>
        <w:rPr>
          <w:rFonts w:eastAsia="Calibri"/>
          <w:b/>
          <w:bCs/>
          <w:szCs w:val="24"/>
        </w:rPr>
      </w:pPr>
      <w:r w:rsidRPr="001E3F83">
        <w:rPr>
          <w:rFonts w:eastAsia="Calibri"/>
          <w:b/>
          <w:bCs/>
          <w:szCs w:val="24"/>
        </w:rPr>
        <w:t>Квалификация выпускника</w:t>
      </w:r>
    </w:p>
    <w:p w:rsidR="009528B1" w:rsidRPr="00D97C44" w:rsidRDefault="009528B1" w:rsidP="009528B1">
      <w:pPr>
        <w:jc w:val="center"/>
        <w:rPr>
          <w:rFonts w:eastAsia="Calibri"/>
          <w:bCs/>
          <w:szCs w:val="24"/>
        </w:rPr>
      </w:pPr>
      <w:r w:rsidRPr="00D97C44">
        <w:rPr>
          <w:rFonts w:eastAsia="Calibri"/>
          <w:bCs/>
          <w:szCs w:val="24"/>
        </w:rPr>
        <w:t>Бакалавр</w:t>
      </w:r>
    </w:p>
    <w:p w:rsidR="009528B1" w:rsidRPr="00D97C44" w:rsidRDefault="009528B1" w:rsidP="009528B1">
      <w:pPr>
        <w:rPr>
          <w:b/>
          <w:szCs w:val="24"/>
        </w:rPr>
      </w:pPr>
    </w:p>
    <w:p w:rsidR="009528B1" w:rsidRPr="00D97C44" w:rsidRDefault="009528B1" w:rsidP="009528B1">
      <w:pPr>
        <w:jc w:val="center"/>
        <w:rPr>
          <w:rFonts w:eastAsia="Calibri"/>
          <w:b/>
          <w:bCs/>
          <w:szCs w:val="24"/>
        </w:rPr>
      </w:pPr>
      <w:r w:rsidRPr="00D97C44">
        <w:rPr>
          <w:rFonts w:eastAsia="Calibri"/>
          <w:b/>
          <w:bCs/>
          <w:szCs w:val="24"/>
        </w:rPr>
        <w:t>Форма обучения:</w:t>
      </w:r>
    </w:p>
    <w:p w:rsidR="009528B1" w:rsidRDefault="009528B1" w:rsidP="009528B1">
      <w:pPr>
        <w:jc w:val="center"/>
        <w:rPr>
          <w:rFonts w:eastAsia="Calibri"/>
          <w:bCs/>
          <w:szCs w:val="24"/>
        </w:rPr>
      </w:pPr>
      <w:r w:rsidRPr="00D97C44">
        <w:rPr>
          <w:rFonts w:eastAsia="Calibri"/>
          <w:bCs/>
          <w:szCs w:val="24"/>
        </w:rPr>
        <w:t>Очная/заочная</w:t>
      </w:r>
    </w:p>
    <w:p w:rsidR="009528B1" w:rsidRPr="009775C0" w:rsidRDefault="009528B1" w:rsidP="009528B1">
      <w:pPr>
        <w:widowControl w:val="0"/>
        <w:jc w:val="center"/>
        <w:rPr>
          <w:b/>
          <w:szCs w:val="24"/>
        </w:rPr>
      </w:pPr>
    </w:p>
    <w:p w:rsidR="009528B1" w:rsidRPr="009775C0" w:rsidRDefault="009528B1" w:rsidP="009528B1">
      <w:pPr>
        <w:widowControl w:val="0"/>
        <w:jc w:val="center"/>
        <w:rPr>
          <w:b/>
          <w:szCs w:val="24"/>
        </w:rPr>
      </w:pPr>
    </w:p>
    <w:tbl>
      <w:tblPr>
        <w:tblW w:w="110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079"/>
        <w:gridCol w:w="3402"/>
        <w:gridCol w:w="3544"/>
      </w:tblGrid>
      <w:tr w:rsidR="009528B1" w:rsidRPr="008921DC" w:rsidTr="009528B1">
        <w:trPr>
          <w:trHeight w:val="2257"/>
        </w:trPr>
        <w:tc>
          <w:tcPr>
            <w:tcW w:w="4078" w:type="dxa"/>
          </w:tcPr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СОГЛАСОВАНО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Декан факультета физической кул</w:t>
            </w:r>
            <w:r w:rsidR="00A40090">
              <w:rPr>
                <w:szCs w:val="24"/>
              </w:rPr>
              <w:t>ьтуры, канд. юрид. наук., доц.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 xml:space="preserve">___________И.С.Полянская 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«1</w:t>
            </w:r>
            <w:r w:rsidR="003C73B1">
              <w:rPr>
                <w:szCs w:val="24"/>
              </w:rPr>
              <w:t>9</w:t>
            </w:r>
            <w:r w:rsidRPr="008921DC">
              <w:rPr>
                <w:szCs w:val="24"/>
              </w:rPr>
              <w:t xml:space="preserve">» </w:t>
            </w:r>
            <w:r w:rsidR="003C73B1">
              <w:rPr>
                <w:szCs w:val="24"/>
              </w:rPr>
              <w:t>мая</w:t>
            </w:r>
            <w:r w:rsidRPr="008921DC">
              <w:rPr>
                <w:szCs w:val="24"/>
              </w:rPr>
              <w:t xml:space="preserve"> 202</w:t>
            </w:r>
            <w:r w:rsidR="003C73B1">
              <w:rPr>
                <w:szCs w:val="24"/>
              </w:rPr>
              <w:t>5</w:t>
            </w:r>
            <w:r w:rsidRPr="008921DC">
              <w:rPr>
                <w:szCs w:val="24"/>
              </w:rPr>
              <w:t xml:space="preserve"> г. </w:t>
            </w:r>
          </w:p>
          <w:p w:rsidR="009528B1" w:rsidRPr="008921DC" w:rsidRDefault="009528B1" w:rsidP="009528B1">
            <w:pPr>
              <w:widowControl w:val="0"/>
              <w:ind w:right="-358"/>
              <w:jc w:val="center"/>
              <w:rPr>
                <w:szCs w:val="24"/>
              </w:rPr>
            </w:pP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СОГЛАСОВАНО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Декан факультета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заочной формы обучения, к</w:t>
            </w:r>
            <w:r w:rsidR="00A40090">
              <w:rPr>
                <w:szCs w:val="24"/>
              </w:rPr>
              <w:t>анд</w:t>
            </w:r>
            <w:r w:rsidRPr="008921DC">
              <w:rPr>
                <w:szCs w:val="24"/>
              </w:rPr>
              <w:t>.п</w:t>
            </w:r>
            <w:r w:rsidR="00A40090">
              <w:rPr>
                <w:szCs w:val="24"/>
              </w:rPr>
              <w:t>ед</w:t>
            </w:r>
            <w:r w:rsidRPr="008921DC">
              <w:rPr>
                <w:szCs w:val="24"/>
              </w:rPr>
              <w:t>.н</w:t>
            </w:r>
            <w:r w:rsidR="00A40090">
              <w:rPr>
                <w:szCs w:val="24"/>
              </w:rPr>
              <w:t>аук</w:t>
            </w:r>
            <w:r w:rsidRPr="008921DC">
              <w:rPr>
                <w:szCs w:val="24"/>
              </w:rPr>
              <w:t>., проф. В.Х Шнайдер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_____________</w:t>
            </w:r>
          </w:p>
          <w:p w:rsidR="009528B1" w:rsidRPr="008921DC" w:rsidRDefault="009528B1" w:rsidP="003C73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«1</w:t>
            </w:r>
            <w:r w:rsidR="003C73B1">
              <w:rPr>
                <w:szCs w:val="24"/>
              </w:rPr>
              <w:t>9</w:t>
            </w:r>
            <w:r w:rsidRPr="008921DC">
              <w:rPr>
                <w:szCs w:val="24"/>
              </w:rPr>
              <w:t xml:space="preserve">» </w:t>
            </w:r>
            <w:r w:rsidR="003C73B1">
              <w:rPr>
                <w:szCs w:val="24"/>
              </w:rPr>
              <w:t>мая</w:t>
            </w:r>
            <w:r w:rsidRPr="008921DC">
              <w:rPr>
                <w:szCs w:val="24"/>
              </w:rPr>
              <w:t xml:space="preserve"> 202</w:t>
            </w:r>
            <w:r w:rsidR="003C73B1">
              <w:rPr>
                <w:szCs w:val="24"/>
              </w:rPr>
              <w:t>5</w:t>
            </w:r>
            <w:r w:rsidRPr="008921DC">
              <w:rPr>
                <w:szCs w:val="24"/>
              </w:rPr>
              <w:t xml:space="preserve"> г. </w:t>
            </w:r>
          </w:p>
        </w:tc>
        <w:tc>
          <w:tcPr>
            <w:tcW w:w="3544" w:type="dxa"/>
            <w:hideMark/>
          </w:tcPr>
          <w:p w:rsidR="003C73B1" w:rsidRDefault="009528B1" w:rsidP="009528B1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921DC">
              <w:rPr>
                <w:szCs w:val="24"/>
              </w:rPr>
              <w:t xml:space="preserve">Программа рассмотрена и одобрена на заседании кафедры </w:t>
            </w:r>
            <w:r w:rsidR="003C73B1">
              <w:rPr>
                <w:rFonts w:ascii="Times New Roman" w:hAnsi="Times New Roman"/>
                <w:szCs w:val="24"/>
              </w:rPr>
              <w:t xml:space="preserve">(протокол № 8  </w:t>
            </w:r>
          </w:p>
          <w:p w:rsidR="009528B1" w:rsidRPr="008921DC" w:rsidRDefault="003C73B1" w:rsidP="009528B1">
            <w:pPr>
              <w:widowControl w:val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 28.04.25 г.)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 xml:space="preserve">Зав. кафедрой, </w:t>
            </w:r>
          </w:p>
          <w:p w:rsidR="009528B1" w:rsidRPr="008921DC" w:rsidRDefault="00A40090" w:rsidP="009528B1">
            <w:pPr>
              <w:widowControl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д</w:t>
            </w:r>
            <w:r>
              <w:rPr>
                <w:szCs w:val="24"/>
              </w:rPr>
              <w:t>-р</w:t>
            </w:r>
            <w:r w:rsidR="009528B1" w:rsidRPr="008921DC">
              <w:rPr>
                <w:szCs w:val="24"/>
              </w:rPr>
              <w:t>.м</w:t>
            </w:r>
            <w:r>
              <w:rPr>
                <w:szCs w:val="24"/>
              </w:rPr>
              <w:t>ед</w:t>
            </w:r>
            <w:r w:rsidR="009528B1" w:rsidRPr="008921DC">
              <w:rPr>
                <w:szCs w:val="24"/>
              </w:rPr>
              <w:t>.н</w:t>
            </w:r>
            <w:r>
              <w:rPr>
                <w:szCs w:val="24"/>
              </w:rPr>
              <w:t>аук</w:t>
            </w:r>
            <w:r w:rsidR="009528B1" w:rsidRPr="008921DC">
              <w:rPr>
                <w:szCs w:val="24"/>
              </w:rPr>
              <w:t>., проф. Крикун Е.Н.</w:t>
            </w:r>
          </w:p>
          <w:p w:rsidR="009528B1" w:rsidRPr="008921DC" w:rsidRDefault="009528B1" w:rsidP="009528B1">
            <w:pPr>
              <w:widowControl w:val="0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____________________</w:t>
            </w:r>
          </w:p>
          <w:p w:rsidR="009528B1" w:rsidRPr="008921DC" w:rsidRDefault="009528B1" w:rsidP="003C73B1">
            <w:pPr>
              <w:widowControl w:val="0"/>
              <w:ind w:left="-108"/>
              <w:jc w:val="center"/>
              <w:rPr>
                <w:szCs w:val="24"/>
              </w:rPr>
            </w:pPr>
            <w:r w:rsidRPr="008921DC">
              <w:rPr>
                <w:szCs w:val="24"/>
              </w:rPr>
              <w:t>«2</w:t>
            </w:r>
            <w:r w:rsidR="003C73B1">
              <w:rPr>
                <w:szCs w:val="24"/>
              </w:rPr>
              <w:t>8</w:t>
            </w:r>
            <w:r w:rsidRPr="008921DC">
              <w:rPr>
                <w:szCs w:val="24"/>
              </w:rPr>
              <w:t xml:space="preserve">» </w:t>
            </w:r>
            <w:r w:rsidR="003C73B1">
              <w:rPr>
                <w:szCs w:val="24"/>
              </w:rPr>
              <w:t>04</w:t>
            </w:r>
            <w:r w:rsidRPr="008921DC">
              <w:rPr>
                <w:szCs w:val="24"/>
              </w:rPr>
              <w:t xml:space="preserve"> 202</w:t>
            </w:r>
            <w:r w:rsidR="003C73B1">
              <w:rPr>
                <w:szCs w:val="24"/>
              </w:rPr>
              <w:t>5</w:t>
            </w:r>
            <w:r w:rsidRPr="008921DC">
              <w:rPr>
                <w:szCs w:val="24"/>
              </w:rPr>
              <w:t xml:space="preserve"> г.</w:t>
            </w:r>
          </w:p>
        </w:tc>
      </w:tr>
    </w:tbl>
    <w:p w:rsidR="009528B1" w:rsidRDefault="009528B1" w:rsidP="009528B1">
      <w:pPr>
        <w:widowControl w:val="0"/>
        <w:jc w:val="center"/>
        <w:rPr>
          <w:b/>
          <w:szCs w:val="24"/>
        </w:rPr>
      </w:pPr>
    </w:p>
    <w:p w:rsidR="009528B1" w:rsidRDefault="009528B1" w:rsidP="009528B1">
      <w:pPr>
        <w:jc w:val="center"/>
        <w:rPr>
          <w:rFonts w:eastAsia="Calibri"/>
          <w:b/>
          <w:bCs/>
          <w:szCs w:val="24"/>
        </w:rPr>
      </w:pPr>
    </w:p>
    <w:p w:rsidR="009528B1" w:rsidRPr="00D97C44" w:rsidRDefault="009528B1" w:rsidP="009528B1">
      <w:pPr>
        <w:jc w:val="center"/>
        <w:rPr>
          <w:rFonts w:eastAsia="Calibri"/>
          <w:b/>
          <w:bCs/>
          <w:szCs w:val="24"/>
        </w:rPr>
      </w:pPr>
      <w:r w:rsidRPr="00D97C44">
        <w:rPr>
          <w:rFonts w:eastAsia="Calibri"/>
          <w:b/>
          <w:bCs/>
          <w:szCs w:val="24"/>
        </w:rPr>
        <w:t>Малаховка 202</w:t>
      </w:r>
      <w:r w:rsidR="002F5A65">
        <w:rPr>
          <w:rFonts w:eastAsia="Calibri"/>
          <w:b/>
          <w:bCs/>
          <w:szCs w:val="24"/>
        </w:rPr>
        <w:t>5</w:t>
      </w:r>
    </w:p>
    <w:p w:rsidR="007B5766" w:rsidRDefault="009801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Рабочая программа разработана в соответствии с ФГОС ВО - </w:t>
      </w:r>
      <w:r>
        <w:rPr>
          <w:rFonts w:ascii="Times New Roman" w:hAnsi="Times New Roman"/>
          <w:spacing w:val="36"/>
        </w:rPr>
        <w:t>б</w:t>
      </w:r>
      <w:r>
        <w:rPr>
          <w:rFonts w:ascii="Times New Roman" w:hAnsi="Times New Roman"/>
          <w:spacing w:val="-3"/>
        </w:rPr>
        <w:t>акалавриат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направлению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  <w:spacing w:val="-3"/>
        </w:rPr>
        <w:t>подготовки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49.03.02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«Физическая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5"/>
        </w:rPr>
        <w:t>к</w:t>
      </w:r>
      <w:r>
        <w:rPr>
          <w:rFonts w:ascii="Times New Roman" w:hAnsi="Times New Roman"/>
          <w:spacing w:val="-4"/>
        </w:rPr>
        <w:t>ульт</w:t>
      </w:r>
      <w:r>
        <w:rPr>
          <w:rFonts w:ascii="Times New Roman" w:hAnsi="Times New Roman"/>
          <w:spacing w:val="-5"/>
        </w:rPr>
        <w:t>ура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лиц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отклонениями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состоянии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здоровья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(адаптивная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физическая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5"/>
        </w:rPr>
        <w:t>к</w:t>
      </w:r>
      <w:r>
        <w:rPr>
          <w:rFonts w:ascii="Times New Roman" w:hAnsi="Times New Roman"/>
          <w:spacing w:val="-4"/>
        </w:rPr>
        <w:t>ульт</w:t>
      </w:r>
      <w:r>
        <w:rPr>
          <w:rFonts w:ascii="Times New Roman" w:hAnsi="Times New Roman"/>
          <w:spacing w:val="-5"/>
        </w:rPr>
        <w:t>ура</w:t>
      </w:r>
      <w:r>
        <w:rPr>
          <w:rFonts w:ascii="Times New Roman" w:hAnsi="Times New Roman"/>
          <w:spacing w:val="-4"/>
        </w:rPr>
        <w:t>)»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уровню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1"/>
        </w:rPr>
        <w:t>образования</w:t>
      </w:r>
      <w:r>
        <w:rPr>
          <w:rFonts w:ascii="Times New Roman" w:hAnsi="Times New Roman"/>
          <w:spacing w:val="-3"/>
        </w:rPr>
        <w:t>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утвержденный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приказом Министерства  образования и науки  РФ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19.09.2017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942</w:t>
      </w:r>
      <w:r>
        <w:rPr>
          <w:rFonts w:ascii="Times New Roman" w:hAnsi="Times New Roman"/>
          <w:spacing w:val="-2"/>
        </w:rPr>
        <w:t>.</w:t>
      </w:r>
    </w:p>
    <w:p w:rsidR="007B5766" w:rsidRDefault="007B5766">
      <w:pPr>
        <w:jc w:val="both"/>
        <w:rPr>
          <w:rFonts w:ascii="Times New Roman" w:hAnsi="Times New Roman"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9801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Составители рабочей программы: </w:t>
      </w:r>
    </w:p>
    <w:p w:rsidR="007B5766" w:rsidRDefault="007B5766">
      <w:pPr>
        <w:rPr>
          <w:rFonts w:ascii="Times New Roman" w:hAnsi="Times New Roman"/>
          <w:b/>
        </w:rPr>
      </w:pPr>
    </w:p>
    <w:p w:rsidR="007B5766" w:rsidRDefault="009801FD">
      <w:pPr>
        <w:tabs>
          <w:tab w:val="left" w:pos="708"/>
          <w:tab w:val="right" w:leader="underscore" w:pos="9356"/>
        </w:tabs>
        <w:rPr>
          <w:rFonts w:ascii="Times New Roman" w:hAnsi="Times New Roman"/>
        </w:rPr>
      </w:pPr>
      <w:r>
        <w:rPr>
          <w:rFonts w:ascii="Times New Roman" w:hAnsi="Times New Roman"/>
        </w:rPr>
        <w:t>Крикун Е.Н., д</w:t>
      </w:r>
      <w:r w:rsidR="00A40090">
        <w:rPr>
          <w:rFonts w:ascii="Times New Roman" w:hAnsi="Times New Roman"/>
        </w:rPr>
        <w:t>-р</w:t>
      </w:r>
      <w:r>
        <w:rPr>
          <w:rFonts w:ascii="Times New Roman" w:hAnsi="Times New Roman"/>
        </w:rPr>
        <w:t>.м</w:t>
      </w:r>
      <w:r w:rsidR="00A40090">
        <w:rPr>
          <w:rFonts w:ascii="Times New Roman" w:hAnsi="Times New Roman"/>
        </w:rPr>
        <w:t>ед</w:t>
      </w:r>
      <w:r>
        <w:rPr>
          <w:rFonts w:ascii="Times New Roman" w:hAnsi="Times New Roman"/>
        </w:rPr>
        <w:t>.н</w:t>
      </w:r>
      <w:r w:rsidR="00A40090">
        <w:rPr>
          <w:rFonts w:ascii="Times New Roman" w:hAnsi="Times New Roman"/>
        </w:rPr>
        <w:t>аук., проф.</w:t>
      </w:r>
      <w:r>
        <w:rPr>
          <w:rFonts w:ascii="Times New Roman" w:hAnsi="Times New Roman"/>
        </w:rPr>
        <w:t xml:space="preserve"> кафедры анатомии МГАФК             __________________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Ашихмин И.А.., к</w:t>
      </w:r>
      <w:r w:rsidR="00A4009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.м</w:t>
      </w:r>
      <w:r w:rsidR="00A40090">
        <w:rPr>
          <w:rFonts w:ascii="Times New Roman" w:hAnsi="Times New Roman"/>
        </w:rPr>
        <w:t>ед</w:t>
      </w:r>
      <w:r>
        <w:rPr>
          <w:rFonts w:ascii="Times New Roman" w:hAnsi="Times New Roman"/>
        </w:rPr>
        <w:t>.н</w:t>
      </w:r>
      <w:r w:rsidR="00A40090">
        <w:rPr>
          <w:rFonts w:ascii="Times New Roman" w:hAnsi="Times New Roman"/>
        </w:rPr>
        <w:t>аук., доц.</w:t>
      </w:r>
      <w:r>
        <w:rPr>
          <w:rFonts w:ascii="Times New Roman" w:hAnsi="Times New Roman"/>
        </w:rPr>
        <w:t xml:space="preserve"> кафедры анатомии МГАФК         _________________           </w:t>
      </w:r>
    </w:p>
    <w:p w:rsidR="007B5766" w:rsidRDefault="009801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</w:p>
    <w:p w:rsidR="007B5766" w:rsidRDefault="009801FD">
      <w:pPr>
        <w:tabs>
          <w:tab w:val="left" w:pos="708"/>
          <w:tab w:val="left" w:pos="6225"/>
        </w:tabs>
        <w:rPr>
          <w:rFonts w:ascii="Times New Roman" w:hAnsi="Times New Roman"/>
        </w:rPr>
      </w:pPr>
      <w:r>
        <w:rPr>
          <w:rFonts w:ascii="Times New Roman" w:hAnsi="Times New Roman"/>
        </w:rPr>
        <w:t>Александрова Н.Е.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к</w:t>
      </w:r>
      <w:r w:rsidR="00A4009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.п</w:t>
      </w:r>
      <w:r w:rsidR="00A40090">
        <w:rPr>
          <w:rFonts w:ascii="Times New Roman" w:hAnsi="Times New Roman"/>
        </w:rPr>
        <w:t>ед</w:t>
      </w:r>
      <w:r>
        <w:rPr>
          <w:rFonts w:ascii="Times New Roman" w:hAnsi="Times New Roman"/>
        </w:rPr>
        <w:t>.н</w:t>
      </w:r>
      <w:r w:rsidR="00A40090">
        <w:rPr>
          <w:rFonts w:ascii="Times New Roman" w:hAnsi="Times New Roman"/>
        </w:rPr>
        <w:t>аук., доц.</w:t>
      </w:r>
      <w:r>
        <w:rPr>
          <w:rFonts w:ascii="Times New Roman" w:hAnsi="Times New Roman"/>
        </w:rPr>
        <w:t xml:space="preserve"> кафедры анатомии МГАФК </w:t>
      </w:r>
    </w:p>
    <w:p w:rsidR="007B5766" w:rsidRDefault="009801FD">
      <w:pPr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_________________</w:t>
      </w:r>
    </w:p>
    <w:p w:rsidR="007B5766" w:rsidRDefault="009801FD">
      <w:pPr>
        <w:tabs>
          <w:tab w:val="left" w:pos="708"/>
          <w:tab w:val="left" w:pos="6225"/>
        </w:tabs>
        <w:rPr>
          <w:rFonts w:ascii="Times New Roman" w:hAnsi="Times New Roman"/>
        </w:rPr>
      </w:pPr>
      <w:r>
        <w:rPr>
          <w:rFonts w:ascii="Times New Roman" w:hAnsi="Times New Roman"/>
        </w:rPr>
        <w:t>Сергиенко В.Г. – к</w:t>
      </w:r>
      <w:r w:rsidR="00A4009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.б</w:t>
      </w:r>
      <w:r w:rsidR="00A40090">
        <w:rPr>
          <w:rFonts w:ascii="Times New Roman" w:hAnsi="Times New Roman"/>
        </w:rPr>
        <w:t>иол</w:t>
      </w:r>
      <w:r>
        <w:rPr>
          <w:rFonts w:ascii="Times New Roman" w:hAnsi="Times New Roman"/>
        </w:rPr>
        <w:t>.н</w:t>
      </w:r>
      <w:r w:rsidR="00A40090">
        <w:rPr>
          <w:rFonts w:ascii="Times New Roman" w:hAnsi="Times New Roman"/>
        </w:rPr>
        <w:t>аук., доц.</w:t>
      </w:r>
      <w:r>
        <w:rPr>
          <w:rFonts w:ascii="Times New Roman" w:hAnsi="Times New Roman"/>
        </w:rPr>
        <w:t xml:space="preserve"> кафедры анатомии МГАФК </w:t>
      </w:r>
    </w:p>
    <w:p w:rsidR="007B5766" w:rsidRDefault="009801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                                      </w:t>
      </w:r>
    </w:p>
    <w:p w:rsidR="007B5766" w:rsidRDefault="007B5766">
      <w:pPr>
        <w:rPr>
          <w:rFonts w:ascii="Times New Roman" w:hAnsi="Times New Roman"/>
          <w:b/>
        </w:rPr>
      </w:pPr>
    </w:p>
    <w:p w:rsidR="007B5766" w:rsidRDefault="007B5766">
      <w:pPr>
        <w:tabs>
          <w:tab w:val="left" w:pos="180"/>
          <w:tab w:val="left" w:pos="360"/>
          <w:tab w:val="left" w:pos="708"/>
          <w:tab w:val="left" w:pos="6225"/>
        </w:tabs>
        <w:rPr>
          <w:rFonts w:ascii="Times New Roman" w:hAnsi="Times New Roman"/>
          <w:vertAlign w:val="superscript"/>
        </w:rPr>
      </w:pPr>
    </w:p>
    <w:p w:rsidR="007B5766" w:rsidRDefault="007B5766">
      <w:pPr>
        <w:rPr>
          <w:rFonts w:ascii="Times New Roman" w:hAnsi="Times New Roman"/>
        </w:rPr>
      </w:pPr>
    </w:p>
    <w:p w:rsidR="007B5766" w:rsidRDefault="009801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Рецензенты:</w:t>
      </w:r>
    </w:p>
    <w:p w:rsidR="007B5766" w:rsidRDefault="007B5766">
      <w:pPr>
        <w:rPr>
          <w:rFonts w:ascii="Times New Roman" w:hAnsi="Times New Roman"/>
          <w:b/>
        </w:rPr>
      </w:pPr>
    </w:p>
    <w:p w:rsidR="007B5766" w:rsidRDefault="009801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Стрельникова И.В., к</w:t>
      </w:r>
      <w:r w:rsidR="00A4009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.б</w:t>
      </w:r>
      <w:r w:rsidR="00A40090">
        <w:rPr>
          <w:rFonts w:ascii="Times New Roman" w:hAnsi="Times New Roman"/>
        </w:rPr>
        <w:t>иол</w:t>
      </w:r>
      <w:r>
        <w:rPr>
          <w:rFonts w:ascii="Times New Roman" w:hAnsi="Times New Roman"/>
        </w:rPr>
        <w:t>.н</w:t>
      </w:r>
      <w:r w:rsidR="00A40090">
        <w:rPr>
          <w:rFonts w:ascii="Times New Roman" w:hAnsi="Times New Roman"/>
        </w:rPr>
        <w:t>аук., проф.</w:t>
      </w:r>
      <w:r>
        <w:rPr>
          <w:rFonts w:ascii="Times New Roman" w:hAnsi="Times New Roman"/>
        </w:rPr>
        <w:t>, зав. кафедрой физиологии и биохимии МГАФК</w:t>
      </w:r>
    </w:p>
    <w:p w:rsidR="007B5766" w:rsidRDefault="007B5766">
      <w:pPr>
        <w:rPr>
          <w:rFonts w:ascii="Times New Roman" w:hAnsi="Times New Roman"/>
        </w:rPr>
      </w:pPr>
    </w:p>
    <w:p w:rsidR="007B5766" w:rsidRDefault="009801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7B5766" w:rsidRDefault="007B5766">
      <w:pPr>
        <w:rPr>
          <w:rFonts w:ascii="Times New Roman" w:hAnsi="Times New Roman"/>
        </w:rPr>
      </w:pPr>
    </w:p>
    <w:p w:rsidR="007B5766" w:rsidRDefault="007B5766">
      <w:pPr>
        <w:rPr>
          <w:rFonts w:ascii="Times New Roman" w:hAnsi="Times New Roman"/>
        </w:rPr>
      </w:pPr>
    </w:p>
    <w:p w:rsidR="007B5766" w:rsidRDefault="009801FD">
      <w:pPr>
        <w:tabs>
          <w:tab w:val="left" w:pos="708"/>
          <w:tab w:val="left" w:pos="6225"/>
        </w:tabs>
        <w:rPr>
          <w:rFonts w:ascii="Times New Roman" w:hAnsi="Times New Roman"/>
        </w:rPr>
      </w:pPr>
      <w:r>
        <w:rPr>
          <w:rFonts w:ascii="Times New Roman" w:hAnsi="Times New Roman"/>
        </w:rPr>
        <w:t>Киселева М.Г. –</w:t>
      </w:r>
      <w:r>
        <w:rPr>
          <w:rFonts w:ascii="Times New Roman" w:hAnsi="Times New Roman"/>
          <w:b/>
        </w:rPr>
        <w:t xml:space="preserve"> </w:t>
      </w:r>
      <w:r w:rsidR="00A40090">
        <w:rPr>
          <w:rFonts w:ascii="Times New Roman" w:hAnsi="Times New Roman"/>
        </w:rPr>
        <w:t xml:space="preserve"> доц.</w:t>
      </w:r>
      <w:r>
        <w:rPr>
          <w:rFonts w:ascii="Times New Roman" w:hAnsi="Times New Roman"/>
        </w:rPr>
        <w:t xml:space="preserve"> кафедры анатомии МГАФК </w:t>
      </w:r>
    </w:p>
    <w:p w:rsidR="007B5766" w:rsidRDefault="009801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                                      </w:t>
      </w:r>
    </w:p>
    <w:p w:rsidR="007B5766" w:rsidRDefault="007B5766">
      <w:pPr>
        <w:rPr>
          <w:rFonts w:ascii="Times New Roman" w:hAnsi="Times New Roman"/>
          <w:b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9801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Ссылки на используемые в разработке РПД дисциплины профессиональные стандарты (в соответствии с ФГОС ВО 49.03.02):</w:t>
      </w:r>
    </w:p>
    <w:p w:rsidR="007B5766" w:rsidRDefault="007B5766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91"/>
        <w:gridCol w:w="2838"/>
        <w:gridCol w:w="1172"/>
      </w:tblGrid>
      <w:tr w:rsidR="007B5766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ПС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Профессиональный стандарт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Приказ Министерства труда и социальной защиты РФ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Аббрев. исп. в РПД</w:t>
            </w:r>
          </w:p>
        </w:tc>
      </w:tr>
      <w:tr w:rsidR="007B5766">
        <w:trPr>
          <w:trHeight w:val="1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 Физическая культура и спорт</w:t>
            </w:r>
          </w:p>
        </w:tc>
      </w:tr>
      <w:tr w:rsidR="007B5766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05.002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spacing w:before="108" w:after="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"Тренер по адаптивной физической культуре и адаптивному спорту"</w:t>
            </w:r>
          </w:p>
          <w:p w:rsidR="007B5766" w:rsidRDefault="007B5766">
            <w:pPr>
              <w:spacing w:after="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 АФК</w:t>
            </w:r>
          </w:p>
        </w:tc>
      </w:tr>
    </w:tbl>
    <w:p w:rsidR="007B5766" w:rsidRDefault="007B5766">
      <w:pPr>
        <w:rPr>
          <w:rFonts w:ascii="Times New Roman" w:hAnsi="Times New Roman"/>
        </w:rPr>
      </w:pPr>
    </w:p>
    <w:p w:rsidR="007B5766" w:rsidRDefault="007B5766">
      <w:pPr>
        <w:rPr>
          <w:rFonts w:ascii="Times New Roman" w:hAnsi="Times New Roman"/>
          <w:b/>
        </w:rPr>
      </w:pPr>
    </w:p>
    <w:p w:rsidR="007B5766" w:rsidRDefault="009801FD">
      <w:pPr>
        <w:jc w:val="both"/>
        <w:rPr>
          <w:rFonts w:ascii="Times New Roman" w:hAnsi="Times New Roman"/>
          <w:b/>
          <w:caps/>
          <w:spacing w:val="-1"/>
        </w:rPr>
      </w:pPr>
      <w:r>
        <w:rPr>
          <w:rFonts w:ascii="Times New Roman" w:hAnsi="Times New Roman"/>
          <w:b/>
          <w:caps/>
          <w:spacing w:val="-1"/>
        </w:rPr>
        <w:lastRenderedPageBreak/>
        <w:t>1,изучениЕ дисциплины НАПРАВЛЕНО НА формирование следующих компетенций:</w:t>
      </w:r>
    </w:p>
    <w:p w:rsidR="007B5766" w:rsidRDefault="009801FD">
      <w:pPr>
        <w:tabs>
          <w:tab w:val="left" w:pos="0"/>
        </w:tabs>
        <w:jc w:val="both"/>
        <w:rPr>
          <w:rFonts w:ascii="Times New Roman" w:hAnsi="Times New Roman"/>
          <w:caps/>
          <w:spacing w:val="-1"/>
        </w:rPr>
      </w:pPr>
      <w:r>
        <w:rPr>
          <w:rFonts w:ascii="Times New Roman" w:hAnsi="Times New Roman"/>
        </w:rPr>
        <w:t>УК-1.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Способен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осуществлять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поиск,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критический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анализ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синтез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информации,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применять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системный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4"/>
        </w:rPr>
        <w:t>по</w:t>
      </w:r>
      <w:r>
        <w:rPr>
          <w:rFonts w:ascii="Times New Roman" w:hAnsi="Times New Roman"/>
          <w:spacing w:val="-5"/>
        </w:rPr>
        <w:t>д</w:t>
      </w:r>
      <w:r>
        <w:rPr>
          <w:rFonts w:ascii="Times New Roman" w:hAnsi="Times New Roman"/>
          <w:spacing w:val="-4"/>
        </w:rPr>
        <w:t>хо</w:t>
      </w:r>
      <w:r>
        <w:rPr>
          <w:rFonts w:ascii="Times New Roman" w:hAnsi="Times New Roman"/>
          <w:spacing w:val="-5"/>
        </w:rPr>
        <w:t>д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решения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поставленных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задач</w:t>
      </w:r>
    </w:p>
    <w:p w:rsidR="007B5766" w:rsidRDefault="007B5766">
      <w:pPr>
        <w:ind w:firstLine="708"/>
        <w:jc w:val="both"/>
        <w:rPr>
          <w:rFonts w:ascii="Times New Roman" w:hAnsi="Times New Roman"/>
          <w:b/>
          <w:caps/>
          <w:spacing w:val="-1"/>
        </w:rPr>
      </w:pPr>
    </w:p>
    <w:p w:rsidR="007B5766" w:rsidRDefault="009801FD">
      <w:pPr>
        <w:ind w:left="-284" w:firstLine="426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>РЕЗУЛЬТАТЫ ОСВОЕНИЯ ДИСЦИПЛИНЫ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8"/>
        <w:gridCol w:w="2321"/>
        <w:gridCol w:w="1582"/>
      </w:tblGrid>
      <w:tr w:rsidR="007B5766">
        <w:trPr>
          <w:trHeight w:val="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righ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Знания/Умения /Опыт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Формируемые компетенции</w:t>
            </w:r>
          </w:p>
        </w:tc>
      </w:tr>
      <w:tr w:rsidR="007B5766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Знания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05.002 </w:t>
            </w:r>
            <w:r>
              <w:rPr>
                <w:rFonts w:ascii="Times New Roman" w:hAnsi="Times New Roman"/>
                <w:b/>
              </w:rPr>
              <w:t>Т АФК</w:t>
            </w:r>
          </w:p>
          <w:p w:rsidR="007B5766" w:rsidRDefault="007B5766">
            <w:pPr>
              <w:jc w:val="both"/>
              <w:rPr>
                <w:rFonts w:ascii="Times New Roman" w:hAnsi="Times New Roman"/>
                <w:spacing w:val="-1"/>
              </w:rPr>
            </w:pPr>
          </w:p>
          <w:p w:rsidR="007B5766" w:rsidRDefault="007B5766">
            <w:pPr>
              <w:spacing w:before="134" w:after="134"/>
              <w:jc w:val="both"/>
              <w:rPr>
                <w:rFonts w:ascii="Times New Roman" w:hAnsi="Times New Roman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  <w:i/>
                <w:spacing w:val="-1"/>
              </w:rPr>
            </w:pPr>
            <w:r>
              <w:rPr>
                <w:rFonts w:ascii="Times New Roman" w:hAnsi="Times New Roman"/>
                <w:i/>
                <w:spacing w:val="-1"/>
              </w:rPr>
              <w:t>УК-1</w:t>
            </w:r>
          </w:p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антропологических особенностей организма в процессе онтогенеза;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 конституции человека;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 виды изменчивости.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</w:tr>
      <w:tr w:rsidR="007B5766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Умения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</w:tr>
      <w:tr w:rsidR="007B5766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-учитывать возрастно-половые особенности организма человека в профессиональной деятельности;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-учитывать конституциональные особенности человека при занятиях физической культурой и спортом 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</w:tr>
      <w:tr w:rsidR="007B5766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Навыки и/или опыт деятельности: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</w:tr>
      <w:tr w:rsidR="007B5766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- </w:t>
            </w:r>
            <w:r>
              <w:rPr>
                <w:rFonts w:ascii="Times New Roman" w:hAnsi="Times New Roman"/>
              </w:rPr>
              <w:t>оценки влияния различных факторов (наследственности. окружающей среды, периодов онтогенеза  на фенотип личности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</w:tr>
    </w:tbl>
    <w:p w:rsidR="007B5766" w:rsidRDefault="007B5766">
      <w:pPr>
        <w:ind w:firstLine="708"/>
        <w:jc w:val="both"/>
        <w:rPr>
          <w:rFonts w:ascii="Times New Roman" w:hAnsi="Times New Roman"/>
          <w:caps/>
          <w:spacing w:val="-1"/>
        </w:rPr>
      </w:pPr>
    </w:p>
    <w:p w:rsidR="007B5766" w:rsidRDefault="007B5766">
      <w:pPr>
        <w:ind w:firstLine="708"/>
        <w:jc w:val="both"/>
        <w:rPr>
          <w:rFonts w:ascii="Times New Roman" w:hAnsi="Times New Roman"/>
          <w:caps/>
          <w:spacing w:val="-1"/>
        </w:rPr>
      </w:pPr>
    </w:p>
    <w:p w:rsidR="007B5766" w:rsidRDefault="009801FD">
      <w:pPr>
        <w:tabs>
          <w:tab w:val="left" w:pos="708"/>
          <w:tab w:val="left" w:pos="1134"/>
        </w:tabs>
        <w:ind w:firstLine="709"/>
        <w:jc w:val="both"/>
        <w:rPr>
          <w:rFonts w:ascii="Times New Roman" w:hAnsi="Times New Roman"/>
          <w:b/>
          <w:caps/>
          <w:spacing w:val="-1"/>
        </w:rPr>
      </w:pPr>
      <w:r>
        <w:rPr>
          <w:rFonts w:ascii="Times New Roman" w:hAnsi="Times New Roman"/>
          <w:b/>
          <w:caps/>
          <w:spacing w:val="-1"/>
        </w:rPr>
        <w:t>2. Место дисциплины в структуре Образовательной Программы:</w:t>
      </w:r>
    </w:p>
    <w:p w:rsidR="007B5766" w:rsidRDefault="009801F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«Антропология» является обязательной дисциплиной в структуре ОП.</w:t>
      </w:r>
    </w:p>
    <w:p w:rsidR="007B5766" w:rsidRDefault="009801FD">
      <w:pPr>
        <w:tabs>
          <w:tab w:val="left" w:pos="708"/>
          <w:tab w:val="left" w:pos="365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 изучается во 2-м семестре для очной формы обучения, в 1-м семестре для заочной фо</w:t>
      </w:r>
      <w:r w:rsidR="009528B1">
        <w:rPr>
          <w:rFonts w:ascii="Times New Roman" w:hAnsi="Times New Roman"/>
        </w:rPr>
        <w:t>рмы обучения, объем составляет 2</w:t>
      </w:r>
      <w:r>
        <w:rPr>
          <w:rFonts w:ascii="Times New Roman" w:hAnsi="Times New Roman"/>
        </w:rPr>
        <w:t xml:space="preserve"> зачетные единицы: </w:t>
      </w:r>
      <w:r w:rsidR="009528B1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 час</w:t>
      </w:r>
      <w:r w:rsidR="009528B1">
        <w:rPr>
          <w:rFonts w:ascii="Times New Roman" w:hAnsi="Times New Roman"/>
        </w:rPr>
        <w:t>а</w:t>
      </w:r>
      <w:r>
        <w:rPr>
          <w:rFonts w:ascii="Times New Roman" w:hAnsi="Times New Roman"/>
        </w:rPr>
        <w:t>. Вид промежуточной аттестации по дисциплине: зачет с оценкой.</w:t>
      </w:r>
    </w:p>
    <w:p w:rsidR="007B5766" w:rsidRDefault="007B5766">
      <w:pPr>
        <w:ind w:firstLine="709"/>
        <w:jc w:val="both"/>
        <w:rPr>
          <w:rFonts w:ascii="Times New Roman" w:hAnsi="Times New Roman"/>
          <w:i/>
          <w:spacing w:val="-1"/>
        </w:rPr>
      </w:pPr>
    </w:p>
    <w:p w:rsidR="007B5766" w:rsidRDefault="009801FD">
      <w:pPr>
        <w:tabs>
          <w:tab w:val="left" w:pos="708"/>
          <w:tab w:val="left" w:pos="1134"/>
        </w:tabs>
        <w:ind w:firstLine="709"/>
        <w:jc w:val="both"/>
        <w:rPr>
          <w:rFonts w:ascii="Times New Roman" w:hAnsi="Times New Roman"/>
          <w:b/>
          <w:caps/>
          <w:spacing w:val="-1"/>
        </w:rPr>
      </w:pPr>
      <w:r>
        <w:rPr>
          <w:rFonts w:ascii="Times New Roman" w:hAnsi="Times New Roman"/>
          <w:b/>
          <w:caps/>
          <w:spacing w:val="-1"/>
        </w:rPr>
        <w:t>3. Объем дисциплины и виды учебной работы:</w:t>
      </w:r>
    </w:p>
    <w:p w:rsidR="007B5766" w:rsidRDefault="007B5766">
      <w:pPr>
        <w:tabs>
          <w:tab w:val="left" w:pos="708"/>
          <w:tab w:val="left" w:pos="1134"/>
        </w:tabs>
        <w:jc w:val="both"/>
        <w:rPr>
          <w:rFonts w:ascii="Times New Roman" w:hAnsi="Times New Roman"/>
          <w:caps/>
          <w:spacing w:val="-1"/>
        </w:rPr>
      </w:pPr>
    </w:p>
    <w:p w:rsidR="007B5766" w:rsidRDefault="009801FD">
      <w:pPr>
        <w:ind w:left="43" w:right="19" w:firstLine="629"/>
        <w:jc w:val="center"/>
        <w:rPr>
          <w:rFonts w:ascii="Times New Roman" w:hAnsi="Times New Roman"/>
          <w:i/>
          <w:spacing w:val="-1"/>
        </w:rPr>
      </w:pPr>
      <w:r>
        <w:rPr>
          <w:rFonts w:ascii="Times New Roman" w:hAnsi="Times New Roman"/>
          <w:i/>
          <w:spacing w:val="-1"/>
        </w:rPr>
        <w:t>очная форма обучения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63"/>
        <w:gridCol w:w="3111"/>
        <w:gridCol w:w="2913"/>
      </w:tblGrid>
      <w:tr w:rsidR="007B5766">
        <w:trPr>
          <w:trHeight w:val="276"/>
        </w:trPr>
        <w:tc>
          <w:tcPr>
            <w:tcW w:w="5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Вид учебной работы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Всего часов</w:t>
            </w:r>
          </w:p>
        </w:tc>
      </w:tr>
      <w:tr w:rsidR="007B5766">
        <w:trPr>
          <w:trHeight w:val="276"/>
        </w:trPr>
        <w:tc>
          <w:tcPr>
            <w:tcW w:w="5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</w:tr>
      <w:tr w:rsidR="007B5766">
        <w:trPr>
          <w:trHeight w:val="1"/>
        </w:trPr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 семестр</w:t>
            </w:r>
          </w:p>
        </w:tc>
      </w:tr>
      <w:tr w:rsidR="007B5766">
        <w:trPr>
          <w:trHeight w:val="1"/>
        </w:trPr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36</w:t>
            </w:r>
          </w:p>
        </w:tc>
      </w:tr>
      <w:tr w:rsidR="007B5766">
        <w:trPr>
          <w:trHeight w:val="1"/>
        </w:trPr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 том числе: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Лекции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8</w:t>
            </w:r>
          </w:p>
        </w:tc>
      </w:tr>
      <w:tr w:rsidR="007B5766">
        <w:trPr>
          <w:trHeight w:val="1"/>
        </w:trPr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Практические занятия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28</w:t>
            </w:r>
          </w:p>
        </w:tc>
      </w:tr>
      <w:tr w:rsidR="007B5766">
        <w:trPr>
          <w:trHeight w:val="1"/>
        </w:trPr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Промежуточная аттестация: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Зачет с оценкой</w:t>
            </w:r>
          </w:p>
        </w:tc>
      </w:tr>
      <w:tr w:rsidR="007B5766"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Самостоятельная работа студента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36</w:t>
            </w:r>
          </w:p>
        </w:tc>
      </w:tr>
      <w:tr w:rsidR="007B5766">
        <w:trPr>
          <w:trHeight w:val="1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Общая трудоемкость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часы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72</w:t>
            </w:r>
          </w:p>
        </w:tc>
      </w:tr>
      <w:tr w:rsidR="007B5766"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зачетные единицы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</w:tr>
    </w:tbl>
    <w:p w:rsidR="007B5766" w:rsidRDefault="007B5766">
      <w:pPr>
        <w:ind w:left="-348"/>
        <w:jc w:val="both"/>
        <w:rPr>
          <w:rFonts w:ascii="Times New Roman" w:hAnsi="Times New Roman"/>
          <w:caps/>
          <w:spacing w:val="-1"/>
        </w:rPr>
      </w:pPr>
    </w:p>
    <w:p w:rsidR="007B5766" w:rsidRDefault="009801FD">
      <w:pPr>
        <w:ind w:left="43" w:right="19" w:firstLine="629"/>
        <w:jc w:val="center"/>
        <w:rPr>
          <w:rFonts w:ascii="Times New Roman" w:hAnsi="Times New Roman"/>
          <w:i/>
          <w:spacing w:val="-1"/>
        </w:rPr>
      </w:pPr>
      <w:r>
        <w:rPr>
          <w:rFonts w:ascii="Times New Roman" w:hAnsi="Times New Roman"/>
          <w:i/>
          <w:spacing w:val="-1"/>
        </w:rPr>
        <w:t>заочная форма обучения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3"/>
        <w:gridCol w:w="3112"/>
        <w:gridCol w:w="3040"/>
      </w:tblGrid>
      <w:tr w:rsidR="007B5766">
        <w:trPr>
          <w:trHeight w:val="276"/>
        </w:trPr>
        <w:tc>
          <w:tcPr>
            <w:tcW w:w="5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Вид учебной работы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Всего часов</w:t>
            </w:r>
          </w:p>
        </w:tc>
      </w:tr>
      <w:tr w:rsidR="007B5766">
        <w:trPr>
          <w:trHeight w:val="276"/>
        </w:trPr>
        <w:tc>
          <w:tcPr>
            <w:tcW w:w="5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</w:tr>
      <w:tr w:rsidR="007B5766">
        <w:trPr>
          <w:trHeight w:val="1"/>
        </w:trPr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 семестр</w:t>
            </w:r>
          </w:p>
        </w:tc>
      </w:tr>
      <w:tr w:rsidR="007B5766">
        <w:trPr>
          <w:trHeight w:val="1"/>
        </w:trPr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10</w:t>
            </w:r>
          </w:p>
        </w:tc>
      </w:tr>
      <w:tr w:rsidR="007B5766">
        <w:trPr>
          <w:trHeight w:val="1"/>
        </w:trPr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 том числе: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Лекции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</w:t>
            </w:r>
          </w:p>
        </w:tc>
      </w:tr>
      <w:tr w:rsidR="007B5766">
        <w:trPr>
          <w:trHeight w:val="1"/>
        </w:trPr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Практические занятия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6</w:t>
            </w:r>
          </w:p>
        </w:tc>
      </w:tr>
      <w:tr w:rsidR="007B5766">
        <w:trPr>
          <w:trHeight w:val="1"/>
        </w:trPr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Промежуточная аттестация: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Зачет с оценкой</w:t>
            </w:r>
          </w:p>
        </w:tc>
      </w:tr>
      <w:tr w:rsidR="007B5766"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62</w:t>
            </w:r>
          </w:p>
        </w:tc>
      </w:tr>
      <w:tr w:rsidR="007B5766">
        <w:trPr>
          <w:trHeight w:val="1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Общая трудоемкость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часы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72</w:t>
            </w:r>
          </w:p>
        </w:tc>
      </w:tr>
      <w:tr w:rsidR="007B5766"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зачетные единицы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</w:tr>
    </w:tbl>
    <w:p w:rsidR="007B5766" w:rsidRDefault="007B5766">
      <w:pPr>
        <w:ind w:left="1069"/>
        <w:jc w:val="both"/>
        <w:rPr>
          <w:rFonts w:ascii="Times New Roman" w:hAnsi="Times New Roman"/>
          <w:caps/>
          <w:spacing w:val="-1"/>
        </w:rPr>
      </w:pPr>
    </w:p>
    <w:p w:rsidR="007B5766" w:rsidRDefault="007B5766">
      <w:pPr>
        <w:ind w:left="43" w:right="19" w:firstLine="629"/>
        <w:jc w:val="center"/>
        <w:rPr>
          <w:rFonts w:ascii="Times New Roman" w:hAnsi="Times New Roman"/>
          <w:b/>
          <w:i/>
          <w:spacing w:val="-1"/>
        </w:rPr>
      </w:pPr>
    </w:p>
    <w:p w:rsidR="007B5766" w:rsidRDefault="009801FD">
      <w:pPr>
        <w:tabs>
          <w:tab w:val="left" w:pos="0"/>
        </w:tabs>
        <w:ind w:left="1069" w:hanging="360"/>
        <w:jc w:val="both"/>
        <w:rPr>
          <w:rFonts w:ascii="Times New Roman" w:hAnsi="Times New Roman"/>
          <w:b/>
          <w:caps/>
          <w:spacing w:val="-1"/>
        </w:rPr>
      </w:pPr>
      <w:r>
        <w:rPr>
          <w:rFonts w:ascii="Times New Roman" w:hAnsi="Times New Roman"/>
          <w:b/>
          <w:caps/>
          <w:spacing w:val="-1"/>
        </w:rPr>
        <w:t>4. Содержание дисциплины:</w:t>
      </w:r>
    </w:p>
    <w:p w:rsidR="007B5766" w:rsidRDefault="007B5766">
      <w:pPr>
        <w:ind w:left="709"/>
        <w:jc w:val="both"/>
        <w:rPr>
          <w:rFonts w:ascii="Times New Roman" w:hAnsi="Times New Roman"/>
          <w:caps/>
          <w:spacing w:val="-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2381"/>
        <w:gridCol w:w="5180"/>
      </w:tblGrid>
      <w:tr w:rsidR="007B576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Тема (раздел)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Содержание раздела </w:t>
            </w:r>
          </w:p>
        </w:tc>
      </w:tr>
      <w:tr w:rsidR="007B5766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Введение в антропологию. Антропогенез.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понятия, разделы, основные этапы развития антропологии. Эволюционная антропология. Антропогенез. Рост и развитие. Онтогенез. Конституции человека.</w:t>
            </w:r>
          </w:p>
        </w:tc>
      </w:tr>
      <w:tr w:rsidR="007B576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Расоведение.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Генетика популяций современного человечества.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Основные механизмы расовых различий.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Полиморфизм. Механизмы изменчивости. </w:t>
            </w:r>
          </w:p>
        </w:tc>
      </w:tr>
      <w:tr w:rsidR="007B576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Антропоэкология.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Основные понятия антропоэкологии.  Биологический и паспортный возраст.</w:t>
            </w:r>
          </w:p>
          <w:p w:rsidR="007B5766" w:rsidRDefault="007F33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Спортивная антропология. </w:t>
            </w:r>
            <w:r w:rsidR="009801FD">
              <w:rPr>
                <w:rFonts w:ascii="Times New Roman" w:hAnsi="Times New Roman"/>
              </w:rPr>
              <w:t xml:space="preserve"> Процессы акселерации, урбанизации, демография. Здоровье и физическая активность  человека..</w:t>
            </w:r>
          </w:p>
        </w:tc>
      </w:tr>
    </w:tbl>
    <w:p w:rsidR="007B5766" w:rsidRDefault="007B5766">
      <w:pPr>
        <w:jc w:val="both"/>
        <w:rPr>
          <w:rFonts w:ascii="Times New Roman" w:hAnsi="Times New Roman"/>
          <w:b/>
        </w:rPr>
      </w:pPr>
    </w:p>
    <w:p w:rsidR="007B5766" w:rsidRDefault="007B5766">
      <w:pPr>
        <w:jc w:val="both"/>
        <w:rPr>
          <w:rFonts w:ascii="Times New Roman" w:hAnsi="Times New Roman"/>
          <w:b/>
        </w:rPr>
      </w:pPr>
    </w:p>
    <w:p w:rsidR="007B5766" w:rsidRDefault="009801FD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РАЗДЕЛЫ ДИСЦИПЛИНЫ И ВИДЫ УЧЕБНОЙ РАБОТЫ:</w:t>
      </w:r>
    </w:p>
    <w:p w:rsidR="007B5766" w:rsidRDefault="007B5766">
      <w:pPr>
        <w:ind w:left="709"/>
        <w:rPr>
          <w:rFonts w:ascii="Times New Roman" w:hAnsi="Times New Roman"/>
        </w:rPr>
      </w:pPr>
    </w:p>
    <w:p w:rsidR="007B5766" w:rsidRDefault="009801FD">
      <w:pPr>
        <w:ind w:left="10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очная форма обучения</w:t>
      </w:r>
    </w:p>
    <w:p w:rsidR="007B5766" w:rsidRDefault="007B5766">
      <w:pPr>
        <w:jc w:val="both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4635"/>
        <w:gridCol w:w="958"/>
        <w:gridCol w:w="958"/>
        <w:gridCol w:w="957"/>
        <w:gridCol w:w="947"/>
      </w:tblGrid>
      <w:tr w:rsidR="007B5766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разделов дисциплины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учебной работы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</w:tc>
      </w:tr>
      <w:tr w:rsidR="007B5766"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/>
        </w:tc>
        <w:tc>
          <w:tcPr>
            <w:tcW w:w="4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СРС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/>
        </w:tc>
      </w:tr>
      <w:tr w:rsidR="007B5766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Введение в антропологию. Антропогенез.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7B5766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Расоведение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7B5766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Антропоэкология.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7B5766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5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</w:tbl>
    <w:p w:rsidR="007B5766" w:rsidRDefault="007B5766">
      <w:pPr>
        <w:ind w:left="1069"/>
        <w:rPr>
          <w:rFonts w:ascii="Times New Roman" w:hAnsi="Times New Roman"/>
          <w:b/>
        </w:rPr>
      </w:pPr>
    </w:p>
    <w:p w:rsidR="007B5766" w:rsidRDefault="007B5766">
      <w:pPr>
        <w:ind w:left="1069"/>
        <w:rPr>
          <w:rFonts w:ascii="Times New Roman" w:hAnsi="Times New Roman"/>
          <w:b/>
        </w:rPr>
      </w:pPr>
    </w:p>
    <w:p w:rsidR="007B5766" w:rsidRDefault="007B5766">
      <w:pPr>
        <w:ind w:left="1069"/>
        <w:rPr>
          <w:rFonts w:ascii="Times New Roman" w:hAnsi="Times New Roman"/>
          <w:b/>
        </w:rPr>
      </w:pPr>
    </w:p>
    <w:p w:rsidR="007B5766" w:rsidRDefault="007B5766">
      <w:pPr>
        <w:ind w:left="1069"/>
        <w:rPr>
          <w:rFonts w:ascii="Times New Roman" w:hAnsi="Times New Roman"/>
          <w:b/>
        </w:rPr>
      </w:pPr>
    </w:p>
    <w:p w:rsidR="007B5766" w:rsidRDefault="009801FD">
      <w:pPr>
        <w:ind w:left="10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заочная форма обучения</w:t>
      </w:r>
    </w:p>
    <w:p w:rsidR="007B5766" w:rsidRDefault="007B5766">
      <w:pPr>
        <w:ind w:left="1069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4635"/>
        <w:gridCol w:w="958"/>
        <w:gridCol w:w="958"/>
        <w:gridCol w:w="957"/>
        <w:gridCol w:w="947"/>
      </w:tblGrid>
      <w:tr w:rsidR="007B5766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разделов дисциплины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учебной работы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</w:tc>
      </w:tr>
      <w:tr w:rsidR="007B5766"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/>
        </w:tc>
        <w:tc>
          <w:tcPr>
            <w:tcW w:w="4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СРС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/>
        </w:tc>
      </w:tr>
      <w:tr w:rsidR="00812367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2367" w:rsidRDefault="00812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Введение в антропологию. Антропогенез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 w:rsidP="00A47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812367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2367" w:rsidRDefault="00812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Расоведение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 w:rsidP="00A47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812367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2367" w:rsidRDefault="00812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Антропоэкология.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 w:rsidP="00A47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812367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2367" w:rsidRDefault="00812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67" w:rsidRDefault="00812367" w:rsidP="00A47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</w:tbl>
    <w:p w:rsidR="007B5766" w:rsidRDefault="007B5766">
      <w:pPr>
        <w:rPr>
          <w:rFonts w:ascii="Times New Roman" w:hAnsi="Times New Roman"/>
        </w:rPr>
      </w:pPr>
    </w:p>
    <w:p w:rsidR="007B5766" w:rsidRDefault="007B5766">
      <w:pPr>
        <w:jc w:val="center"/>
        <w:rPr>
          <w:rFonts w:ascii="Times New Roman" w:hAnsi="Times New Roman"/>
        </w:rPr>
      </w:pPr>
    </w:p>
    <w:p w:rsidR="007B5766" w:rsidRDefault="009801FD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aps/>
          <w:spacing w:val="-1"/>
        </w:rPr>
        <w:t>Перечень основной и дополнительной литературы</w:t>
      </w:r>
      <w:r>
        <w:rPr>
          <w:rFonts w:ascii="Times New Roman" w:hAnsi="Times New Roman"/>
          <w:b/>
        </w:rPr>
        <w:t xml:space="preserve"> </w:t>
      </w:r>
    </w:p>
    <w:p w:rsidR="007B5766" w:rsidRDefault="009801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Основная литература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5768"/>
        <w:gridCol w:w="1344"/>
        <w:gridCol w:w="1305"/>
      </w:tblGrid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: учебник для бакалавриата и магистратуры. В 2 ч. Ч. 1 / В. Н. Ярыгин, И. Н. Волков, В. В. Синельщикова [и др.] ; под ред. В. Н. Ярыгина, И. Н. Волкова. - 7-е изд., перераб. и доп. - Москва : Юрайт, 2019. - 427 с. : ил. - (Бакалавр. Магистр). - ISBN 978-5-534-04092-0 : 1380.00. - Текст (визуальный) : непосредственный.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: учебник для бакалавриата и магистратуры. В 2 ч. Ч. 2 / В. Н. Ярыгин, И. Н. Волков, В. В. Синельщикова [и др.] ; под ред. В. Н. Ярыгина, И. Н. Волкова. - 7-е изд., перераб. и доп. - Москва : Юрайт, 2019. - 347 с. : ил. - (Бакалавр. Магистр). - Библиогр.: с. 346-347. - ISBN 978-5-534-04094-4 : 1300.00. - Текст (визуальный) : непосредственный.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: учебник и практикум для вузов / В. Н. Ярыгин [и др.] ; под редакцией В. Н. Ярыгина. — 2-е изд. — Москва : Издательство Юрайт, 2020. — 378 с. — (Высшее образование). — ISBN 978-5-534-07129-0. — Текст : электронный // ЭБС Юрайт [сайт]. — URL: </w:t>
            </w:r>
            <w:hyperlink r:id="rId7" w:history="1">
              <w:r>
                <w:rPr>
                  <w:rFonts w:ascii="Times New Roman" w:hAnsi="Times New Roman"/>
                  <w:u w:val="single"/>
                </w:rPr>
                <w:t>https://urait.ru/bcode/449746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Козлова, М. А. Антропология : учебник и практикум для вузов / М. А. Козлова, А. И. Козлов. - Москва : Юрайт, 2018. - 317 с. - (Специалист). - Библиогр.: с. 303-319. - ISBN 978-5-534-05121-6 : 1187.00. - Текст (визуальный) : непосредственный.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Козлова, М. А.  Антропология : учебник и практикум для вузов / М. А. Козлова, А. И. Козлов. — Москва : Издательство Юрайт, 2020. — 319 с. — (Высшее образование). — ISBN 978-5-534-05121-6. — Текст : электронный // ЭБС Юрайт [сайт]. — URL: </w:t>
            </w:r>
            <w:hyperlink r:id="rId8" w:history="1">
              <w:r>
                <w:rPr>
                  <w:rFonts w:ascii="Times New Roman" w:hAnsi="Times New Roman"/>
                  <w:u w:val="single"/>
                </w:rPr>
                <w:t>https://urait.ru/bcode/451416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Фомина, Е. В. Физическая антропология. Дыхание, </w:t>
            </w:r>
            <w:r>
              <w:rPr>
                <w:rFonts w:ascii="Times New Roman" w:hAnsi="Times New Roman"/>
              </w:rPr>
              <w:lastRenderedPageBreak/>
              <w:t xml:space="preserve">кровообращение, иммунитет : учебное пособие для бакалавриата / Е. В. Фомина, А. Д. Ноздрачев. — 2-е изд. — Москва : Московский педагогический государственный университет, 2017. — 188 c. — ISBN 978-5-4263-0480-2. — Текст : электронный // Цифровой образовательный ресурс IPR SMART : [сайт]. — URL: </w:t>
            </w:r>
            <w:hyperlink r:id="rId9" w:history="1">
              <w:r>
                <w:rPr>
                  <w:rFonts w:ascii="Times New Roman" w:hAnsi="Times New Roman"/>
                  <w:u w:val="single"/>
                </w:rPr>
                <w:t>https://www.iprbookshop.ru/72525.html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Козлова, М. А.  Антропология : учебник и практикум для вузов / М. А. Козлова, А. И. Козлов. — Москва : Издательство Юрайт, 2022. — 319 с. — (Высшее образование). — ISBN 978-5-534-05121-6. — Текст : электронный // Образовательная платформа Юрайт [сайт]. — URL: </w:t>
            </w:r>
            <w:hyperlink r:id="rId10" w:history="1">
              <w:r>
                <w:rPr>
                  <w:rFonts w:ascii="Times New Roman" w:hAnsi="Times New Roman"/>
                  <w:u w:val="single"/>
                </w:rPr>
                <w:t>https://urait.ru/bcode/490356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Дэннис, Тейлор Биология. В 3 томах. Т.1 / Тейлор Дэннис, Грин Найджел, Стаут Уилф ; под редакцией Р. Сопера ; перевод Ю. Л. Амченков [и др.]. — 12-е изд. — Москва : Лаборатория знаний, 2020. — 512 c. — ISBN 978-5-00101-665-6 (т.1), 978-5-00101-664-9. — Текст : электронный // Цифровой образовательный ресурс IPR SMART : [сайт]. — URL: </w:t>
            </w:r>
            <w:hyperlink r:id="rId11" w:history="1">
              <w:r>
                <w:rPr>
                  <w:rFonts w:ascii="Times New Roman" w:hAnsi="Times New Roman"/>
                  <w:u w:val="single"/>
                </w:rPr>
                <w:t>https://www.iprbookshop.ru/98522.html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Дэннис, Тейлор Биология. В 3 томах. Т.2 / Тейлор Дэннис, Грин Найджел, Стаут Уилф ; под редакцией Р. Сопера ; перевод Ю. Л. Амченков, И. В. Еланская. — 12-е изд. — Москва : Лаборатория знаний, 2020. — 493 c. — ISBN 978-5-00101-666-3 (т.2), 978-5-00101-664-9. — Текст : электронный // Цифровой образовательный ресурс IPR SMART : [сайт]. — URL: </w:t>
            </w:r>
            <w:hyperlink r:id="rId12" w:history="1">
              <w:r>
                <w:rPr>
                  <w:rFonts w:ascii="Times New Roman" w:hAnsi="Times New Roman"/>
                  <w:u w:val="single"/>
                </w:rPr>
                <w:t>https://www.iprbookshop.ru/98521.html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Дэннис, Тейлор Биология. В 3 томах. Т.3 / Тейлор Дэннис, Грин Найджел, Стаут Уилф ; под редакцией Р. Сопера ; перевод Ю. Л. Амченков, И. В. Еланская, Н. О. Фомина. — 12-е изд. — Москва : Лаборатория знаний, 2020. — 452 c. — ISBN 978-5-00101-667-0 (т.3), 978-5-00101-664-9. — Текст : электронный // Цифровой образовательный ресурс IPR SMART : [сайт]. — URL: </w:t>
            </w:r>
            <w:hyperlink r:id="rId13" w:history="1">
              <w:r>
                <w:rPr>
                  <w:rFonts w:ascii="Times New Roman" w:hAnsi="Times New Roman"/>
                  <w:u w:val="single"/>
                </w:rPr>
                <w:t>https://www.iprbookshop.ru/98520.html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 : учебник и практикум для вузов / В. Н. Ярыгин [и др.] ; под редакцией </w:t>
            </w:r>
            <w:r>
              <w:rPr>
                <w:rFonts w:ascii="Times New Roman" w:hAnsi="Times New Roman"/>
              </w:rPr>
              <w:lastRenderedPageBreak/>
              <w:t xml:space="preserve">В. Н. Ярыгина. — 2-е изд. — Москва : Издательство Юрайт, 2022. — 378 с. — (Высшее образование). — ISBN 978-5-534-07129-0. — Текст : электронный // Образовательная платформа Юрайт [сайт]. — URL: </w:t>
            </w:r>
            <w:hyperlink r:id="rId14" w:history="1">
              <w:r>
                <w:rPr>
                  <w:rFonts w:ascii="Times New Roman" w:hAnsi="Times New Roman"/>
                  <w:u w:val="single"/>
                </w:rPr>
                <w:t>https://urait.ru/bcode/488674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2. В 2 ч. Часть 2 : учебник и практикум для вузов / А. Ю. Цибулевский, С. Г. Мамонтов. — Москва : Издательство Юрайт, 2022. — 221 с. — (Высшее образование). — ISBN 978-5-534-00123-5. — Текст : электронный // Образовательная платформа Юрайт [сайт]. — URL: </w:t>
            </w:r>
            <w:hyperlink r:id="rId15" w:history="1">
              <w:r>
                <w:rPr>
                  <w:rFonts w:ascii="Times New Roman" w:hAnsi="Times New Roman"/>
                  <w:u w:val="single"/>
                </w:rPr>
                <w:t>https://urait.ru/bcode/491807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2. В 2 ч. Часть 1 : учебник и практикум для вузов / А. Ю. Цибулевский, С. Г. Мамонтов. — Москва : Издательство Юрайт, 2022. — 362 с. — (Высшее образование). — ISBN 978-5-534-00121-1. — Текст : электронный // Образовательная платформа Юрайт [сайт]. — URL: </w:t>
            </w:r>
            <w:hyperlink r:id="rId16" w:history="1">
              <w:r>
                <w:rPr>
                  <w:rFonts w:ascii="Times New Roman" w:hAnsi="Times New Roman"/>
                  <w:u w:val="single"/>
                </w:rPr>
                <w:t>https://urait.ru/bcode/491806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1. В 2 ч. Часть 2 : учебник и практикум для вузов / А. Ю. Цибулевский, С. Г. Мамонтов. — Москва : Издательство Юрайт, 2022. — 277 с. — (Высшее образование). — ISBN 978-5-534-00120-4. — Текст : электронный // Образовательная платформа Юрайт [сайт]. — URL: </w:t>
            </w:r>
            <w:hyperlink r:id="rId17" w:history="1">
              <w:r>
                <w:rPr>
                  <w:rFonts w:ascii="Times New Roman" w:hAnsi="Times New Roman"/>
                  <w:u w:val="single"/>
                </w:rPr>
                <w:t>https://urait.ru/bcode/491805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  <w:tr w:rsidR="007B576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tabs>
                <w:tab w:val="left" w:pos="284"/>
                <w:tab w:val="left" w:pos="708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1. В 2 ч. Часть 1 : учебник и практикум для вузов / А. Ю. Цибулевский, С. Г. Мамонтов. — Москва : Издательство Юрайт, 2022. — 297 с. — (Высшее образование). — ISBN 978-5-534-00118-1. — Текст : электронный // Образовательная платформа Юрайт [сайт]. — URL: </w:t>
            </w:r>
            <w:hyperlink r:id="rId18" w:history="1">
              <w:r>
                <w:rPr>
                  <w:rFonts w:ascii="Times New Roman" w:hAnsi="Times New Roman"/>
                  <w:u w:val="single"/>
                </w:rPr>
                <w:t>https://urait.ru/bcode/491804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B5766" w:rsidRDefault="007B5766">
      <w:pPr>
        <w:rPr>
          <w:rFonts w:ascii="Times New Roman" w:hAnsi="Times New Roman"/>
        </w:rPr>
      </w:pPr>
    </w:p>
    <w:p w:rsidR="007B5766" w:rsidRDefault="007B5766">
      <w:pPr>
        <w:rPr>
          <w:rFonts w:ascii="Times New Roman" w:hAnsi="Times New Roman"/>
        </w:rPr>
      </w:pPr>
    </w:p>
    <w:p w:rsidR="007B5766" w:rsidRDefault="009801FD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6.2. Дополнительная литература</w:t>
      </w: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614"/>
        <w:gridCol w:w="5414"/>
        <w:gridCol w:w="3011"/>
        <w:gridCol w:w="1168"/>
      </w:tblGrid>
      <w:tr w:rsidR="007B5766" w:rsidTr="007F3318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7B5766" w:rsidRDefault="007B57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7B5766" w:rsidTr="007F3318"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5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7B5766"/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Дубнищева Т. Я. Концепции современного естествознания : учебное пособие для вузов / Т. Я. Дубнищева. – 9-е изд., стер. – М. : Академия, 2008. – 608 с. – (Высшее профессиональное образование). – ISBN 978-5-7695-5270-0 : 369.60. 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Горелов А. А. Концепции современного естествознания : учебное пособие для студентов высших учебных заведений / А. А. Горелов. – 4-е изд., стер. – М. : Академия, 2008. – 496 с. – (Высшее профессиональное образование). – ISBN 978-5-7695-5399-8 : 269.50. 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Гизуллина, А. В.  Антропология. Курс лекций : учебное пособие для вузов / А. В. Гизуллина. — Москва : Издательство Юрайт, 2020. — 201 с. — (Высшее образование). — ISBN 978-5-534-07548-9. — Текст : электронный // ЭБС Юрайт [сайт]. — URL: </w:t>
            </w:r>
            <w:hyperlink r:id="rId19" w:history="1">
              <w:r>
                <w:rPr>
                  <w:rFonts w:ascii="Times New Roman" w:hAnsi="Times New Roman"/>
                  <w:u w:val="single"/>
                </w:rPr>
                <w:t>https://urait.ru/bcode/454604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Клягин, Н. В. Современная антропология : учебное пособие / Н. В. Клягин. — Москва : Логос, 2014. — 624 c. — ISBN 978-5-98704-658-6. — Текст : электронный // Электронно-библиотечная система IPR BOOKS : [сайт]. — URL: </w:t>
            </w:r>
            <w:hyperlink r:id="rId20" w:history="1">
              <w:r>
                <w:rPr>
                  <w:rFonts w:ascii="Times New Roman" w:hAnsi="Times New Roman"/>
                  <w:u w:val="single"/>
                </w:rPr>
                <w:t>http://www.iprbookshop.ru/21887.html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Биологический энциклопедический словарь / под ред. М. С. Гилярова. - Москва : DirectMEDIA, 2006. - (Классика энциклопедий). - 1CD диск. - 730.97. - Электронная программа (визуальная). Электронные данные : электронные.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Лысов, П. К. Практикум по биологии с основами экологии / П. К. Лысов, Т. И. Вихрук ; МГАФК. - Изд. 2-е, перераб. - Москва, 2007. - Текст : электронный // Электронно-библиотечная система ЭЛМАРК (МГАФК) : [сайт]. — URL: </w:t>
            </w:r>
            <w:hyperlink r:id="rId21" w:history="1">
              <w:r>
                <w:rPr>
                  <w:rFonts w:ascii="Times New Roman" w:hAnsi="Times New Roman"/>
                  <w:u w:val="single"/>
                </w:rPr>
                <w:t>http://lib.mgafk.ru</w:t>
              </w:r>
            </w:hyperlink>
            <w:r>
              <w:rPr>
                <w:rFonts w:ascii="Times New Roman" w:hAnsi="Times New Roman"/>
              </w:rPr>
              <w:t xml:space="preserve"> (дата обращения: 21.10.2020). — Режим доступа: для авторизир. пользователей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Кащеев, С. И. Концепции современного естествознания : курс лекций : аудио книга / С. И. Кащеев. - Москва : КноРус, 2010. - 1 CD. - 254.25. - Музыка (исполнительская ; слуховая). Устная речь (слуховая). Звуки (слуховые) : аудио.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Лысов П. К. Терминологический словарь по биологии с основами экологии : учебное пособие / П. К. Лысов, В. Г. Сергиенко. – Изд. 2-е, перераб. и доп. – М., 2005. – 87 с. – Библиогр.: с. 87. – б/ц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Лукьянова, И. Е.  Антропология : учебное пособие / И. Е. Лукьянова, В. А. Овчаренко ; под ред. Е. А. Сигиды. - Москва : ИНФРА-М, 2009. - 237 с. : ил. - (Высшее образование). - Библиогр.: с. 223-226. - ISBN 978-5-16-002893-4 : 97.20. - Текст (визуальный) : непосредственный.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10-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Суханов А. Д. Концепции современного естествознания : учебник для вузов / А. Д. Суханов, О. Н. Голубева ; под ред. А. Ф. Хохлова. – 3-е изд., стереотип. – М. : Дрофа, 2006. – 256 с. – (Высшее образование). – Библиогр.: с. 255-256. – ISBN 5-358-01300-8 : 107.01. 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766" w:rsidTr="007F3318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Гуревич П.С. Педагогическая антропология. История развития : учебное пособие для академического бакалавриата / П.С.Гуревич, О.К.Филатов. – 2-е изд., испр. и доп. – М. : Юрайт, 2017. – 307 с.- (Бакалавр). – Библиогр.: с. 306-307. – ISBN978-5-534-03596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5766" w:rsidRDefault="00980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B5766" w:rsidRDefault="007B5766">
      <w:pPr>
        <w:rPr>
          <w:rFonts w:ascii="Times New Roman" w:hAnsi="Times New Roman"/>
        </w:rPr>
      </w:pPr>
    </w:p>
    <w:p w:rsidR="007B5766" w:rsidRDefault="007B5766">
      <w:pPr>
        <w:rPr>
          <w:rFonts w:ascii="Times New Roman" w:hAnsi="Times New Roman"/>
        </w:rPr>
      </w:pPr>
    </w:p>
    <w:p w:rsidR="00D92E91" w:rsidRDefault="00D92E91" w:rsidP="00D92E91">
      <w:pPr>
        <w:rPr>
          <w:b/>
          <w:bCs/>
          <w:szCs w:val="24"/>
        </w:rPr>
      </w:pPr>
      <w:r w:rsidRPr="008921DC">
        <w:rPr>
          <w:b/>
          <w:bCs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92E91" w:rsidRPr="008921DC" w:rsidRDefault="00D92E91" w:rsidP="00D92E91">
      <w:pPr>
        <w:rPr>
          <w:szCs w:val="24"/>
        </w:rPr>
      </w:pPr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1. Антиплагиат: российская система обнаружения текстовых заимствований </w:t>
      </w:r>
      <w:hyperlink r:id="rId22" w:history="1">
        <w:r w:rsidRPr="008921DC">
          <w:rPr>
            <w:rStyle w:val="a3"/>
            <w:szCs w:val="24"/>
          </w:rPr>
          <w:t>https://antiplagiat.ru/</w:t>
        </w:r>
      </w:hyperlink>
      <w:r w:rsidRPr="008921DC">
        <w:rPr>
          <w:szCs w:val="24"/>
        </w:rPr>
        <w:t xml:space="preserve"> </w:t>
      </w:r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2. Министерство науки и высшего образования Российской Федерации </w:t>
      </w:r>
      <w:hyperlink r:id="rId23" w:history="1">
        <w:r w:rsidRPr="008921DC">
          <w:rPr>
            <w:rStyle w:val="a3"/>
            <w:szCs w:val="24"/>
          </w:rPr>
          <w:t>https://minobrnauki.gov.ru/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3. Министерство спорта Российской Федерации </w:t>
      </w:r>
      <w:hyperlink r:id="rId24" w:history="1">
        <w:r w:rsidRPr="008921DC">
          <w:rPr>
            <w:rStyle w:val="a3"/>
            <w:szCs w:val="24"/>
          </w:rPr>
          <w:t>http://www.minsport.gov.ru/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4. Московская государственная академия физической культуры </w:t>
      </w:r>
      <w:hyperlink r:id="rId25" w:history="1">
        <w:r w:rsidRPr="008921DC">
          <w:rPr>
            <w:rStyle w:val="a3"/>
            <w:szCs w:val="24"/>
          </w:rPr>
          <w:t>https://mgafk.ru/</w:t>
        </w:r>
      </w:hyperlink>
      <w:r w:rsidRPr="008921DC">
        <w:rPr>
          <w:szCs w:val="24"/>
        </w:rPr>
        <w:t xml:space="preserve"> </w:t>
      </w:r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5. Образовательная платформа МГАФК (SAKAI) </w:t>
      </w:r>
      <w:hyperlink r:id="rId26" w:history="1">
        <w:r w:rsidRPr="008921DC">
          <w:rPr>
            <w:rStyle w:val="a3"/>
            <w:szCs w:val="24"/>
          </w:rPr>
          <w:t>https://edu.mgafk.ru/portal</w:t>
        </w:r>
      </w:hyperlink>
      <w:r w:rsidRPr="008921DC">
        <w:rPr>
          <w:szCs w:val="24"/>
        </w:rPr>
        <w:t xml:space="preserve"> </w:t>
      </w:r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6. Сервис организации видеоконференцсвязи, вебинаров, онлайн-конференций, интерактивные доски МГАФК </w:t>
      </w:r>
      <w:hyperlink r:id="rId27" w:history="1">
        <w:r w:rsidRPr="008921DC">
          <w:rPr>
            <w:rStyle w:val="a3"/>
            <w:szCs w:val="24"/>
          </w:rPr>
          <w:t>https://vks.mgafk.ru/</w:t>
        </w:r>
      </w:hyperlink>
      <w:r w:rsidRPr="008921DC">
        <w:rPr>
          <w:szCs w:val="24"/>
        </w:rPr>
        <w:t xml:space="preserve"> </w:t>
      </w:r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7. Федеральная служба по надзору в сфере образования и науки </w:t>
      </w:r>
      <w:hyperlink r:id="rId28" w:history="1">
        <w:r w:rsidRPr="008921DC">
          <w:rPr>
            <w:rStyle w:val="a3"/>
            <w:szCs w:val="24"/>
          </w:rPr>
          <w:t>http://obrnadzor.gov.ru/ru/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8. Федеральный портал «Российское образование» </w:t>
      </w:r>
      <w:hyperlink r:id="rId29" w:history="1">
        <w:r w:rsidRPr="008921DC">
          <w:rPr>
            <w:rStyle w:val="a3"/>
            <w:szCs w:val="24"/>
          </w:rPr>
          <w:t>http://www.edu.ru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9. Электронная библиотечная система ЭЛМАРК (МГАФК) </w:t>
      </w:r>
      <w:hyperlink r:id="rId30" w:history="1">
        <w:r w:rsidRPr="008921DC">
          <w:rPr>
            <w:rStyle w:val="a3"/>
            <w:szCs w:val="24"/>
            <w:lang w:val="en-US"/>
          </w:rPr>
          <w:t>http</w:t>
        </w:r>
      </w:hyperlink>
      <w:hyperlink r:id="rId31" w:history="1">
        <w:r w:rsidRPr="008921DC">
          <w:rPr>
            <w:rStyle w:val="a3"/>
            <w:szCs w:val="24"/>
          </w:rPr>
          <w:t>://lib.mgafk.ru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10. Электронно-библиотечная система «Юрайт» </w:t>
      </w:r>
      <w:hyperlink r:id="rId32" w:history="1">
        <w:r w:rsidRPr="008921DC">
          <w:rPr>
            <w:rStyle w:val="a3"/>
            <w:szCs w:val="24"/>
          </w:rPr>
          <w:t>https://urait.ru/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11. Электронно-библиотечная система Elibrary </w:t>
      </w:r>
      <w:hyperlink r:id="rId33" w:history="1">
        <w:r w:rsidRPr="008921DC">
          <w:rPr>
            <w:rStyle w:val="a3"/>
            <w:szCs w:val="24"/>
          </w:rPr>
          <w:t>https://elibrary.ru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12. Электронно-библиотечная система IPRbooks </w:t>
      </w:r>
      <w:hyperlink r:id="rId34" w:history="1">
        <w:r w:rsidRPr="008921DC">
          <w:rPr>
            <w:rStyle w:val="a3"/>
            <w:szCs w:val="24"/>
          </w:rPr>
          <w:t>http://www.iprbookshop.ru</w:t>
        </w:r>
      </w:hyperlink>
    </w:p>
    <w:p w:rsidR="00D92E91" w:rsidRPr="008921DC" w:rsidRDefault="00D92E91" w:rsidP="00D92E91">
      <w:pPr>
        <w:ind w:left="360"/>
        <w:rPr>
          <w:szCs w:val="24"/>
        </w:rPr>
      </w:pPr>
      <w:r w:rsidRPr="008921DC">
        <w:rPr>
          <w:szCs w:val="24"/>
        </w:rPr>
        <w:tab/>
        <w:t xml:space="preserve">13. Электронно-библиотечная система РУКОНТ </w:t>
      </w:r>
      <w:hyperlink r:id="rId35" w:history="1">
        <w:r w:rsidRPr="008921DC">
          <w:rPr>
            <w:rStyle w:val="a3"/>
            <w:szCs w:val="24"/>
          </w:rPr>
          <w:t>https://lib.rucont.ru</w:t>
        </w:r>
      </w:hyperlink>
    </w:p>
    <w:p w:rsidR="007B5766" w:rsidRDefault="007B5766">
      <w:pPr>
        <w:tabs>
          <w:tab w:val="left" w:pos="708"/>
          <w:tab w:val="left" w:pos="993"/>
        </w:tabs>
        <w:ind w:left="709"/>
        <w:jc w:val="both"/>
        <w:rPr>
          <w:rFonts w:ascii="Times New Roman" w:hAnsi="Times New Roman"/>
          <w:caps/>
          <w:spacing w:val="-1"/>
        </w:rPr>
      </w:pPr>
    </w:p>
    <w:p w:rsidR="007B5766" w:rsidRDefault="009801FD">
      <w:pPr>
        <w:tabs>
          <w:tab w:val="left" w:pos="708"/>
          <w:tab w:val="left" w:pos="1134"/>
          <w:tab w:val="left" w:pos="1276"/>
          <w:tab w:val="left" w:pos="1418"/>
        </w:tabs>
        <w:ind w:left="1069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  <w:spacing w:val="-1"/>
        </w:rPr>
        <w:t xml:space="preserve"> 8. Материально-техническое обеспечение дисциплины</w:t>
      </w:r>
      <w:r>
        <w:rPr>
          <w:rFonts w:ascii="Times New Roman" w:hAnsi="Times New Roman"/>
        </w:rPr>
        <w:t xml:space="preserve"> </w:t>
      </w:r>
    </w:p>
    <w:p w:rsidR="007B5766" w:rsidRDefault="009801FD">
      <w:pPr>
        <w:tabs>
          <w:tab w:val="left" w:pos="708"/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8.1 Перечень аудиторий и оборудование</w:t>
      </w:r>
    </w:p>
    <w:p w:rsidR="007B5766" w:rsidRDefault="009801FD">
      <w:pPr>
        <w:tabs>
          <w:tab w:val="left" w:pos="708"/>
          <w:tab w:val="right" w:leader="underscore" w:pos="9639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1.Специализированные аудитории.</w:t>
      </w:r>
    </w:p>
    <w:p w:rsidR="007B5766" w:rsidRDefault="009801FD">
      <w:pPr>
        <w:tabs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2.Анатомические музейные и учебные препараты.</w:t>
      </w:r>
    </w:p>
    <w:p w:rsidR="007B5766" w:rsidRDefault="009801FD">
      <w:pPr>
        <w:tabs>
          <w:tab w:val="left" w:pos="360"/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3.Муляжи.</w:t>
      </w:r>
    </w:p>
    <w:p w:rsidR="007B5766" w:rsidRDefault="009801FD">
      <w:pPr>
        <w:tabs>
          <w:tab w:val="left" w:pos="360"/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4.Планшеты.</w:t>
      </w:r>
    </w:p>
    <w:p w:rsidR="007B5766" w:rsidRDefault="009801FD">
      <w:pPr>
        <w:tabs>
          <w:tab w:val="left" w:pos="360"/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5.Таблицы.</w:t>
      </w:r>
    </w:p>
    <w:p w:rsidR="007B5766" w:rsidRDefault="009801FD">
      <w:pPr>
        <w:tabs>
          <w:tab w:val="left" w:pos="360"/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6.Антропометрические инструменты.</w:t>
      </w:r>
    </w:p>
    <w:p w:rsidR="007B5766" w:rsidRDefault="009801FD">
      <w:pPr>
        <w:tabs>
          <w:tab w:val="left" w:pos="360"/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7.Мультимедийные лекции.</w:t>
      </w:r>
    </w:p>
    <w:p w:rsidR="007B5766" w:rsidRDefault="009801FD">
      <w:pPr>
        <w:tabs>
          <w:tab w:val="left" w:pos="360"/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8.Мультимедийное оборудование (экран, проектор, ноутбук)</w:t>
      </w:r>
    </w:p>
    <w:p w:rsidR="007B5766" w:rsidRDefault="009801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8.2. в качестве программного обеспечения</w:t>
      </w:r>
      <w:r>
        <w:rPr>
          <w:rFonts w:ascii="Times New Roman" w:hAnsi="Times New Roman"/>
        </w:rPr>
        <w:t xml:space="preserve"> используется офисное программное обеспечение с открытым исходным кодом под общественной лицензией GYULGPL Libre Office.</w:t>
      </w:r>
    </w:p>
    <w:p w:rsidR="007B5766" w:rsidRDefault="009801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7B5766" w:rsidRDefault="009801FD">
      <w:pPr>
        <w:ind w:right="106" w:firstLine="709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 xml:space="preserve">8.3 Изучение дисциплины инвалидами </w:t>
      </w:r>
      <w:r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  <w:spacing w:val="-1"/>
        </w:rPr>
        <w:t xml:space="preserve">обучающимися </w:t>
      </w:r>
      <w:r>
        <w:rPr>
          <w:rFonts w:ascii="Times New Roman" w:hAnsi="Times New Roman"/>
          <w:b/>
        </w:rPr>
        <w:t xml:space="preserve">с ограниченными </w:t>
      </w:r>
      <w:r>
        <w:rPr>
          <w:rFonts w:ascii="Times New Roman" w:hAnsi="Times New Roman"/>
          <w:b/>
          <w:spacing w:val="-1"/>
        </w:rPr>
        <w:t>возможностями здоровья</w:t>
      </w:r>
      <w:r>
        <w:rPr>
          <w:rFonts w:ascii="Times New Roman" w:hAnsi="Times New Roman"/>
          <w:spacing w:val="-1"/>
        </w:rPr>
        <w:t xml:space="preserve"> осуществляется 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1"/>
        </w:rPr>
        <w:t>учетом особенностей психофизического развития, индивидуальных возможностей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rFonts w:ascii="Times New Roman" w:hAnsi="Times New Roman"/>
          <w:spacing w:val="-2"/>
        </w:rPr>
        <w:t xml:space="preserve">доступ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spacing w:val="-1"/>
        </w:rPr>
        <w:t xml:space="preserve">учебные помещения Академии. Созданы следующие специальные условия: </w:t>
      </w:r>
    </w:p>
    <w:p w:rsidR="007B5766" w:rsidRDefault="009801FD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8.3.1. для </w:t>
      </w:r>
      <w:r>
        <w:rPr>
          <w:rFonts w:ascii="Times New Roman" w:hAnsi="Times New Roman"/>
          <w:i/>
          <w:spacing w:val="-1"/>
        </w:rPr>
        <w:t xml:space="preserve">инвалидов </w:t>
      </w:r>
      <w:r>
        <w:rPr>
          <w:rFonts w:ascii="Times New Roman" w:hAnsi="Times New Roman"/>
          <w:i/>
        </w:rPr>
        <w:t>и лиц с</w:t>
      </w:r>
      <w:r>
        <w:rPr>
          <w:rFonts w:ascii="Times New Roman" w:hAnsi="Times New Roman"/>
          <w:i/>
          <w:spacing w:val="-1"/>
        </w:rPr>
        <w:t xml:space="preserve"> ограниченными возможностями</w:t>
      </w:r>
      <w:r>
        <w:rPr>
          <w:rFonts w:ascii="Times New Roman" w:hAnsi="Times New Roman"/>
          <w:i/>
        </w:rPr>
        <w:t xml:space="preserve"> здоровья по зрению:</w:t>
      </w:r>
    </w:p>
    <w:p w:rsidR="007B5766" w:rsidRDefault="009801FD">
      <w:pPr>
        <w:ind w:firstLine="709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 xml:space="preserve">беспечен доступ </w:t>
      </w:r>
      <w:r>
        <w:rPr>
          <w:rFonts w:ascii="Times New Roman" w:hAnsi="Times New Roman"/>
        </w:rPr>
        <w:t xml:space="preserve">обучающихся, </w:t>
      </w:r>
      <w:r>
        <w:rPr>
          <w:rFonts w:ascii="Times New Roman" w:hAnsi="Times New Roman"/>
          <w:spacing w:val="-1"/>
        </w:rPr>
        <w:t xml:space="preserve">являющихся слепыми или слабовидящими </w:t>
      </w: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pacing w:val="-1"/>
        </w:rPr>
        <w:t>зданиям Академии;</w:t>
      </w:r>
    </w:p>
    <w:p w:rsidR="007B5766" w:rsidRDefault="009801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- </w:t>
      </w:r>
      <w:r>
        <w:rPr>
          <w:rFonts w:ascii="Times New Roman" w:hAnsi="Times New Roman"/>
        </w:rPr>
        <w:t>электронный видео увеличитель "ONYX Deskset HD 22 (в полной комплектации);</w:t>
      </w:r>
    </w:p>
    <w:p w:rsidR="007B5766" w:rsidRDefault="009801F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highlight w:val="white"/>
        </w:rPr>
        <w:t>портативный компьютер с вводом/выводом шрифтом Брайля и синтезатором речи;</w:t>
      </w:r>
      <w:r>
        <w:rPr>
          <w:rFonts w:ascii="Times New Roman" w:hAnsi="Times New Roman"/>
        </w:rPr>
        <w:t xml:space="preserve"> </w:t>
      </w:r>
    </w:p>
    <w:p w:rsidR="007B5766" w:rsidRDefault="009801FD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принтер Брайля; </w:t>
      </w:r>
    </w:p>
    <w:p w:rsidR="007B5766" w:rsidRDefault="009801FD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 xml:space="preserve">- </w:t>
      </w:r>
      <w:r>
        <w:rPr>
          <w:rFonts w:ascii="Times New Roman" w:hAnsi="Times New Roman"/>
          <w:shd w:val="clear" w:color="auto" w:fill="FEFEFE"/>
        </w:rPr>
        <w:t>портативное устройство для чтения и увеличения.</w:t>
      </w:r>
      <w:r>
        <w:rPr>
          <w:rFonts w:ascii="Times New Roman" w:hAnsi="Times New Roman"/>
          <w:b/>
          <w:highlight w:val="white"/>
        </w:rPr>
        <w:t xml:space="preserve"> </w:t>
      </w:r>
    </w:p>
    <w:p w:rsidR="007B5766" w:rsidRDefault="009801FD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8.3.2. для </w:t>
      </w:r>
      <w:r>
        <w:rPr>
          <w:rFonts w:ascii="Times New Roman" w:hAnsi="Times New Roman"/>
          <w:i/>
          <w:spacing w:val="-1"/>
        </w:rPr>
        <w:t xml:space="preserve">инвалидов </w:t>
      </w:r>
      <w:r>
        <w:rPr>
          <w:rFonts w:ascii="Times New Roman" w:hAnsi="Times New Roman"/>
          <w:i/>
        </w:rPr>
        <w:t>и лиц с</w:t>
      </w:r>
      <w:r>
        <w:rPr>
          <w:rFonts w:ascii="Times New Roman" w:hAnsi="Times New Roman"/>
          <w:i/>
          <w:spacing w:val="-1"/>
        </w:rPr>
        <w:t xml:space="preserve"> ограниченными возможностями</w:t>
      </w:r>
      <w:r>
        <w:rPr>
          <w:rFonts w:ascii="Times New Roman" w:hAnsi="Times New Roman"/>
          <w:i/>
        </w:rPr>
        <w:t xml:space="preserve"> здоровья по слуху:</w:t>
      </w:r>
    </w:p>
    <w:p w:rsidR="007B5766" w:rsidRDefault="009801FD">
      <w:pPr>
        <w:ind w:right="113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</w:rPr>
        <w:t>акустическая система</w:t>
      </w:r>
      <w:r>
        <w:rPr>
          <w:rFonts w:ascii="Times New Roman" w:hAnsi="Times New Roman"/>
          <w:highlight w:val="white"/>
        </w:rPr>
        <w:t xml:space="preserve"> Front Row to Go в комплекте (системы свободного звукового поля);</w:t>
      </w:r>
    </w:p>
    <w:p w:rsidR="007B5766" w:rsidRDefault="009801FD">
      <w:pPr>
        <w:ind w:right="113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highlight w:val="white"/>
        </w:rPr>
        <w:t xml:space="preserve">«ElBrailleW14J G2; </w:t>
      </w:r>
    </w:p>
    <w:p w:rsidR="007B5766" w:rsidRDefault="009801FD">
      <w:pPr>
        <w:ind w:right="114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- FM- приёмник ARC с индукционной петлей;</w:t>
      </w:r>
    </w:p>
    <w:p w:rsidR="007B5766" w:rsidRDefault="009801FD">
      <w:pPr>
        <w:ind w:right="113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- FM-передатчик AMIGO T31;</w:t>
      </w:r>
    </w:p>
    <w:p w:rsidR="007B5766" w:rsidRDefault="009801FD">
      <w:pPr>
        <w:ind w:right="113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-  радиокласс (радиомикрофон) «Сонет-РСМ» РМ- 2-1 (заушный индуктор и индукционная петля).</w:t>
      </w:r>
    </w:p>
    <w:p w:rsidR="007B5766" w:rsidRDefault="009801FD">
      <w:pPr>
        <w:ind w:right="114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8.3.3. для </w:t>
      </w:r>
      <w:r>
        <w:rPr>
          <w:rFonts w:ascii="Times New Roman" w:hAnsi="Times New Roman"/>
          <w:i/>
          <w:spacing w:val="-1"/>
        </w:rPr>
        <w:t xml:space="preserve">инвалидов </w:t>
      </w:r>
      <w:r>
        <w:rPr>
          <w:rFonts w:ascii="Times New Roman" w:hAnsi="Times New Roman"/>
          <w:i/>
        </w:rPr>
        <w:t xml:space="preserve">и лиц с </w:t>
      </w:r>
      <w:r>
        <w:rPr>
          <w:rFonts w:ascii="Times New Roman" w:hAnsi="Times New Roman"/>
          <w:i/>
          <w:spacing w:val="-1"/>
        </w:rPr>
        <w:t xml:space="preserve">ограниченными возможностями здоровья, имеющих нарушения опорно-двигательного </w:t>
      </w:r>
      <w:r>
        <w:rPr>
          <w:rFonts w:ascii="Times New Roman" w:hAnsi="Times New Roman"/>
          <w:i/>
        </w:rPr>
        <w:t>аппарата:</w:t>
      </w:r>
    </w:p>
    <w:p w:rsidR="007B5766" w:rsidRDefault="009801FD">
      <w:pPr>
        <w:ind w:right="113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highlight w:val="white"/>
        </w:rPr>
        <w:t>автоматизированное рабочее место обучающегося с нарушением ОДА и ДЦП (ауд. №№ 121, 122).</w:t>
      </w: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jc w:val="right"/>
        <w:rPr>
          <w:rFonts w:ascii="Times New Roman" w:hAnsi="Times New Roman"/>
          <w:i/>
        </w:rPr>
      </w:pPr>
    </w:p>
    <w:p w:rsidR="007B5766" w:rsidRDefault="007B5766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7B5766" w:rsidRDefault="007B5766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7B5766" w:rsidRDefault="007B5766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7B5766" w:rsidRDefault="007B5766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7B5766" w:rsidRDefault="007B5766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D92E91" w:rsidRDefault="00D92E91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D92E91" w:rsidRDefault="00D92E91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D92E91" w:rsidRDefault="00D92E91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7B5766" w:rsidRDefault="007B5766">
      <w:pPr>
        <w:tabs>
          <w:tab w:val="left" w:pos="708"/>
          <w:tab w:val="left" w:pos="5245"/>
          <w:tab w:val="left" w:pos="5529"/>
        </w:tabs>
        <w:jc w:val="center"/>
        <w:rPr>
          <w:rFonts w:ascii="Times New Roman" w:hAnsi="Times New Roman"/>
        </w:rPr>
      </w:pPr>
    </w:p>
    <w:p w:rsidR="007B5766" w:rsidRDefault="009801F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Приложение к рабочей программе дисциплины «Антропология»</w:t>
      </w:r>
    </w:p>
    <w:p w:rsidR="007B5766" w:rsidRDefault="007B5766">
      <w:pPr>
        <w:jc w:val="center"/>
        <w:rPr>
          <w:rFonts w:ascii="Times New Roman" w:hAnsi="Times New Roman"/>
        </w:rPr>
      </w:pP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Министерство спорта Российской Федерации </w:t>
      </w:r>
    </w:p>
    <w:p w:rsidR="007B5766" w:rsidRDefault="007B5766">
      <w:pPr>
        <w:jc w:val="center"/>
        <w:rPr>
          <w:rFonts w:ascii="Times New Roman" w:hAnsi="Times New Roman"/>
        </w:rPr>
      </w:pP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государственное бюджетное образовательное учреждение </w:t>
      </w: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высшего образования</w:t>
      </w: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«Московская государственная академия физической культуры»</w:t>
      </w: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Кафедра АНАТОМИИ</w:t>
      </w:r>
    </w:p>
    <w:p w:rsidR="007B5766" w:rsidRDefault="007B5766">
      <w:pPr>
        <w:jc w:val="right"/>
        <w:rPr>
          <w:rFonts w:ascii="Times New Roman" w:hAnsi="Times New Roman"/>
        </w:rPr>
      </w:pPr>
    </w:p>
    <w:p w:rsidR="007B5766" w:rsidRDefault="007B5766">
      <w:pPr>
        <w:pStyle w:val="Standard"/>
        <w:spacing w:after="0" w:line="240" w:lineRule="auto"/>
        <w:jc w:val="right"/>
        <w:rPr>
          <w:rFonts w:ascii="Times New Roman" w:hAnsi="Times New Roman"/>
          <w:sz w:val="24"/>
        </w:rPr>
      </w:pPr>
    </w:p>
    <w:p w:rsidR="00D92E91" w:rsidRDefault="00D92E91" w:rsidP="00D92E91">
      <w:pPr>
        <w:jc w:val="right"/>
      </w:pPr>
      <w:r>
        <w:rPr>
          <w:szCs w:val="24"/>
        </w:rPr>
        <w:t>УТВЕРЖДЕНО</w:t>
      </w:r>
    </w:p>
    <w:p w:rsidR="00D92E91" w:rsidRDefault="00D92E91" w:rsidP="00D92E91">
      <w:pPr>
        <w:jc w:val="right"/>
      </w:pPr>
      <w:r>
        <w:rPr>
          <w:szCs w:val="24"/>
        </w:rPr>
        <w:t xml:space="preserve">решением Учебно-методической комиссии     </w:t>
      </w:r>
    </w:p>
    <w:p w:rsidR="00D92E91" w:rsidRDefault="00D92E91" w:rsidP="00D92E91">
      <w:pPr>
        <w:jc w:val="right"/>
      </w:pPr>
      <w:r>
        <w:rPr>
          <w:szCs w:val="24"/>
        </w:rPr>
        <w:t xml:space="preserve">протокол № </w:t>
      </w:r>
      <w:r w:rsidR="003C73B1">
        <w:rPr>
          <w:szCs w:val="24"/>
        </w:rPr>
        <w:t>12</w:t>
      </w:r>
      <w:r>
        <w:rPr>
          <w:szCs w:val="24"/>
        </w:rPr>
        <w:t>/24 от «1</w:t>
      </w:r>
      <w:r w:rsidR="003C73B1">
        <w:rPr>
          <w:szCs w:val="24"/>
        </w:rPr>
        <w:t>9</w:t>
      </w:r>
      <w:r>
        <w:rPr>
          <w:szCs w:val="24"/>
        </w:rPr>
        <w:t xml:space="preserve">» </w:t>
      </w:r>
      <w:r w:rsidR="003C73B1">
        <w:rPr>
          <w:szCs w:val="24"/>
        </w:rPr>
        <w:t>мая</w:t>
      </w:r>
      <w:r>
        <w:rPr>
          <w:szCs w:val="24"/>
        </w:rPr>
        <w:t xml:space="preserve"> 202</w:t>
      </w:r>
      <w:r w:rsidR="003C73B1">
        <w:rPr>
          <w:szCs w:val="24"/>
        </w:rPr>
        <w:t>5</w:t>
      </w:r>
      <w:r>
        <w:rPr>
          <w:szCs w:val="24"/>
        </w:rPr>
        <w:t xml:space="preserve"> г.</w:t>
      </w:r>
    </w:p>
    <w:p w:rsidR="00D92E91" w:rsidRDefault="00D92E91" w:rsidP="00D92E91">
      <w:pPr>
        <w:jc w:val="right"/>
      </w:pPr>
      <w:r>
        <w:rPr>
          <w:szCs w:val="24"/>
        </w:rPr>
        <w:t>Председатель УМК,</w:t>
      </w:r>
    </w:p>
    <w:p w:rsidR="00D92E91" w:rsidRDefault="00D92E91" w:rsidP="00D92E91">
      <w:pPr>
        <w:jc w:val="right"/>
      </w:pPr>
      <w:r>
        <w:rPr>
          <w:szCs w:val="24"/>
        </w:rPr>
        <w:t>проректор  по учебной работе</w:t>
      </w:r>
    </w:p>
    <w:p w:rsidR="00D92E91" w:rsidRDefault="00D92E91" w:rsidP="00D92E91">
      <w:pPr>
        <w:jc w:val="right"/>
      </w:pPr>
      <w:r>
        <w:rPr>
          <w:szCs w:val="24"/>
        </w:rPr>
        <w:t>___________________А.П.Морозов</w:t>
      </w:r>
    </w:p>
    <w:p w:rsidR="00D92E91" w:rsidRPr="008921DC" w:rsidRDefault="00D92E91" w:rsidP="00D92E91">
      <w:pPr>
        <w:jc w:val="right"/>
        <w:rPr>
          <w:b/>
          <w:bCs/>
          <w:szCs w:val="24"/>
        </w:rPr>
      </w:pPr>
      <w:r w:rsidRPr="008921DC">
        <w:rPr>
          <w:szCs w:val="24"/>
        </w:rPr>
        <w:t>«1</w:t>
      </w:r>
      <w:r w:rsidR="003C73B1">
        <w:rPr>
          <w:szCs w:val="24"/>
        </w:rPr>
        <w:t>9</w:t>
      </w:r>
      <w:r w:rsidRPr="008921DC">
        <w:rPr>
          <w:szCs w:val="24"/>
        </w:rPr>
        <w:t xml:space="preserve">» </w:t>
      </w:r>
      <w:r w:rsidR="003C73B1">
        <w:rPr>
          <w:szCs w:val="24"/>
        </w:rPr>
        <w:t>мая</w:t>
      </w:r>
      <w:r w:rsidRPr="008921DC">
        <w:rPr>
          <w:szCs w:val="24"/>
        </w:rPr>
        <w:t xml:space="preserve"> 202</w:t>
      </w:r>
      <w:r w:rsidR="003C73B1">
        <w:rPr>
          <w:szCs w:val="24"/>
        </w:rPr>
        <w:t>5</w:t>
      </w:r>
      <w:r w:rsidRPr="008921DC">
        <w:rPr>
          <w:szCs w:val="24"/>
        </w:rPr>
        <w:t xml:space="preserve"> г</w:t>
      </w:r>
    </w:p>
    <w:p w:rsidR="007B5766" w:rsidRDefault="009801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7B5766" w:rsidRDefault="007B5766">
      <w:pPr>
        <w:jc w:val="right"/>
        <w:rPr>
          <w:rFonts w:ascii="Times New Roman" w:hAnsi="Times New Roman"/>
        </w:rPr>
      </w:pPr>
    </w:p>
    <w:p w:rsidR="007B5766" w:rsidRDefault="009801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Фонд оценочных средств по дисциплине</w:t>
      </w:r>
    </w:p>
    <w:p w:rsidR="007B5766" w:rsidRDefault="009801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«АНТРОПОЛОГИЯ»</w:t>
      </w:r>
    </w:p>
    <w:p w:rsidR="007B5766" w:rsidRDefault="007B5766">
      <w:pPr>
        <w:jc w:val="center"/>
        <w:rPr>
          <w:rFonts w:ascii="Times New Roman" w:hAnsi="Times New Roman"/>
          <w:b/>
        </w:rPr>
      </w:pPr>
    </w:p>
    <w:p w:rsidR="007B5766" w:rsidRDefault="009801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Направление подготовки </w:t>
      </w:r>
    </w:p>
    <w:p w:rsidR="007B5766" w:rsidRDefault="009801FD">
      <w:pPr>
        <w:tabs>
          <w:tab w:val="left" w:pos="708"/>
          <w:tab w:val="left" w:pos="1620"/>
        </w:tabs>
        <w:ind w:right="554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49.03.02 «</w:t>
      </w:r>
      <w:r>
        <w:rPr>
          <w:rFonts w:ascii="Times New Roman" w:hAnsi="Times New Roman"/>
          <w:spacing w:val="-1"/>
        </w:rPr>
        <w:t>Физическая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6"/>
        </w:rPr>
        <w:t>к</w:t>
      </w:r>
      <w:r>
        <w:rPr>
          <w:rFonts w:ascii="Times New Roman" w:hAnsi="Times New Roman"/>
          <w:spacing w:val="-5"/>
        </w:rPr>
        <w:t>ульт</w:t>
      </w:r>
      <w:r>
        <w:rPr>
          <w:rFonts w:ascii="Times New Roman" w:hAnsi="Times New Roman"/>
          <w:spacing w:val="-6"/>
        </w:rPr>
        <w:t>ура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лиц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отклонениями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состоянии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здоровья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(адаптивная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физическая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"/>
        </w:rPr>
        <w:t>к</w:t>
      </w:r>
      <w:r>
        <w:rPr>
          <w:rFonts w:ascii="Times New Roman" w:hAnsi="Times New Roman"/>
          <w:spacing w:val="-4"/>
        </w:rPr>
        <w:t>ульт</w:t>
      </w:r>
      <w:r>
        <w:rPr>
          <w:rFonts w:ascii="Times New Roman" w:hAnsi="Times New Roman"/>
          <w:spacing w:val="-5"/>
        </w:rPr>
        <w:t>ура)</w:t>
      </w:r>
      <w:r>
        <w:rPr>
          <w:rFonts w:ascii="Times New Roman" w:hAnsi="Times New Roman"/>
          <w:spacing w:val="-4"/>
        </w:rPr>
        <w:t>»</w:t>
      </w:r>
    </w:p>
    <w:p w:rsidR="007B5766" w:rsidRDefault="007B5766">
      <w:pPr>
        <w:jc w:val="center"/>
        <w:rPr>
          <w:rFonts w:ascii="Times New Roman" w:hAnsi="Times New Roman"/>
          <w:b/>
        </w:rPr>
      </w:pPr>
    </w:p>
    <w:p w:rsidR="00BF00F9" w:rsidRDefault="00BF00F9">
      <w:pPr>
        <w:jc w:val="center"/>
        <w:rPr>
          <w:rFonts w:ascii="Times New Roman" w:hAnsi="Times New Roman"/>
          <w:b/>
        </w:rPr>
      </w:pPr>
    </w:p>
    <w:p w:rsidR="007B5766" w:rsidRDefault="007B5766">
      <w:pPr>
        <w:jc w:val="center"/>
        <w:rPr>
          <w:rFonts w:ascii="Times New Roman" w:hAnsi="Times New Roman"/>
          <w:b/>
        </w:rPr>
      </w:pP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ОПОП </w:t>
      </w:r>
      <w:r>
        <w:rPr>
          <w:rFonts w:ascii="Times New Roman" w:hAnsi="Times New Roman"/>
        </w:rPr>
        <w:t xml:space="preserve"> «Лечебная физическая культура»</w:t>
      </w: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ОПОП </w:t>
      </w:r>
      <w:r>
        <w:rPr>
          <w:rFonts w:ascii="Times New Roman" w:hAnsi="Times New Roman"/>
        </w:rPr>
        <w:t xml:space="preserve">  «Физическая реабилитация»</w:t>
      </w:r>
    </w:p>
    <w:p w:rsidR="00D92E91" w:rsidRDefault="00D92E9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ОПОП «Адаптивный спорт»</w:t>
      </w:r>
    </w:p>
    <w:p w:rsidR="007B5766" w:rsidRDefault="007B5766">
      <w:pPr>
        <w:jc w:val="center"/>
        <w:rPr>
          <w:rFonts w:ascii="Times New Roman" w:hAnsi="Times New Roman"/>
        </w:rPr>
      </w:pPr>
    </w:p>
    <w:p w:rsidR="007B5766" w:rsidRDefault="007B5766">
      <w:pPr>
        <w:jc w:val="center"/>
        <w:rPr>
          <w:rFonts w:ascii="Times New Roman" w:hAnsi="Times New Roman"/>
        </w:rPr>
      </w:pPr>
    </w:p>
    <w:p w:rsidR="007B5766" w:rsidRDefault="007B5766">
      <w:pPr>
        <w:jc w:val="center"/>
        <w:rPr>
          <w:rFonts w:ascii="Times New Roman" w:hAnsi="Times New Roman"/>
        </w:rPr>
      </w:pPr>
    </w:p>
    <w:p w:rsidR="007B5766" w:rsidRDefault="007B5766">
      <w:pPr>
        <w:jc w:val="center"/>
        <w:rPr>
          <w:rFonts w:ascii="Times New Roman" w:hAnsi="Times New Roman"/>
        </w:rPr>
      </w:pPr>
    </w:p>
    <w:p w:rsidR="007B5766" w:rsidRDefault="009801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обучения:</w:t>
      </w:r>
    </w:p>
    <w:p w:rsidR="007B5766" w:rsidRDefault="009801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очная/заочная</w:t>
      </w:r>
    </w:p>
    <w:p w:rsidR="00D92E91" w:rsidRDefault="00D92E91">
      <w:pPr>
        <w:jc w:val="center"/>
        <w:rPr>
          <w:rFonts w:ascii="Times New Roman" w:hAnsi="Times New Roman"/>
        </w:rPr>
      </w:pPr>
    </w:p>
    <w:p w:rsidR="007B5766" w:rsidRDefault="007B5766">
      <w:pPr>
        <w:jc w:val="center"/>
        <w:rPr>
          <w:rFonts w:ascii="Times New Roman" w:hAnsi="Times New Roman"/>
        </w:rPr>
      </w:pPr>
    </w:p>
    <w:p w:rsidR="00D92E91" w:rsidRPr="00CC79BA" w:rsidRDefault="00D92E91" w:rsidP="00D92E91">
      <w:pPr>
        <w:tabs>
          <w:tab w:val="left" w:pos="5245"/>
          <w:tab w:val="left" w:pos="5529"/>
        </w:tabs>
        <w:jc w:val="right"/>
      </w:pPr>
      <w:r w:rsidRPr="00CC79BA">
        <w:rPr>
          <w:szCs w:val="24"/>
        </w:rPr>
        <w:t>Рассмотрено и одобрено на заседании кафедры</w:t>
      </w:r>
    </w:p>
    <w:p w:rsidR="00D92E91" w:rsidRPr="00CC79BA" w:rsidRDefault="003C73B1" w:rsidP="00D92E91">
      <w:pPr>
        <w:tabs>
          <w:tab w:val="left" w:pos="5245"/>
          <w:tab w:val="left" w:pos="5529"/>
        </w:tabs>
        <w:jc w:val="right"/>
      </w:pPr>
      <w:r>
        <w:rPr>
          <w:rFonts w:ascii="Times New Roman" w:hAnsi="Times New Roman"/>
          <w:szCs w:val="24"/>
        </w:rPr>
        <w:t>(протокол № 8  от  28.04.25 г.)</w:t>
      </w:r>
    </w:p>
    <w:p w:rsidR="00D92E91" w:rsidRPr="00CC79BA" w:rsidRDefault="00D92E91" w:rsidP="00D92E91">
      <w:pPr>
        <w:tabs>
          <w:tab w:val="left" w:pos="5245"/>
          <w:tab w:val="left" w:pos="5529"/>
        </w:tabs>
        <w:jc w:val="right"/>
      </w:pPr>
      <w:r w:rsidRPr="00CC79BA">
        <w:rPr>
          <w:szCs w:val="24"/>
        </w:rPr>
        <w:t>Зав. кафедрой,</w:t>
      </w:r>
    </w:p>
    <w:p w:rsidR="00D92E91" w:rsidRPr="00CC79BA" w:rsidRDefault="00A40090" w:rsidP="00D92E91">
      <w:pPr>
        <w:widowControl w:val="0"/>
        <w:jc w:val="right"/>
        <w:rPr>
          <w:szCs w:val="24"/>
        </w:rPr>
      </w:pPr>
      <w:r>
        <w:rPr>
          <w:rFonts w:hint="eastAsia"/>
          <w:szCs w:val="24"/>
        </w:rPr>
        <w:t>д</w:t>
      </w:r>
      <w:r>
        <w:rPr>
          <w:szCs w:val="24"/>
        </w:rPr>
        <w:t>-р</w:t>
      </w:r>
      <w:r w:rsidR="00D92E91" w:rsidRPr="00CC79BA">
        <w:rPr>
          <w:szCs w:val="24"/>
        </w:rPr>
        <w:t>.м</w:t>
      </w:r>
      <w:r>
        <w:rPr>
          <w:szCs w:val="24"/>
        </w:rPr>
        <w:t>ед</w:t>
      </w:r>
      <w:r w:rsidR="00D92E91" w:rsidRPr="00CC79BA">
        <w:rPr>
          <w:szCs w:val="24"/>
        </w:rPr>
        <w:t>.н</w:t>
      </w:r>
      <w:r>
        <w:rPr>
          <w:szCs w:val="24"/>
        </w:rPr>
        <w:t>аук</w:t>
      </w:r>
      <w:r w:rsidR="00D92E91" w:rsidRPr="00CC79BA">
        <w:rPr>
          <w:szCs w:val="24"/>
        </w:rPr>
        <w:t>., проф. Крикун Е.Н.</w:t>
      </w:r>
    </w:p>
    <w:p w:rsidR="00D92E91" w:rsidRPr="00CC79BA" w:rsidRDefault="00D92E91" w:rsidP="00D92E91">
      <w:pPr>
        <w:widowControl w:val="0"/>
        <w:jc w:val="right"/>
        <w:rPr>
          <w:szCs w:val="24"/>
        </w:rPr>
      </w:pPr>
      <w:r w:rsidRPr="00CC79BA">
        <w:rPr>
          <w:szCs w:val="24"/>
        </w:rPr>
        <w:t>____________________</w:t>
      </w:r>
    </w:p>
    <w:p w:rsidR="00D92E91" w:rsidRPr="00CC79BA" w:rsidRDefault="00D92E91" w:rsidP="00D92E91">
      <w:pPr>
        <w:jc w:val="right"/>
        <w:rPr>
          <w:szCs w:val="24"/>
        </w:rPr>
      </w:pPr>
      <w:r w:rsidRPr="00CC79BA">
        <w:rPr>
          <w:szCs w:val="24"/>
        </w:rPr>
        <w:t>«2</w:t>
      </w:r>
      <w:r w:rsidR="003C73B1">
        <w:rPr>
          <w:szCs w:val="24"/>
        </w:rPr>
        <w:t>8</w:t>
      </w:r>
      <w:r w:rsidRPr="00CC79BA">
        <w:rPr>
          <w:szCs w:val="24"/>
        </w:rPr>
        <w:t xml:space="preserve">» </w:t>
      </w:r>
      <w:r w:rsidR="003C73B1">
        <w:rPr>
          <w:szCs w:val="24"/>
        </w:rPr>
        <w:t>04</w:t>
      </w:r>
      <w:r w:rsidRPr="00CC79BA">
        <w:rPr>
          <w:szCs w:val="24"/>
        </w:rPr>
        <w:t xml:space="preserve"> 202</w:t>
      </w:r>
      <w:r w:rsidR="003C73B1">
        <w:rPr>
          <w:szCs w:val="24"/>
        </w:rPr>
        <w:t>5</w:t>
      </w:r>
      <w:bookmarkStart w:id="0" w:name="_GoBack"/>
      <w:bookmarkEnd w:id="0"/>
    </w:p>
    <w:p w:rsidR="00D92E91" w:rsidRPr="00CC79BA" w:rsidRDefault="00D92E91" w:rsidP="00D92E91">
      <w:pPr>
        <w:jc w:val="center"/>
        <w:rPr>
          <w:szCs w:val="24"/>
        </w:rPr>
      </w:pPr>
    </w:p>
    <w:p w:rsidR="00D92E91" w:rsidRPr="00CC79BA" w:rsidRDefault="00D92E91" w:rsidP="00D92E91">
      <w:pPr>
        <w:jc w:val="center"/>
        <w:rPr>
          <w:szCs w:val="24"/>
        </w:rPr>
      </w:pPr>
      <w:r>
        <w:rPr>
          <w:szCs w:val="24"/>
        </w:rPr>
        <w:t>М</w:t>
      </w:r>
      <w:r w:rsidRPr="00CC79BA">
        <w:rPr>
          <w:szCs w:val="24"/>
        </w:rPr>
        <w:t>алаховка 202</w:t>
      </w:r>
      <w:r w:rsidR="002F5A65">
        <w:rPr>
          <w:szCs w:val="24"/>
        </w:rPr>
        <w:t>5</w:t>
      </w:r>
      <w:r w:rsidRPr="00CC79BA">
        <w:rPr>
          <w:szCs w:val="24"/>
        </w:rPr>
        <w:t xml:space="preserve"> гол</w:t>
      </w:r>
    </w:p>
    <w:p w:rsidR="00D92E91" w:rsidRDefault="00D92E91" w:rsidP="00D92E91">
      <w:pPr>
        <w:tabs>
          <w:tab w:val="left" w:pos="5245"/>
          <w:tab w:val="left" w:pos="5529"/>
        </w:tabs>
        <w:jc w:val="center"/>
      </w:pPr>
    </w:p>
    <w:p w:rsidR="007B5766" w:rsidRDefault="007B5766">
      <w:pPr>
        <w:ind w:left="1069"/>
        <w:jc w:val="both"/>
        <w:rPr>
          <w:rFonts w:ascii="Times New Roman" w:hAnsi="Times New Roman"/>
        </w:rPr>
      </w:pPr>
    </w:p>
    <w:p w:rsidR="007B5766" w:rsidRDefault="009801FD">
      <w:pPr>
        <w:tabs>
          <w:tab w:val="left" w:pos="0"/>
        </w:tabs>
        <w:ind w:left="1429" w:hanging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Паспорт фонда оценочных средств</w:t>
      </w:r>
    </w:p>
    <w:p w:rsidR="007B5766" w:rsidRDefault="007B5766">
      <w:pPr>
        <w:ind w:right="113" w:firstLine="709"/>
        <w:jc w:val="both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551"/>
        <w:gridCol w:w="2346"/>
      </w:tblGrid>
      <w:tr w:rsidR="007B5766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9801F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Формируемые компетенции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9801FD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Трудовые функции</w:t>
            </w:r>
          </w:p>
          <w:p w:rsidR="007B5766" w:rsidRDefault="007B5766">
            <w:pPr>
              <w:jc w:val="center"/>
              <w:rPr>
                <w:rFonts w:ascii="Times New Roman" w:hAnsi="Times New Roman"/>
                <w:i/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9801FD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ЗУНы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9801FD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Индикаторы достижения</w:t>
            </w:r>
          </w:p>
          <w:p w:rsidR="007B5766" w:rsidRDefault="009801FD">
            <w:pPr>
              <w:jc w:val="center"/>
              <w:rPr>
                <w:rFonts w:ascii="Times New Roman" w:hAnsi="Times New Roman"/>
                <w:b/>
                <w:i/>
                <w:spacing w:val="-1"/>
              </w:rPr>
            </w:pPr>
            <w:r>
              <w:rPr>
                <w:rFonts w:ascii="Times New Roman" w:hAnsi="Times New Roman"/>
                <w:b/>
                <w:i/>
                <w:spacing w:val="-1"/>
              </w:rPr>
              <w:t>(проверяемые действия)</w:t>
            </w:r>
          </w:p>
        </w:tc>
      </w:tr>
      <w:tr w:rsidR="007B5766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9801FD">
            <w:pPr>
              <w:rPr>
                <w:rFonts w:ascii="Times New Roman" w:hAnsi="Times New Roman"/>
                <w:b/>
                <w:i/>
                <w:spacing w:val="-1"/>
              </w:rPr>
            </w:pPr>
            <w:r>
              <w:rPr>
                <w:rFonts w:ascii="Times New Roman" w:hAnsi="Times New Roman"/>
                <w:b/>
                <w:i/>
                <w:spacing w:val="-1"/>
              </w:rPr>
              <w:t>Пример:</w:t>
            </w:r>
          </w:p>
          <w:p w:rsidR="007B5766" w:rsidRDefault="009801F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УК-1.</w:t>
            </w:r>
            <w:r>
              <w:rPr>
                <w:rFonts w:ascii="Times New Roman" w:hAnsi="Times New Roman"/>
                <w:spacing w:val="-1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7B5766">
            <w:pPr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1"/>
              </w:rPr>
              <w:t>Знает: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антропологические особенности организма в процессе онтогенеза;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конституции человека;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виды изменчивости.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Умеет 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учитывать возрастно-половые особенности организма человека в профессиональной деятельности;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учитывать конституциональные особенности человека</w:t>
            </w:r>
          </w:p>
          <w:p w:rsidR="007B5766" w:rsidRDefault="009801FD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Имеет опыт</w:t>
            </w:r>
            <w:r>
              <w:rPr>
                <w:rFonts w:ascii="Times New Roman" w:hAnsi="Times New Roman"/>
                <w:spacing w:val="-1"/>
              </w:rPr>
              <w:t>:</w:t>
            </w:r>
          </w:p>
          <w:p w:rsidR="007B5766" w:rsidRDefault="009801FD">
            <w:pPr>
              <w:rPr>
                <w:rFonts w:ascii="Times New Roman" w:hAnsi="Times New Roman"/>
                <w:i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использования антропологических знаний в профессиональной деятельности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66" w:rsidRDefault="009801F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Использует</w:t>
            </w:r>
            <w:r>
              <w:rPr>
                <w:rFonts w:ascii="Times New Roman" w:hAnsi="Times New Roman"/>
                <w:spacing w:val="-1"/>
              </w:rPr>
              <w:t>: знания об основных принципах строения организма человека</w:t>
            </w:r>
          </w:p>
          <w:p w:rsidR="007B5766" w:rsidRDefault="009801F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Учитывает: </w:t>
            </w:r>
            <w:r>
              <w:rPr>
                <w:rFonts w:ascii="Times New Roman" w:hAnsi="Times New Roman"/>
                <w:spacing w:val="-1"/>
              </w:rPr>
              <w:t>половые, возрастные, наследственные особенности личности и факторы внешней среды, влияющие на организм человека.</w:t>
            </w:r>
          </w:p>
          <w:p w:rsidR="007B5766" w:rsidRDefault="009801F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Оценивает:</w:t>
            </w:r>
            <w:r>
              <w:rPr>
                <w:rFonts w:ascii="Times New Roman" w:hAnsi="Times New Roman"/>
                <w:spacing w:val="-1"/>
              </w:rPr>
              <w:t xml:space="preserve"> влияние различных факторов среды на фенотип личности</w:t>
            </w:r>
          </w:p>
          <w:p w:rsidR="007B5766" w:rsidRDefault="007B5766">
            <w:pPr>
              <w:rPr>
                <w:rFonts w:ascii="Times New Roman" w:hAnsi="Times New Roman"/>
                <w:spacing w:val="-1"/>
              </w:rPr>
            </w:pPr>
          </w:p>
        </w:tc>
      </w:tr>
    </w:tbl>
    <w:p w:rsidR="007B5766" w:rsidRDefault="007B5766">
      <w:pPr>
        <w:ind w:right="113" w:firstLine="709"/>
        <w:jc w:val="both"/>
        <w:rPr>
          <w:rFonts w:ascii="Times New Roman" w:hAnsi="Times New Roman"/>
          <w:b/>
          <w:i/>
        </w:rPr>
      </w:pPr>
    </w:p>
    <w:p w:rsidR="007B5766" w:rsidRDefault="007B5766">
      <w:pPr>
        <w:ind w:right="113" w:firstLine="709"/>
        <w:jc w:val="both"/>
        <w:rPr>
          <w:rFonts w:ascii="Times New Roman" w:hAnsi="Times New Roman"/>
          <w:b/>
          <w:i/>
        </w:rPr>
      </w:pPr>
    </w:p>
    <w:p w:rsidR="007B5766" w:rsidRPr="009801FD" w:rsidRDefault="009801FD" w:rsidP="009801FD">
      <w:pPr>
        <w:ind w:left="720"/>
        <w:jc w:val="center"/>
        <w:rPr>
          <w:rFonts w:ascii="Times New Roman" w:hAnsi="Times New Roman"/>
          <w:b/>
          <w:spacing w:val="-1"/>
        </w:rPr>
      </w:pPr>
      <w:r w:rsidRPr="009801FD">
        <w:rPr>
          <w:rFonts w:ascii="Times New Roman" w:hAnsi="Times New Roman"/>
          <w:b/>
          <w:spacing w:val="-1"/>
        </w:rPr>
        <w:t>1.Типовые контрольные задания:</w:t>
      </w:r>
    </w:p>
    <w:p w:rsidR="007B5766" w:rsidRDefault="009801FD">
      <w:pPr>
        <w:ind w:left="1069"/>
        <w:rPr>
          <w:rFonts w:ascii="Times New Roman" w:hAnsi="Times New Roman"/>
          <w:b/>
          <w:i/>
          <w:spacing w:val="-1"/>
        </w:rPr>
      </w:pPr>
      <w:r w:rsidRPr="009801FD">
        <w:rPr>
          <w:rFonts w:ascii="Times New Roman" w:hAnsi="Times New Roman"/>
          <w:b/>
          <w:i/>
          <w:spacing w:val="-1"/>
        </w:rPr>
        <w:t>1.1. Вопросы для зачета с оценкой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1. Антропология, определение, предмет изучения, разделы, методы исследования, связь с другими науками.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2. Основные этапы развития антропологии.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3. Становление антропологии в России. Антропологическая «школа А. П. Богданова».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4. Вклад отечественных ученых в развитие антропологии: В.Г. Штефко, В.В. Бунак, В.П. Алексеев, М.М. Герасимов, В.Г. Петрухин и другие.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Антропологические признаки и принципы их группировки. 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6. Физическая антропология: определение, разделы, методы исследования.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7. Основные признаки физического развития: антропометрические, соматометрические, остеометрические,  краниометрические.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8. Взаимодействие наследственных и средовых факторов и их влияние на рост и развитие организма.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9. Филогенез человека.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10. Антропогенез. Приматоведение. Палеонтология.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11. Положение человека в системе классификации живых организмов.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12. Эволюционная антропология: биологические и социальные свойства.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Человек - как биосоциальное существо. Факторы антропогенеза: биологические и социальные. 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14. Предмет и методы эволюционной антропологии.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15. Основные концепции появления человека на Земле. Основные факторы становления и эволюции вида homo sapiens.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Современный человек и эволюция. 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17. Биологическая уникальность и видовое единство homo sapiens.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18. Спорные моменты эволюционной теории.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19. Морфологическая антропология. Разделы: соматология и мерология.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20. Морфологическая антропология. Морфологические особенности организма человека и их связь с физической культурой и спортом.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21. Онтогенез (определение, характеристика, общие закономерности).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22. Понятие об онтогенезе. Общая периодизация онтогенеза.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23. Возрастная антропология. Периодизация онтогенеза человека.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24. Возрастная периодизация онтогенеза. Сенситивные периоды развития двигательных качеств.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Изменение длины и массы тела человека в процессе онтогенеза.  Значение для практики физической культуры и спорта. 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Основные закономерности процессов роста и развития организма человека. 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27. Рост и развитие. Ауксология. Механизмы роста организма человека.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28. Основные факторы, определяющие рост и развитие: сезонность, климатогеографические факторы, физическая нагрузка, питание.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29. Эндогенные факторы, влияющие на  рост и развитие организма. Показатель Хольцингера.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30. Средовые и генетические факторы пубертатного скачка роста. Значение для практики физической культуры и спорта.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31. Экзогенные факторы, влияющие на рост и развитие человека.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32. Гендерные различия пубертатного скачка роста. Значение для практики физической культуры и спорта.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33. Морфологическая конституция (телосложение). Половой диморфизм.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34. Морфологические, функциональные, биохимические аспекты конституции человека.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35. Методы оценки конституции человека.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36. Схемы конституциональных типов мужчин, женщин, детей.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37. Общее понятие о функциональной конституции и биохимической индивидуальности (Р. Уильямс). Роль наследственных и экзогенных факторов в изменчивости этих признаков.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38. Принципы выделения конституциональных типов.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39. Конституция и «норма реакции».  Значение для практики физической культуры и спорта.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40. Определение соматотипа и телосложения. Схема К. Сиго.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41. Понятие о соматотипах. Схема У. Шелдона.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42. Определение конституции человека. Схема И.Б. Галанта.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43. Понятие о телосложении. Схема Э. Кречмера.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44. Конституциональные схемы Э. Кречмера и В.В. Бунака.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45. Конституции человека и отдельные виды спорта.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46. Расовый состав современного человечества.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47. Механизмы расообразования: изоляция, метисация.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48. Источники расовой изоляции и метисации в современном мире.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49. Механизмы наследственности и изменчивости человека.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50. Фенотип человека. Роль наследственности и окружающей среды в формировании фенотипа спортсмена.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51. Виды изменчивости: наследственная, модификационная, онтогенетическая.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52. Виды изменчивости. Определение. Механизмы.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53. Генотип человека. Генетический паспорт спортсмена.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54. Типы наследственности. Определение, механизмы.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55. Биологический и календарный возраст.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56. Биологический возраст. Определение и критерии биологического возраста.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57. Определение биологического возраста по зубной формуле.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58. Определение биологического возраста по степени развития костной ткани. Точки окостенения.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59. Место и значение спортивной антропологии в структуре антропологических знаний.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60. Применение антропологических знаний в физической культуре  и спорте.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61. Антропологические признаки, используемые в спортивной антропологии.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Методы визуальной антропологии в спорте. 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62. Методы исследования в спортивной антропологии.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63. Критерии антропометрического контроля в спорте.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64. Спортивная ориентация и отбор с позиций спортивной антропологии.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65. Соматотипы спортсменов различных специализаций.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66. Спортивный отбор и спортивная ориентация в юношеском спорте.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67. Критерии антропологического контроля в физической культуре и спорте.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68. Исследования в спортивной антропологии. Выборка для получения репрезентативных данных.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69. Возрастные особенности функциональных систем организма человека, значение для физической культуры и спорта. 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70. Механизмы старения и продолжительность жизни человека. Влияние физической культуры и спорта на продолжительность жизни человека.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Акселерация и ретардация развития человека (определение, характеристика).</w:t>
      </w:r>
    </w:p>
    <w:p w:rsidR="007B5766" w:rsidRDefault="009801FD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71. Акселерация развития и секулярный тренд. Значение для практики физической культуры и спорта.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72. Факторы эпохальной акселерации (гипотезы, предположения).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73. Понятие об урбанизации, демографии, акселерации. Здоровье современного человека.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74. Понятие об адаптации человека. Механизмы, факторы повышения адаптационных возможностей спортсмена.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75. Адаптация. Адаптация в практике физической культуры и спорта. Гипотеза адаптивных типов.</w:t>
      </w:r>
    </w:p>
    <w:p w:rsidR="007B5766" w:rsidRDefault="007B5766">
      <w:pPr>
        <w:ind w:left="405"/>
        <w:rPr>
          <w:rFonts w:ascii="Times New Roman" w:hAnsi="Times New Roman"/>
          <w:b/>
          <w:i/>
          <w:spacing w:val="-1"/>
        </w:rPr>
      </w:pPr>
    </w:p>
    <w:p w:rsidR="007B5766" w:rsidRDefault="007B5766">
      <w:pPr>
        <w:ind w:left="405"/>
        <w:rPr>
          <w:rFonts w:ascii="Times New Roman" w:hAnsi="Times New Roman"/>
          <w:b/>
          <w:i/>
          <w:spacing w:val="-1"/>
        </w:rPr>
      </w:pPr>
    </w:p>
    <w:p w:rsidR="007B5766" w:rsidRDefault="009801FD">
      <w:pPr>
        <w:ind w:left="720"/>
        <w:jc w:val="center"/>
        <w:rPr>
          <w:rFonts w:ascii="Times New Roman" w:hAnsi="Times New Roman"/>
          <w:b/>
          <w:i/>
          <w:spacing w:val="-1"/>
        </w:rPr>
      </w:pPr>
      <w:r w:rsidRPr="009801FD">
        <w:rPr>
          <w:rFonts w:ascii="Times New Roman" w:hAnsi="Times New Roman"/>
          <w:b/>
          <w:i/>
          <w:spacing w:val="-1"/>
        </w:rPr>
        <w:t>1.2.Тестовые задания.</w:t>
      </w:r>
    </w:p>
    <w:p w:rsidR="007B5766" w:rsidRDefault="009801F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Примеры тестовых заданий:</w:t>
      </w:r>
    </w:p>
    <w:p w:rsidR="007B5766" w:rsidRDefault="007B5766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11"/>
        <w:gridCol w:w="1931"/>
        <w:gridCol w:w="2564"/>
      </w:tblGrid>
      <w:tr w:rsidR="007B5766">
        <w:trPr>
          <w:trHeight w:val="1"/>
        </w:trPr>
        <w:tc>
          <w:tcPr>
            <w:tcW w:w="7642" w:type="dxa"/>
            <w:gridSpan w:val="2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 1. Совокупность генов, содержащихся в одинарном наборе хромосом данного организма</w:t>
            </w: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Генотип</w:t>
            </w: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Кариотип</w:t>
            </w: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Геном</w:t>
            </w: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Фенотип</w:t>
            </w:r>
          </w:p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</w:tbl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Вопрос 2. Для пубертатного периода характерно: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13"/>
        <w:gridCol w:w="2797"/>
      </w:tblGrid>
      <w:tr w:rsidR="007B5766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Завершение прорезывания всех постоянных зубов </w:t>
            </w: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Скачок роста </w:t>
            </w: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Прекращение роста в длину </w:t>
            </w: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  <w:tr w:rsidR="007B5766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980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Завершение оссификации скелета </w:t>
            </w:r>
          </w:p>
          <w:p w:rsidR="007B5766" w:rsidRDefault="007B5766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B5766" w:rsidRDefault="007B5766">
            <w:pPr>
              <w:rPr>
                <w:rFonts w:ascii="Times New Roman" w:hAnsi="Times New Roman"/>
              </w:rPr>
            </w:pPr>
          </w:p>
        </w:tc>
      </w:tr>
    </w:tbl>
    <w:p w:rsidR="007B5766" w:rsidRDefault="007B5766">
      <w:pPr>
        <w:ind w:left="405"/>
        <w:rPr>
          <w:rFonts w:ascii="Times New Roman" w:hAnsi="Times New Roman"/>
          <w:b/>
          <w:i/>
          <w:spacing w:val="-1"/>
        </w:rPr>
      </w:pPr>
    </w:p>
    <w:p w:rsidR="007B5766" w:rsidRDefault="009801FD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оценки.</w:t>
      </w:r>
    </w:p>
    <w:p w:rsidR="007B5766" w:rsidRDefault="009801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«зачтено» выставляется обучающемуся, если студент отвечает правильно на 60% (и более) вопросов.</w:t>
      </w:r>
    </w:p>
    <w:p w:rsidR="007B5766" w:rsidRDefault="009801FD">
      <w:pPr>
        <w:jc w:val="both"/>
        <w:rPr>
          <w:rFonts w:ascii="Times New Roman" w:hAnsi="Times New Roman"/>
        </w:rPr>
      </w:pPr>
      <w:r w:rsidRPr="009801FD">
        <w:rPr>
          <w:rFonts w:ascii="Times New Roman" w:hAnsi="Times New Roman"/>
        </w:rPr>
        <w:t>- оценка «не зачтено» - студент отвечает правильно менее чем на 60% вопросов;</w:t>
      </w:r>
    </w:p>
    <w:p w:rsidR="007B5766" w:rsidRDefault="007B5766">
      <w:pPr>
        <w:jc w:val="both"/>
        <w:rPr>
          <w:rFonts w:ascii="Times New Roman" w:hAnsi="Times New Roman"/>
        </w:rPr>
      </w:pPr>
    </w:p>
    <w:p w:rsidR="007B5766" w:rsidRDefault="007B5766">
      <w:pPr>
        <w:ind w:left="405"/>
        <w:rPr>
          <w:rFonts w:ascii="Times New Roman" w:hAnsi="Times New Roman"/>
          <w:b/>
          <w:i/>
          <w:spacing w:val="-1"/>
        </w:rPr>
      </w:pPr>
    </w:p>
    <w:p w:rsidR="007B5766" w:rsidRPr="009801FD" w:rsidRDefault="009801FD">
      <w:pPr>
        <w:ind w:left="720"/>
        <w:jc w:val="center"/>
        <w:rPr>
          <w:rFonts w:ascii="Times New Roman" w:hAnsi="Times New Roman"/>
          <w:b/>
          <w:i/>
          <w:spacing w:val="-1"/>
        </w:rPr>
      </w:pPr>
      <w:r w:rsidRPr="009801FD">
        <w:rPr>
          <w:rFonts w:ascii="Times New Roman" w:hAnsi="Times New Roman"/>
          <w:b/>
          <w:i/>
          <w:spacing w:val="-1"/>
        </w:rPr>
        <w:t>1.3. Практические задания.</w:t>
      </w:r>
    </w:p>
    <w:p w:rsidR="007B5766" w:rsidRPr="009801FD" w:rsidRDefault="009801FD">
      <w:pPr>
        <w:spacing w:before="280" w:after="280"/>
        <w:ind w:firstLine="357"/>
        <w:jc w:val="both"/>
        <w:rPr>
          <w:rFonts w:ascii="Times New Roman" w:hAnsi="Times New Roman"/>
          <w:i/>
        </w:rPr>
      </w:pPr>
      <w:r w:rsidRPr="009801FD">
        <w:rPr>
          <w:rFonts w:ascii="Times New Roman" w:hAnsi="Times New Roman"/>
          <w:b/>
          <w:spacing w:val="-1"/>
        </w:rPr>
        <w:t xml:space="preserve">1.3.1. </w:t>
      </w:r>
      <w:r w:rsidRPr="009801FD">
        <w:rPr>
          <w:rFonts w:ascii="Times New Roman" w:hAnsi="Times New Roman"/>
          <w:i/>
        </w:rPr>
        <w:t>Составление словаря антропологических терминов</w:t>
      </w:r>
    </w:p>
    <w:p w:rsidR="007B5766" w:rsidRDefault="009801FD">
      <w:pPr>
        <w:spacing w:before="280" w:after="280"/>
        <w:ind w:firstLine="709"/>
        <w:jc w:val="both"/>
        <w:rPr>
          <w:rFonts w:ascii="Times New Roman" w:hAnsi="Times New Roman"/>
        </w:rPr>
      </w:pPr>
      <w:r w:rsidRPr="009801FD">
        <w:rPr>
          <w:rFonts w:ascii="Times New Roman" w:hAnsi="Times New Roman"/>
        </w:rPr>
        <w:t>Студент должен составить словарь антропологических терминов, используемых в каждом разделе изучения дисциплины. Словарь должен содержать не менее 200 терминов.</w:t>
      </w:r>
    </w:p>
    <w:p w:rsidR="007B5766" w:rsidRDefault="009801FD">
      <w:pPr>
        <w:spacing w:before="280" w:after="28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 словарной статьи: </w:t>
      </w:r>
    </w:p>
    <w:p w:rsidR="007B5766" w:rsidRDefault="009801FD">
      <w:pPr>
        <w:spacing w:before="280" w:after="28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Антиген – любое вещество, которое, попадая в организм позвоночного животного, способно стимулировать образование нейтрализующих действие этого вещества защитных белков – антител.</w:t>
      </w:r>
    </w:p>
    <w:p w:rsidR="007B5766" w:rsidRDefault="009801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</w:t>
      </w:r>
    </w:p>
    <w:p w:rsidR="007B5766" w:rsidRDefault="009801FD">
      <w:pPr>
        <w:rPr>
          <w:rFonts w:ascii="Times New Roman" w:hAnsi="Times New Roman"/>
        </w:rPr>
      </w:pPr>
      <w:r w:rsidRPr="009801FD">
        <w:rPr>
          <w:rFonts w:ascii="Times New Roman" w:hAnsi="Times New Roman"/>
        </w:rPr>
        <w:lastRenderedPageBreak/>
        <w:t>- оценка «зачтено» выставляется обучающемуся при наличии словаря терминов в рукописной</w:t>
      </w:r>
      <w:r>
        <w:rPr>
          <w:rFonts w:ascii="Times New Roman" w:hAnsi="Times New Roman"/>
        </w:rPr>
        <w:t xml:space="preserve"> форме в количестве не менее 200 слов.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- оценка «не зачтено» - ставится при отсутствии выполненной в соответствии с требованиями работы.</w:t>
      </w:r>
    </w:p>
    <w:p w:rsidR="007B5766" w:rsidRDefault="007B5766">
      <w:pPr>
        <w:rPr>
          <w:rFonts w:ascii="Times New Roman" w:hAnsi="Times New Roman"/>
          <w:i/>
          <w:spacing w:val="-1"/>
        </w:rPr>
      </w:pPr>
    </w:p>
    <w:p w:rsidR="007B5766" w:rsidRDefault="009801FD">
      <w:pPr>
        <w:ind w:left="720"/>
        <w:rPr>
          <w:rFonts w:ascii="Times New Roman" w:hAnsi="Times New Roman"/>
          <w:i/>
          <w:spacing w:val="-1"/>
        </w:rPr>
      </w:pPr>
      <w:r w:rsidRPr="009801FD">
        <w:rPr>
          <w:rFonts w:ascii="Times New Roman" w:hAnsi="Times New Roman"/>
        </w:rPr>
        <w:t xml:space="preserve">1.3.2. </w:t>
      </w:r>
      <w:r w:rsidRPr="009801FD">
        <w:rPr>
          <w:rFonts w:ascii="Times New Roman" w:hAnsi="Times New Roman"/>
          <w:b/>
          <w:i/>
        </w:rPr>
        <w:t>Оформление  альбома антропологических рисунков</w:t>
      </w:r>
    </w:p>
    <w:p w:rsidR="007B5766" w:rsidRDefault="009801FD">
      <w:pPr>
        <w:tabs>
          <w:tab w:val="left" w:pos="432"/>
          <w:tab w:val="left" w:pos="576"/>
          <w:tab w:val="left" w:pos="720"/>
          <w:tab w:val="left" w:pos="864"/>
          <w:tab w:val="left" w:pos="1296"/>
          <w:tab w:val="left" w:pos="1440"/>
          <w:tab w:val="left" w:pos="2304"/>
          <w:tab w:val="left" w:pos="4176"/>
        </w:tabs>
        <w:spacing w:after="240"/>
        <w:ind w:left="864" w:hanging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мере изучения отдельных тем студент в рабочей тетради выполняет рисунки, схемы и таблицы, в соответствии с приведенным ниже перечнем.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Схема К. Сиго.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 Схема У. Шелдона.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Схема И.Б. Галанта.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Схема Э. Кречмера.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Схема В.В. Бунака.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Периоды онтогенеза.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Половой диморфизм.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Основные этапы антропогенеза.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Соматотипы спортсменов различных специализаций ( по выбору, не менее 5).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Положение человека в системе классификации живых организмов.</w:t>
      </w:r>
    </w:p>
    <w:p w:rsidR="007B5766" w:rsidRDefault="009801FD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оценки:</w:t>
      </w:r>
    </w:p>
    <w:p w:rsidR="007B5766" w:rsidRDefault="009801FD">
      <w:pPr>
        <w:ind w:left="560"/>
        <w:rPr>
          <w:rFonts w:ascii="Times New Roman" w:hAnsi="Times New Roman"/>
        </w:rPr>
      </w:pPr>
      <w:r>
        <w:rPr>
          <w:rFonts w:ascii="Times New Roman" w:hAnsi="Times New Roman"/>
        </w:rPr>
        <w:t>- оценка «зачтено» выставляется обучающемуся, если  работа выполнена в полном объеме и  рукописной форме.</w:t>
      </w:r>
    </w:p>
    <w:p w:rsidR="007B5766" w:rsidRDefault="009801FD">
      <w:pPr>
        <w:ind w:left="560"/>
        <w:rPr>
          <w:rFonts w:ascii="Times New Roman" w:hAnsi="Times New Roman"/>
        </w:rPr>
      </w:pPr>
      <w:r>
        <w:rPr>
          <w:rFonts w:ascii="Times New Roman" w:hAnsi="Times New Roman"/>
        </w:rPr>
        <w:t>- оценка «не зачтено» выставляется обучающемуся, если  работа не выполнена в соответствии с требованиями.</w:t>
      </w:r>
    </w:p>
    <w:p w:rsidR="007B5766" w:rsidRDefault="007B5766">
      <w:pPr>
        <w:ind w:left="560"/>
        <w:rPr>
          <w:rFonts w:ascii="Times New Roman" w:hAnsi="Times New Roman"/>
        </w:rPr>
      </w:pPr>
    </w:p>
    <w:p w:rsidR="007B5766" w:rsidRDefault="009801FD" w:rsidP="009801FD">
      <w:pPr>
        <w:ind w:left="720"/>
        <w:jc w:val="center"/>
        <w:rPr>
          <w:rFonts w:ascii="Times New Roman" w:hAnsi="Times New Roman"/>
          <w:b/>
          <w:i/>
          <w:color w:val="000000" w:themeColor="text1"/>
          <w:spacing w:val="-1"/>
        </w:rPr>
      </w:pPr>
      <w:r>
        <w:rPr>
          <w:rFonts w:ascii="Times New Roman" w:hAnsi="Times New Roman"/>
          <w:b/>
          <w:i/>
          <w:color w:val="000000" w:themeColor="text1"/>
          <w:spacing w:val="-1"/>
        </w:rPr>
        <w:t>1.4. Контрольная работа</w:t>
      </w:r>
    </w:p>
    <w:p w:rsidR="007B5766" w:rsidRDefault="007B5766">
      <w:pPr>
        <w:ind w:left="720"/>
        <w:rPr>
          <w:rFonts w:ascii="Times New Roman" w:hAnsi="Times New Roman"/>
          <w:b/>
          <w:i/>
          <w:color w:val="000000" w:themeColor="text1"/>
          <w:spacing w:val="-1"/>
        </w:rPr>
      </w:pPr>
    </w:p>
    <w:p w:rsidR="007B5766" w:rsidRDefault="009801FD">
      <w:pPr>
        <w:ind w:left="720"/>
        <w:contextualSpacing/>
        <w:jc w:val="both"/>
        <w:rPr>
          <w:highlight w:val="yellow"/>
        </w:rPr>
      </w:pPr>
      <w:r>
        <w:t>Контрольная работа выполняется в рукописной форме объемом не менее 10 страниц формата А4 или в форме мультимедиа презентации (ММП): 20 слайдов</w:t>
      </w:r>
      <w:r w:rsidRPr="00426981">
        <w:t>.</w:t>
      </w:r>
    </w:p>
    <w:p w:rsidR="007B5766" w:rsidRDefault="009801FD">
      <w:pPr>
        <w:ind w:left="675"/>
        <w:contextualSpacing/>
        <w:jc w:val="both"/>
        <w:rPr>
          <w:highlight w:val="yellow"/>
        </w:rPr>
      </w:pPr>
      <w:r>
        <w:t xml:space="preserve">    </w:t>
      </w:r>
    </w:p>
    <w:p w:rsidR="007B5766" w:rsidRDefault="009801FD">
      <w:pPr>
        <w:ind w:left="675"/>
        <w:contextualSpacing/>
        <w:jc w:val="both"/>
      </w:pPr>
      <w:r>
        <w:t xml:space="preserve">     Структура работы предполагает следующее: </w:t>
      </w:r>
    </w:p>
    <w:p w:rsidR="007B5766" w:rsidRDefault="009801FD" w:rsidP="009801FD">
      <w:pPr>
        <w:numPr>
          <w:ilvl w:val="0"/>
          <w:numId w:val="2"/>
        </w:numPr>
        <w:spacing w:afterAutospacing="1"/>
        <w:jc w:val="both"/>
      </w:pPr>
      <w:r>
        <w:t>Титульный лист</w:t>
      </w:r>
    </w:p>
    <w:p w:rsidR="007B5766" w:rsidRDefault="009801FD" w:rsidP="009801FD">
      <w:pPr>
        <w:numPr>
          <w:ilvl w:val="0"/>
          <w:numId w:val="2"/>
        </w:numPr>
        <w:spacing w:afterAutospacing="1"/>
        <w:jc w:val="both"/>
      </w:pPr>
      <w:r>
        <w:t>Содержание.</w:t>
      </w:r>
    </w:p>
    <w:p w:rsidR="007B5766" w:rsidRDefault="009801FD" w:rsidP="009801FD">
      <w:pPr>
        <w:numPr>
          <w:ilvl w:val="0"/>
          <w:numId w:val="2"/>
        </w:numPr>
        <w:spacing w:afterAutospacing="1"/>
        <w:jc w:val="both"/>
      </w:pPr>
      <w:r>
        <w:t>Введение.</w:t>
      </w:r>
    </w:p>
    <w:p w:rsidR="007B5766" w:rsidRDefault="009801FD" w:rsidP="009801FD">
      <w:pPr>
        <w:numPr>
          <w:ilvl w:val="0"/>
          <w:numId w:val="2"/>
        </w:numPr>
        <w:spacing w:afterAutospacing="1"/>
        <w:jc w:val="both"/>
      </w:pPr>
      <w:r>
        <w:t xml:space="preserve"> Содержательная часть.</w:t>
      </w:r>
    </w:p>
    <w:p w:rsidR="007B5766" w:rsidRDefault="009801FD" w:rsidP="009801FD">
      <w:pPr>
        <w:numPr>
          <w:ilvl w:val="0"/>
          <w:numId w:val="2"/>
        </w:numPr>
        <w:spacing w:afterAutospacing="1"/>
        <w:jc w:val="both"/>
      </w:pPr>
      <w:r>
        <w:t>Заключение.</w:t>
      </w:r>
    </w:p>
    <w:p w:rsidR="007B5766" w:rsidRDefault="009801FD" w:rsidP="009801FD">
      <w:pPr>
        <w:numPr>
          <w:ilvl w:val="0"/>
          <w:numId w:val="2"/>
        </w:numPr>
        <w:spacing w:after="280"/>
        <w:jc w:val="both"/>
      </w:pPr>
      <w:r>
        <w:t>Список литературы.</w:t>
      </w:r>
    </w:p>
    <w:p w:rsidR="007B5766" w:rsidRDefault="009801FD">
      <w:pPr>
        <w:spacing w:before="280" w:after="280"/>
        <w:ind w:left="675"/>
        <w:jc w:val="both"/>
      </w:pPr>
      <w:r>
        <w:t xml:space="preserve">        В конце работы обязательно дается список использованной литературы (не менее 5 единиц) по алфавиту авторов. </w:t>
      </w:r>
    </w:p>
    <w:p w:rsidR="007B5766" w:rsidRDefault="009801FD">
      <w:pPr>
        <w:spacing w:before="280" w:after="280"/>
        <w:ind w:left="675"/>
        <w:jc w:val="both"/>
      </w:pPr>
      <w:r>
        <w:t xml:space="preserve">     Студент должен написать и защитить контрольную работу до начала экзаменационной сессии (экзамена).</w:t>
      </w:r>
    </w:p>
    <w:p w:rsidR="007B5766" w:rsidRDefault="009801FD">
      <w:pPr>
        <w:ind w:left="720"/>
        <w:rPr>
          <w:rFonts w:ascii="Times New Roman" w:hAnsi="Times New Roman"/>
          <w:b/>
          <w:i/>
          <w:color w:val="000000" w:themeColor="text1"/>
          <w:spacing w:val="-1"/>
        </w:rPr>
      </w:pPr>
      <w:r>
        <w:rPr>
          <w:rFonts w:ascii="Times New Roman" w:hAnsi="Times New Roman"/>
        </w:rPr>
        <w:t xml:space="preserve">     Тема контрольной работы соответствует первой букве фамилии студента.  </w:t>
      </w:r>
    </w:p>
    <w:p w:rsidR="007B5766" w:rsidRDefault="009801FD">
      <w:pPr>
        <w:spacing w:before="240" w:after="280"/>
        <w:ind w:left="6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Темы контрольной  работы (презентации):</w:t>
      </w:r>
    </w:p>
    <w:p w:rsidR="007B5766" w:rsidRDefault="009801F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1.Предмет, задачи антропологии. Основные разделы антропологии. Связь с другими науками. Значение антропологии.(А)</w:t>
      </w:r>
      <w:r>
        <w:rPr>
          <w:rFonts w:ascii="Times New Roman" w:hAnsi="Times New Roman"/>
        </w:rPr>
        <w:br/>
        <w:t>2. Основные методы исследования антропологии.(Б)</w:t>
      </w:r>
      <w:r>
        <w:rPr>
          <w:rFonts w:ascii="Times New Roman" w:hAnsi="Times New Roman"/>
        </w:rPr>
        <w:br/>
        <w:t>3. История развития антропологии в России.(В)</w:t>
      </w:r>
      <w:r>
        <w:rPr>
          <w:rFonts w:ascii="Times New Roman" w:hAnsi="Times New Roman"/>
        </w:rPr>
        <w:br/>
        <w:t>4. Изменчивость морфологических признаков.(Г)</w:t>
      </w:r>
      <w:r>
        <w:rPr>
          <w:rFonts w:ascii="Times New Roman" w:hAnsi="Times New Roman"/>
        </w:rPr>
        <w:br/>
        <w:t>5. Морфология пола. Морфологическая изменчивость полов.(Д)</w:t>
      </w:r>
      <w:r>
        <w:rPr>
          <w:rFonts w:ascii="Times New Roman" w:hAnsi="Times New Roman"/>
        </w:rPr>
        <w:br/>
        <w:t>6. Онтогенез. Общая периодизация онтогенеза.(Е)</w:t>
      </w:r>
    </w:p>
    <w:p w:rsidR="007B5766" w:rsidRDefault="009801F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7. История развития антропологии в мире. (Ж)</w:t>
      </w:r>
      <w:r>
        <w:rPr>
          <w:rFonts w:ascii="Times New Roman" w:hAnsi="Times New Roman"/>
        </w:rPr>
        <w:br/>
        <w:t>8. Биологический возраст. Критерии определения биологического возраста.(З)</w:t>
      </w:r>
      <w:r>
        <w:rPr>
          <w:rFonts w:ascii="Times New Roman" w:hAnsi="Times New Roman"/>
        </w:rPr>
        <w:br/>
        <w:t>9. Старение организма. Признаки старения. Механизмы старения. Концепции старения. Факторы, влияющие на старение организма.(И)</w:t>
      </w:r>
      <w:r>
        <w:rPr>
          <w:rFonts w:ascii="Times New Roman" w:hAnsi="Times New Roman"/>
        </w:rPr>
        <w:br/>
        <w:t>10. Понятие об акселерации. Виды акселерации. Гипотезы акселерации. Особенности акселерации.(К)</w:t>
      </w:r>
      <w:r>
        <w:rPr>
          <w:rFonts w:ascii="Times New Roman" w:hAnsi="Times New Roman"/>
        </w:rPr>
        <w:br/>
        <w:t>11. Конституции человека. Схемы конституций мужчин, женщин, детей.(Л)</w:t>
      </w:r>
      <w:r>
        <w:rPr>
          <w:rFonts w:ascii="Times New Roman" w:hAnsi="Times New Roman"/>
        </w:rPr>
        <w:br/>
        <w:t>12.  Рост и развитие. Ауксология. Механизмы роста организма человека.(М)</w:t>
      </w:r>
      <w:r>
        <w:rPr>
          <w:rFonts w:ascii="Times New Roman" w:hAnsi="Times New Roman"/>
        </w:rPr>
        <w:br/>
        <w:t>13.Эндогенные факторы, влияющие на  рост и развитие организма.(Н)</w:t>
      </w:r>
      <w:r>
        <w:rPr>
          <w:rFonts w:ascii="Times New Roman" w:hAnsi="Times New Roman"/>
        </w:rPr>
        <w:br/>
        <w:t>14.Средовые и генетические факторы пубертатного скачка роста. Значение для физической культуры и спорта. (О)</w:t>
      </w:r>
      <w:r>
        <w:rPr>
          <w:rFonts w:ascii="Times New Roman" w:hAnsi="Times New Roman"/>
        </w:rPr>
        <w:br/>
        <w:t>15. Морфологические, функциональные, биохимические аспекты конституции человека.(П)</w:t>
      </w:r>
      <w:r>
        <w:rPr>
          <w:rFonts w:ascii="Times New Roman" w:hAnsi="Times New Roman"/>
        </w:rPr>
        <w:br/>
        <w:t>16. Теории происхождения человека.(Р)</w:t>
      </w:r>
      <w:r>
        <w:rPr>
          <w:rFonts w:ascii="Times New Roman" w:hAnsi="Times New Roman"/>
        </w:rPr>
        <w:br/>
        <w:t>17.Конституция и «норма реакции».  Значение для физической культуры и спорта. (С)</w:t>
      </w:r>
      <w:r>
        <w:rPr>
          <w:rFonts w:ascii="Times New Roman" w:hAnsi="Times New Roman"/>
        </w:rPr>
        <w:br/>
        <w:t>18.Биологический и календарный возраст. (Т)</w:t>
      </w:r>
      <w:r>
        <w:rPr>
          <w:rFonts w:ascii="Times New Roman" w:hAnsi="Times New Roman"/>
        </w:rPr>
        <w:br/>
        <w:t>19. Методы исследования в спортивной антропологии.(У)</w:t>
      </w:r>
      <w:r>
        <w:rPr>
          <w:rFonts w:ascii="Times New Roman" w:hAnsi="Times New Roman"/>
        </w:rPr>
        <w:br/>
        <w:t>20. Характеристика человека современного типа.(Ф)</w:t>
      </w:r>
      <w:r>
        <w:rPr>
          <w:rFonts w:ascii="Times New Roman" w:hAnsi="Times New Roman"/>
        </w:rPr>
        <w:br/>
        <w:t>21.Спортивный отбор и спортивная ориентация в юношеском спорте.(Х)</w:t>
      </w:r>
      <w:r>
        <w:rPr>
          <w:rFonts w:ascii="Times New Roman" w:hAnsi="Times New Roman"/>
        </w:rPr>
        <w:br/>
        <w:t>22.(Критерии антропологического контроля в физической культуре и спорте.(Ц)</w:t>
      </w:r>
      <w:r>
        <w:rPr>
          <w:rFonts w:ascii="Times New Roman" w:hAnsi="Times New Roman"/>
        </w:rPr>
        <w:br/>
        <w:t>23. Возрастные особенности функциональных систем организма человека, значение для физической культуры и спорта. (Ч)</w:t>
      </w:r>
      <w:r>
        <w:rPr>
          <w:rFonts w:ascii="Times New Roman" w:hAnsi="Times New Roman"/>
        </w:rPr>
        <w:br/>
        <w:t>24. Общее понятие о расе. Основные расовые признаки.(Ш)</w:t>
      </w:r>
      <w:r>
        <w:rPr>
          <w:rFonts w:ascii="Times New Roman" w:hAnsi="Times New Roman"/>
        </w:rPr>
        <w:br/>
        <w:t>25. Особенности расообразования. Антропологическая классификация рас.(Щ)</w:t>
      </w:r>
      <w:r>
        <w:rPr>
          <w:rFonts w:ascii="Times New Roman" w:hAnsi="Times New Roman"/>
        </w:rPr>
        <w:br/>
        <w:t>26. .Понятие об адаптации человека. Механизмы, факторы повышения адаптационных возможностей спортсмена.(Э)</w:t>
      </w:r>
      <w:r>
        <w:rPr>
          <w:rFonts w:ascii="Times New Roman" w:hAnsi="Times New Roman"/>
        </w:rPr>
        <w:br/>
        <w:t>27. Экологическая адаптация.(Ю)</w:t>
      </w:r>
      <w:r>
        <w:rPr>
          <w:rFonts w:ascii="Times New Roman" w:hAnsi="Times New Roman"/>
        </w:rPr>
        <w:br/>
        <w:t>28. Факторы эпохальной акселерации (гипотезы, предположения).(Я)</w:t>
      </w:r>
    </w:p>
    <w:p w:rsidR="007B5766" w:rsidRDefault="007B5766">
      <w:pPr>
        <w:ind w:firstLine="720"/>
        <w:jc w:val="both"/>
        <w:rPr>
          <w:rFonts w:ascii="Times New Roman" w:hAnsi="Times New Roman"/>
          <w:b/>
        </w:rPr>
      </w:pPr>
    </w:p>
    <w:p w:rsidR="007B5766" w:rsidRDefault="009801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оценки: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- оценка «зачтено» выставляется обучающемуся, если он выполнил контрольную работу в соответствии с требованиями к содержанию и в рукописной форме объемом не менее 10 страниц формата А4 (или 20 слайдов для презентации)</w:t>
      </w:r>
    </w:p>
    <w:p w:rsidR="007B5766" w:rsidRDefault="009801FD">
      <w:pPr>
        <w:rPr>
          <w:rFonts w:ascii="Times New Roman" w:hAnsi="Times New Roman"/>
        </w:rPr>
      </w:pPr>
      <w:r>
        <w:rPr>
          <w:rFonts w:ascii="Times New Roman" w:hAnsi="Times New Roman"/>
        </w:rPr>
        <w:t>- оценка «не зачтено» - ставится при отсутствии выполненной в соответствии с требованиями работы.</w:t>
      </w:r>
    </w:p>
    <w:p w:rsidR="009801FD" w:rsidRDefault="009801FD">
      <w:pPr>
        <w:rPr>
          <w:rFonts w:ascii="Times New Roman" w:hAnsi="Times New Roman"/>
        </w:rPr>
      </w:pPr>
    </w:p>
    <w:p w:rsidR="007B5766" w:rsidRDefault="009801FD">
      <w:pPr>
        <w:ind w:left="720"/>
        <w:jc w:val="both"/>
        <w:rPr>
          <w:rFonts w:ascii="Times New Roman" w:hAnsi="Times New Roman"/>
          <w:b/>
          <w:spacing w:val="-1"/>
        </w:rPr>
      </w:pPr>
      <w:r w:rsidRPr="009801FD">
        <w:rPr>
          <w:rFonts w:ascii="Times New Roman" w:hAnsi="Times New Roman"/>
          <w:b/>
          <w:spacing w:val="-1"/>
        </w:rPr>
        <w:t>2. Рекомендации по оцениванию результатов достижения компетенций.</w:t>
      </w:r>
    </w:p>
    <w:p w:rsidR="007B5766" w:rsidRDefault="009801FD">
      <w:p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Оценка достижения компетенций производится при проведении текущего и промежуточного итогового контроля. </w:t>
      </w:r>
    </w:p>
    <w:p w:rsidR="007B5766" w:rsidRDefault="009801FD">
      <w:p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По дисциплине предусмотрен зачет с оценкой во 2-ом семестре для очной формы обучения и в 1-ом для заочной формы обучения. К зачету допускаются студенты, освоившие в полном </w:t>
      </w:r>
      <w:r>
        <w:rPr>
          <w:rFonts w:ascii="Times New Roman" w:hAnsi="Times New Roman"/>
          <w:spacing w:val="-1"/>
        </w:rPr>
        <w:lastRenderedPageBreak/>
        <w:t xml:space="preserve">объеме программу дисциплины, выполнившие самостоятельную работу и защитившие контрольную работу. Требования к зачету представлены в разделе </w:t>
      </w:r>
      <w:r w:rsidRPr="009801FD">
        <w:rPr>
          <w:rFonts w:ascii="Times New Roman" w:hAnsi="Times New Roman"/>
          <w:spacing w:val="-1"/>
        </w:rPr>
        <w:t>1.</w:t>
      </w:r>
      <w:r w:rsidRPr="00426981">
        <w:rPr>
          <w:rFonts w:ascii="Times New Roman" w:hAnsi="Times New Roman"/>
          <w:spacing w:val="-1"/>
        </w:rPr>
        <w:t>1.</w:t>
      </w:r>
      <w:r>
        <w:rPr>
          <w:rFonts w:ascii="Times New Roman" w:hAnsi="Times New Roman"/>
          <w:spacing w:val="-1"/>
        </w:rPr>
        <w:t xml:space="preserve"> настоящего ФОС. </w:t>
      </w:r>
    </w:p>
    <w:p w:rsidR="007B5766" w:rsidRDefault="009801FD">
      <w:p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В течение семестра на практических занятиях предусмотрены практические задания, направленные на закрепление необходимых умений и навыков. Практические задания представлены в разделе </w:t>
      </w:r>
      <w:r w:rsidRPr="009801FD">
        <w:rPr>
          <w:rFonts w:ascii="Times New Roman" w:hAnsi="Times New Roman"/>
          <w:spacing w:val="-1"/>
        </w:rPr>
        <w:t>1.3.</w:t>
      </w:r>
      <w:r>
        <w:rPr>
          <w:rFonts w:ascii="Times New Roman" w:hAnsi="Times New Roman"/>
          <w:spacing w:val="-1"/>
        </w:rPr>
        <w:t xml:space="preserve"> настоящего ФОС. 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аттестации. Темы контрольных работ представлены в разделе 1.4  настоящего ФОС.</w:t>
      </w:r>
    </w:p>
    <w:p w:rsidR="007B5766" w:rsidRDefault="009801F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B5766" w:rsidRDefault="009801FD">
      <w:pPr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Демонстрационный билет представлен ниже: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5298"/>
        <w:gridCol w:w="2004"/>
      </w:tblGrid>
      <w:tr w:rsidR="007B5766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66" w:rsidRDefault="009801F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МГАФК</w:t>
            </w:r>
          </w:p>
          <w:p w:rsidR="007B5766" w:rsidRDefault="009801F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20__ - 20__  уч. год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66" w:rsidRDefault="009801F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Демонстрационный билет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66" w:rsidRDefault="009801F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Утверждаю. </w:t>
            </w:r>
          </w:p>
          <w:p w:rsidR="007B5766" w:rsidRDefault="009801F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Зав. кафедрой</w:t>
            </w:r>
          </w:p>
        </w:tc>
      </w:tr>
      <w:tr w:rsidR="007B5766"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66" w:rsidRDefault="009801F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Дисциплина: «Антропология»</w:t>
            </w:r>
          </w:p>
          <w:p w:rsidR="007B5766" w:rsidRDefault="009801FD">
            <w:pPr>
              <w:widowControl w:val="0"/>
              <w:tabs>
                <w:tab w:val="left" w:pos="1620"/>
              </w:tabs>
              <w:spacing w:line="276" w:lineRule="auto"/>
              <w:ind w:right="5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Направление подготовки: </w:t>
            </w:r>
            <w:r>
              <w:rPr>
                <w:rFonts w:ascii="Times New Roman" w:hAnsi="Times New Roman"/>
              </w:rPr>
              <w:t>49.03.02«</w:t>
            </w:r>
            <w:r>
              <w:rPr>
                <w:rFonts w:ascii="Times New Roman" w:hAnsi="Times New Roman"/>
                <w:spacing w:val="-1"/>
              </w:rPr>
              <w:t>Физическая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к</w:t>
            </w:r>
            <w:r>
              <w:rPr>
                <w:rFonts w:ascii="Times New Roman" w:hAnsi="Times New Roman"/>
                <w:spacing w:val="-5"/>
              </w:rPr>
              <w:t>ульт</w:t>
            </w:r>
            <w:r>
              <w:rPr>
                <w:rFonts w:ascii="Times New Roman" w:hAnsi="Times New Roman"/>
                <w:spacing w:val="-6"/>
              </w:rPr>
              <w:t>ура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для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лиц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отклонениями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состоянии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здоровья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(адаптивная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физическая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к</w:t>
            </w:r>
            <w:r>
              <w:rPr>
                <w:rFonts w:ascii="Times New Roman" w:hAnsi="Times New Roman"/>
                <w:spacing w:val="-4"/>
              </w:rPr>
              <w:t>ульт</w:t>
            </w:r>
            <w:r>
              <w:rPr>
                <w:rFonts w:ascii="Times New Roman" w:hAnsi="Times New Roman"/>
                <w:spacing w:val="-5"/>
              </w:rPr>
              <w:t>ура)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</w:tr>
      <w:tr w:rsidR="007B5766"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66" w:rsidRDefault="009801FD">
            <w:pPr>
              <w:pStyle w:val="a8"/>
              <w:numPr>
                <w:ilvl w:val="0"/>
                <w:numId w:val="3"/>
              </w:num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Антропология, определение, предмет изучения, разделы, методы исследования, связь с другими науками.</w:t>
            </w:r>
          </w:p>
          <w:p w:rsidR="007B5766" w:rsidRDefault="009801FD">
            <w:pPr>
              <w:pStyle w:val="a8"/>
              <w:numPr>
                <w:ilvl w:val="0"/>
                <w:numId w:val="3"/>
              </w:num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биологического возраста по зубной формуле.</w:t>
            </w:r>
          </w:p>
          <w:p w:rsidR="007B5766" w:rsidRDefault="009801FD">
            <w:pPr>
              <w:pStyle w:val="a8"/>
              <w:numPr>
                <w:ilvl w:val="0"/>
                <w:numId w:val="3"/>
              </w:num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наследственных и средовых факторов и их влияние  на рост и развитие организма.</w:t>
            </w:r>
          </w:p>
          <w:p w:rsidR="007B5766" w:rsidRDefault="007B5766">
            <w:pPr>
              <w:tabs>
                <w:tab w:val="left" w:pos="720"/>
              </w:tabs>
              <w:spacing w:after="40" w:line="276" w:lineRule="auto"/>
              <w:ind w:left="720"/>
              <w:rPr>
                <w:rFonts w:ascii="Times New Roman" w:hAnsi="Times New Roman"/>
              </w:rPr>
            </w:pPr>
          </w:p>
        </w:tc>
      </w:tr>
    </w:tbl>
    <w:p w:rsidR="007B5766" w:rsidRDefault="007B5766">
      <w:pPr>
        <w:rPr>
          <w:rFonts w:ascii="Times New Roman" w:hAnsi="Times New Roman"/>
          <w:b/>
        </w:rPr>
      </w:pPr>
    </w:p>
    <w:p w:rsidR="007B5766" w:rsidRDefault="009801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ОЦЕНКИ:</w:t>
      </w:r>
    </w:p>
    <w:p w:rsidR="007B5766" w:rsidRDefault="009801FD">
      <w:pPr>
        <w:jc w:val="both"/>
      </w:pPr>
      <w:r>
        <w:t xml:space="preserve">- оценка </w:t>
      </w:r>
      <w:r>
        <w:rPr>
          <w:b/>
        </w:rPr>
        <w:t>«отлично»</w:t>
      </w:r>
      <w:r>
        <w:t xml:space="preserve"> выставляется обучающемуся, если он показал хорошие теоретические знания по трем вопросам</w:t>
      </w:r>
    </w:p>
    <w:p w:rsidR="007B5766" w:rsidRDefault="009801FD">
      <w:pPr>
        <w:jc w:val="both"/>
      </w:pPr>
      <w:r>
        <w:t xml:space="preserve">- оценка </w:t>
      </w:r>
      <w:r>
        <w:rPr>
          <w:b/>
        </w:rPr>
        <w:t>«хорошо»</w:t>
      </w:r>
      <w:r>
        <w:t xml:space="preserve"> выставляется обучающемуся, если он показал хорошие теоретические знания по двум вопросам  </w:t>
      </w:r>
    </w:p>
    <w:p w:rsidR="007B5766" w:rsidRDefault="009801FD">
      <w:pPr>
        <w:ind w:firstLine="360"/>
        <w:jc w:val="both"/>
      </w:pPr>
      <w:r>
        <w:t xml:space="preserve">- оценка </w:t>
      </w:r>
      <w:r>
        <w:rPr>
          <w:b/>
        </w:rPr>
        <w:t>«удовлетворительно</w:t>
      </w:r>
      <w:r>
        <w:t xml:space="preserve">» выставляется обучающемуся, если он показал хорошие теоретические знания по одному вопросу  </w:t>
      </w:r>
    </w:p>
    <w:p w:rsidR="007B5766" w:rsidRDefault="009801FD">
      <w:pPr>
        <w:ind w:firstLine="360"/>
        <w:jc w:val="both"/>
      </w:pPr>
      <w:r>
        <w:t xml:space="preserve">- оценка </w:t>
      </w:r>
      <w:r>
        <w:rPr>
          <w:b/>
        </w:rPr>
        <w:t>«неудовлетворительно»</w:t>
      </w:r>
      <w:r>
        <w:t xml:space="preserve"> выставляется обучающемуся при отсутствии положительного ответа на все вопросы.</w:t>
      </w:r>
    </w:p>
    <w:p w:rsidR="007B5766" w:rsidRDefault="007B5766">
      <w:pPr>
        <w:ind w:firstLine="360"/>
        <w:jc w:val="both"/>
      </w:pPr>
    </w:p>
    <w:p w:rsidR="007B5766" w:rsidRDefault="007B5766">
      <w:pPr>
        <w:ind w:firstLine="360"/>
        <w:jc w:val="both"/>
      </w:pPr>
    </w:p>
    <w:p w:rsidR="007B5766" w:rsidRDefault="007B5766">
      <w:pPr>
        <w:jc w:val="both"/>
        <w:rPr>
          <w:rFonts w:ascii="Times New Roman" w:hAnsi="Times New Roman"/>
        </w:rPr>
      </w:pPr>
    </w:p>
    <w:p w:rsidR="007B5766" w:rsidRDefault="007B5766">
      <w:pPr>
        <w:ind w:firstLine="360"/>
        <w:jc w:val="both"/>
        <w:rPr>
          <w:rFonts w:ascii="Times New Roman" w:hAnsi="Times New Roman"/>
        </w:rPr>
      </w:pPr>
    </w:p>
    <w:sectPr w:rsidR="007B5766">
      <w:footerReference w:type="default" r:id="rId36"/>
      <w:pgSz w:w="12240" w:h="15840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6D" w:rsidRDefault="0099166D">
      <w:r>
        <w:separator/>
      </w:r>
    </w:p>
  </w:endnote>
  <w:endnote w:type="continuationSeparator" w:id="0">
    <w:p w:rsidR="0099166D" w:rsidRDefault="0099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8B1" w:rsidRDefault="009528B1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C73B1">
      <w:rPr>
        <w:noProof/>
      </w:rPr>
      <w:t>11</w:t>
    </w:r>
    <w:r>
      <w:fldChar w:fldCharType="end"/>
    </w:r>
  </w:p>
  <w:p w:rsidR="009528B1" w:rsidRDefault="009528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6D" w:rsidRDefault="0099166D">
      <w:r>
        <w:separator/>
      </w:r>
    </w:p>
  </w:footnote>
  <w:footnote w:type="continuationSeparator" w:id="0">
    <w:p w:rsidR="0099166D" w:rsidRDefault="0099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00"/>
    <w:multiLevelType w:val="multilevel"/>
    <w:tmpl w:val="14765A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B46F1"/>
    <w:multiLevelType w:val="multilevel"/>
    <w:tmpl w:val="B52E1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F1748"/>
    <w:multiLevelType w:val="multilevel"/>
    <w:tmpl w:val="9C0054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66"/>
    <w:rsid w:val="002F5A65"/>
    <w:rsid w:val="003C235F"/>
    <w:rsid w:val="003C73B1"/>
    <w:rsid w:val="00426981"/>
    <w:rsid w:val="007B5766"/>
    <w:rsid w:val="007F3318"/>
    <w:rsid w:val="00812367"/>
    <w:rsid w:val="009528B1"/>
    <w:rsid w:val="009801FD"/>
    <w:rsid w:val="0099166D"/>
    <w:rsid w:val="009C3D46"/>
    <w:rsid w:val="009D7BB9"/>
    <w:rsid w:val="00A40090"/>
    <w:rsid w:val="00BF00F9"/>
    <w:rsid w:val="00D92E91"/>
    <w:rsid w:val="00F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D2A0D-C1B5-40D5-817A-E004E100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customStyle="1" w:styleId="Standard">
    <w:name w:val="Standard"/>
    <w:link w:val="Standard0"/>
    <w:pPr>
      <w:spacing w:after="160" w:line="264" w:lineRule="auto"/>
    </w:pPr>
    <w:rPr>
      <w:rFonts w:ascii="Calibri" w:hAnsi="Calibri"/>
      <w:sz w:val="22"/>
    </w:rPr>
  </w:style>
  <w:style w:type="character" w:customStyle="1" w:styleId="Standard0">
    <w:name w:val="Standard"/>
    <w:link w:val="Standard"/>
    <w:rPr>
      <w:rFonts w:ascii="Calibri" w:hAnsi="Calibri"/>
      <w:color w:val="000000"/>
      <w:sz w:val="22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19">
    <w:name w:val="Абзац списка Знак1"/>
    <w:basedOn w:val="15"/>
    <w:rsid w:val="009528B1"/>
    <w:rPr>
      <w:rFonts w:ascii="Times New Roman" w:hAnsi="Times New Roman"/>
    </w:rPr>
  </w:style>
  <w:style w:type="paragraph" w:customStyle="1" w:styleId="33">
    <w:name w:val="Гиперссылка3"/>
    <w:rsid w:val="00D92E91"/>
    <w:rPr>
      <w:rFonts w:asciiTheme="minorHAnsi" w:hAnsiTheme="minorHAnsi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98520.html" TargetMode="External"/><Relationship Id="rId18" Type="http://schemas.openxmlformats.org/officeDocument/2006/relationships/hyperlink" Target="https://urait.ru/bcode/491804" TargetMode="External"/><Relationship Id="rId26" Type="http://schemas.openxmlformats.org/officeDocument/2006/relationships/hyperlink" Target="https://edu.mgafk.ru/portal" TargetMode="External"/><Relationship Id="rId21" Type="http://schemas.openxmlformats.org/officeDocument/2006/relationships/hyperlink" Target="http://lib.mgafk.ru/" TargetMode="External"/><Relationship Id="rId34" Type="http://schemas.openxmlformats.org/officeDocument/2006/relationships/hyperlink" Target="http://www.iprbookshop.ru/" TargetMode="External"/><Relationship Id="rId7" Type="http://schemas.openxmlformats.org/officeDocument/2006/relationships/hyperlink" Target="https://urait.ru/bcode/449746" TargetMode="External"/><Relationship Id="rId12" Type="http://schemas.openxmlformats.org/officeDocument/2006/relationships/hyperlink" Target="https://www.iprbookshop.ru/98521.html" TargetMode="External"/><Relationship Id="rId17" Type="http://schemas.openxmlformats.org/officeDocument/2006/relationships/hyperlink" Target="https://urait.ru/bcode/491805" TargetMode="External"/><Relationship Id="rId25" Type="http://schemas.openxmlformats.org/officeDocument/2006/relationships/hyperlink" Target="https://mgafk.ru/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491806" TargetMode="External"/><Relationship Id="rId20" Type="http://schemas.openxmlformats.org/officeDocument/2006/relationships/hyperlink" Target="http://www.iprbookshop.ru/21887.html" TargetMode="External"/><Relationship Id="rId29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98522.html" TargetMode="External"/><Relationship Id="rId24" Type="http://schemas.openxmlformats.org/officeDocument/2006/relationships/hyperlink" Target="http://www.minsport.gov.ru/" TargetMode="External"/><Relationship Id="rId32" Type="http://schemas.openxmlformats.org/officeDocument/2006/relationships/hyperlink" Target="https://urait.r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1807" TargetMode="External"/><Relationship Id="rId23" Type="http://schemas.openxmlformats.org/officeDocument/2006/relationships/hyperlink" Target="https://minobrnauki.gov.ru/" TargetMode="External"/><Relationship Id="rId28" Type="http://schemas.openxmlformats.org/officeDocument/2006/relationships/hyperlink" Target="http://obrnadzor.gov.ru/ru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urait.ru/bcode/490356" TargetMode="External"/><Relationship Id="rId19" Type="http://schemas.openxmlformats.org/officeDocument/2006/relationships/hyperlink" Target="https://urait.ru/bcode/454604" TargetMode="External"/><Relationship Id="rId31" Type="http://schemas.openxmlformats.org/officeDocument/2006/relationships/hyperlink" Target="http://lib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72525.html" TargetMode="External"/><Relationship Id="rId14" Type="http://schemas.openxmlformats.org/officeDocument/2006/relationships/hyperlink" Target="https://urait.ru/bcode/488674" TargetMode="External"/><Relationship Id="rId22" Type="http://schemas.openxmlformats.org/officeDocument/2006/relationships/hyperlink" Target="https://antiplagiat.ru/" TargetMode="External"/><Relationship Id="rId27" Type="http://schemas.openxmlformats.org/officeDocument/2006/relationships/hyperlink" Target="https://vks.mgafk.ru/" TargetMode="External"/><Relationship Id="rId30" Type="http://schemas.openxmlformats.org/officeDocument/2006/relationships/hyperlink" Target="http://lib.mgafk.ru/" TargetMode="External"/><Relationship Id="rId35" Type="http://schemas.openxmlformats.org/officeDocument/2006/relationships/hyperlink" Target="https://lib.rucont.ru/" TargetMode="External"/><Relationship Id="rId8" Type="http://schemas.openxmlformats.org/officeDocument/2006/relationships/hyperlink" Target="https://urait.ru/bcode/45141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 каф Анатомии</dc:creator>
  <cp:lastModifiedBy>Препод каф Анатомии</cp:lastModifiedBy>
  <cp:revision>4</cp:revision>
  <dcterms:created xsi:type="dcterms:W3CDTF">2024-05-27T10:56:00Z</dcterms:created>
  <dcterms:modified xsi:type="dcterms:W3CDTF">2025-08-29T08:15:00Z</dcterms:modified>
</cp:coreProperties>
</file>