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B765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14:paraId="4F18C73E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04A0803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14:paraId="1C63D75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высшего образования</w:t>
      </w:r>
    </w:p>
    <w:p w14:paraId="3D49B74B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50098E0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199AEEA6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67C2280D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49BDFEB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74A7C" w:rsidRPr="006904EB" w14:paraId="2FDC081D" w14:textId="77777777" w:rsidTr="006904EB">
        <w:tc>
          <w:tcPr>
            <w:tcW w:w="4617" w:type="dxa"/>
            <w:hideMark/>
          </w:tcPr>
          <w:p w14:paraId="57D6FD5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СОГЛАСОВАНО</w:t>
            </w:r>
          </w:p>
          <w:p w14:paraId="6DC10BBA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Начальник Учебно-</w:t>
            </w:r>
          </w:p>
          <w:p w14:paraId="21EBCFB7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14:paraId="6E8C5DBE" w14:textId="1012D0BB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биол. наук, доцент И.В.</w:t>
            </w:r>
            <w:r w:rsidR="00435EF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974A7C">
              <w:rPr>
                <w:rFonts w:ascii="Times New Roman" w:hAnsi="Times New Roman" w:cs="Times New Roman"/>
              </w:rPr>
              <w:t>Осадченко</w:t>
            </w:r>
          </w:p>
          <w:p w14:paraId="19F5400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_______________________________</w:t>
            </w:r>
          </w:p>
          <w:p w14:paraId="78765186" w14:textId="70A720A4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</w:tc>
        <w:tc>
          <w:tcPr>
            <w:tcW w:w="4454" w:type="dxa"/>
            <w:hideMark/>
          </w:tcPr>
          <w:p w14:paraId="3E6A94C9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УТВЕРЖДЕНО</w:t>
            </w:r>
          </w:p>
          <w:p w14:paraId="19DAB07F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Председатель УМК</w:t>
            </w:r>
          </w:p>
          <w:p w14:paraId="75B1CAE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проректор по учебной работе</w:t>
            </w:r>
          </w:p>
          <w:p w14:paraId="40C301A6" w14:textId="3731E45F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пед. наук, доцент А.П.</w:t>
            </w:r>
            <w:r w:rsidR="00435EF8">
              <w:rPr>
                <w:rFonts w:ascii="Times New Roman" w:hAnsi="Times New Roman" w:cs="Times New Roman"/>
              </w:rPr>
              <w:t xml:space="preserve"> </w:t>
            </w:r>
            <w:r w:rsidRPr="00974A7C">
              <w:rPr>
                <w:rFonts w:ascii="Times New Roman" w:hAnsi="Times New Roman" w:cs="Times New Roman"/>
              </w:rPr>
              <w:t>Морозов</w:t>
            </w:r>
          </w:p>
          <w:p w14:paraId="14231A7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</w:t>
            </w:r>
          </w:p>
          <w:p w14:paraId="1DEE9798" w14:textId="77777777" w:rsid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  <w:p w14:paraId="0B7801F6" w14:textId="77777777" w:rsidR="009A5AF7" w:rsidRDefault="009A5AF7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15EFDF03" w14:textId="77777777" w:rsidR="009A5AF7" w:rsidRDefault="009A5AF7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2E4B22C0" w14:textId="77777777" w:rsidR="009A5AF7" w:rsidRDefault="009A5AF7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4F955B4A" w14:textId="21BA326D" w:rsidR="00ED0202" w:rsidRPr="00974A7C" w:rsidRDefault="00ED0202" w:rsidP="00974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7301F65" w14:textId="77777777" w:rsid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14:paraId="653A63A1" w14:textId="77777777" w:rsidR="00ED0202" w:rsidRPr="006904EB" w:rsidRDefault="00ED0202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7C313DE1" w14:textId="77777777" w:rsidR="006904EB" w:rsidRDefault="006904EB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 xml:space="preserve"> 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0C0D0749" w14:textId="1B407724" w:rsidR="00ED0202" w:rsidRDefault="00ED0202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Б1.О.37</w:t>
      </w:r>
    </w:p>
    <w:p w14:paraId="13276730" w14:textId="77777777" w:rsidR="00ED0202" w:rsidRPr="006904EB" w:rsidRDefault="00ED0202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48D1BD0F" w14:textId="3B68F29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383ACC48" w14:textId="369FEBC2" w:rsidR="008B25D8" w:rsidRDefault="008B25D8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8B25D8">
        <w:rPr>
          <w:rFonts w:ascii="Times New Roman" w:hAnsi="Times New Roman" w:cs="Times New Roman"/>
          <w:b/>
          <w:color w:val="auto"/>
        </w:rPr>
        <w:t>Психолого-педагогическое образование</w:t>
      </w:r>
    </w:p>
    <w:p w14:paraId="1E1C9FF7" w14:textId="77777777" w:rsidR="00727D9F" w:rsidRDefault="00727D9F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1E203922" w14:textId="2D24345A" w:rsidR="006904EB" w:rsidRPr="00167680" w:rsidRDefault="006904EB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ОПОП</w:t>
      </w:r>
      <w:r w:rsidR="00E54A07">
        <w:rPr>
          <w:rFonts w:ascii="Times New Roman" w:hAnsi="Times New Roman" w:cs="Times New Roman"/>
          <w:b/>
          <w:color w:val="auto"/>
        </w:rPr>
        <w:t>:</w:t>
      </w:r>
      <w:r w:rsidRPr="00167680">
        <w:rPr>
          <w:rFonts w:ascii="Times New Roman" w:hAnsi="Times New Roman" w:cs="Times New Roman"/>
          <w:b/>
          <w:color w:val="auto"/>
        </w:rPr>
        <w:t xml:space="preserve"> «Психолого-педагогическое образование» </w:t>
      </w:r>
    </w:p>
    <w:p w14:paraId="7A29EBF1" w14:textId="77777777" w:rsidR="008B25D8" w:rsidRDefault="008B25D8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7D6D1CE8" w14:textId="77777777" w:rsidR="008B25D8" w:rsidRDefault="008B25D8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6841FC4A" w14:textId="77777777" w:rsidR="006904EB" w:rsidRPr="00167680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467897FF" w14:textId="555CE27F" w:rsidR="006904EB" w:rsidRDefault="00ED0202" w:rsidP="006904EB">
      <w:pPr>
        <w:jc w:val="center"/>
        <w:rPr>
          <w:rFonts w:ascii="Times New Roman" w:hAnsi="Times New Roman" w:cs="Times New Roman"/>
          <w:i/>
          <w:color w:val="auto"/>
        </w:rPr>
      </w:pPr>
      <w:r w:rsidRPr="00167680">
        <w:rPr>
          <w:rFonts w:ascii="Times New Roman" w:hAnsi="Times New Roman" w:cs="Times New Roman"/>
          <w:i/>
          <w:color w:val="auto"/>
        </w:rPr>
        <w:t>Б</w:t>
      </w:r>
      <w:r w:rsidR="006904EB" w:rsidRPr="00167680">
        <w:rPr>
          <w:rFonts w:ascii="Times New Roman" w:hAnsi="Times New Roman" w:cs="Times New Roman"/>
          <w:i/>
          <w:color w:val="auto"/>
        </w:rPr>
        <w:t>акалавр</w:t>
      </w:r>
    </w:p>
    <w:p w14:paraId="69AE5E5F" w14:textId="77777777" w:rsidR="00ED0202" w:rsidRPr="00167680" w:rsidRDefault="00ED0202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1B6BE7C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15A89F55" w14:textId="6C787243" w:rsidR="006904EB" w:rsidRPr="005104EA" w:rsidRDefault="004D16D0" w:rsidP="006904EB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>Очная</w:t>
      </w:r>
      <w:r w:rsidR="006904EB"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67"/>
        <w:tblW w:w="10419" w:type="dxa"/>
        <w:tblLayout w:type="fixed"/>
        <w:tblLook w:val="04A0" w:firstRow="1" w:lastRow="0" w:firstColumn="1" w:lastColumn="0" w:noHBand="0" w:noVBand="1"/>
      </w:tblPr>
      <w:tblGrid>
        <w:gridCol w:w="4393"/>
        <w:gridCol w:w="1481"/>
        <w:gridCol w:w="4545"/>
      </w:tblGrid>
      <w:tr w:rsidR="00974A7C" w:rsidRPr="005104EA" w14:paraId="5A9DDB6F" w14:textId="77777777" w:rsidTr="005104EA">
        <w:trPr>
          <w:trHeight w:val="3479"/>
        </w:trPr>
        <w:tc>
          <w:tcPr>
            <w:tcW w:w="4393" w:type="dxa"/>
          </w:tcPr>
          <w:p w14:paraId="0CCBE912" w14:textId="77777777" w:rsidR="006D1956" w:rsidRDefault="006D1956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B91D27" w14:textId="77777777" w:rsidR="006D1956" w:rsidRDefault="006D1956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563BF" w14:textId="77777777" w:rsidR="006D1956" w:rsidRDefault="006D1956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08069" w14:textId="77777777" w:rsidR="006D1956" w:rsidRDefault="006D1956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F536D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14:paraId="50106007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Декан факультета физической культуры, </w:t>
            </w:r>
          </w:p>
          <w:p w14:paraId="1F40C7CF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канд. юрид. наук, доцент</w:t>
            </w:r>
          </w:p>
          <w:p w14:paraId="133E0CD2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________И.С.Полянская </w:t>
            </w:r>
          </w:p>
          <w:p w14:paraId="4E7E85BE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«19» мая 2025 г.</w:t>
            </w:r>
          </w:p>
          <w:p w14:paraId="431034B0" w14:textId="7BCC408D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81" w:type="dxa"/>
          </w:tcPr>
          <w:p w14:paraId="3FE93685" w14:textId="77777777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14:paraId="1E717426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819E0A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989D01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CC121F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FFDA3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рассмотрена и одобрена на заседании кафедры (протокол № 13 </w:t>
            </w:r>
          </w:p>
          <w:p w14:paraId="34122FE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от «30» апреля 2025 г.)</w:t>
            </w:r>
          </w:p>
          <w:p w14:paraId="38C49B04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ВИО Заведующего кафедрой,</w:t>
            </w:r>
          </w:p>
          <w:p w14:paraId="697BCA15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канд. экон. наук, доцент</w:t>
            </w:r>
          </w:p>
          <w:p w14:paraId="4D047B7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___________ И.Л.Димитров </w:t>
            </w:r>
          </w:p>
          <w:p w14:paraId="2CF553D5" w14:textId="01889147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«30» апреля 2025</w:t>
            </w:r>
            <w:r w:rsidR="00C96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14:paraId="00EDFF85" w14:textId="77777777" w:rsidR="008B25D8" w:rsidRDefault="008B25D8" w:rsidP="009A5AF7">
      <w:pPr>
        <w:rPr>
          <w:rFonts w:ascii="Times New Roman" w:hAnsi="Times New Roman" w:cs="Times New Roman"/>
          <w:b/>
          <w:color w:val="auto"/>
        </w:rPr>
      </w:pPr>
    </w:p>
    <w:p w14:paraId="7E179C69" w14:textId="77777777" w:rsidR="008B25D8" w:rsidRDefault="008B25D8" w:rsidP="009A5AF7">
      <w:pPr>
        <w:rPr>
          <w:rFonts w:ascii="Times New Roman" w:hAnsi="Times New Roman" w:cs="Times New Roman"/>
          <w:b/>
          <w:color w:val="auto"/>
        </w:rPr>
      </w:pPr>
    </w:p>
    <w:p w14:paraId="0C50ED3C" w14:textId="6EF336A1" w:rsidR="00804141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Малаховка 2025</w:t>
      </w:r>
    </w:p>
    <w:p w14:paraId="58EA82A2" w14:textId="77777777" w:rsidR="00974A7C" w:rsidRPr="00804141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07CF569F" w14:textId="77777777" w:rsidR="008B25D8" w:rsidRDefault="008B25D8">
      <w:pPr>
        <w:widowControl/>
        <w:spacing w:after="200" w:line="276" w:lineRule="auto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br w:type="page"/>
      </w:r>
    </w:p>
    <w:p w14:paraId="08EBBFBC" w14:textId="6AD85204" w:rsidR="005104EA" w:rsidRPr="0026324C" w:rsidRDefault="005104EA" w:rsidP="005104EA">
      <w:pPr>
        <w:widowControl/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lastRenderedPageBreak/>
        <w:t>Рабочая программа дисциплины (модуля) составлена с учетом требо</w:t>
      </w:r>
      <w:r w:rsidRPr="0026324C">
        <w:rPr>
          <w:rFonts w:ascii="Times New Roman" w:hAnsi="Times New Roman" w:cs="Times New Roman"/>
          <w:color w:val="1A1A1A"/>
        </w:rPr>
        <w:softHyphen/>
        <w:t>ваний:</w:t>
      </w:r>
    </w:p>
    <w:p w14:paraId="625FB749" w14:textId="41657B1C" w:rsidR="005104EA" w:rsidRPr="0026324C" w:rsidRDefault="005104EA" w:rsidP="00637F78">
      <w:pPr>
        <w:pStyle w:val="a4"/>
        <w:widowControl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auto"/>
        </w:rPr>
      </w:pPr>
      <w:r w:rsidRPr="0026324C">
        <w:rPr>
          <w:rFonts w:ascii="Times New Roman" w:hAnsi="Times New Roman" w:cs="Times New Roman"/>
        </w:rPr>
        <w:t xml:space="preserve">Федеральный государственный образовательный стандарт высшего образования по направлению подготовки 44.03.02 Психолого-педагогическое образование, утвержденный приказом </w:t>
      </w:r>
      <w:r w:rsidR="00F653B1" w:rsidRPr="00F653B1">
        <w:rPr>
          <w:rFonts w:ascii="Times New Roman" w:hAnsi="Times New Roman" w:cs="Times New Roman"/>
        </w:rPr>
        <w:t xml:space="preserve">Министерства образования и науки Российской Федерации </w:t>
      </w:r>
      <w:r w:rsidR="0026324C" w:rsidRPr="0026324C">
        <w:rPr>
          <w:rFonts w:ascii="Times New Roman" w:hAnsi="Times New Roman" w:cs="Times New Roman"/>
        </w:rPr>
        <w:t>от 22 февраля 2018 г. № 122.</w:t>
      </w:r>
    </w:p>
    <w:p w14:paraId="29ECC014" w14:textId="77777777" w:rsidR="006904EB" w:rsidRPr="0026324C" w:rsidRDefault="006904EB" w:rsidP="00637F7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23B11836" w14:textId="77777777" w:rsidR="00513A21" w:rsidRPr="0026324C" w:rsidRDefault="00513A21" w:rsidP="006904EB">
      <w:pPr>
        <w:jc w:val="both"/>
        <w:rPr>
          <w:rFonts w:ascii="Times New Roman" w:hAnsi="Times New Roman" w:cs="Times New Roman"/>
          <w:b/>
          <w:color w:val="auto"/>
        </w:rPr>
      </w:pPr>
    </w:p>
    <w:p w14:paraId="07F6C50A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color w:val="auto"/>
        </w:rPr>
      </w:pPr>
      <w:r w:rsidRPr="0026324C">
        <w:rPr>
          <w:rFonts w:ascii="Times New Roman" w:hAnsi="Times New Roman" w:cs="Times New Roman"/>
          <w:b/>
          <w:color w:val="auto"/>
        </w:rPr>
        <w:t>Составитель рабочей программы:</w:t>
      </w:r>
    </w:p>
    <w:p w14:paraId="20F1D5A5" w14:textId="7D7EA137" w:rsidR="006904EB" w:rsidRPr="0026324C" w:rsidRDefault="0026324C" w:rsidP="006904E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Димитров И.Л., канд. экон. наук</w:t>
      </w:r>
      <w:r w:rsidR="006904EB"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789DD99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ВИО заведующего кафедры управления и экономики</w:t>
      </w:r>
    </w:p>
    <w:p w14:paraId="5AB0FD4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2F13FAB" w14:textId="6A0ABE14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ФГБОУ ВО МГАФК</w:t>
      </w:r>
    </w:p>
    <w:p w14:paraId="0C2469C7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14:paraId="6BFAA4EC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iCs/>
          <w:color w:val="auto"/>
        </w:rPr>
      </w:pPr>
      <w:r w:rsidRPr="0026324C">
        <w:rPr>
          <w:rFonts w:ascii="Times New Roman" w:hAnsi="Times New Roman" w:cs="Times New Roman"/>
          <w:b/>
          <w:iCs/>
          <w:color w:val="auto"/>
        </w:rPr>
        <w:t>Рецензенты:</w:t>
      </w:r>
    </w:p>
    <w:p w14:paraId="0995E354" w14:textId="3D9F07F1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Диманс</w:t>
      </w:r>
      <w:r w:rsidR="0026324C">
        <w:rPr>
          <w:rFonts w:ascii="Times New Roman" w:hAnsi="Times New Roman" w:cs="Times New Roman"/>
          <w:color w:val="auto"/>
        </w:rPr>
        <w:t xml:space="preserve"> С.Л., канд. экон. наук</w:t>
      </w:r>
      <w:r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563ECF1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14:paraId="429B09A2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0CD5DBF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спорта ФГБОУ ВО МГАФК</w:t>
      </w:r>
    </w:p>
    <w:p w14:paraId="719256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</w:p>
    <w:p w14:paraId="16143970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</w:p>
    <w:p w14:paraId="20EC4AA4" w14:textId="42A25F17" w:rsidR="006904EB" w:rsidRPr="0026324C" w:rsidRDefault="006904EB" w:rsidP="006904EB">
      <w:pPr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 xml:space="preserve">Верстина Н.Г., д-р экон. </w:t>
      </w:r>
      <w:r w:rsidR="00A561B8" w:rsidRPr="0026324C">
        <w:rPr>
          <w:rFonts w:ascii="Times New Roman" w:hAnsi="Times New Roman" w:cs="Times New Roman"/>
          <w:color w:val="auto"/>
        </w:rPr>
        <w:t>наук, профессор</w:t>
      </w:r>
      <w:r w:rsidRPr="0026324C">
        <w:rPr>
          <w:rFonts w:ascii="Times New Roman" w:hAnsi="Times New Roman" w:cs="Times New Roman"/>
          <w:color w:val="auto"/>
        </w:rPr>
        <w:t>,</w:t>
      </w:r>
    </w:p>
    <w:p w14:paraId="23F83DF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14:paraId="056DCB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инновации ФГБОУ ВО НИУ МГСУ</w:t>
      </w:r>
    </w:p>
    <w:p w14:paraId="602B865C" w14:textId="77777777" w:rsidR="006904EB" w:rsidRPr="006904EB" w:rsidRDefault="006904EB" w:rsidP="006904EB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00CE6173" w14:textId="77777777" w:rsidR="006904EB" w:rsidRPr="006904EB" w:rsidRDefault="006904EB" w:rsidP="006904EB">
      <w:pPr>
        <w:widowControl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br w:type="page"/>
      </w:r>
    </w:p>
    <w:p w14:paraId="53A832AD" w14:textId="340E5375" w:rsidR="00D44001" w:rsidRPr="00D44001" w:rsidRDefault="00D44001" w:rsidP="00D44001">
      <w:pPr>
        <w:widowControl/>
        <w:ind w:firstLine="709"/>
        <w:jc w:val="both"/>
        <w:rPr>
          <w:rFonts w:ascii="Times New Roman" w:hAnsi="Times New Roman" w:cs="Times New Roman"/>
          <w:bCs/>
          <w:caps/>
          <w:spacing w:val="-1"/>
        </w:rPr>
      </w:pPr>
      <w:r>
        <w:rPr>
          <w:rFonts w:ascii="Times New Roman" w:hAnsi="Times New Roman" w:cs="Times New Roman"/>
          <w:bCs/>
          <w:caps/>
          <w:spacing w:val="-1"/>
        </w:rPr>
        <w:lastRenderedPageBreak/>
        <w:t>1.</w:t>
      </w:r>
      <w:r w:rsidRPr="00D44001">
        <w:rPr>
          <w:rFonts w:ascii="Times New Roman" w:hAnsi="Times New Roman" w:cs="Times New Roman"/>
          <w:bCs/>
          <w:caps/>
          <w:spacing w:val="-1"/>
        </w:rPr>
        <w:t xml:space="preserve"> изучениЕ дисциплины НАПРАВЛЕНО НА формирование следующих компетенций: </w:t>
      </w:r>
    </w:p>
    <w:p w14:paraId="76ACE645" w14:textId="442C3485" w:rsidR="00D44001" w:rsidRDefault="0085153D" w:rsidP="0085153D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85153D">
        <w:rPr>
          <w:rFonts w:ascii="Times New Roman" w:hAnsi="Times New Roman" w:cs="Times New Roman"/>
          <w:spacing w:val="-1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77E59808" w14:textId="2E06CCAE" w:rsidR="0082184F" w:rsidRPr="00E13B93" w:rsidRDefault="0082184F" w:rsidP="00E13B93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spacing w:val="-1"/>
        </w:rPr>
      </w:pPr>
      <w:r w:rsidRPr="00E13B93">
        <w:rPr>
          <w:rFonts w:ascii="Times New Roman" w:hAnsi="Times New Roman" w:cs="Times New Roman"/>
          <w:color w:val="auto"/>
          <w:spacing w:val="-1"/>
        </w:rPr>
        <w:t>УК-3 Способен осуществлять социальное взаимодействие и реализовывать свою роль</w:t>
      </w:r>
      <w:r w:rsidR="00E13B93" w:rsidRPr="00E13B9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13B93">
        <w:rPr>
          <w:rFonts w:ascii="Times New Roman" w:hAnsi="Times New Roman" w:cs="Times New Roman"/>
          <w:color w:val="auto"/>
          <w:spacing w:val="-1"/>
        </w:rPr>
        <w:t>в команде.</w:t>
      </w:r>
    </w:p>
    <w:p w14:paraId="5463F855" w14:textId="77777777" w:rsidR="00D44001" w:rsidRPr="00D44001" w:rsidRDefault="00D44001" w:rsidP="00D44001">
      <w:pPr>
        <w:widowControl/>
        <w:ind w:left="720" w:firstLine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1A3AC2BA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  <w:r w:rsidRPr="00D44001">
        <w:rPr>
          <w:rFonts w:ascii="Times New Roman" w:hAnsi="Times New Roman" w:cs="Times New Roman"/>
          <w:color w:val="auto"/>
        </w:rPr>
        <w:t>РЕЗУЛЬТАТЫ ОБУЧЕНИЯ ПО ДИСЦИПЛИНЕ:</w:t>
      </w:r>
    </w:p>
    <w:p w14:paraId="5B4D17FC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2109"/>
        <w:gridCol w:w="2846"/>
      </w:tblGrid>
      <w:tr w:rsidR="00D44001" w:rsidRPr="00D44001" w14:paraId="39B69D5E" w14:textId="77777777" w:rsidTr="0086276A">
        <w:trPr>
          <w:trHeight w:val="454"/>
          <w:jc w:val="center"/>
        </w:trPr>
        <w:tc>
          <w:tcPr>
            <w:tcW w:w="4390" w:type="dxa"/>
            <w:vAlign w:val="center"/>
          </w:tcPr>
          <w:p w14:paraId="379E0427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109" w:type="dxa"/>
            <w:vAlign w:val="center"/>
          </w:tcPr>
          <w:p w14:paraId="44120B55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14:paraId="03499A71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</w:tr>
      <w:tr w:rsidR="00A80BD6" w:rsidRPr="00D44001" w14:paraId="04EAC696" w14:textId="77777777" w:rsidTr="0086276A">
        <w:trPr>
          <w:trHeight w:val="58"/>
          <w:jc w:val="center"/>
        </w:trPr>
        <w:tc>
          <w:tcPr>
            <w:tcW w:w="4390" w:type="dxa"/>
          </w:tcPr>
          <w:p w14:paraId="178186C9" w14:textId="1691CE0B" w:rsidR="001C2E28" w:rsidRP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470254D5" w14:textId="744AAEC3" w:rsidR="001C2E28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основы планирования в рамках обозначенной проблемы;</w:t>
            </w:r>
          </w:p>
          <w:p w14:paraId="701F6C7E" w14:textId="6DE638FD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основы научных исследований в проектной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07AC7E7" w14:textId="2835B355" w:rsid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</w:t>
            </w:r>
            <w:r w:rsidR="00A80BD6">
              <w:rPr>
                <w:rFonts w:ascii="Times New Roman" w:hAnsi="Times New Roman" w:cs="Times New Roman"/>
              </w:rPr>
              <w:t>диагностики и цифровые средства;</w:t>
            </w:r>
          </w:p>
          <w:p w14:paraId="4F1A0590" w14:textId="0927CCCA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56E819CE" w14:textId="12C9EFAF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4AB2BB" w14:textId="77777777" w:rsidR="00151C2C" w:rsidRPr="00151C2C" w:rsidRDefault="00151C2C" w:rsidP="00151C2C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09541D4F" w14:textId="212AE2C7" w:rsidR="00A80BD6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технологиями и навыками планирования и управления своей деятельностью и ее совершенствования на ос</w:t>
            </w:r>
            <w:r w:rsidR="00A80BD6">
              <w:rPr>
                <w:rFonts w:ascii="Times New Roman" w:hAnsi="Times New Roman" w:cs="Times New Roman"/>
              </w:rPr>
              <w:t>нове самооценки, самоконтроля;</w:t>
            </w:r>
          </w:p>
          <w:p w14:paraId="18A29203" w14:textId="77777777" w:rsidR="00A452FF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основными экономическими инструментами, механизмом анализа, диагностики и прогноза развития проектов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28FB98F" w14:textId="0693C4BF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управлением проекта на всех этапах его жизненного цикла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109" w:type="dxa"/>
          </w:tcPr>
          <w:p w14:paraId="1ECE77EC" w14:textId="1DF215E4" w:rsidR="00A452FF" w:rsidRPr="00D44001" w:rsidRDefault="00A452FF" w:rsidP="00A80BD6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6CAF8AE4" w14:textId="77777777" w:rsidR="0085153D" w:rsidRPr="0085153D" w:rsidRDefault="0085153D" w:rsidP="0085153D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  <w:r w:rsidRPr="0085153D">
              <w:rPr>
                <w:rFonts w:ascii="Times New Roman" w:hAnsi="Times New Roman" w:cs="Times New Roman"/>
                <w:b/>
                <w:spacing w:val="-1"/>
              </w:rPr>
              <w:t>УК-2</w:t>
            </w:r>
            <w:r w:rsidRPr="0085153D">
              <w:rPr>
                <w:rFonts w:ascii="Times New Roman" w:hAnsi="Times New Roman" w:cs="Times New Roman"/>
                <w:spacing w:val="-1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14:paraId="71DB4B75" w14:textId="28711740" w:rsidR="00A452FF" w:rsidRPr="0085153D" w:rsidRDefault="00A452FF" w:rsidP="00D44001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E13B93" w:rsidRPr="00D44001" w14:paraId="78F68301" w14:textId="77777777" w:rsidTr="0086276A">
        <w:trPr>
          <w:trHeight w:val="58"/>
          <w:jc w:val="center"/>
        </w:trPr>
        <w:tc>
          <w:tcPr>
            <w:tcW w:w="4390" w:type="dxa"/>
          </w:tcPr>
          <w:p w14:paraId="33149203" w14:textId="77777777" w:rsidR="00082E4A" w:rsidRPr="001C2E28" w:rsidRDefault="00082E4A" w:rsidP="00082E4A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Знания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212415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способов эффективной коммуникации в</w:t>
            </w:r>
          </w:p>
          <w:p w14:paraId="4771FAF7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7AB5BE8D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признаков эффективной команды, технологии её создания, правила командного взаимодействия;</w:t>
            </w:r>
          </w:p>
          <w:p w14:paraId="295C2BD9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алгоритмов принятия командных решений и способов преодоления негативных факторов при принятии решений в группе;</w:t>
            </w:r>
          </w:p>
          <w:p w14:paraId="500AEACA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методов урегулирования конфликтов.</w:t>
            </w:r>
          </w:p>
          <w:p w14:paraId="1FDD4B69" w14:textId="77777777" w:rsidR="00082E4A" w:rsidRPr="00082E4A" w:rsidRDefault="00082E4A" w:rsidP="00082E4A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7D7860D3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обеспечивающие успешную работу в</w:t>
            </w:r>
          </w:p>
          <w:p w14:paraId="0E277C89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1BE14D3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ресурсов и</w:t>
            </w:r>
          </w:p>
          <w:p w14:paraId="2D5D033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6451179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1602E80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088D1FA8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решения.</w:t>
            </w:r>
          </w:p>
          <w:p w14:paraId="60B3D3E2" w14:textId="77777777" w:rsidR="00E13B93" w:rsidRPr="00151C2C" w:rsidRDefault="00E13B93" w:rsidP="00E13B93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50A2FF2D" w14:textId="07883B91" w:rsidR="00E147A1" w:rsidRPr="00E147A1" w:rsidRDefault="00E13B93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47A1">
              <w:rPr>
                <w:rFonts w:ascii="Times New Roman" w:hAnsi="Times New Roman" w:cs="Times New Roman"/>
              </w:rPr>
              <w:t>- о</w:t>
            </w:r>
            <w:r w:rsidR="00E147A1" w:rsidRPr="00E147A1">
              <w:rPr>
                <w:rFonts w:ascii="Times New Roman" w:hAnsi="Times New Roman" w:cs="Times New Roman"/>
              </w:rPr>
              <w:t>существл</w:t>
            </w:r>
            <w:r w:rsidR="00E147A1">
              <w:rPr>
                <w:rFonts w:ascii="Times New Roman" w:hAnsi="Times New Roman" w:cs="Times New Roman"/>
              </w:rPr>
              <w:t xml:space="preserve">ения </w:t>
            </w:r>
            <w:r w:rsidR="00E147A1" w:rsidRPr="00E147A1">
              <w:rPr>
                <w:rFonts w:ascii="Times New Roman" w:hAnsi="Times New Roman" w:cs="Times New Roman"/>
              </w:rPr>
              <w:t>взаимодействи</w:t>
            </w:r>
            <w:r w:rsidR="00E147A1">
              <w:rPr>
                <w:rFonts w:ascii="Times New Roman" w:hAnsi="Times New Roman" w:cs="Times New Roman"/>
              </w:rPr>
              <w:t>я</w:t>
            </w:r>
            <w:r w:rsidR="00E147A1" w:rsidRPr="00E147A1">
              <w:rPr>
                <w:rFonts w:ascii="Times New Roman" w:hAnsi="Times New Roman" w:cs="Times New Roman"/>
              </w:rPr>
              <w:t>,</w:t>
            </w:r>
          </w:p>
          <w:p w14:paraId="44102ECE" w14:textId="776E81EC" w:rsidR="00E147A1" w:rsidRPr="00E147A1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ы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6178978E" w14:textId="77777777" w:rsidR="00E13B93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7AA70EEF" w14:textId="1616D04E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методиками постанов</w:t>
            </w:r>
            <w:r w:rsidR="00637F78"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1429B4F4" w14:textId="2311FB92" w:rsidR="00637F78" w:rsidRPr="00637F78" w:rsidRDefault="00637F78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 w:rsidR="00781834"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 w:rsidR="00781834"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37946E5B" w14:textId="14E8082C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="00637F78"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51602C40" w14:textId="77777777" w:rsidR="00781834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="00637F78"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="00637F78"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3F78D46F" w14:textId="319369EC" w:rsid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="00637F78"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="00637F78" w:rsidRPr="00637F78">
              <w:rPr>
                <w:rFonts w:ascii="Times New Roman" w:hAnsi="Times New Roman" w:cs="Times New Roman"/>
              </w:rPr>
              <w:t>жительности и стоимости проекта.</w:t>
            </w:r>
          </w:p>
          <w:p w14:paraId="3C37A36F" w14:textId="392AC692" w:rsidR="00637F78" w:rsidRPr="00E147A1" w:rsidRDefault="00637F78" w:rsidP="00781834">
            <w:pPr>
              <w:widowControl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D85B051" w14:textId="77777777" w:rsidR="00E13B93" w:rsidRPr="00D44001" w:rsidRDefault="00E13B93" w:rsidP="00E13B93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4CC9E8D8" w14:textId="5F68E273" w:rsidR="00E13B93" w:rsidRPr="00E13B93" w:rsidRDefault="00E13B93" w:rsidP="00E13B93">
            <w:pPr>
              <w:widowControl/>
              <w:contextualSpacing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</w:tbl>
    <w:p w14:paraId="4FD46EEE" w14:textId="005F98E0" w:rsidR="00D44001" w:rsidRPr="00D44001" w:rsidRDefault="00D44001" w:rsidP="00A561B8">
      <w:pPr>
        <w:tabs>
          <w:tab w:val="left" w:pos="1675"/>
        </w:tabs>
        <w:autoSpaceDE w:val="0"/>
        <w:autoSpaceDN w:val="0"/>
        <w:spacing w:line="278" w:lineRule="auto"/>
        <w:jc w:val="both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F9DCDD8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Место дисциплины в структуре Образовательной Программы:</w:t>
      </w:r>
    </w:p>
    <w:p w14:paraId="38F7DFA5" w14:textId="4666C29E" w:rsidR="00A80BD6" w:rsidRPr="00BA289D" w:rsidRDefault="00A80BD6" w:rsidP="00BA289D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A80BD6">
        <w:rPr>
          <w:rFonts w:ascii="Times New Roman" w:hAnsi="Times New Roman" w:cs="Times New Roman"/>
          <w:spacing w:val="-1"/>
        </w:rPr>
        <w:t xml:space="preserve">Дисциплина в структуре образовательной программы относится </w:t>
      </w:r>
      <w:r w:rsidRPr="00A80BD6">
        <w:rPr>
          <w:rFonts w:ascii="Times New Roman" w:hAnsi="Times New Roman" w:cs="Times New Roman"/>
          <w:i/>
          <w:spacing w:val="-1"/>
        </w:rPr>
        <w:t xml:space="preserve">к обязательной части. </w:t>
      </w:r>
      <w:r w:rsidRPr="00A80BD6">
        <w:rPr>
          <w:rFonts w:ascii="Times New Roman" w:hAnsi="Times New Roman" w:cs="Times New Roman"/>
          <w:spacing w:val="-1"/>
        </w:rPr>
        <w:t>В соответствии с рабочим учебным планом дисциплина изучается</w:t>
      </w:r>
      <w:r w:rsidR="002B7144">
        <w:rPr>
          <w:rFonts w:ascii="Times New Roman" w:hAnsi="Times New Roman" w:cs="Times New Roman"/>
          <w:bCs/>
          <w:color w:val="auto"/>
        </w:rPr>
        <w:t xml:space="preserve"> </w:t>
      </w:r>
      <w:r w:rsidRPr="00A80BD6">
        <w:rPr>
          <w:rFonts w:ascii="Times New Roman" w:hAnsi="Times New Roman" w:cs="Times New Roman"/>
          <w:spacing w:val="-1"/>
        </w:rPr>
        <w:t xml:space="preserve">во </w:t>
      </w:r>
      <w:r>
        <w:rPr>
          <w:rFonts w:ascii="Times New Roman" w:hAnsi="Times New Roman" w:cs="Times New Roman"/>
          <w:b/>
          <w:spacing w:val="-1"/>
        </w:rPr>
        <w:t>4</w:t>
      </w:r>
      <w:r w:rsidRPr="00A80BD6">
        <w:rPr>
          <w:rFonts w:ascii="Times New Roman" w:hAnsi="Times New Roman" w:cs="Times New Roman"/>
          <w:b/>
          <w:spacing w:val="-1"/>
        </w:rPr>
        <w:t xml:space="preserve"> семестре</w:t>
      </w:r>
      <w:r w:rsidRPr="00A80BD6">
        <w:rPr>
          <w:rFonts w:ascii="Times New Roman" w:hAnsi="Times New Roman" w:cs="Times New Roman"/>
          <w:spacing w:val="-1"/>
        </w:rPr>
        <w:t xml:space="preserve">. Вид промежуточной аттестации: </w:t>
      </w:r>
      <w:r w:rsidRPr="00A80BD6">
        <w:rPr>
          <w:rFonts w:ascii="Times New Roman" w:hAnsi="Times New Roman" w:cs="Times New Roman"/>
          <w:b/>
          <w:iCs/>
          <w:color w:val="auto"/>
        </w:rPr>
        <w:t>зачет</w:t>
      </w:r>
      <w:r>
        <w:rPr>
          <w:rFonts w:ascii="Times New Roman" w:hAnsi="Times New Roman" w:cs="Times New Roman"/>
          <w:b/>
          <w:iCs/>
          <w:color w:val="auto"/>
        </w:rPr>
        <w:t xml:space="preserve"> и курсовая работа</w:t>
      </w:r>
      <w:r w:rsidRPr="00A80BD6">
        <w:rPr>
          <w:rFonts w:ascii="Times New Roman" w:hAnsi="Times New Roman" w:cs="Times New Roman"/>
          <w:spacing w:val="-1"/>
        </w:rPr>
        <w:t xml:space="preserve">. </w:t>
      </w:r>
    </w:p>
    <w:p w14:paraId="184B9489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Объем дисциплины и виды учебной работы:</w:t>
      </w:r>
    </w:p>
    <w:p w14:paraId="268E0C36" w14:textId="77777777" w:rsidR="00A80BD6" w:rsidRPr="00A80BD6" w:rsidRDefault="00A80BD6" w:rsidP="00A561B8">
      <w:pPr>
        <w:widowControl/>
        <w:shd w:val="clear" w:color="auto" w:fill="FFFFFF"/>
        <w:ind w:firstLine="629"/>
        <w:jc w:val="center"/>
        <w:rPr>
          <w:rFonts w:ascii="Times New Roman" w:hAnsi="Times New Roman" w:cs="Times New Roman"/>
          <w:i/>
          <w:spacing w:val="-1"/>
        </w:rPr>
      </w:pPr>
      <w:r w:rsidRPr="00A80BD6">
        <w:rPr>
          <w:rFonts w:ascii="Times New Roman" w:hAnsi="Times New Roman" w:cs="Times New Roman"/>
          <w:i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A80BD6" w:rsidRPr="00A80BD6" w14:paraId="260594F8" w14:textId="77777777" w:rsidTr="00A27FF7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32772F3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215A076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15DBA2E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A80BD6" w:rsidRPr="00A80BD6" w14:paraId="5163BE12" w14:textId="77777777" w:rsidTr="00A27FF7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3F30BD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4BD5001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45726A45" w14:textId="51B47CA8" w:rsidR="00A80BD6" w:rsidRPr="00A80BD6" w:rsidRDefault="00974A7C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1C57CFD4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A7F8CA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0A44EEB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14:paraId="1187A87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</w:tr>
      <w:tr w:rsidR="00A80BD6" w:rsidRPr="00A80BD6" w14:paraId="46384E0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6FCCBAA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14:paraId="1C20785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24B4C6B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80BD6" w:rsidRPr="00A80BD6" w14:paraId="5604933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915F319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Лекции</w:t>
            </w:r>
          </w:p>
        </w:tc>
        <w:tc>
          <w:tcPr>
            <w:tcW w:w="1807" w:type="dxa"/>
            <w:vAlign w:val="center"/>
          </w:tcPr>
          <w:p w14:paraId="5A1C0B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0FBC6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</w:tr>
      <w:tr w:rsidR="00A80BD6" w:rsidRPr="00A80BD6" w14:paraId="2E9809EC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089041D5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213A44B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14:paraId="536A42F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</w:tr>
      <w:tr w:rsidR="00A80BD6" w:rsidRPr="00A80BD6" w14:paraId="0D3709B7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9C176C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14:paraId="2DF78F09" w14:textId="62976E36" w:rsidR="00A80BD6" w:rsidRPr="00A80BD6" w:rsidRDefault="009F1C4A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з</w:t>
            </w:r>
            <w:r w:rsidR="00A80BD6" w:rsidRPr="00A80BD6">
              <w:rPr>
                <w:rFonts w:ascii="Times New Roman" w:hAnsi="Times New Roman" w:cs="Times New Roman"/>
                <w:iCs/>
                <w:spacing w:val="-1"/>
              </w:rPr>
              <w:t>ачет</w:t>
            </w:r>
            <w:r w:rsidR="00A80BD6">
              <w:rPr>
                <w:rFonts w:ascii="Times New Roman" w:hAnsi="Times New Roman" w:cs="Times New Roman"/>
                <w:iCs/>
                <w:spacing w:val="-1"/>
              </w:rPr>
              <w:t>, курсовая работа</w:t>
            </w:r>
          </w:p>
        </w:tc>
      </w:tr>
      <w:tr w:rsidR="00A80BD6" w:rsidRPr="00A80BD6" w14:paraId="3C10D6B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37C62DC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5E9604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5201D4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</w:tr>
      <w:tr w:rsidR="00A80BD6" w:rsidRPr="00A80BD6" w14:paraId="1B05ABF3" w14:textId="77777777" w:rsidTr="00A27FF7">
        <w:trPr>
          <w:jc w:val="center"/>
        </w:trPr>
        <w:tc>
          <w:tcPr>
            <w:tcW w:w="2744" w:type="dxa"/>
            <w:vMerge w:val="restart"/>
            <w:vAlign w:val="center"/>
          </w:tcPr>
          <w:p w14:paraId="6D09BF62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2A00067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5E03EFF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581AE6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</w:tr>
      <w:tr w:rsidR="00A80BD6" w:rsidRPr="00A80BD6" w14:paraId="4BCE564D" w14:textId="77777777" w:rsidTr="00A27FF7">
        <w:trPr>
          <w:jc w:val="center"/>
        </w:trPr>
        <w:tc>
          <w:tcPr>
            <w:tcW w:w="2744" w:type="dxa"/>
            <w:vMerge/>
            <w:vAlign w:val="center"/>
          </w:tcPr>
          <w:p w14:paraId="43A25B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469934E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7E8EEAB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</w:tbl>
    <w:p w14:paraId="08A46AB4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269E3EC1" w14:textId="77777777" w:rsidR="00A80BD6" w:rsidRPr="00A80BD6" w:rsidRDefault="00A80BD6" w:rsidP="00A80BD6">
      <w:pPr>
        <w:widowControl/>
        <w:numPr>
          <w:ilvl w:val="0"/>
          <w:numId w:val="1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Содержание дисциплины: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74"/>
        <w:gridCol w:w="6161"/>
      </w:tblGrid>
      <w:tr w:rsidR="00A80BD6" w:rsidRPr="00A80BD6" w14:paraId="64463E2A" w14:textId="77777777" w:rsidTr="009F1C4A">
        <w:tc>
          <w:tcPr>
            <w:tcW w:w="537" w:type="dxa"/>
            <w:shd w:val="clear" w:color="auto" w:fill="auto"/>
          </w:tcPr>
          <w:p w14:paraId="1FDA30E8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№ п/п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092F001" w14:textId="77777777" w:rsidR="00A80BD6" w:rsidRPr="00A80BD6" w:rsidRDefault="00A80BD6" w:rsidP="00A80BD6">
            <w:pPr>
              <w:widowControl/>
              <w:ind w:right="19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Тема (раздел)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00E00E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Содержание раздела </w:t>
            </w:r>
          </w:p>
        </w:tc>
      </w:tr>
      <w:tr w:rsidR="00426348" w:rsidRPr="00A80BD6" w14:paraId="17FDF0D2" w14:textId="77777777" w:rsidTr="00DE222B">
        <w:tc>
          <w:tcPr>
            <w:tcW w:w="537" w:type="dxa"/>
            <w:shd w:val="clear" w:color="auto" w:fill="auto"/>
          </w:tcPr>
          <w:p w14:paraId="226C0704" w14:textId="332AB970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2555D682" w14:textId="7360EB48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6161" w:type="dxa"/>
            <w:shd w:val="clear" w:color="auto" w:fill="auto"/>
          </w:tcPr>
          <w:p w14:paraId="6912F996" w14:textId="69941A2C" w:rsidR="00426348" w:rsidRPr="0038005D" w:rsidRDefault="00DE222B" w:rsidP="00DE22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8005D">
              <w:rPr>
                <w:rFonts w:ascii="Times New Roman" w:hAnsi="Times New Roman" w:cs="Times New Roman"/>
                <w:color w:val="auto"/>
                <w:lang w:eastAsia="en-US"/>
              </w:rPr>
              <w:t>Понятие и особенности социально-ориентированного проекта: решение социальных проблем или улучшение благосостояния определенной группы людей, сообщества или общества в целом; учет интересов и потребностей различных стейкхолдеров и заинтересованных сторон; сотрудничество с другими НКО, государственными учреждениями, бизнес-сектором и проч.; измерение и оценка социального воздействия; гибкость и адаптивность; коммуникация и информирование общественности.</w:t>
            </w:r>
          </w:p>
        </w:tc>
      </w:tr>
      <w:tr w:rsidR="00426348" w:rsidRPr="00A80BD6" w14:paraId="44C23BA1" w14:textId="77777777" w:rsidTr="009F1C4A">
        <w:tc>
          <w:tcPr>
            <w:tcW w:w="537" w:type="dxa"/>
            <w:shd w:val="clear" w:color="auto" w:fill="auto"/>
          </w:tcPr>
          <w:p w14:paraId="040C6F66" w14:textId="0918C40D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6C1A5DFD" w14:textId="3E74F4E2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A94AD1E" w14:textId="70017543" w:rsidR="00426348" w:rsidRPr="00A80BD6" w:rsidRDefault="00DE222B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Понятие НКО. Различие НКО и СОНКО. Особенности социально ориентированных НКО: миссия и цели, безвозмездность, зависимость от донорской поддержки, волонтерство и гражданская активность, сотрудничество и партнерство НКО, использование инноваций и технологий.</w:t>
            </w:r>
          </w:p>
        </w:tc>
      </w:tr>
      <w:tr w:rsidR="00426348" w:rsidRPr="00A80BD6" w14:paraId="79083666" w14:textId="77777777" w:rsidTr="009F1C4A">
        <w:tc>
          <w:tcPr>
            <w:tcW w:w="537" w:type="dxa"/>
            <w:shd w:val="clear" w:color="auto" w:fill="auto"/>
          </w:tcPr>
          <w:p w14:paraId="23A35B74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4CF82A76" w14:textId="650F9876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5903EA1A" w14:textId="5AAC8648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Изучение контекста. Понятие и оценка широкого контекста,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котором существует проблема. </w:t>
            </w:r>
            <w:r w:rsidRPr="00DE222B">
              <w:rPr>
                <w:rFonts w:ascii="Times New Roman" w:hAnsi="Times New Roman" w:cs="Times New Roman"/>
                <w:color w:val="auto"/>
              </w:rPr>
              <w:t>Идентификация проблемы. Определе</w:t>
            </w:r>
            <w:r>
              <w:rPr>
                <w:rFonts w:ascii="Times New Roman" w:hAnsi="Times New Roman" w:cs="Times New Roman"/>
                <w:color w:val="auto"/>
              </w:rPr>
              <w:t>ние проблемы в рамках проблемы.</w:t>
            </w:r>
            <w:r w:rsidR="00090F1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E222B">
              <w:rPr>
                <w:rFonts w:ascii="Times New Roman" w:hAnsi="Times New Roman" w:cs="Times New Roman"/>
                <w:color w:val="auto"/>
              </w:rPr>
              <w:t>Сбор данных и анализ. Сбор необходимых данных, чтобы лучше понять проблему.</w:t>
            </w:r>
          </w:p>
          <w:p w14:paraId="0638DD3D" w14:textId="77777777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Взаимодействие с заинтересованными сторонами. Методика взаимодействия с органами власти и НКО.</w:t>
            </w:r>
          </w:p>
          <w:p w14:paraId="6781C8FB" w14:textId="4E8C0EF4" w:rsidR="00426348" w:rsidRPr="00A80BD6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Постановка проблемы. Выявление ключевого вопроса. Формирование проблемы. Специфика формулировки проблемы.</w:t>
            </w:r>
          </w:p>
        </w:tc>
      </w:tr>
      <w:tr w:rsidR="00426348" w:rsidRPr="00A80BD6" w14:paraId="10CAE86F" w14:textId="77777777" w:rsidTr="005104EA">
        <w:tc>
          <w:tcPr>
            <w:tcW w:w="537" w:type="dxa"/>
            <w:shd w:val="clear" w:color="auto" w:fill="auto"/>
          </w:tcPr>
          <w:p w14:paraId="3FF740C6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0B7CCEC3" w14:textId="4488AD50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E14D8B8" w14:textId="5451A179" w:rsidR="00426348" w:rsidRPr="00A80BD6" w:rsidRDefault="00090F16" w:rsidP="00090F1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0F16">
              <w:rPr>
                <w:rFonts w:ascii="Times New Roman" w:hAnsi="Times New Roman" w:cs="Times New Roman"/>
                <w:color w:val="auto"/>
              </w:rPr>
              <w:t>Создание гипотезы. Планирование эксперимента. Реализация и оценка эксперимента. Анализ и заключение. Подтверждение гипотезы.</w:t>
            </w:r>
          </w:p>
        </w:tc>
      </w:tr>
      <w:tr w:rsidR="00426348" w:rsidRPr="00A80BD6" w14:paraId="243A1F30" w14:textId="77777777" w:rsidTr="005104EA">
        <w:tc>
          <w:tcPr>
            <w:tcW w:w="537" w:type="dxa"/>
            <w:shd w:val="clear" w:color="auto" w:fill="auto"/>
          </w:tcPr>
          <w:p w14:paraId="70A0E469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676790A5" w14:textId="556A709C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0B24F791" w14:textId="660366DC" w:rsidR="00426348" w:rsidRPr="00A80BD6" w:rsidRDefault="0057096F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096F">
              <w:rPr>
                <w:rFonts w:ascii="Times New Roman" w:hAnsi="Times New Roman" w:cs="Times New Roman"/>
                <w:color w:val="auto"/>
              </w:rPr>
              <w:t>Определение целей проекта, задач и плана работы. Определение общих целей. Выработка описания проекта. Оценка ресурсов проекта. Паспорт проекта. Ресурсы проекта: понятие, виды (человеческие, финансовые, оборудование, материалы и др.). Презентация паспорта проекта. Значимость проекта. Пути достижения целей проекта. Реализация общественного проекта. Прототипирование. Разработка и реализация продукта проекта.</w:t>
            </w:r>
          </w:p>
        </w:tc>
      </w:tr>
      <w:tr w:rsidR="00426348" w:rsidRPr="00A80BD6" w14:paraId="18C3BFD6" w14:textId="77777777" w:rsidTr="009F1C4A">
        <w:tc>
          <w:tcPr>
            <w:tcW w:w="537" w:type="dxa"/>
            <w:shd w:val="clear" w:color="auto" w:fill="auto"/>
          </w:tcPr>
          <w:p w14:paraId="092EB477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5FCDEF8D" w14:textId="64F8F347" w:rsidR="00426348" w:rsidRPr="00426348" w:rsidRDefault="00426348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A6BE882" w14:textId="4643B47C" w:rsidR="00426348" w:rsidRPr="00A80BD6" w:rsidRDefault="004407DC" w:rsidP="00A80BD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4407DC">
              <w:rPr>
                <w:rFonts w:ascii="Times New Roman" w:hAnsi="Times New Roman" w:cs="Times New Roman"/>
                <w:color w:val="auto"/>
              </w:rPr>
              <w:t>Анализ выполненных целей. Оценка достигнутых результатов. Рефлексия и уроки, извлеченные из проекта. Оценка собственного вклада.</w:t>
            </w:r>
          </w:p>
        </w:tc>
      </w:tr>
    </w:tbl>
    <w:p w14:paraId="6A766042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5A57BCD6" w14:textId="77777777" w:rsidR="00A80BD6" w:rsidRPr="00A80BD6" w:rsidRDefault="00A80BD6" w:rsidP="00A80BD6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A80BD6">
        <w:rPr>
          <w:rFonts w:ascii="Times New Roman" w:hAnsi="Times New Roman" w:cs="Times New Roman"/>
          <w:color w:val="auto"/>
        </w:rPr>
        <w:t xml:space="preserve">ТЕМАТИЧЕСКИЙ ПЛАН ДИСЦИПЛИНЫ: </w:t>
      </w:r>
    </w:p>
    <w:p w14:paraId="72F4370E" w14:textId="77777777" w:rsidR="00A80BD6" w:rsidRPr="00A80BD6" w:rsidRDefault="00A80BD6" w:rsidP="00A80BD6">
      <w:pPr>
        <w:widowControl/>
        <w:ind w:left="709"/>
        <w:contextualSpacing/>
        <w:jc w:val="center"/>
        <w:rPr>
          <w:rFonts w:ascii="Times New Roman" w:hAnsi="Times New Roman" w:cs="Times New Roman"/>
          <w:i/>
          <w:color w:val="auto"/>
        </w:rPr>
      </w:pPr>
      <w:r w:rsidRPr="00A80BD6">
        <w:rPr>
          <w:rFonts w:ascii="Times New Roman" w:hAnsi="Times New Roman" w:cs="Times New Roman"/>
          <w:i/>
          <w:color w:val="auto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097"/>
        <w:gridCol w:w="609"/>
        <w:gridCol w:w="667"/>
        <w:gridCol w:w="908"/>
        <w:gridCol w:w="666"/>
      </w:tblGrid>
      <w:tr w:rsidR="00A80BD6" w:rsidRPr="00A80BD6" w14:paraId="07984014" w14:textId="77777777" w:rsidTr="004407DC">
        <w:trPr>
          <w:trHeight w:val="4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1B5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14:paraId="41DB4CB4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7F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28A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1CE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84E1C16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A80BD6" w:rsidRPr="00A80BD6" w14:paraId="04AC881B" w14:textId="77777777" w:rsidTr="004407DC">
        <w:trPr>
          <w:trHeight w:val="17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8B3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0606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CB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E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25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17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7DC" w:rsidRPr="00A80BD6" w14:paraId="7F769B9D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55E" w14:textId="44D0CFA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728254E0" w14:textId="15D3974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DA3" w14:textId="4BBF2DB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EE39" w14:textId="2E3E6EAA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98A" w14:textId="20D83DF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BE4" w14:textId="71871D0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525D1E0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24F" w14:textId="19BA102F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29F7164F" w14:textId="715F4B38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4BA" w14:textId="405A0CD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BF" w14:textId="1EADDA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98C" w14:textId="7A9939A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9BB" w14:textId="09D2C60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38AD4EBC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604" w14:textId="120B938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45CEDF7D" w14:textId="6FD587AC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7CD" w14:textId="36F1509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1B3" w14:textId="4A4B50B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BC8" w14:textId="2480941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3A3" w14:textId="5CC0451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19C56F1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151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683D7EF3" w14:textId="6DC2B3B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17E8" w14:textId="7FC5510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DAC7" w14:textId="2E1A6D9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050" w14:textId="73BD88A5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37E" w14:textId="1A746CC1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  <w:tr w:rsidR="004407DC" w:rsidRPr="00A80BD6" w14:paraId="3A631611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7190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24688199" w14:textId="6175526A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DB7" w14:textId="41DE14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C18" w14:textId="7040C06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CCD" w14:textId="493029C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446" w14:textId="770EDE5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4407DC" w:rsidRPr="00A80BD6" w14:paraId="7398DBD3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C57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1E4767FF" w14:textId="6CE78BBD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291" w14:textId="2BDDBD7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F9A" w14:textId="4664402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95D" w14:textId="57BFE9F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645" w14:textId="71BB748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07DC" w:rsidRPr="00A80BD6" w14:paraId="7EDEB753" w14:textId="77777777" w:rsidTr="004407DC"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6D0" w14:textId="77777777" w:rsidR="004407DC" w:rsidRPr="00A80BD6" w:rsidRDefault="004407DC" w:rsidP="004407DC">
            <w:pPr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592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D3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1C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4AF7" w14:textId="518212A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4E670EE2" w14:textId="62B2D3DC" w:rsidR="004407DC" w:rsidRDefault="004407DC" w:rsidP="004407DC">
      <w:pPr>
        <w:autoSpaceDE w:val="0"/>
        <w:autoSpaceDN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1" w:name="_TOC_250010"/>
    </w:p>
    <w:p w14:paraId="394E91DE" w14:textId="4D8019B3" w:rsidR="00DE3FA6" w:rsidRPr="00BA289D" w:rsidRDefault="00DE3FA6" w:rsidP="00BA289D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Перечень основной и дополнительной литературы, </w:t>
      </w:r>
      <w:r w:rsidRPr="00DE3FA6">
        <w:rPr>
          <w:rFonts w:ascii="Times New Roman" w:hAnsi="Times New Roman" w:cs="Times New Roman"/>
          <w:color w:val="auto"/>
        </w:rPr>
        <w:t xml:space="preserve">необходимый для освоения дисциплины </w:t>
      </w:r>
    </w:p>
    <w:p w14:paraId="163EB529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637F78" w:rsidRPr="00637F78" w14:paraId="4620AB80" w14:textId="77777777" w:rsidTr="005213F9">
        <w:trPr>
          <w:trHeight w:val="176"/>
        </w:trPr>
        <w:tc>
          <w:tcPr>
            <w:tcW w:w="526" w:type="dxa"/>
            <w:vMerge w:val="restart"/>
            <w:vAlign w:val="center"/>
          </w:tcPr>
          <w:p w14:paraId="7EB8B29E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EA9579B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2" w:type="dxa"/>
            <w:vMerge w:val="restart"/>
            <w:vAlign w:val="center"/>
          </w:tcPr>
          <w:p w14:paraId="119280B2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3C5FE6A9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637F78" w:rsidRPr="00637F78" w14:paraId="5C57C2F5" w14:textId="77777777" w:rsidTr="005213F9">
        <w:trPr>
          <w:trHeight w:val="166"/>
        </w:trPr>
        <w:tc>
          <w:tcPr>
            <w:tcW w:w="526" w:type="dxa"/>
            <w:vMerge/>
            <w:vAlign w:val="center"/>
          </w:tcPr>
          <w:p w14:paraId="6E6019A0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2" w:type="dxa"/>
            <w:vMerge/>
            <w:vAlign w:val="center"/>
          </w:tcPr>
          <w:p w14:paraId="77C3FDF1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4F1F94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41F4832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637F78" w:rsidRPr="00637F78" w14:paraId="5F6F743B" w14:textId="77777777" w:rsidTr="005213F9">
        <w:trPr>
          <w:trHeight w:val="477"/>
        </w:trPr>
        <w:tc>
          <w:tcPr>
            <w:tcW w:w="526" w:type="dxa"/>
          </w:tcPr>
          <w:p w14:paraId="2DDF2AC4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5785B0C" w14:textId="27E0EF81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Обучение служением: учебник для вузов / ответственный редактор Е. В. Рожкова. — Москва: Издательство Юрайт, 2025. — 168 с. — (Высшее образование). — ISBN 978-5-534-19832-4. — Текст: электронный // Образовательная платформа Юрайт [сайт]. — URL: https://www.urait.ru/bcode/580981 (дата обращения 23.05.2025)</w:t>
            </w:r>
          </w:p>
        </w:tc>
        <w:tc>
          <w:tcPr>
            <w:tcW w:w="1248" w:type="dxa"/>
          </w:tcPr>
          <w:p w14:paraId="5549BDE4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906A833" w14:textId="68CA60F7" w:rsidR="00DE3FA6" w:rsidRPr="00637F78" w:rsidRDefault="00B75772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F86E269" w14:textId="77777777" w:rsidTr="005213F9">
        <w:trPr>
          <w:trHeight w:val="477"/>
        </w:trPr>
        <w:tc>
          <w:tcPr>
            <w:tcW w:w="526" w:type="dxa"/>
          </w:tcPr>
          <w:p w14:paraId="51CAF51E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722A5923" w14:textId="3B346F2D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 xml:space="preserve">Фомина, О. Е.  Организация волонтерской деятельности. Практический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курс: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учебное пособие для вузов / О. Е. Фомина. 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Москва: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Издательство Юрайт, 2025. — 167 с. — (Высшее образование). — ISBN 978-5-534-21261-7. 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Текст: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электронный // Образовательная платформа Юрайт [сайт]. — URL: https://www.urait.ru/bcode/569441 (дата обращения: 23.05.2025).</w:t>
            </w:r>
          </w:p>
        </w:tc>
        <w:tc>
          <w:tcPr>
            <w:tcW w:w="1248" w:type="dxa"/>
          </w:tcPr>
          <w:p w14:paraId="5DAA7A5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0253C4A" w14:textId="389CAF5A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4C9DACF4" w14:textId="77777777" w:rsidTr="005213F9">
        <w:trPr>
          <w:trHeight w:val="477"/>
        </w:trPr>
        <w:tc>
          <w:tcPr>
            <w:tcW w:w="526" w:type="dxa"/>
          </w:tcPr>
          <w:p w14:paraId="54A8B5FA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75A1DDF" w14:textId="5B54A48E" w:rsidR="00DE3FA6" w:rsidRPr="00637F78" w:rsidRDefault="00195CB0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Ростовская, Т. К.  Организация работы с молодежью. Молодежная политика в России и за рубежом: учебное пособие для среднего профессионального образования / Т. К. Ростовская, Е. А. Князькова, А. С. Лукьянец.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183 с. — (Профессиональное образование). — ISBN 978-5-534-20921-1. — Текст: электронный // Образовательная платформа Юрайт [сайт]. — URL: https://www.urait.ru/bcode/558988 (дата обращения: 23.05.2025).</w:t>
            </w:r>
          </w:p>
        </w:tc>
        <w:tc>
          <w:tcPr>
            <w:tcW w:w="1248" w:type="dxa"/>
          </w:tcPr>
          <w:p w14:paraId="0738DCF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B829BBF" w14:textId="0C788C69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9D58E7F" w14:textId="77777777" w:rsidTr="005213F9">
        <w:trPr>
          <w:trHeight w:val="477"/>
        </w:trPr>
        <w:tc>
          <w:tcPr>
            <w:tcW w:w="526" w:type="dxa"/>
          </w:tcPr>
          <w:p w14:paraId="02EE1A02" w14:textId="77777777" w:rsidR="005213F9" w:rsidRPr="00637F78" w:rsidRDefault="005213F9" w:rsidP="005213F9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03688251" w14:textId="181CAF50" w:rsidR="005213F9" w:rsidRPr="00637F78" w:rsidRDefault="005213F9" w:rsidP="005213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Основы социального предпринимательства: учебник для вузов / под редакцией Е. М. Белого.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188 с. — (Высшее образование). — ISBN 978-5-534-16407-7. — Текст: электронный // Образовательная платформа Юрайт [сайт]. — URL: https://www.urait.ru/bcode/566462 (дата обращения: 23.05.2025).</w:t>
            </w:r>
          </w:p>
        </w:tc>
        <w:tc>
          <w:tcPr>
            <w:tcW w:w="1248" w:type="dxa"/>
          </w:tcPr>
          <w:p w14:paraId="5B5C0AC2" w14:textId="479517E7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515A12F" w14:textId="3DC2E471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B5E1D" w:rsidRPr="00637F78" w14:paraId="574D8D15" w14:textId="77777777" w:rsidTr="00BA289D">
        <w:trPr>
          <w:trHeight w:val="288"/>
        </w:trPr>
        <w:tc>
          <w:tcPr>
            <w:tcW w:w="526" w:type="dxa"/>
          </w:tcPr>
          <w:p w14:paraId="649F5137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4EFB9A06" w14:textId="0FCDC000" w:rsidR="00DE3FA6" w:rsidRPr="00637F78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8" w:type="dxa"/>
          </w:tcPr>
          <w:p w14:paraId="2550B95D" w14:textId="6070B0AE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4E3EED1" w14:textId="6E5EBD1E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33B10436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  <w:lang w:val="en-US"/>
        </w:rPr>
      </w:pPr>
    </w:p>
    <w:p w14:paraId="28FB6AED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DE3FA6" w:rsidRPr="00DE3FA6" w14:paraId="3C49E27E" w14:textId="77777777" w:rsidTr="00DE3FA6">
        <w:trPr>
          <w:trHeight w:val="194"/>
        </w:trPr>
        <w:tc>
          <w:tcPr>
            <w:tcW w:w="527" w:type="dxa"/>
            <w:vMerge w:val="restart"/>
            <w:vAlign w:val="center"/>
          </w:tcPr>
          <w:p w14:paraId="5041E1BC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A7DC8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5" w:type="dxa"/>
            <w:vMerge w:val="restart"/>
            <w:vAlign w:val="center"/>
          </w:tcPr>
          <w:p w14:paraId="168B7DB1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0061A029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DE3FA6" w:rsidRPr="00DE3FA6" w14:paraId="42ACE918" w14:textId="77777777" w:rsidTr="00DE3FA6">
        <w:trPr>
          <w:trHeight w:val="340"/>
        </w:trPr>
        <w:tc>
          <w:tcPr>
            <w:tcW w:w="527" w:type="dxa"/>
            <w:vMerge/>
            <w:vAlign w:val="center"/>
          </w:tcPr>
          <w:p w14:paraId="7982CBF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5" w:type="dxa"/>
            <w:vMerge/>
            <w:vAlign w:val="center"/>
          </w:tcPr>
          <w:p w14:paraId="29D6F8C7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712B9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6462F06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DE3FA6" w:rsidRPr="00DE3FA6" w14:paraId="77954100" w14:textId="77777777" w:rsidTr="00DE3FA6">
        <w:trPr>
          <w:trHeight w:val="340"/>
        </w:trPr>
        <w:tc>
          <w:tcPr>
            <w:tcW w:w="527" w:type="dxa"/>
          </w:tcPr>
          <w:p w14:paraId="7E77237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3B98A60F" w14:textId="4B6A65DD" w:rsidR="00DE3FA6" w:rsidRPr="00DE3FA6" w:rsidRDefault="005213F9" w:rsidP="000222A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213F9">
              <w:rPr>
                <w:rFonts w:ascii="Times New Roman" w:hAnsi="Times New Roman" w:cs="Times New Roman"/>
                <w:color w:val="auto"/>
              </w:rPr>
              <w:t>Событийное волонтерство: учебник для вузов / под общей редакцией М. А. Мазниченко. — 2-е изд., перераб</w:t>
            </w:r>
            <w:r w:rsidR="00E8342D" w:rsidRPr="005213F9">
              <w:rPr>
                <w:rFonts w:ascii="Times New Roman" w:hAnsi="Times New Roman" w:cs="Times New Roman"/>
                <w:color w:val="auto"/>
              </w:rPr>
              <w:t>,</w:t>
            </w:r>
            <w:r w:rsidRPr="005213F9">
              <w:rPr>
                <w:rFonts w:ascii="Times New Roman" w:hAnsi="Times New Roman" w:cs="Times New Roman"/>
                <w:color w:val="auto"/>
              </w:rPr>
              <w:t xml:space="preserve"> и доп. — Москва: Издательство Юрайт, 2025. — 155 с. — (Высшее образование). — ISBN 978-5-534-20658-6. — Текст: электронный // Образовательная платформа Юрайт [сайт]. — URL: https://www.urait.ru/bcode/567796 (дата обращения: 23.05.2025).</w:t>
            </w:r>
          </w:p>
        </w:tc>
        <w:tc>
          <w:tcPr>
            <w:tcW w:w="1248" w:type="dxa"/>
          </w:tcPr>
          <w:p w14:paraId="6A2763D7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42E1982" w14:textId="40E960D4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E3FA6" w:rsidRPr="00DE3FA6" w14:paraId="40D8CA29" w14:textId="77777777" w:rsidTr="00DE3FA6">
        <w:trPr>
          <w:trHeight w:val="340"/>
        </w:trPr>
        <w:tc>
          <w:tcPr>
            <w:tcW w:w="527" w:type="dxa"/>
          </w:tcPr>
          <w:p w14:paraId="33EBA6B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7267B549" w14:textId="6B3367DB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Управление волонтерством: международный опыт и локальные практики: монография / М. В. </w:t>
            </w:r>
            <w:r w:rsidR="00E8342D" w:rsidRPr="00DE3FA6">
              <w:rPr>
                <w:rFonts w:ascii="Times New Roman" w:hAnsi="Times New Roman" w:cs="Times New Roman"/>
                <w:color w:val="auto"/>
              </w:rPr>
              <w:t>Певная;</w:t>
            </w:r>
            <w:r w:rsidRPr="00DE3FA6">
              <w:rPr>
                <w:rFonts w:ascii="Times New Roman" w:hAnsi="Times New Roman" w:cs="Times New Roman"/>
                <w:color w:val="auto"/>
              </w:rPr>
              <w:t xml:space="preserve"> под научной редакцией Г. Е. Зборовского. — 2-е изд. — Москва: Издательство Юрайт, 2024. — 433 с. — (Актуальные монографии). — ISBN 978-5-534-10984-9. — Текст: электронный // Образовательная платформа Юрайт [сайт]. — URL: https://urait.ru/bcode/540308</w:t>
            </w:r>
          </w:p>
        </w:tc>
        <w:tc>
          <w:tcPr>
            <w:tcW w:w="1248" w:type="dxa"/>
          </w:tcPr>
          <w:p w14:paraId="0FA2A690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6DDC8B4C" w14:textId="7AD421AB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3ED2A8F8" w14:textId="77777777" w:rsidR="00DE3FA6" w:rsidRPr="00DE3FA6" w:rsidRDefault="00DE3FA6" w:rsidP="00DE3FA6">
      <w:pPr>
        <w:widowControl/>
        <w:shd w:val="clear" w:color="auto" w:fill="FFFFFF"/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i/>
          <w:color w:val="auto"/>
        </w:rPr>
      </w:pPr>
    </w:p>
    <w:p w14:paraId="32A8FD66" w14:textId="77777777" w:rsidR="00DE3FA6" w:rsidRPr="00DE3FA6" w:rsidRDefault="00DE3FA6" w:rsidP="00DE3FA6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ресурсов информационно-коммуникационной сети «Интернет», </w:t>
      </w:r>
      <w:r w:rsidRPr="00DE3FA6">
        <w:rPr>
          <w:rFonts w:ascii="Times New Roman" w:hAnsi="Times New Roman" w:cs="Times New Roman"/>
          <w:color w:val="auto"/>
        </w:rPr>
        <w:t>необходимый для освоения дисциплины. Информационно-справочные и поисковые системы, профессиональные базы данных.</w:t>
      </w:r>
    </w:p>
    <w:p w14:paraId="180DFA97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Антиплагиат: российская система обнаружения текстовых заимствований </w:t>
      </w:r>
      <w:hyperlink r:id="rId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https://antiplagiat.ru/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6B531FBC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8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https://minobrnauki.gov.ru/</w:t>
        </w:r>
      </w:hyperlink>
    </w:p>
    <w:p w14:paraId="6EF567EE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 w:rsidRPr="00DE3FA6">
        <w:rPr>
          <w:rFonts w:ascii="Times New Roman" w:hAnsi="Times New Roman" w:cs="Times New Roman"/>
          <w:color w:val="auto"/>
        </w:rPr>
        <w:t xml:space="preserve">Министерство спорта Российской Федерации </w:t>
      </w:r>
      <w:hyperlink r:id="rId9" w:history="1">
        <w:r w:rsidRPr="00DE3F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57A10062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Московская государственная академия физической культуры </w:t>
      </w:r>
      <w:hyperlink r:id="rId10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5698913B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bCs/>
          <w:color w:val="auto"/>
        </w:rPr>
        <w:t xml:space="preserve">Образовательная платформа МГАФК (SAKAI) </w:t>
      </w:r>
      <w:hyperlink r:id="rId11" w:history="1">
        <w:r w:rsidRPr="00DE3FA6">
          <w:rPr>
            <w:rFonts w:ascii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DE3FA6">
        <w:rPr>
          <w:rFonts w:ascii="Times New Roman" w:hAnsi="Times New Roman" w:cs="Times New Roman"/>
          <w:bCs/>
          <w:color w:val="auto"/>
        </w:rPr>
        <w:t xml:space="preserve"> </w:t>
      </w:r>
    </w:p>
    <w:p w14:paraId="3608784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Сервис организации видеоконференцсвязи, вебинаров, онлайн-конференций, интерактивные доски </w:t>
      </w:r>
      <w:r w:rsidRPr="00DE3FA6">
        <w:rPr>
          <w:rFonts w:ascii="Times New Roman" w:hAnsi="Times New Roman" w:cs="Times New Roman"/>
          <w:bCs/>
          <w:color w:val="auto"/>
        </w:rPr>
        <w:t>МГАФК</w:t>
      </w:r>
      <w:r w:rsidRPr="00DE3FA6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https://vks.mgafk.ru/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7DFAE839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3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http://obrnadzor.gov.ru/ru/</w:t>
        </w:r>
      </w:hyperlink>
    </w:p>
    <w:p w14:paraId="1DABC7E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14" w:history="1">
        <w:r w:rsidRPr="00DE3FA6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http://www.edu.ru</w:t>
        </w:r>
      </w:hyperlink>
    </w:p>
    <w:p w14:paraId="62207953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Электронная библиотечная система ЭЛМАРК (МГАФК) </w:t>
      </w:r>
      <w:hyperlink r:id="rId15" w:history="1">
        <w:r w:rsidRPr="00DE3FA6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DE3FA6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12DB5CE4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«Юрайт» </w:t>
      </w:r>
      <w:hyperlink r:id="rId16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</w:p>
    <w:p w14:paraId="04875459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Elibrary </w:t>
      </w:r>
      <w:hyperlink r:id="rId1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56BB92AD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IPRbooks </w:t>
      </w:r>
      <w:hyperlink r:id="rId18" w:history="1">
        <w:r w:rsidRPr="00DE3FA6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74F6E77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19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https://lib.rucont.ru</w:t>
        </w:r>
      </w:hyperlink>
    </w:p>
    <w:p w14:paraId="3F1A9A4B" w14:textId="77777777" w:rsidR="00DE3FA6" w:rsidRPr="00DE3FA6" w:rsidRDefault="00DE3FA6" w:rsidP="00DE3FA6">
      <w:pPr>
        <w:widowControl/>
        <w:rPr>
          <w:rFonts w:ascii="Times New Roman" w:hAnsi="Times New Roman" w:cs="Times New Roman"/>
          <w:color w:val="auto"/>
        </w:rPr>
      </w:pPr>
    </w:p>
    <w:p w14:paraId="7A9E15F8" w14:textId="77777777" w:rsidR="00DE3FA6" w:rsidRPr="00DE3FA6" w:rsidRDefault="00DE3FA6" w:rsidP="00DE3FA6">
      <w:pPr>
        <w:widowControl/>
        <w:numPr>
          <w:ilvl w:val="0"/>
          <w:numId w:val="29"/>
        </w:numPr>
        <w:tabs>
          <w:tab w:val="left" w:pos="993"/>
        </w:tabs>
        <w:ind w:left="0" w:right="-426" w:firstLine="709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>Материально-техническое обеспечение дисциплины</w:t>
      </w:r>
    </w:p>
    <w:p w14:paraId="1DBDCC6C" w14:textId="77777777" w:rsidR="00DE3FA6" w:rsidRPr="00DE3FA6" w:rsidRDefault="00DE3FA6" w:rsidP="00DE3FA6">
      <w:pPr>
        <w:widowControl/>
        <w:numPr>
          <w:ilvl w:val="1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215"/>
        <w:gridCol w:w="3214"/>
        <w:gridCol w:w="3528"/>
      </w:tblGrid>
      <w:tr w:rsidR="00DE3FA6" w:rsidRPr="00DE3FA6" w14:paraId="0D9F4100" w14:textId="77777777" w:rsidTr="005104EA">
        <w:tc>
          <w:tcPr>
            <w:tcW w:w="392" w:type="dxa"/>
            <w:shd w:val="clear" w:color="auto" w:fill="auto"/>
            <w:vAlign w:val="center"/>
          </w:tcPr>
          <w:p w14:paraId="155812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A3BA5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Наименование дисциплины </w:t>
            </w:r>
          </w:p>
          <w:p w14:paraId="5F5F1AE8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в соответствии </w:t>
            </w:r>
          </w:p>
          <w:p w14:paraId="5E981A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47749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C4FD4B0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DE3FA6" w:rsidRPr="00DE3FA6" w14:paraId="18958737" w14:textId="77777777" w:rsidTr="005104EA">
        <w:tc>
          <w:tcPr>
            <w:tcW w:w="392" w:type="dxa"/>
            <w:vMerge w:val="restart"/>
            <w:shd w:val="clear" w:color="auto" w:fill="auto"/>
          </w:tcPr>
          <w:p w14:paraId="318D6768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C4C26C" w14:textId="547924CA" w:rsidR="00DE3FA6" w:rsidRPr="00DE3FA6" w:rsidRDefault="00431B97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Обучение служением</w:t>
            </w:r>
          </w:p>
        </w:tc>
        <w:tc>
          <w:tcPr>
            <w:tcW w:w="3294" w:type="dxa"/>
            <w:shd w:val="clear" w:color="auto" w:fill="auto"/>
          </w:tcPr>
          <w:p w14:paraId="4F636135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14:paraId="3294FC0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Электронно-интерактивная доска, мультимедийное оборудование, колонки для </w:t>
            </w:r>
            <w:r w:rsidRPr="00DE3FA6">
              <w:rPr>
                <w:rFonts w:ascii="Times New Roman" w:hAnsi="Times New Roman" w:cs="Times New Roman"/>
                <w:color w:val="auto"/>
              </w:rPr>
              <w:lastRenderedPageBreak/>
              <w:t>усиления звука, микрофоны, экран</w:t>
            </w:r>
          </w:p>
        </w:tc>
      </w:tr>
      <w:tr w:rsidR="00DE3FA6" w:rsidRPr="00DE3FA6" w14:paraId="1F653977" w14:textId="77777777" w:rsidTr="005104EA">
        <w:tc>
          <w:tcPr>
            <w:tcW w:w="392" w:type="dxa"/>
            <w:vMerge/>
            <w:shd w:val="clear" w:color="auto" w:fill="auto"/>
          </w:tcPr>
          <w:p w14:paraId="3B710752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32B36C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061A1FE3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617" w:type="dxa"/>
            <w:shd w:val="clear" w:color="auto" w:fill="auto"/>
          </w:tcPr>
          <w:p w14:paraId="3345FF7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Мультимедийное оборудование, экран; демонстрационные учебно-наглядные пособия</w:t>
            </w:r>
          </w:p>
        </w:tc>
      </w:tr>
      <w:tr w:rsidR="00DE3FA6" w:rsidRPr="00DE3FA6" w14:paraId="504AA9A3" w14:textId="77777777" w:rsidTr="005104EA">
        <w:tc>
          <w:tcPr>
            <w:tcW w:w="392" w:type="dxa"/>
            <w:vMerge/>
            <w:shd w:val="clear" w:color="auto" w:fill="auto"/>
          </w:tcPr>
          <w:p w14:paraId="095A528A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1D3679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20BF9E9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Аудитория для групповых и индивидуальных консультаций </w:t>
            </w:r>
          </w:p>
          <w:p w14:paraId="7233F08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(1-216)</w:t>
            </w:r>
          </w:p>
        </w:tc>
        <w:tc>
          <w:tcPr>
            <w:tcW w:w="3617" w:type="dxa"/>
            <w:shd w:val="clear" w:color="auto" w:fill="auto"/>
          </w:tcPr>
          <w:p w14:paraId="4D9E630C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  <w:tr w:rsidR="00DE3FA6" w:rsidRPr="00DE3FA6" w14:paraId="3BDA53B0" w14:textId="77777777" w:rsidTr="005104EA">
        <w:trPr>
          <w:trHeight w:val="857"/>
        </w:trPr>
        <w:tc>
          <w:tcPr>
            <w:tcW w:w="392" w:type="dxa"/>
            <w:vMerge/>
            <w:shd w:val="clear" w:color="auto" w:fill="auto"/>
          </w:tcPr>
          <w:p w14:paraId="5B5AA9BB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2E4AC4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4AF72741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14:paraId="06A9D197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</w:tbl>
    <w:p w14:paraId="1078479C" w14:textId="77777777" w:rsidR="00BA289D" w:rsidRDefault="00BA289D" w:rsidP="00BA289D">
      <w:pPr>
        <w:widowControl/>
        <w:shd w:val="clear" w:color="auto" w:fill="FFFFFF"/>
        <w:tabs>
          <w:tab w:val="left" w:pos="1134"/>
          <w:tab w:val="left" w:pos="1276"/>
        </w:tabs>
        <w:contextualSpacing/>
        <w:jc w:val="both"/>
        <w:rPr>
          <w:rFonts w:ascii="Times New Roman" w:hAnsi="Times New Roman" w:cs="Times New Roman"/>
          <w:i/>
          <w:color w:val="auto"/>
        </w:rPr>
      </w:pPr>
    </w:p>
    <w:p w14:paraId="41C96BDE" w14:textId="29AFB74F" w:rsidR="00DE3FA6" w:rsidRPr="00DE3FA6" w:rsidRDefault="00BA289D" w:rsidP="00BA289D">
      <w:pPr>
        <w:widowControl/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8.1. </w:t>
      </w:r>
      <w:r w:rsidR="00DE3FA6" w:rsidRPr="00DE3FA6">
        <w:rPr>
          <w:rFonts w:ascii="Times New Roman" w:hAnsi="Times New Roman" w:cs="Times New Roman"/>
          <w:i/>
          <w:color w:val="auto"/>
        </w:rPr>
        <w:t xml:space="preserve">Программное обеспечение: </w:t>
      </w:r>
    </w:p>
    <w:p w14:paraId="673BF0D3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color w:val="auto"/>
        </w:rPr>
      </w:pPr>
      <w:r w:rsidRPr="00DE3FA6">
        <w:rPr>
          <w:rFonts w:ascii="Times New Roman" w:hAnsi="Times New Roman" w:cs="Tahoma"/>
          <w:color w:val="auto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14:paraId="0192ABF1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bCs/>
          <w:color w:val="auto"/>
        </w:rPr>
      </w:pPr>
      <w:r w:rsidRPr="00DE3FA6">
        <w:rPr>
          <w:rFonts w:ascii="Times New Roman" w:hAnsi="Times New Roman" w:cs="Tahoma"/>
          <w:bCs/>
          <w:color w:val="auto"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72DAF57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pacing w:val="-1"/>
        </w:rPr>
      </w:pP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8.3 Изучение дисциплины инвалидами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обучающимися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с ограниченными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>возможностями здоровья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 осуществляется </w:t>
      </w:r>
      <w:r w:rsidRPr="00DE3FA6">
        <w:rPr>
          <w:rFonts w:ascii="Times New Roman" w:hAnsi="Times New Roman" w:cs="Times New Roman"/>
          <w:bCs/>
          <w:color w:val="auto"/>
        </w:rPr>
        <w:t xml:space="preserve">с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>учетом особенностей психофизического развития, индивидуальных возможностей</w:t>
      </w:r>
      <w:r w:rsidRPr="00DE3FA6">
        <w:rPr>
          <w:rFonts w:ascii="Times New Roman" w:hAnsi="Times New Roman" w:cs="Times New Roman"/>
          <w:bCs/>
          <w:color w:val="auto"/>
        </w:rPr>
        <w:t xml:space="preserve"> и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E3FA6">
        <w:rPr>
          <w:rFonts w:ascii="Times New Roman" w:hAnsi="Times New Roman" w:cs="Times New Roman"/>
          <w:bCs/>
          <w:color w:val="auto"/>
          <w:spacing w:val="-2"/>
        </w:rPr>
        <w:t xml:space="preserve">доступ </w:t>
      </w:r>
      <w:r w:rsidRPr="00DE3FA6">
        <w:rPr>
          <w:rFonts w:ascii="Times New Roman" w:hAnsi="Times New Roman" w:cs="Times New Roman"/>
          <w:bCs/>
          <w:color w:val="auto"/>
        </w:rPr>
        <w:t xml:space="preserve">в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учебные помещения Академии. Созданы следующие специальные условия: </w:t>
      </w:r>
    </w:p>
    <w:p w14:paraId="5508E4C6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8.3.1.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зрению:</w:t>
      </w:r>
    </w:p>
    <w:p w14:paraId="513D6B00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DE3FA6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о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беспечен доступ </w:t>
      </w:r>
      <w:r w:rsidRPr="00DE3FA6">
        <w:rPr>
          <w:rFonts w:ascii="Times New Roman" w:hAnsi="Times New Roman" w:cs="Times New Roman"/>
          <w:color w:val="auto"/>
        </w:rPr>
        <w:t xml:space="preserve">обучающихся, 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являющихся слепыми или слабовидящими </w:t>
      </w:r>
      <w:r w:rsidRPr="00DE3FA6">
        <w:rPr>
          <w:rFonts w:ascii="Times New Roman" w:hAnsi="Times New Roman" w:cs="Times New Roman"/>
          <w:color w:val="auto"/>
        </w:rPr>
        <w:t xml:space="preserve">к </w:t>
      </w:r>
      <w:r w:rsidRPr="00DE3FA6">
        <w:rPr>
          <w:rFonts w:ascii="Times New Roman" w:hAnsi="Times New Roman" w:cs="Times New Roman"/>
          <w:color w:val="auto"/>
          <w:spacing w:val="-1"/>
        </w:rPr>
        <w:t>зданиям Академии;</w:t>
      </w:r>
    </w:p>
    <w:p w14:paraId="3C3ECE7E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  <w:spacing w:val="-1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э</w:t>
      </w:r>
      <w:r w:rsidRPr="00DE3FA6">
        <w:rPr>
          <w:rFonts w:ascii="Times New Roman" w:hAnsi="Times New Roman" w:cs="Times New Roman"/>
          <w:color w:val="auto"/>
        </w:rPr>
        <w:t>лектронный видео увеличитель "ONYX Deskset HD 22 (в полной комплектации);</w:t>
      </w:r>
    </w:p>
    <w:p w14:paraId="50849C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0A70F316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color w:val="auto"/>
        </w:rPr>
        <w:t xml:space="preserve">- принтер Брайля; </w:t>
      </w:r>
    </w:p>
    <w:p w14:paraId="2A2A5A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EFEFE"/>
        </w:rPr>
      </w:pP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EFEFE"/>
        </w:rPr>
        <w:t>портативное устройство для чтения и увеличения.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35DAD8D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8.3.2.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слуху:</w:t>
      </w:r>
    </w:p>
    <w:p w14:paraId="27BE8003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</w:rPr>
        <w:t>акустическая система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Front Row to Go в комплекте (системы свободного звукового поля);</w:t>
      </w:r>
    </w:p>
    <w:p w14:paraId="5241B1E1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«ElBrailleW14J G2; </w:t>
      </w:r>
    </w:p>
    <w:p w14:paraId="3D51E6D2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 приёмник ARC с индукционной петлей;</w:t>
      </w:r>
    </w:p>
    <w:p w14:paraId="0A10D737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FM-передатчик AMIGO T31;</w:t>
      </w:r>
    </w:p>
    <w:p w14:paraId="431D130D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D70AACB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8.3.3.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и лиц с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ограниченными возможностями здоровья, имеющих нарушения опорно-двигательного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аппарата:</w:t>
      </w:r>
    </w:p>
    <w:p w14:paraId="01767E03" w14:textId="072F67EF" w:rsidR="004407DC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bookmarkEnd w:id="1"/>
    <w:p w14:paraId="2E57CFC3" w14:textId="77777777" w:rsidR="00BC0EA3" w:rsidRPr="00671925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8.3.3. для </w:t>
      </w:r>
      <w:r w:rsidRPr="00671925">
        <w:rPr>
          <w:rFonts w:ascii="Times New Roman" w:hAnsi="Times New Roman"/>
          <w:i/>
          <w:iCs/>
          <w:spacing w:val="-1"/>
        </w:rPr>
        <w:t xml:space="preserve">инвалидов </w:t>
      </w:r>
      <w:r w:rsidRPr="00671925">
        <w:rPr>
          <w:rFonts w:ascii="Times New Roman" w:hAnsi="Times New Roman"/>
          <w:i/>
          <w:iCs/>
        </w:rPr>
        <w:t xml:space="preserve">и лиц с </w:t>
      </w:r>
      <w:r w:rsidRPr="00671925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671925">
        <w:rPr>
          <w:rFonts w:ascii="Times New Roman" w:hAnsi="Times New Roman"/>
          <w:i/>
          <w:iCs/>
        </w:rPr>
        <w:t>аппарата:</w:t>
      </w:r>
    </w:p>
    <w:p w14:paraId="79CA3A49" w14:textId="6BD184B8" w:rsidR="00603EC2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i/>
          <w:iCs/>
        </w:rPr>
        <w:t xml:space="preserve">- </w:t>
      </w:r>
      <w:r w:rsidRPr="00671925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FDD7F7A" w14:textId="77777777" w:rsidR="00603EC2" w:rsidRDefault="00603EC2">
      <w:pPr>
        <w:widowControl/>
        <w:spacing w:after="200"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br w:type="page"/>
      </w:r>
    </w:p>
    <w:p w14:paraId="23AE2BC2" w14:textId="77777777" w:rsidR="00BC0EA3" w:rsidRPr="00671925" w:rsidRDefault="00BC0EA3" w:rsidP="007B7907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z w:val="22"/>
          <w:szCs w:val="22"/>
        </w:rPr>
      </w:pPr>
    </w:p>
    <w:p w14:paraId="5E2B098A" w14:textId="64914F71" w:rsidR="001B7691" w:rsidRPr="00041A10" w:rsidRDefault="001B7691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Приложение к рабочей программе дисциплины</w:t>
      </w:r>
    </w:p>
    <w:p w14:paraId="5EB0A8EB" w14:textId="23A96A15" w:rsidR="001B7691" w:rsidRPr="00603EC2" w:rsidRDefault="001B7691" w:rsidP="00603EC2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«</w:t>
      </w:r>
      <w:r w:rsidR="004D16D0">
        <w:rPr>
          <w:rFonts w:ascii="Times New Roman" w:hAnsi="Times New Roman" w:cs="Times New Roman"/>
          <w:i/>
          <w:color w:val="auto"/>
          <w:sz w:val="20"/>
          <w:szCs w:val="20"/>
        </w:rPr>
        <w:t>Обучение служением</w:t>
      </w:r>
      <w:r w:rsidR="00603EC2">
        <w:rPr>
          <w:rFonts w:ascii="Times New Roman" w:hAnsi="Times New Roman" w:cs="Times New Roman"/>
          <w:i/>
          <w:color w:val="auto"/>
          <w:sz w:val="20"/>
          <w:szCs w:val="20"/>
        </w:rPr>
        <w:t>»</w:t>
      </w:r>
    </w:p>
    <w:p w14:paraId="3CEF25B8" w14:textId="71C1DC66" w:rsidR="00881F63" w:rsidRPr="00671925" w:rsidRDefault="00881F63" w:rsidP="00151C2C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Министерст</w:t>
      </w:r>
      <w:r w:rsidR="00151C2C">
        <w:rPr>
          <w:rFonts w:ascii="Times New Roman" w:hAnsi="Times New Roman" w:cs="Times New Roman"/>
        </w:rPr>
        <w:t xml:space="preserve">во спорта Российской Федерации </w:t>
      </w:r>
    </w:p>
    <w:p w14:paraId="3D86CD80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7786702D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высшего образования</w:t>
      </w:r>
    </w:p>
    <w:p w14:paraId="7B8A75E4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«Московская государственная академия физической культуры»</w:t>
      </w:r>
    </w:p>
    <w:p w14:paraId="09D99C4D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b/>
        </w:rPr>
      </w:pPr>
    </w:p>
    <w:p w14:paraId="76A76C71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3D7DDB7F" w14:textId="54776CF6" w:rsidR="004F2467" w:rsidRPr="00151C2C" w:rsidRDefault="004F2467" w:rsidP="00151C2C">
      <w:pPr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color w:val="auto"/>
        </w:rPr>
      </w:pPr>
    </w:p>
    <w:p w14:paraId="6465ADE1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УТВЕРЖДЕНО</w:t>
      </w:r>
    </w:p>
    <w:p w14:paraId="2BCC884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решением Учебно-методической комиссии     </w:t>
      </w:r>
    </w:p>
    <w:p w14:paraId="6093CE3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протокол № 12/24 от 19.05.2025</w:t>
      </w:r>
    </w:p>
    <w:p w14:paraId="215B4BC8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Председатель УМК, </w:t>
      </w:r>
    </w:p>
    <w:p w14:paraId="467700C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проректор по учебной работе</w:t>
      </w:r>
    </w:p>
    <w:p w14:paraId="5E6603A6" w14:textId="41E632A6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___________________А.П.</w:t>
      </w:r>
      <w:r w:rsidR="00435EF8">
        <w:rPr>
          <w:rFonts w:ascii="Times New Roman" w:hAnsi="Times New Roman" w:cs="Times New Roman"/>
        </w:rPr>
        <w:t xml:space="preserve"> </w:t>
      </w:r>
      <w:r w:rsidRPr="00E12B50">
        <w:rPr>
          <w:rFonts w:ascii="Times New Roman" w:hAnsi="Times New Roman" w:cs="Times New Roman"/>
        </w:rPr>
        <w:t>Морозов</w:t>
      </w:r>
    </w:p>
    <w:p w14:paraId="0AA6CEF9" w14:textId="2F9ACA5D" w:rsidR="00AB5E1D" w:rsidRPr="00453D3A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«19» мая 2025 г</w:t>
      </w:r>
      <w:r w:rsidR="0022668E">
        <w:rPr>
          <w:rFonts w:ascii="Times New Roman" w:hAnsi="Times New Roman" w:cs="Times New Roman"/>
        </w:rPr>
        <w:t>.</w:t>
      </w:r>
    </w:p>
    <w:p w14:paraId="43621BEF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sz w:val="28"/>
          <w:szCs w:val="28"/>
        </w:rPr>
      </w:pPr>
      <w:r w:rsidRPr="006719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11BFEA" w14:textId="04F2E94E" w:rsidR="00881F63" w:rsidRDefault="00603EC2" w:rsidP="00603E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ФОНД ОЦЕНОЧНЫХ СРЕДСТВ</w:t>
      </w:r>
    </w:p>
    <w:p w14:paraId="58DAEC3E" w14:textId="77777777" w:rsidR="008655C3" w:rsidRPr="00671925" w:rsidRDefault="008655C3" w:rsidP="00603EC2">
      <w:pPr>
        <w:jc w:val="center"/>
        <w:rPr>
          <w:rFonts w:ascii="Times New Roman" w:hAnsi="Times New Roman" w:cs="Times New Roman"/>
          <w:b/>
          <w:bCs/>
        </w:rPr>
      </w:pPr>
    </w:p>
    <w:p w14:paraId="33FC3CEA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по дисциплине</w:t>
      </w:r>
    </w:p>
    <w:p w14:paraId="6FE1EB87" w14:textId="77777777" w:rsidR="00A86D49" w:rsidRDefault="00A86D49" w:rsidP="00A86D49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>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58E4313B" w14:textId="77777777" w:rsidR="008655C3" w:rsidRPr="006904EB" w:rsidRDefault="008655C3" w:rsidP="00A86D49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49159E37" w14:textId="77777777" w:rsidR="00A86D49" w:rsidRPr="006904EB" w:rsidRDefault="00A86D49" w:rsidP="00A86D49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5D638DB4" w14:textId="199DEA13" w:rsidR="00A86D49" w:rsidRDefault="00E07637" w:rsidP="00A86D49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44.03.02 </w:t>
      </w:r>
      <w:r w:rsidR="00A86D49" w:rsidRPr="008B25D8">
        <w:rPr>
          <w:rFonts w:ascii="Times New Roman" w:hAnsi="Times New Roman" w:cs="Times New Roman"/>
          <w:b/>
          <w:color w:val="auto"/>
        </w:rPr>
        <w:t>Психолого-педагогическое образование</w:t>
      </w:r>
    </w:p>
    <w:p w14:paraId="4F40178B" w14:textId="77777777" w:rsidR="00A86D49" w:rsidRDefault="00A86D49" w:rsidP="00A86D49">
      <w:pPr>
        <w:jc w:val="center"/>
        <w:rPr>
          <w:rFonts w:ascii="Times New Roman" w:hAnsi="Times New Roman" w:cs="Times New Roman"/>
          <w:b/>
          <w:color w:val="auto"/>
        </w:rPr>
      </w:pPr>
    </w:p>
    <w:p w14:paraId="68D41193" w14:textId="367E7A3D" w:rsidR="00A86D49" w:rsidRPr="00167680" w:rsidRDefault="00A86D49" w:rsidP="00A86D49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ОПОП</w:t>
      </w:r>
      <w:r w:rsidR="00E54A07">
        <w:rPr>
          <w:rFonts w:ascii="Times New Roman" w:hAnsi="Times New Roman" w:cs="Times New Roman"/>
          <w:b/>
          <w:color w:val="auto"/>
        </w:rPr>
        <w:t>:</w:t>
      </w:r>
      <w:r w:rsidRPr="00167680">
        <w:rPr>
          <w:rFonts w:ascii="Times New Roman" w:hAnsi="Times New Roman" w:cs="Times New Roman"/>
          <w:b/>
          <w:color w:val="auto"/>
        </w:rPr>
        <w:t xml:space="preserve"> «Психолого-педагогическое образование» </w:t>
      </w:r>
    </w:p>
    <w:p w14:paraId="2AB32BB1" w14:textId="77777777" w:rsidR="00A86D49" w:rsidRDefault="00A86D49" w:rsidP="00A86D49">
      <w:pPr>
        <w:jc w:val="center"/>
        <w:rPr>
          <w:rFonts w:ascii="Times New Roman" w:hAnsi="Times New Roman" w:cs="Times New Roman"/>
          <w:b/>
          <w:color w:val="auto"/>
        </w:rPr>
      </w:pPr>
    </w:p>
    <w:p w14:paraId="6AE88154" w14:textId="77777777" w:rsidR="00A86D49" w:rsidRPr="00167680" w:rsidRDefault="00A86D49" w:rsidP="00A86D49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74B662A2" w14:textId="77424ADE" w:rsidR="00A86D49" w:rsidRDefault="008655C3" w:rsidP="00A86D49">
      <w:pPr>
        <w:jc w:val="center"/>
        <w:rPr>
          <w:rFonts w:ascii="Times New Roman" w:hAnsi="Times New Roman" w:cs="Times New Roman"/>
          <w:i/>
          <w:color w:val="auto"/>
        </w:rPr>
      </w:pPr>
      <w:r w:rsidRPr="00167680">
        <w:rPr>
          <w:rFonts w:ascii="Times New Roman" w:hAnsi="Times New Roman" w:cs="Times New Roman"/>
          <w:i/>
          <w:color w:val="auto"/>
        </w:rPr>
        <w:t>Б</w:t>
      </w:r>
      <w:r w:rsidR="00A86D49" w:rsidRPr="00167680">
        <w:rPr>
          <w:rFonts w:ascii="Times New Roman" w:hAnsi="Times New Roman" w:cs="Times New Roman"/>
          <w:i/>
          <w:color w:val="auto"/>
        </w:rPr>
        <w:t>акалавр</w:t>
      </w:r>
    </w:p>
    <w:p w14:paraId="4541846B" w14:textId="77777777" w:rsidR="008655C3" w:rsidRPr="00167680" w:rsidRDefault="008655C3" w:rsidP="00A86D49">
      <w:pPr>
        <w:jc w:val="center"/>
        <w:rPr>
          <w:rFonts w:ascii="Times New Roman" w:hAnsi="Times New Roman" w:cs="Times New Roman"/>
          <w:b/>
          <w:color w:val="auto"/>
        </w:rPr>
      </w:pPr>
    </w:p>
    <w:p w14:paraId="13F2C914" w14:textId="77777777" w:rsidR="00A86D49" w:rsidRPr="006904EB" w:rsidRDefault="00A86D49" w:rsidP="00A86D49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6418D137" w14:textId="77777777" w:rsidR="00A86D49" w:rsidRPr="005104EA" w:rsidRDefault="00A86D49" w:rsidP="00A86D4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Очная </w:t>
      </w:r>
    </w:p>
    <w:p w14:paraId="5CCC8E50" w14:textId="77777777" w:rsidR="00A86D49" w:rsidRDefault="00A86D49" w:rsidP="00AB5E1D">
      <w:pPr>
        <w:jc w:val="right"/>
        <w:rPr>
          <w:rFonts w:ascii="Times New Roman" w:hAnsi="Times New Roman" w:cs="Times New Roman"/>
        </w:rPr>
      </w:pPr>
    </w:p>
    <w:p w14:paraId="2E7C8BEC" w14:textId="77777777" w:rsidR="00A86D49" w:rsidRDefault="00A86D49" w:rsidP="00AB5E1D">
      <w:pPr>
        <w:jc w:val="right"/>
        <w:rPr>
          <w:rFonts w:ascii="Times New Roman" w:hAnsi="Times New Roman" w:cs="Times New Roman"/>
        </w:rPr>
      </w:pPr>
    </w:p>
    <w:p w14:paraId="7B10B60C" w14:textId="77777777" w:rsidR="00A86D49" w:rsidRDefault="00A86D49" w:rsidP="00AB5E1D">
      <w:pPr>
        <w:jc w:val="right"/>
        <w:rPr>
          <w:rFonts w:ascii="Times New Roman" w:hAnsi="Times New Roman" w:cs="Times New Roman"/>
        </w:rPr>
      </w:pPr>
    </w:p>
    <w:p w14:paraId="2829BBA3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Рассмотрено и одобрено на заседании кафедры</w:t>
      </w:r>
    </w:p>
    <w:p w14:paraId="6410368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(протокол № 13 от «30» апреля 2025 г.)</w:t>
      </w:r>
    </w:p>
    <w:p w14:paraId="5D07C7FB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ВИО Заведующего кафедрой,</w:t>
      </w:r>
    </w:p>
    <w:p w14:paraId="0E8FCF3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канд. экон. наук, доцент</w:t>
      </w:r>
    </w:p>
    <w:p w14:paraId="3E0D1B1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___________ И.Л.Димитров </w:t>
      </w:r>
    </w:p>
    <w:p w14:paraId="17D51E58" w14:textId="60520E1A" w:rsidR="00AB5E1D" w:rsidRPr="00453D3A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«30» апреля 2025</w:t>
      </w:r>
      <w:r w:rsidR="0022668E">
        <w:rPr>
          <w:rFonts w:ascii="Times New Roman" w:hAnsi="Times New Roman" w:cs="Times New Roman"/>
        </w:rPr>
        <w:t xml:space="preserve"> </w:t>
      </w:r>
      <w:r w:rsidRPr="00E12B50">
        <w:rPr>
          <w:rFonts w:ascii="Times New Roman" w:hAnsi="Times New Roman" w:cs="Times New Roman"/>
        </w:rPr>
        <w:t>г.</w:t>
      </w:r>
    </w:p>
    <w:p w14:paraId="65F9D967" w14:textId="77777777" w:rsidR="00AB5E1D" w:rsidRDefault="00AB5E1D" w:rsidP="00AB5E1D">
      <w:pPr>
        <w:tabs>
          <w:tab w:val="left" w:pos="5245"/>
          <w:tab w:val="left" w:pos="5529"/>
        </w:tabs>
        <w:rPr>
          <w:rFonts w:ascii="Times New Roman" w:hAnsi="Times New Roman" w:cs="Times New Roman"/>
        </w:rPr>
      </w:pPr>
    </w:p>
    <w:p w14:paraId="5529C740" w14:textId="77777777" w:rsidR="00A86D49" w:rsidRDefault="00A86D49" w:rsidP="00AB5E1D">
      <w:pPr>
        <w:tabs>
          <w:tab w:val="left" w:pos="5245"/>
          <w:tab w:val="left" w:pos="5529"/>
        </w:tabs>
        <w:rPr>
          <w:rFonts w:ascii="Times New Roman" w:hAnsi="Times New Roman" w:cs="Times New Roman"/>
        </w:rPr>
      </w:pPr>
    </w:p>
    <w:p w14:paraId="3ECDCC46" w14:textId="77777777" w:rsidR="00A86D49" w:rsidRDefault="00A86D49" w:rsidP="00AB5E1D">
      <w:pPr>
        <w:tabs>
          <w:tab w:val="left" w:pos="5245"/>
          <w:tab w:val="left" w:pos="5529"/>
        </w:tabs>
        <w:rPr>
          <w:rFonts w:ascii="Times New Roman" w:hAnsi="Times New Roman" w:cs="Times New Roman"/>
        </w:rPr>
      </w:pPr>
    </w:p>
    <w:p w14:paraId="3D16308A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1750FC18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7C61D45C" w14:textId="77777777" w:rsidR="00AB5E1D" w:rsidRPr="00453D3A" w:rsidRDefault="00AB5E1D" w:rsidP="00AB5E1D">
      <w:pPr>
        <w:jc w:val="center"/>
        <w:rPr>
          <w:rFonts w:ascii="Times New Roman" w:hAnsi="Times New Roman" w:cs="Times New Roman"/>
        </w:rPr>
      </w:pPr>
      <w:r w:rsidRPr="00453D3A">
        <w:rPr>
          <w:rFonts w:ascii="Times New Roman" w:hAnsi="Times New Roman" w:cs="Times New Roman"/>
        </w:rPr>
        <w:t>Малаховка 202</w:t>
      </w:r>
      <w:r>
        <w:rPr>
          <w:rFonts w:ascii="Times New Roman" w:hAnsi="Times New Roman" w:cs="Times New Roman"/>
        </w:rPr>
        <w:t>5</w:t>
      </w:r>
      <w:r w:rsidRPr="00453D3A">
        <w:rPr>
          <w:rFonts w:ascii="Times New Roman" w:hAnsi="Times New Roman" w:cs="Times New Roman"/>
        </w:rPr>
        <w:t xml:space="preserve"> </w:t>
      </w:r>
    </w:p>
    <w:p w14:paraId="76290BA1" w14:textId="77777777" w:rsidR="004F2467" w:rsidRPr="00300D61" w:rsidRDefault="004F2467" w:rsidP="004F2467">
      <w:pPr>
        <w:widowControl/>
        <w:jc w:val="center"/>
        <w:rPr>
          <w:rFonts w:ascii="Times New Roman" w:hAnsi="Times New Roman" w:cs="Times New Roman"/>
          <w:color w:val="auto"/>
        </w:rPr>
      </w:pPr>
    </w:p>
    <w:p w14:paraId="435F6117" w14:textId="77777777" w:rsidR="00881F63" w:rsidRPr="00B546B4" w:rsidRDefault="00881F63" w:rsidP="00881F63">
      <w:pPr>
        <w:rPr>
          <w:rFonts w:ascii="Times New Roman" w:hAnsi="Times New Roman" w:cs="Times New Roman"/>
          <w:color w:val="auto"/>
        </w:rPr>
      </w:pPr>
    </w:p>
    <w:p w14:paraId="6F2AB9E0" w14:textId="77777777" w:rsidR="00A86D49" w:rsidRDefault="00A86D49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53648F" w14:textId="271F19BA" w:rsidR="00881F63" w:rsidRPr="00671925" w:rsidRDefault="00881F63" w:rsidP="00881F63">
      <w:pPr>
        <w:pStyle w:val="a4"/>
        <w:shd w:val="clear" w:color="auto" w:fill="FFFFFF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lastRenderedPageBreak/>
        <w:t>ФОНД ОЦЕНОЧНЫХ СРЕДСТВ ДЛЯ ПРОВЕДЕНИЯ ПРОМЕЖУТОЧНОЙ АТТЕСТАЦИИ</w:t>
      </w:r>
    </w:p>
    <w:p w14:paraId="6C45C8BE" w14:textId="77777777" w:rsidR="00881F63" w:rsidRPr="00671925" w:rsidRDefault="00881F63" w:rsidP="00881F63">
      <w:pPr>
        <w:pStyle w:val="a4"/>
        <w:shd w:val="clear" w:color="auto" w:fill="FFFFFF"/>
        <w:ind w:left="1069"/>
        <w:jc w:val="both"/>
        <w:rPr>
          <w:rFonts w:ascii="Times New Roman" w:hAnsi="Times New Roman" w:cs="Times New Roman"/>
        </w:rPr>
      </w:pPr>
    </w:p>
    <w:p w14:paraId="4C331889" w14:textId="77777777" w:rsidR="007F28E7" w:rsidRPr="00255D01" w:rsidRDefault="007F28E7" w:rsidP="006C52A5">
      <w:pPr>
        <w:pStyle w:val="a4"/>
        <w:widowControl/>
        <w:numPr>
          <w:ilvl w:val="0"/>
          <w:numId w:val="4"/>
        </w:numPr>
        <w:shd w:val="clear" w:color="auto" w:fill="FFFFFF"/>
        <w:ind w:left="1069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Паспорт фонда оценочных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218"/>
        <w:gridCol w:w="3664"/>
        <w:gridCol w:w="2402"/>
      </w:tblGrid>
      <w:tr w:rsidR="009445FF" w:rsidRPr="009445FF" w14:paraId="405D3263" w14:textId="77777777" w:rsidTr="00C32FCC">
        <w:trPr>
          <w:trHeight w:val="185"/>
        </w:trPr>
        <w:tc>
          <w:tcPr>
            <w:tcW w:w="2003" w:type="dxa"/>
          </w:tcPr>
          <w:p w14:paraId="5F410ED1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  <w:tc>
          <w:tcPr>
            <w:tcW w:w="1218" w:type="dxa"/>
          </w:tcPr>
          <w:p w14:paraId="5DE259F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Трудовые функции</w:t>
            </w:r>
          </w:p>
          <w:p w14:paraId="4FA2441A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i/>
                <w:color w:val="auto"/>
                <w:spacing w:val="-1"/>
              </w:rPr>
            </w:pPr>
          </w:p>
        </w:tc>
        <w:tc>
          <w:tcPr>
            <w:tcW w:w="4357" w:type="dxa"/>
          </w:tcPr>
          <w:p w14:paraId="1F1B7E73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0" w:type="auto"/>
          </w:tcPr>
          <w:p w14:paraId="7CCED5EB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Индикаторы достижения</w:t>
            </w:r>
          </w:p>
          <w:p w14:paraId="25F197E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(проверяемые действия)</w:t>
            </w:r>
          </w:p>
        </w:tc>
      </w:tr>
      <w:tr w:rsidR="009445FF" w:rsidRPr="009445FF" w14:paraId="36601B56" w14:textId="77777777" w:rsidTr="00C32FCC">
        <w:trPr>
          <w:trHeight w:val="1124"/>
        </w:trPr>
        <w:tc>
          <w:tcPr>
            <w:tcW w:w="2003" w:type="dxa"/>
          </w:tcPr>
          <w:p w14:paraId="5262E604" w14:textId="1DEFBE94" w:rsidR="0086276A" w:rsidRPr="009445FF" w:rsidRDefault="0086276A" w:rsidP="0086276A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iCs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>УК-2</w:t>
            </w: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ab/>
              <w:t xml:space="preserve">- </w:t>
            </w:r>
            <w:r w:rsidRPr="009445FF">
              <w:rPr>
                <w:rFonts w:ascii="Times New Roman" w:hAnsi="Times New Roman" w:cs="Times New Roman"/>
                <w:iCs/>
                <w:color w:val="auto"/>
              </w:rPr>
              <w:t>Способен осуществлять социальное взаимодействие и реализовывать свою роль в команде.</w:t>
            </w:r>
          </w:p>
          <w:p w14:paraId="371F106E" w14:textId="77777777" w:rsidR="0086276A" w:rsidRPr="009445FF" w:rsidRDefault="0086276A" w:rsidP="0086276A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218" w:type="dxa"/>
          </w:tcPr>
          <w:p w14:paraId="5A58806E" w14:textId="655AFC96" w:rsidR="0086276A" w:rsidRPr="009445FF" w:rsidRDefault="0086276A" w:rsidP="008627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57" w:type="dxa"/>
          </w:tcPr>
          <w:p w14:paraId="6967EEEA" w14:textId="08E4E50B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Знает: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5345894F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планирования в рамках обозначенной проблемы;</w:t>
            </w:r>
          </w:p>
          <w:p w14:paraId="2DB170AB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научных исследований в проектной деятельности;</w:t>
            </w:r>
          </w:p>
          <w:p w14:paraId="0B3C2937" w14:textId="3234AD81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Умеет: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средства;</w:t>
            </w:r>
          </w:p>
          <w:p w14:paraId="1E05D556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60D5FA1D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практику);</w:t>
            </w:r>
          </w:p>
          <w:p w14:paraId="0BE91B61" w14:textId="383F9952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  <w:spacing w:val="-1"/>
              </w:rPr>
              <w:t>Владеет:</w:t>
            </w:r>
          </w:p>
          <w:p w14:paraId="08CC20D9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технологиями и навыками планирования и управления своей деятельностью и ее совершенствования на основе самооценки, самоконтроля;</w:t>
            </w:r>
          </w:p>
          <w:p w14:paraId="79FAD665" w14:textId="2F91BD63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основными экономическими инструментами, механизмом анализа, диагностики и прогноза развития проектов; </w:t>
            </w: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управлением проекта на всех этапах его жизненного цикла.</w:t>
            </w:r>
          </w:p>
        </w:tc>
        <w:tc>
          <w:tcPr>
            <w:tcW w:w="0" w:type="auto"/>
          </w:tcPr>
          <w:p w14:paraId="26FFE91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>Планирует</w:t>
            </w:r>
          </w:p>
          <w:p w14:paraId="429CD4C4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командную работу,</w:t>
            </w:r>
          </w:p>
          <w:p w14:paraId="159B47C3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распределяет поручения</w:t>
            </w:r>
          </w:p>
          <w:p w14:paraId="011CAE2E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 делегирует</w:t>
            </w:r>
          </w:p>
          <w:p w14:paraId="4452BFE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полномочия членам</w:t>
            </w:r>
          </w:p>
          <w:p w14:paraId="3597D1D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команды, организует</w:t>
            </w:r>
          </w:p>
          <w:p w14:paraId="1C58EAE9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обсуждение разных</w:t>
            </w:r>
          </w:p>
          <w:p w14:paraId="1A38B806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идей и мнений.</w:t>
            </w:r>
          </w:p>
          <w:p w14:paraId="0CF88DAF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32FCC" w:rsidRPr="00AB5E1D" w14:paraId="754B0428" w14:textId="77777777" w:rsidTr="00755BDA">
        <w:trPr>
          <w:trHeight w:val="7419"/>
        </w:trPr>
        <w:tc>
          <w:tcPr>
            <w:tcW w:w="2003" w:type="dxa"/>
          </w:tcPr>
          <w:p w14:paraId="355ABF8B" w14:textId="540DB08D" w:rsidR="00C32FCC" w:rsidRPr="00AB5E1D" w:rsidRDefault="00C32FCC" w:rsidP="00C32FCC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lastRenderedPageBreak/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  <w:tc>
          <w:tcPr>
            <w:tcW w:w="1218" w:type="dxa"/>
          </w:tcPr>
          <w:p w14:paraId="75730C2A" w14:textId="77777777" w:rsidR="00C32FCC" w:rsidRPr="00AB5E1D" w:rsidRDefault="00C32FCC" w:rsidP="00C32FC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57" w:type="dxa"/>
          </w:tcPr>
          <w:p w14:paraId="10CBD435" w14:textId="77777777" w:rsidR="00C32FCC" w:rsidRPr="001C2E28" w:rsidRDefault="00C32FCC" w:rsidP="00C32FCC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BA2924" w14:textId="13D7F9DB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коммуникации в</w:t>
            </w:r>
          </w:p>
          <w:p w14:paraId="24C94D81" w14:textId="77777777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59AF186A" w14:textId="0E6612C9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и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команды, технологии её создания, правила командного взаимодействия;</w:t>
            </w:r>
          </w:p>
          <w:p w14:paraId="2D489072" w14:textId="6C1A47E0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принятия командных решений и способов преодоления негативных факторов при принятии решений в группе;</w:t>
            </w:r>
          </w:p>
          <w:p w14:paraId="53DA3B81" w14:textId="22F6FEA8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урегулирования конфликтов.</w:t>
            </w:r>
          </w:p>
          <w:p w14:paraId="7629B8C0" w14:textId="77777777" w:rsidR="005A4F83" w:rsidRPr="00082E4A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048695CF" w14:textId="3B333D31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</w:t>
            </w:r>
            <w:r>
              <w:rPr>
                <w:rFonts w:ascii="Times New Roman" w:hAnsi="Times New Roman" w:cs="Times New Roman"/>
              </w:rPr>
              <w:t xml:space="preserve">беспечивающие успешную работу в </w:t>
            </w: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0E5798C1" w14:textId="626E8948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</w:t>
            </w:r>
            <w:r>
              <w:rPr>
                <w:rFonts w:ascii="Times New Roman" w:hAnsi="Times New Roman" w:cs="Times New Roman"/>
              </w:rPr>
              <w:t xml:space="preserve">есурсов и </w:t>
            </w: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518BCE1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7B6D7DF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59A68AD6" w14:textId="1E7B5CD7" w:rsidR="005A4F83" w:rsidRPr="00755BDA" w:rsidRDefault="00755BDA" w:rsidP="00755BDA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решения.</w:t>
            </w:r>
          </w:p>
        </w:tc>
        <w:tc>
          <w:tcPr>
            <w:tcW w:w="0" w:type="auto"/>
          </w:tcPr>
          <w:p w14:paraId="1D416576" w14:textId="738E617B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147A1">
              <w:rPr>
                <w:rFonts w:ascii="Times New Roman" w:hAnsi="Times New Roman" w:cs="Times New Roman"/>
              </w:rPr>
              <w:t>существл</w:t>
            </w:r>
            <w:r>
              <w:rPr>
                <w:rFonts w:ascii="Times New Roman" w:hAnsi="Times New Roman" w:cs="Times New Roman"/>
              </w:rPr>
              <w:t xml:space="preserve">яет </w:t>
            </w:r>
            <w:r w:rsidRPr="00E147A1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E147A1">
              <w:rPr>
                <w:rFonts w:ascii="Times New Roman" w:hAnsi="Times New Roman" w:cs="Times New Roman"/>
              </w:rPr>
              <w:t>,</w:t>
            </w:r>
          </w:p>
          <w:p w14:paraId="70DE1391" w14:textId="578B92D4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у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12A18841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59F4F2B7" w14:textId="7D0F946F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методиками постанов</w:t>
            </w:r>
            <w:r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25102CCD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78937189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4B779665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65291D04" w14:textId="45D183D2" w:rsidR="006D7748" w:rsidRPr="006D774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Pr="00637F78">
              <w:rPr>
                <w:rFonts w:ascii="Times New Roman" w:hAnsi="Times New Roman" w:cs="Times New Roman"/>
              </w:rPr>
              <w:t>жительности и стоимости проекта</w:t>
            </w:r>
          </w:p>
        </w:tc>
      </w:tr>
    </w:tbl>
    <w:p w14:paraId="557A3A68" w14:textId="3ADB5899" w:rsidR="00662384" w:rsidRDefault="00662384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0BE2AFC4" w14:textId="77777777" w:rsidR="00662384" w:rsidRDefault="00662384">
      <w:pPr>
        <w:widowControl/>
        <w:spacing w:after="200" w:line="276" w:lineRule="auto"/>
        <w:rPr>
          <w:rFonts w:ascii="Times New Roman" w:hAnsi="Times New Roman" w:cs="Times New Roman"/>
          <w:caps/>
          <w:spacing w:val="-1"/>
          <w:sz w:val="28"/>
          <w:szCs w:val="28"/>
        </w:rPr>
      </w:pPr>
      <w:r>
        <w:rPr>
          <w:rFonts w:ascii="Times New Roman" w:hAnsi="Times New Roman" w:cs="Times New Roman"/>
          <w:caps/>
          <w:spacing w:val="-1"/>
          <w:sz w:val="28"/>
          <w:szCs w:val="28"/>
        </w:rPr>
        <w:br w:type="page"/>
      </w:r>
    </w:p>
    <w:p w14:paraId="462CAC50" w14:textId="77777777" w:rsidR="00B96D08" w:rsidRPr="00671925" w:rsidRDefault="00B96D08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4D1F8404" w14:textId="77777777" w:rsidR="00881F63" w:rsidRPr="00671925" w:rsidRDefault="00881F63" w:rsidP="006C52A5">
      <w:pPr>
        <w:pStyle w:val="a4"/>
        <w:widowControl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Типовые контрольные задания:</w:t>
      </w:r>
    </w:p>
    <w:p w14:paraId="4D187E4B" w14:textId="77777777" w:rsidR="00881F63" w:rsidRPr="00671925" w:rsidRDefault="00881F63" w:rsidP="006C52A5">
      <w:pPr>
        <w:pStyle w:val="a4"/>
        <w:widowControl/>
        <w:numPr>
          <w:ilvl w:val="1"/>
          <w:numId w:val="4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i/>
          <w:spacing w:val="-1"/>
        </w:rPr>
      </w:pPr>
      <w:r w:rsidRPr="00671925">
        <w:rPr>
          <w:rFonts w:ascii="Times New Roman" w:hAnsi="Times New Roman" w:cs="Times New Roman"/>
          <w:b/>
          <w:i/>
          <w:spacing w:val="-1"/>
        </w:rPr>
        <w:t>Перечень вопросов для промежуточной аттестации</w:t>
      </w:r>
    </w:p>
    <w:p w14:paraId="7A76105B" w14:textId="77E2E9E5" w:rsidR="00603EC2" w:rsidRDefault="00603EC2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671925">
        <w:rPr>
          <w:rFonts w:ascii="Times New Roman" w:hAnsi="Times New Roman" w:cs="Times New Roman"/>
          <w:b/>
          <w:iCs/>
        </w:rPr>
        <w:t>УК-</w:t>
      </w:r>
      <w:r>
        <w:rPr>
          <w:rFonts w:ascii="Times New Roman" w:hAnsi="Times New Roman" w:cs="Times New Roman"/>
          <w:b/>
          <w:iCs/>
        </w:rPr>
        <w:t>2</w:t>
      </w:r>
      <w:r w:rsidRPr="00671925">
        <w:rPr>
          <w:rFonts w:ascii="Times New Roman" w:hAnsi="Times New Roman" w:cs="Times New Roman"/>
          <w:b/>
          <w:iCs/>
        </w:rPr>
        <w:tab/>
        <w:t xml:space="preserve">- </w:t>
      </w:r>
      <w:r w:rsidRPr="00671925">
        <w:rPr>
          <w:rFonts w:ascii="Times New Roman" w:hAnsi="Times New Roman" w:cs="Times New Roman"/>
          <w:iCs/>
        </w:rPr>
        <w:t>Способен осуществлять социальное взаимодействие и реализовывать свою роль в команде.</w:t>
      </w:r>
    </w:p>
    <w:p w14:paraId="5733F066" w14:textId="2211DC95" w:rsidR="00B01851" w:rsidRDefault="00B01851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B01851">
        <w:rPr>
          <w:rFonts w:ascii="Times New Roman" w:hAnsi="Times New Roman" w:cs="Times New Roman"/>
          <w:b/>
          <w:iCs/>
        </w:rPr>
        <w:t>УК-3</w:t>
      </w:r>
      <w:r w:rsidRPr="00B01851">
        <w:rPr>
          <w:rFonts w:ascii="Times New Roman" w:hAnsi="Times New Roman" w:cs="Times New Roman"/>
          <w:iCs/>
        </w:rPr>
        <w:t xml:space="preserve"> Способен осуществлять социальное взаимодействие и реализовывать свою роль в команде.</w:t>
      </w:r>
    </w:p>
    <w:p w14:paraId="03AF0651" w14:textId="195BDF98" w:rsidR="00EA6D6B" w:rsidRDefault="00EA6D6B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71925">
        <w:rPr>
          <w:rFonts w:ascii="Times New Roman" w:hAnsi="Times New Roman" w:cs="Times New Roman"/>
          <w:b/>
          <w:color w:val="auto"/>
        </w:rPr>
        <w:t xml:space="preserve">ПЕРЕЧЕНЬ ВОПРОСОВ К ЗАЧЕТУ по </w:t>
      </w:r>
      <w:r w:rsidR="00BE4204">
        <w:rPr>
          <w:rFonts w:ascii="Times New Roman" w:hAnsi="Times New Roman" w:cs="Times New Roman"/>
          <w:b/>
          <w:color w:val="auto"/>
        </w:rPr>
        <w:t>ОБУЧЕНИЕ СЛУЖЕНИЕМ</w:t>
      </w:r>
    </w:p>
    <w:p w14:paraId="4A0A9F6B" w14:textId="77777777" w:rsidR="00BE4204" w:rsidRPr="00671925" w:rsidRDefault="00BE4204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</w:p>
    <w:p w14:paraId="007F4EC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1. Предмет, цели и задачи учебной дисциплины «Обучение служением». </w:t>
      </w:r>
    </w:p>
    <w:p w14:paraId="2EFEA8D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2. Понятие НКО, СО НКО, НКО (на конкретных примерах). </w:t>
      </w:r>
    </w:p>
    <w:p w14:paraId="7AA0644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3. Организационно-правовые формы НКО (на конкретных примерах). </w:t>
      </w:r>
    </w:p>
    <w:p w14:paraId="7633B5C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4. Количественные характеристики сектора негосударственных некоммерческих организаций в России.</w:t>
      </w:r>
    </w:p>
    <w:p w14:paraId="38D2259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5. Примеры добровольных объединений граждан в истории России.</w:t>
      </w:r>
    </w:p>
    <w:p w14:paraId="70F984B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6. Примеры форм добровольных объединений граждан за рубежом. </w:t>
      </w:r>
    </w:p>
    <w:p w14:paraId="2F64954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7. Волонтерство как практика гражданского общества: понятие и явление. </w:t>
      </w:r>
    </w:p>
    <w:p w14:paraId="40BEAA5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8. Исторические корни добровольческой деятельности в России. </w:t>
      </w:r>
    </w:p>
    <w:p w14:paraId="6D9AA420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9. Современные формы и направления волонтерской деятельности в России. </w:t>
      </w:r>
    </w:p>
    <w:p w14:paraId="6097408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10. Современные формы и направления волонтерской деятельности в мире. </w:t>
      </w:r>
    </w:p>
    <w:p w14:paraId="25928F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11. Масштабы участия современных россиян в волонтерской деятельности. </w:t>
      </w:r>
    </w:p>
    <w:p w14:paraId="02A447E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12. Примеры развития волонтерских практик в наши дни за рубежом. </w:t>
      </w:r>
    </w:p>
    <w:p w14:paraId="73672FD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13. Нормативно-правовое регулирование деятельности НКО, включая социально ориентированные организации. </w:t>
      </w:r>
    </w:p>
    <w:p w14:paraId="58A47EB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14. Нормативно-правовая база добровольчества (волонтерства) в России. </w:t>
      </w:r>
    </w:p>
    <w:p w14:paraId="399F0B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15. Основные направления государственной политики в области содействия развитию институтов гражданского общества, в том числе добровольчества (волонтерства) и СОНКО. </w:t>
      </w:r>
    </w:p>
    <w:p w14:paraId="25957E7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16. Формы государственной поддержки добровольчества (волонтерства) и СОНКО. </w:t>
      </w:r>
    </w:p>
    <w:p w14:paraId="732142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17. Инфраструктура развития волонтерской деятельности и СОНКО в России. </w:t>
      </w:r>
    </w:p>
    <w:p w14:paraId="5DFDDCA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18. Организационные структуры НКО в России и мире. </w:t>
      </w:r>
    </w:p>
    <w:p w14:paraId="6F0624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19. Виды, уровни и органы управления в НКО. </w:t>
      </w:r>
    </w:p>
    <w:p w14:paraId="59A28B9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20. Особенности функционирования СОНКО, отличия от государственных организаций и коммерческих компаний. </w:t>
      </w:r>
    </w:p>
    <w:p w14:paraId="4BD33EE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21. Виды ресурсов СОНКО, ресурсы как объект управления </w:t>
      </w:r>
    </w:p>
    <w:p w14:paraId="022042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22. Фандрайзинг: определение, методы и формы. </w:t>
      </w:r>
    </w:p>
    <w:p w14:paraId="2A93311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23. Технологии взаимодействия волонтерских объединений с частными и корпоративными донорами. </w:t>
      </w:r>
    </w:p>
    <w:p w14:paraId="6BCFD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24. Проблемы прозрачности и доступности информации о СОНКО. </w:t>
      </w:r>
    </w:p>
    <w:p w14:paraId="203B0B77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25. Отчетность в НКО: требования, особенности. </w:t>
      </w:r>
    </w:p>
    <w:p w14:paraId="143395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26. Лидерство в НКО, роль руководителей в НКО. </w:t>
      </w:r>
    </w:p>
    <w:p w14:paraId="19EF652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27. Дизайн-мышление как метод совместной деятельности с добровольцами (волонтерами) и представителями СОНКО: суть и возможности применения. </w:t>
      </w:r>
    </w:p>
    <w:p w14:paraId="10082F4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28. Задачи и технологии взаимодействия с СОНКО, включая содействие укреплению их роли как поставщиков услуг в социальной сфере, организаторов волонтерской деятельности, внедрению инноваций. </w:t>
      </w:r>
    </w:p>
    <w:p w14:paraId="250BAEA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29. Мотивирование волонтеров и сотрудников СОНКО. </w:t>
      </w:r>
    </w:p>
    <w:p w14:paraId="4C375AE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30. Подходы к решению проблемы эмоционального и психологического выгорания 31. Управление рисками в работе с СОНКО и волонтерами. </w:t>
      </w:r>
    </w:p>
    <w:p w14:paraId="02A68EB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32. Разработка и принятие управленческих решений в сфере взаимодействия с СОНКО и волонтерами. </w:t>
      </w:r>
    </w:p>
    <w:p w14:paraId="4ABE74B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lastRenderedPageBreak/>
        <w:t xml:space="preserve">33. Технология продвижения результатов совместной деятельности с СОНКО и волонтерами. </w:t>
      </w:r>
    </w:p>
    <w:p w14:paraId="0790C06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34. Технологии взаимодействия с бизнес-организациями и корпоративными донорами. </w:t>
      </w:r>
    </w:p>
    <w:p w14:paraId="57327F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35. Методики измерения экономической, коммерческой и бюджетной эффективности. </w:t>
      </w:r>
    </w:p>
    <w:p w14:paraId="47604DE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36. Нормативное регулирование оценки социально ориентированных проектов. </w:t>
      </w:r>
    </w:p>
    <w:p w14:paraId="549A549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37. Инструменты оценки социальной эффективности. </w:t>
      </w:r>
    </w:p>
    <w:p w14:paraId="3FACEA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38. Оценка проектов СОНКО: подходы и ограничения. </w:t>
      </w:r>
    </w:p>
    <w:p w14:paraId="67BB2CB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39. Оценка эффективности деятельности СОНКО: методы и возможности применения. </w:t>
      </w:r>
    </w:p>
    <w:p w14:paraId="12AEB8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40. Оценка эффективности волонтерской деятельности: методы и границы применения. </w:t>
      </w:r>
    </w:p>
    <w:p w14:paraId="53D5C4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41. Система оценки вклада добровольчества в валовый внутренний продукт страны.</w:t>
      </w:r>
    </w:p>
    <w:p w14:paraId="4AD4971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42. Методы оценки волонтерского труда. </w:t>
      </w:r>
    </w:p>
    <w:p w14:paraId="58B540E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43. Специфика организации корпоративного волонтерства. </w:t>
      </w:r>
    </w:p>
    <w:p w14:paraId="3C876E7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44. Принципы организации деятельности волонтерских центров образовательных организаций высшего образования. </w:t>
      </w:r>
    </w:p>
    <w:p w14:paraId="32A61DA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45. Место оценки волонтерской деятельности в менеджменте НКО. </w:t>
      </w:r>
    </w:p>
    <w:p w14:paraId="29CB852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46. Отраслевые направления развития добровольчества. </w:t>
      </w:r>
    </w:p>
    <w:p w14:paraId="7FBEF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47. Добровольчество в системе здравоохранения и социального обслуживания. </w:t>
      </w:r>
    </w:p>
    <w:p w14:paraId="5CD99B34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48. Добровольчество в образовании и культуре. </w:t>
      </w:r>
    </w:p>
    <w:p w14:paraId="2323F12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49. Добровольчество в сфере физической культуры и спорта. </w:t>
      </w:r>
    </w:p>
    <w:p w14:paraId="34E863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50. Добровольчество в сфере охраны природы, предупреждения и ликвидации последствий чрезвычайных ситуаций. </w:t>
      </w:r>
    </w:p>
    <w:p w14:paraId="522AE9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51. Правила поведения по отношению к представителям иных конфессиональных, социальных, этнических и культурных групп в жизни и волонтерской деятельности. </w:t>
      </w:r>
    </w:p>
    <w:p w14:paraId="53496F5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52. Роль волонтерской деятельности в процессе саморазвития и самореализации. </w:t>
      </w:r>
    </w:p>
    <w:p w14:paraId="4341ECD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53. Основные методы, формы и средства взаимодействия в коллективе и направления его работы на общий результат. </w:t>
      </w:r>
    </w:p>
    <w:p w14:paraId="53270A4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54. Правила разработки организационной и функционально-штатной структуры и локальных нормативных актов, касающихся организации волонтерской деятельности.</w:t>
      </w:r>
    </w:p>
    <w:p w14:paraId="4573B2DF" w14:textId="02A1DCDF" w:rsidR="00BE4204" w:rsidRDefault="00BE4204" w:rsidP="00A561B8">
      <w:pPr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6A311E9" w14:textId="77777777" w:rsidR="00BE4204" w:rsidRPr="00671925" w:rsidRDefault="00BE4204" w:rsidP="00BE4204">
      <w:pPr>
        <w:jc w:val="center"/>
        <w:rPr>
          <w:rFonts w:ascii="Times New Roman" w:hAnsi="Times New Roman" w:cs="Times New Roman"/>
          <w:b/>
        </w:rPr>
      </w:pPr>
    </w:p>
    <w:p w14:paraId="0FBC9FAD" w14:textId="77777777" w:rsidR="00EA6D6B" w:rsidRPr="00671925" w:rsidRDefault="00EA6D6B" w:rsidP="00EA6D6B">
      <w:pPr>
        <w:tabs>
          <w:tab w:val="left" w:pos="2295"/>
        </w:tabs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>ТЕМЫ РЕФЕРАТОВ</w:t>
      </w:r>
      <w:r w:rsidRPr="00671925">
        <w:rPr>
          <w:rFonts w:ascii="Times New Roman" w:hAnsi="Times New Roman" w:cs="Times New Roman"/>
        </w:rPr>
        <w:t xml:space="preserve"> </w:t>
      </w:r>
    </w:p>
    <w:p w14:paraId="52466499" w14:textId="77777777" w:rsidR="00EA6D6B" w:rsidRPr="00671925" w:rsidRDefault="00EA6D6B" w:rsidP="00EA6D6B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671925">
        <w:rPr>
          <w:rFonts w:ascii="Times New Roman" w:hAnsi="Times New Roman" w:cs="Times New Roman"/>
          <w:b/>
          <w:bCs/>
          <w:kern w:val="36"/>
        </w:rPr>
        <w:t>(для семинарских занятий)</w:t>
      </w:r>
    </w:p>
    <w:p w14:paraId="718E169F" w14:textId="5BFD98E1" w:rsidR="00EA6D6B" w:rsidRDefault="00EA6D6B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темы рефератов вначале изучения тем дисциплины в соответствии с учебным графиком. Защита рефератов осуществляется на семинарских занятиях.</w:t>
      </w:r>
    </w:p>
    <w:p w14:paraId="2ADED831" w14:textId="77777777" w:rsidR="00662384" w:rsidRDefault="00662384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</w:p>
    <w:p w14:paraId="6673246F" w14:textId="62EA925B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1. Теоретико-правовые основы существования некоммерческих организаций.</w:t>
      </w:r>
    </w:p>
    <w:p w14:paraId="34252AB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2. Понятия, признаки и формы некоммерческих организаций.</w:t>
      </w:r>
    </w:p>
    <w:p w14:paraId="10E3768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3. Формы взаимодействия общественных организаций с органами местного самоуправления.</w:t>
      </w:r>
    </w:p>
    <w:p w14:paraId="01471C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4. Как государство сейчас в целом относится к НКО и гражданским</w:t>
      </w:r>
    </w:p>
    <w:p w14:paraId="200AB2C7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инициативам?</w:t>
      </w:r>
    </w:p>
    <w:p w14:paraId="5579304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5. Законодательное регулирование добровольчества (волонтерства) в России и НКО, включая социально ориентированные организации.</w:t>
      </w:r>
    </w:p>
    <w:p w14:paraId="253E94D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6. Инфраструктура развития волонтерской деятельности и СОНКО: модели ресурсных центров, волонтерских центров, финансовая поддержка СОНКО и добровольчества (волонтерства) на муниципальном, региональном, федеральном уровне (субсидии, гранты Фонда президентских грантов).</w:t>
      </w:r>
    </w:p>
    <w:p w14:paraId="6CE0A0F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>7. Организационные структуры НКО. Виды и уровни управления. Органы управления в СОНКО, особенности функционирования.</w:t>
      </w:r>
    </w:p>
    <w:p w14:paraId="008C32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8. Мотивирование волонтеров и сотрудников СОНКО</w:t>
      </w:r>
    </w:p>
    <w:p w14:paraId="1D67C14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9. Технология продвижения результатов совместной деятельности с СОНКО</w:t>
      </w:r>
    </w:p>
    <w:p w14:paraId="306DD9D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10. Методы оценки эффективности деятельности СОНКО и волонтеров.</w:t>
      </w:r>
    </w:p>
    <w:p w14:paraId="014B02C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11. Социально-философские основания волонтерской деятельности.</w:t>
      </w:r>
    </w:p>
    <w:p w14:paraId="35B683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12. Методология исследования добровольческой деятельности.</w:t>
      </w:r>
    </w:p>
    <w:p w14:paraId="35E1354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13. Методология организации добровольческой деятельности.</w:t>
      </w:r>
    </w:p>
    <w:p w14:paraId="1BC53D2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14. Общественное предназначение волонтерства.</w:t>
      </w:r>
    </w:p>
    <w:p w14:paraId="78C7FDFF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15. Волонтерство и теория и практика гражданского общества.</w:t>
      </w:r>
    </w:p>
    <w:p w14:paraId="2B68110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16. Добровольческие усилия по поддержанию стабильного гражданского общества.</w:t>
      </w:r>
    </w:p>
    <w:p w14:paraId="52612675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17. Социальное взаимодействие. Общественная солидарность. Взаимопомощь.</w:t>
      </w:r>
    </w:p>
    <w:p w14:paraId="740D413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18. Социальная кооперация и конкуренция.</w:t>
      </w:r>
    </w:p>
    <w:p w14:paraId="3B8B34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19. Альтруизм и эгоизм.</w:t>
      </w:r>
    </w:p>
    <w:p w14:paraId="666B8B7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20. Общественный интерес.</w:t>
      </w:r>
    </w:p>
    <w:p w14:paraId="46D14AD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21. Что такое милосердие?</w:t>
      </w:r>
    </w:p>
    <w:p w14:paraId="662FE27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22. Волонтерство как образ жизни современной молодежи.</w:t>
      </w:r>
    </w:p>
    <w:p w14:paraId="560F74A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23. Основы проектирования и проведения социальных дел.</w:t>
      </w:r>
    </w:p>
    <w:p w14:paraId="6D73D513" w14:textId="42A1BEC2" w:rsidR="0038005D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24. Игровые технологии в работе волонтёра.</w:t>
      </w:r>
      <w:r w:rsidRPr="00662384">
        <w:rPr>
          <w:rFonts w:ascii="Times New Roman" w:eastAsia="Calibri" w:hAnsi="Times New Roman" w:cs="Times New Roman"/>
          <w:lang w:eastAsia="en-US"/>
        </w:rPr>
        <w:cr/>
      </w:r>
    </w:p>
    <w:p w14:paraId="14DE94A6" w14:textId="36A4BBFD" w:rsid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  <w:r w:rsidRPr="0038005D">
        <w:rPr>
          <w:rFonts w:ascii="Times New Roman" w:eastAsia="Calibri" w:hAnsi="Times New Roman" w:cs="Times New Roman"/>
          <w:b/>
          <w:lang w:eastAsia="en-US"/>
        </w:rPr>
        <w:t>Практические задания</w:t>
      </w:r>
    </w:p>
    <w:p w14:paraId="68CCB140" w14:textId="77777777" w:rsidR="0038005D" w:rsidRP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</w:p>
    <w:p w14:paraId="39F9692A" w14:textId="1A1DFF7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1.</w:t>
      </w:r>
      <w:r w:rsidRPr="0038005D">
        <w:rPr>
          <w:rFonts w:ascii="Times New Roman" w:eastAsia="Calibri" w:hAnsi="Times New Roman" w:cs="Times New Roman"/>
          <w:lang w:eastAsia="en-US"/>
        </w:rPr>
        <w:t xml:space="preserve"> Разработать программу деятельности волонтерской группы: цели и задачи группы; направления деятельности; предполагаемый состав; руководители и их помощники; способы рекрутирования членов; режим работы добровольцев; способы коммуникации; формы внутригрупповых взаимоотношений; стратегии взаимоотношений с государственными институтами, экономическими корпорациями и социальными организациями; план и предполагаемые результаты действий.</w:t>
      </w:r>
    </w:p>
    <w:p w14:paraId="30444753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671178A" w14:textId="6DC669B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2.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Охарактеризуйте состояние российского волонтерства. Как обстоят дела в Вашем регионе, городе. Как будет развиваться волонтерское движение в мире и в России ближайшие годы и десятилетия.</w:t>
      </w:r>
    </w:p>
    <w:p w14:paraId="7BA0E18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ab/>
      </w:r>
    </w:p>
    <w:p w14:paraId="65F99E96" w14:textId="7841E776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3.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Потребность в волонтерской поддержке (диспут). Темы для дискуссии:</w:t>
      </w:r>
    </w:p>
    <w:p w14:paraId="3445BB88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1. Кто нуждается в волонтерской поддержке, а кто в ней не нуждается. И как их отличить друг от друга.</w:t>
      </w:r>
    </w:p>
    <w:p w14:paraId="72381E7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2. Каким образом выбрать формы помощи нуждающимся.</w:t>
      </w:r>
    </w:p>
    <w:p w14:paraId="6DF638DC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3. Как организовать волонтерское мероприятие. Что стоит делать, а чего делать не рекомендуется.</w:t>
      </w:r>
    </w:p>
    <w:p w14:paraId="19F04A95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4. Как определить эффективность конкретного мероприятия</w:t>
      </w:r>
    </w:p>
    <w:p w14:paraId="3269F6F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3359F6" w14:textId="792D79E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4.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Правосознание волонтеров. Выберите любую значимую проблему волонтерской деятельности. Отберите правовые документы, в которых содержатся нормы, относящиеся к данной проблеме. Классифицируйте документы типам и уровням, а нормы – по содержанию.</w:t>
      </w:r>
    </w:p>
    <w:p w14:paraId="1B0F071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A90A7B9" w14:textId="0B173B39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5.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Вы создаете волонтерскую организацию (название, место действия, статус, направление деятельности - на Ваше усмотрение). Подготовьте список документов, необходимых для регистрации и функционирования деятельности данной группы. Подготовьте проекты наиболее важных документов.</w:t>
      </w:r>
    </w:p>
    <w:p w14:paraId="0A7F22E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A6B92D9" w14:textId="2A47AB75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u w:val="single"/>
          <w:lang w:eastAsia="en-US"/>
        </w:rPr>
        <w:lastRenderedPageBreak/>
        <w:t>З</w:t>
      </w:r>
      <w:r w:rsidRPr="0038005D">
        <w:rPr>
          <w:rFonts w:ascii="Times New Roman" w:eastAsia="Calibri" w:hAnsi="Times New Roman" w:cs="Times New Roman"/>
          <w:u w:val="single"/>
          <w:lang w:eastAsia="en-US"/>
        </w:rPr>
        <w:t>адания № 6.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Волонтерство и информация. Выберите любую значимую проблему волонтерской деятельности. Составьте план поиска информации по данной проблеме. Подробно опишите работу с экспертами. Подробно опишите работу по поиску печатных источников с помощью информационно-поисковых систем (как традиционных, так и электронных). Подробно опишите работу с Интернет-источниками. Подробно опишите извлеченную Вами релевантную информацию. Охарактеризуйте характер и форму полученной информации, сопоставьте долю полезной информации с «информационным шумом» в разных типах и индивидах источников. Составьте отчет по проделанной Вами работе.</w:t>
      </w:r>
    </w:p>
    <w:p w14:paraId="1BED63E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7D1D686E" w14:textId="243D2C4B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7.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Подготовите групповые презентации в MS PowerPoint на тему:</w:t>
      </w:r>
    </w:p>
    <w:p w14:paraId="6C3C3EEA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«Востребованные направления волонтёрской деятельности» (Выбрать одно из направлений, описать технологии волонтёрской деятельности, реализуемые в рамках этого направления, проблемы и перспективы): социальное волонтёрство; спортивное волонтёрство; культурное волонтёрство; экологическое волонтёрство и помощь животным; событийное волонтёрство; корпоративное волонтёрство; волонтёрство в сфере общественной безопасности; донорство; медиа-волонтёрство; интернет-добровольчество.</w:t>
      </w:r>
    </w:p>
    <w:p w14:paraId="5E469A0E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A9AD3F" w14:textId="7736EABD" w:rsidR="0038005D" w:rsidRDefault="0038005D" w:rsidP="00662384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38005D">
        <w:rPr>
          <w:rFonts w:ascii="Times New Roman" w:hAnsi="Times New Roman" w:cs="Times New Roman"/>
          <w:color w:val="auto"/>
          <w:u w:val="single"/>
        </w:rPr>
        <w:t>Задания № 8.</w:t>
      </w:r>
      <w:r w:rsidRPr="0038005D">
        <w:rPr>
          <w:rFonts w:ascii="Times New Roman" w:hAnsi="Times New Roman" w:cs="Times New Roman"/>
          <w:color w:val="auto"/>
        </w:rPr>
        <w:t xml:space="preserve"> Подготовить групповые презентации в MS PowerPoint на тему «Проблемы социальных групп, нуждающихся в волонтерской поддержке. Технологии социального волонтёрства» (Выбрать одну из социальных групп, нуждающихся в волонтёрской поддержке, комплексно оценить ее проблемы и направления, технологии работы с ней волонтёра): пожилые граждане; инвалиды; лица, без определенного места жительства; подростки с девиантным поведением; жертвы техногенных катастроф и стихийных бедствий, дети сироты и др.</w:t>
      </w:r>
      <w:r w:rsidRPr="0038005D">
        <w:rPr>
          <w:rFonts w:ascii="Times New Roman" w:hAnsi="Times New Roman" w:cs="Times New Roman"/>
          <w:color w:val="auto"/>
        </w:rPr>
        <w:cr/>
      </w:r>
    </w:p>
    <w:p w14:paraId="6DB911F5" w14:textId="77777777" w:rsidR="0038005D" w:rsidRPr="0038005D" w:rsidRDefault="0038005D" w:rsidP="0038005D">
      <w:pPr>
        <w:widowControl/>
        <w:ind w:left="1778"/>
        <w:contextualSpacing/>
        <w:jc w:val="both"/>
        <w:rPr>
          <w:rFonts w:ascii="Times New Roman" w:hAnsi="Times New Roman" w:cs="Times New Roman"/>
          <w:color w:val="auto"/>
        </w:rPr>
      </w:pPr>
    </w:p>
    <w:p w14:paraId="65F230FC" w14:textId="77777777" w:rsidR="00944C47" w:rsidRPr="00671925" w:rsidRDefault="00944C47" w:rsidP="00944C47">
      <w:pPr>
        <w:pStyle w:val="a4"/>
        <w:widowControl/>
        <w:shd w:val="clear" w:color="auto" w:fill="FFFFFF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ВОПРОСЫ ДЛЯ САМОКОНТРОЛЯ ОБУЧАЮЩИХСЯ</w:t>
      </w:r>
    </w:p>
    <w:p w14:paraId="174E2FB5" w14:textId="77777777" w:rsidR="00944C47" w:rsidRPr="00671925" w:rsidRDefault="00944C47" w:rsidP="00944C47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(индивидуальный опрос обучающихся)</w:t>
      </w:r>
    </w:p>
    <w:p w14:paraId="2D88E568" w14:textId="77777777" w:rsidR="00944C47" w:rsidRPr="00671925" w:rsidRDefault="00944C47" w:rsidP="00944C47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14:paraId="77D59886" w14:textId="77777777" w:rsidR="00944C47" w:rsidRPr="00671925" w:rsidRDefault="00944C47" w:rsidP="00944C47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29D9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662384">
        <w:rPr>
          <w:rFonts w:ascii="Times New Roman" w:hAnsi="Times New Roman" w:cs="Times New Roman"/>
          <w:b/>
          <w:color w:val="auto"/>
        </w:rPr>
        <w:t>Тестовые задания по дисциплине</w:t>
      </w:r>
    </w:p>
    <w:p w14:paraId="22D05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Когда в России появилось социальное явление – добровольчество? </w:t>
      </w:r>
    </w:p>
    <w:p w14:paraId="2E01CB8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конец 19 века </w:t>
      </w:r>
    </w:p>
    <w:p w14:paraId="15EB075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50-е годы 20 века </w:t>
      </w:r>
    </w:p>
    <w:p w14:paraId="748464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80-е годы 20 века </w:t>
      </w:r>
    </w:p>
    <w:p w14:paraId="1602E8B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8A65EF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Первые российские некоммерческие благотворительные организации получили именование? </w:t>
      </w:r>
    </w:p>
    <w:p w14:paraId="7196033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волонтерские </w:t>
      </w:r>
    </w:p>
    <w:p w14:paraId="23056A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неформальные </w:t>
      </w:r>
    </w:p>
    <w:p w14:paraId="21CE13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социальные </w:t>
      </w:r>
    </w:p>
    <w:p w14:paraId="79C0AC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9F2B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Когда в Россию пришло понятие «волонтер»? </w:t>
      </w:r>
    </w:p>
    <w:p w14:paraId="48657CE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1990-е годы </w:t>
      </w:r>
    </w:p>
    <w:p w14:paraId="7875F8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2000-е годы </w:t>
      </w:r>
    </w:p>
    <w:p w14:paraId="60B9B26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 век </w:t>
      </w:r>
    </w:p>
    <w:p w14:paraId="4EFF30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2EFA58D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В каком году в России благотворительность законодательно признана правовым видом деятельности? </w:t>
      </w:r>
    </w:p>
    <w:p w14:paraId="552E6E8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a. 1997 </w:t>
      </w:r>
    </w:p>
    <w:p w14:paraId="7153A6C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2001 </w:t>
      </w:r>
    </w:p>
    <w:p w14:paraId="31332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1995 </w:t>
      </w:r>
    </w:p>
    <w:p w14:paraId="1211B8D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CEDD7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На каких правовых актах основывается деятельность благотворительных организаций в РФ? </w:t>
      </w:r>
    </w:p>
    <w:p w14:paraId="5B7E3F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ФЗ «Об общественных объединениях» </w:t>
      </w:r>
    </w:p>
    <w:p w14:paraId="156930B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 благотворительной деятельности и благотворительных организациях» </w:t>
      </w:r>
    </w:p>
    <w:p w14:paraId="7F7F91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некоммерческих организациях» </w:t>
      </w:r>
    </w:p>
    <w:p w14:paraId="5BEEBF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1420E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Что такое НКО? </w:t>
      </w:r>
    </w:p>
    <w:p w14:paraId="0E256B0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неформальные коммерческие организации </w:t>
      </w:r>
    </w:p>
    <w:p w14:paraId="4C8787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непонятное какое-то определение </w:t>
      </w:r>
    </w:p>
    <w:p w14:paraId="06547DE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некоммерческие организации </w:t>
      </w:r>
    </w:p>
    <w:p w14:paraId="726DBBC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6C9FD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Когда празднуют Международный День Добровольцев? </w:t>
      </w:r>
    </w:p>
    <w:p w14:paraId="3E1AEEB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последнее воскресенье ноября </w:t>
      </w:r>
    </w:p>
    <w:p w14:paraId="2A4436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 декабря </w:t>
      </w:r>
    </w:p>
    <w:p w14:paraId="15F14E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29 февраля </w:t>
      </w:r>
    </w:p>
    <w:p w14:paraId="655106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06C0F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Назовите Всероссийскую консолидированную добровольческую акцию, проводимую каждую весну с 1997 года? </w:t>
      </w:r>
    </w:p>
    <w:p w14:paraId="7C9A315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6443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Какой год Организация Объединенных Наций объявила Годом Добровольцев? </w:t>
      </w:r>
    </w:p>
    <w:p w14:paraId="1B8DD8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2000 </w:t>
      </w:r>
    </w:p>
    <w:p w14:paraId="2BBD291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2009 </w:t>
      </w:r>
    </w:p>
    <w:p w14:paraId="12DDB6C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2001 </w:t>
      </w:r>
    </w:p>
    <w:p w14:paraId="5EB9302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17935C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Отметьте страны, в которых не развивается добровольческое движение? </w:t>
      </w:r>
    </w:p>
    <w:p w14:paraId="2211564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Россия </w:t>
      </w:r>
    </w:p>
    <w:p w14:paraId="0E26ED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США </w:t>
      </w:r>
    </w:p>
    <w:p w14:paraId="067536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Япония </w:t>
      </w:r>
    </w:p>
    <w:p w14:paraId="59BF35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Италия </w:t>
      </w:r>
    </w:p>
    <w:p w14:paraId="1783666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Франция </w:t>
      </w:r>
    </w:p>
    <w:p w14:paraId="26FB3A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нет таких стран </w:t>
      </w:r>
    </w:p>
    <w:p w14:paraId="0EF89C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297BB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11. Добровольцы – это… (продолжите определение) </w:t>
      </w:r>
    </w:p>
    <w:p w14:paraId="42010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граждане с доброй волей </w:t>
      </w:r>
    </w:p>
    <w:p w14:paraId="3D53B1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граждане, осуществляющие благотворительную деятельность в форме безвозмездного труда </w:t>
      </w:r>
    </w:p>
    <w:p w14:paraId="4EC827C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городские сумасшедшие </w:t>
      </w:r>
    </w:p>
    <w:p w14:paraId="6FAB0C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d. граждане, добровольно идущие на косметические опыты</w:t>
      </w:r>
    </w:p>
    <w:p w14:paraId="0FFF29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AE66B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662384">
        <w:rPr>
          <w:rFonts w:ascii="Times New Roman" w:hAnsi="Times New Roman" w:cs="Times New Roman"/>
          <w:color w:val="auto"/>
          <w:lang w:val="en-US"/>
        </w:rPr>
        <w:t xml:space="preserve">12. </w:t>
      </w:r>
      <w:r w:rsidRPr="00662384">
        <w:rPr>
          <w:rFonts w:ascii="Times New Roman" w:hAnsi="Times New Roman" w:cs="Times New Roman"/>
          <w:color w:val="auto"/>
        </w:rPr>
        <w:t>Что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t>такое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United Way of America? </w:t>
      </w:r>
    </w:p>
    <w:p w14:paraId="04AF8E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благотворительный фонд, созданный как общая касса благотворительных организаций Америки </w:t>
      </w:r>
    </w:p>
    <w:p w14:paraId="5DFD14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крупный коммерческий банк </w:t>
      </w:r>
    </w:p>
    <w:p w14:paraId="5107C1A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международная благотворительная организация </w:t>
      </w:r>
    </w:p>
    <w:p w14:paraId="319CC6A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67E14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13. Главные задачи Национального центра волонтерской работы в Великобритании? </w:t>
      </w:r>
    </w:p>
    <w:p w14:paraId="0DE7C9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развитие добровольчества </w:t>
      </w:r>
    </w:p>
    <w:p w14:paraId="103C6AB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реализация социальных проектов </w:t>
      </w:r>
    </w:p>
    <w:p w14:paraId="78D6C1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c. представление волонтерского движения в государственных и коммерческих структурах, а также на политическом и международном уровнях. </w:t>
      </w:r>
    </w:p>
    <w:p w14:paraId="61D2CE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55F90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14. Получают ли заработную плату участники международных волонтерских лагерей? </w:t>
      </w:r>
    </w:p>
    <w:p w14:paraId="503F631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AC9A3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1483014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D5AD2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15. ДОО – это… </w:t>
      </w:r>
    </w:p>
    <w:p w14:paraId="20619F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добровольческие организации общественников </w:t>
      </w:r>
    </w:p>
    <w:p w14:paraId="5C2220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добавочные общественные органы </w:t>
      </w:r>
    </w:p>
    <w:p w14:paraId="245276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детские общественные объединения </w:t>
      </w:r>
    </w:p>
    <w:p w14:paraId="0A8739F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C6CA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16. Можно ли поставить знак равенства между словами волонтер и доброволец? </w:t>
      </w:r>
    </w:p>
    <w:p w14:paraId="654E164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7FB92F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7E6616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17. Какие плюсы получают участники международных волонтерских лагерей? </w:t>
      </w:r>
    </w:p>
    <w:p w14:paraId="2D6B983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бесплатное питание и проживание </w:t>
      </w:r>
    </w:p>
    <w:p w14:paraId="13BBB16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заработную плату </w:t>
      </w:r>
    </w:p>
    <w:p w14:paraId="22909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трудоустройство за границей </w:t>
      </w:r>
    </w:p>
    <w:p w14:paraId="1FA0D0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интенсивную языковую практику </w:t>
      </w:r>
    </w:p>
    <w:p w14:paraId="7767C2B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2A551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18. Чем занимается организация Международная амнистия? </w:t>
      </w:r>
    </w:p>
    <w:p w14:paraId="7B375A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рассмотрением судебных дел </w:t>
      </w:r>
    </w:p>
    <w:p w14:paraId="159E9C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защитой прав человека во всех странах мира </w:t>
      </w:r>
    </w:p>
    <w:p w14:paraId="00EF6B6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сбором средств на содержание судебных учреждений </w:t>
      </w:r>
    </w:p>
    <w:p w14:paraId="7BF8347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C01C8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19. Детское общественное объединение – это… </w:t>
      </w:r>
    </w:p>
    <w:p w14:paraId="6B785A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объединение детей по интересам </w:t>
      </w:r>
    </w:p>
    <w:p w14:paraId="033431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студия, кружок, секция в учреждении дополнительного образования </w:t>
      </w:r>
    </w:p>
    <w:p w14:paraId="046DD8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объединение молодых граждан совместной целью, интересами, увлечению и совместной деятельностью по их продвижению в обществе </w:t>
      </w:r>
    </w:p>
    <w:p w14:paraId="0520250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D3A27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20. Какими документами гарантируется деятельность ДОО? </w:t>
      </w:r>
    </w:p>
    <w:p w14:paraId="7AFCB9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Конвенция о правах ребенка </w:t>
      </w:r>
    </w:p>
    <w:p w14:paraId="4C6BB8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«Об общественных объединениях» </w:t>
      </w:r>
    </w:p>
    <w:p w14:paraId="5B8E14D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государственной поддержке молодежных и детских общественных объединений» </w:t>
      </w:r>
    </w:p>
    <w:p w14:paraId="74C1881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Конституция РФ </w:t>
      </w:r>
    </w:p>
    <w:p w14:paraId="3F8FB9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7D970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21. В каком случае детское общественное объединение может стать детской общественной организацией? </w:t>
      </w:r>
    </w:p>
    <w:p w14:paraId="3BB63C3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ни в каком </w:t>
      </w:r>
    </w:p>
    <w:p w14:paraId="59303E8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по желанию руководителя </w:t>
      </w:r>
    </w:p>
    <w:p w14:paraId="2ADB9E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регистрация в органах юстиции </w:t>
      </w:r>
    </w:p>
    <w:p w14:paraId="4652FB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8989F6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22. Можно ли в 15 лет стать учредителем детской общественной организации? </w:t>
      </w:r>
    </w:p>
    <w:p w14:paraId="1227EB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0748A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3200F2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972F9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23. Назовите первое массовое детское движение в России? </w:t>
      </w:r>
    </w:p>
    <w:p w14:paraId="7ACD55A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пионеры </w:t>
      </w:r>
    </w:p>
    <w:p w14:paraId="325D18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>b. юные инспекторы дорожного движения</w:t>
      </w:r>
    </w:p>
    <w:p w14:paraId="388E59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48089C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D757E1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24. Когда празднуют Всероссийский день ДОО? </w:t>
      </w:r>
    </w:p>
    <w:p w14:paraId="6F73A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a. 19 мая</w:t>
      </w:r>
    </w:p>
    <w:p w14:paraId="43B7EF0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b. 1 июня </w:t>
      </w:r>
    </w:p>
    <w:p w14:paraId="025A1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54D6D8C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25. В каком году в России оформилось детское общественное движение – пионеры? </w:t>
      </w:r>
    </w:p>
    <w:p w14:paraId="514643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1909 </w:t>
      </w:r>
    </w:p>
    <w:p w14:paraId="0F9E187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1922 </w:t>
      </w:r>
    </w:p>
    <w:p w14:paraId="3F1E3D7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1990 </w:t>
      </w:r>
    </w:p>
    <w:p w14:paraId="0627DD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5E2D3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26. Какие крупные детские общественные объединения существуют сегодня в России? </w:t>
      </w:r>
    </w:p>
    <w:p w14:paraId="31F8A31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«Союз пионерских организаций» </w:t>
      </w:r>
    </w:p>
    <w:p w14:paraId="2A949D1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«Юные коммунары» </w:t>
      </w:r>
    </w:p>
    <w:p w14:paraId="225B53F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24B232E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Общероссийская общественная организация «ДИМСИ» </w:t>
      </w:r>
    </w:p>
    <w:p w14:paraId="6357BCE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7F5F25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27. Социальный проект – это… </w:t>
      </w:r>
    </w:p>
    <w:p w14:paraId="715E84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план мероприятий </w:t>
      </w:r>
    </w:p>
    <w:p w14:paraId="52125DC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программа действий, направленная на решение социальных проблем </w:t>
      </w:r>
    </w:p>
    <w:p w14:paraId="25A4F7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выборы в муниципальные органы власти </w:t>
      </w:r>
    </w:p>
    <w:p w14:paraId="44C3897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C7DFF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28. Назовите основное направление деятельности международной организации «Красный крест»? </w:t>
      </w:r>
    </w:p>
    <w:p w14:paraId="28CE76E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популяризация здорового образа жизни </w:t>
      </w:r>
    </w:p>
    <w:p w14:paraId="13B3D0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решение проблем бездомных животных </w:t>
      </w:r>
    </w:p>
    <w:p w14:paraId="74652A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защита международных памятников природы </w:t>
      </w:r>
    </w:p>
    <w:p w14:paraId="681525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5D512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29. Отметьте качества, присущие добровольцу? </w:t>
      </w:r>
    </w:p>
    <w:p w14:paraId="2CFF7E1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общительность </w:t>
      </w:r>
    </w:p>
    <w:p w14:paraId="60951D4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усидчивость </w:t>
      </w:r>
    </w:p>
    <w:p w14:paraId="539146B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заботливость </w:t>
      </w:r>
    </w:p>
    <w:p w14:paraId="0751F7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отзывчивость </w:t>
      </w:r>
    </w:p>
    <w:p w14:paraId="6EA20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стеснительность </w:t>
      </w:r>
    </w:p>
    <w:p w14:paraId="5896CA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смелость </w:t>
      </w:r>
    </w:p>
    <w:p w14:paraId="2BD5338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g. безразличность </w:t>
      </w:r>
    </w:p>
    <w:p w14:paraId="101160AD" w14:textId="77777777" w:rsidR="00944C47" w:rsidRPr="00671925" w:rsidRDefault="00944C47" w:rsidP="00944C47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i/>
          <w:spacing w:val="-1"/>
        </w:rPr>
      </w:pPr>
    </w:p>
    <w:p w14:paraId="79C6C19C" w14:textId="77777777" w:rsidR="00944C47" w:rsidRPr="00671925" w:rsidRDefault="00944C47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Кейсы, ситуационные задачи, практические задания</w:t>
      </w:r>
    </w:p>
    <w:p w14:paraId="3B2C9153" w14:textId="77777777" w:rsidR="00B13B05" w:rsidRP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УК-2</w:t>
      </w:r>
      <w:r w:rsidRPr="00B13B05">
        <w:rPr>
          <w:rFonts w:ascii="Times New Roman" w:hAnsi="Times New Roman" w:cs="Times New Roman"/>
          <w:b/>
        </w:rPr>
        <w:tab/>
        <w:t>- Способен осуществлять социальное взаимодействие и реализовывать свою роль в команде.</w:t>
      </w:r>
    </w:p>
    <w:p w14:paraId="6EF9004D" w14:textId="77777777" w:rsid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УК-3 Способен осуществлять социальное взаимодействие и реализовывать свою роль в команде.</w:t>
      </w:r>
    </w:p>
    <w:p w14:paraId="4FFB38EA" w14:textId="40433FF2" w:rsidR="00662384" w:rsidRPr="00662384" w:rsidRDefault="00662384" w:rsidP="00B13B05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662384">
        <w:rPr>
          <w:rFonts w:ascii="Times New Roman" w:eastAsia="Calibri" w:hAnsi="Times New Roman" w:cs="Times New Roman"/>
          <w:b/>
          <w:lang w:eastAsia="en-US"/>
        </w:rPr>
        <w:t>Кейс-задания для практической работы</w:t>
      </w:r>
    </w:p>
    <w:p w14:paraId="73C352B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1. Организация и управление добровольческими ресурсами. </w:t>
      </w:r>
    </w:p>
    <w:p w14:paraId="2749B51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ab/>
        <w:t xml:space="preserve">Цель: отработка навыков профессиональных компетенций, связанных с организацией и управлением волонтерской деятельностью. </w:t>
      </w:r>
    </w:p>
    <w:p w14:paraId="51B4EF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Основные задачи:</w:t>
      </w:r>
    </w:p>
    <w:p w14:paraId="254A3C9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 1. обеспечить получение необходимых знаний, навыков и умений в сфере организации и управления добровольческими ресурсами; </w:t>
      </w:r>
    </w:p>
    <w:p w14:paraId="2C025EDE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 xml:space="preserve">2. освоить современные технологии диагностики потенциальных волонтеров, с целью профессионального отбора; </w:t>
      </w:r>
    </w:p>
    <w:p w14:paraId="71FE3C7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ознакомить с навыками конструктивных способов межличностного взаимодействия в рамках интервьюирования кандидатов в волонтеры; </w:t>
      </w:r>
    </w:p>
    <w:p w14:paraId="4162AEE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активизировать собственные личностные ресурсы, способствующие саморазвитию и самореализации, повышению уровня толерантности и личностной креативности как адаптационного ресурса и условия эффективной волонтерской деятельности, рефлексии, повышению устойчивости к эмоциональному выгоранию и профессиональной деформации; </w:t>
      </w:r>
    </w:p>
    <w:p w14:paraId="01DD59C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развить способность разработки стратегии работы с волонтерскими группами и организациями на основе критического осмысления выбранных и созданных теорий, концепций, подходов и (или) технологий; </w:t>
      </w:r>
    </w:p>
    <w:p w14:paraId="23CA943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развить лидерские навыки. </w:t>
      </w:r>
    </w:p>
    <w:p w14:paraId="2DA4E92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Количество участников группы: 5 - 7 человек. </w:t>
      </w:r>
    </w:p>
    <w:p w14:paraId="2A9198F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Время работы: 30 минут. </w:t>
      </w:r>
    </w:p>
    <w:p w14:paraId="2EA54798" w14:textId="67FD61D7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Готовится ежегодная научно-практическая конференция «Крепкая семья – сильная Россия» с международным участием (всего более 250 участников, 50 человек – творческие коллективы, 20 человек- почетные гости) требуются волонтеры (70 человек). </w:t>
      </w:r>
    </w:p>
    <w:p w14:paraId="15B8573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 волонтеров: встреча и сопровождение делегаций, направление потоков зрителей, проведение мастер-классов, служба технического обеспечения, парковка, встреча и размещение творческих коллективов, участвующих в торжественном открытии конференции, флажные группы открытия конференции, волонтеры протокола, волонтеры-медики, волонтеры поддержки. На Конференции ожидаются официальные лица и иностранные гости, поэтому необходимы волонтеры со знание английского языка. </w:t>
      </w:r>
    </w:p>
    <w:p w14:paraId="5BF7311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Сервисы волонтерам: униформа, атрибутика с символикой. Время работы волонтеров: 3 часа 50 минут смена. </w:t>
      </w:r>
    </w:p>
    <w:p w14:paraId="35227A0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</w:t>
      </w:r>
    </w:p>
    <w:p w14:paraId="06B0F78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Разработайте: </w:t>
      </w:r>
    </w:p>
    <w:p w14:paraId="4E14AF5D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1. коммуникационную кампанию по информированию и привлечению целевой аудитории; </w:t>
      </w:r>
    </w:p>
    <w:p w14:paraId="0A985AE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2. компетентностный портрет волонтера в зависимости от его функционала на данном мероприятии; </w:t>
      </w:r>
    </w:p>
    <w:p w14:paraId="11E41AC6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перечень ключевых вопросов интервью, исходя из разработанного портрета; </w:t>
      </w:r>
    </w:p>
    <w:p w14:paraId="76E3E30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график проведения интервью; </w:t>
      </w:r>
    </w:p>
    <w:p w14:paraId="1F88D61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разработайте программу подготовки волонтеров данного мероприятия; </w:t>
      </w:r>
    </w:p>
    <w:p w14:paraId="5F88F3E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разработайте способы поощрения волонтеров; </w:t>
      </w:r>
    </w:p>
    <w:p w14:paraId="240212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7. спрогнозируйте риски, связанные с привлечением такого большого количества волонтеров.</w:t>
      </w:r>
    </w:p>
    <w:p w14:paraId="7E7F3A35" w14:textId="0BB51F94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2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Правильный отбор волонтеров для проекта - 50% успеха. Какие Вам нужны волонтеры? Веселые, умные, а может быть креативные? Каждый, кто проводит собеседование с потенциальными волонтерами, сталкивается с проблемными ситуациями. С некоторыми из них, вам придется познакомиться и найти правильный выход. </w:t>
      </w:r>
    </w:p>
    <w:p w14:paraId="71E8ED8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При проведении собеседования вы понимаете, что потенциальный доброволец не может дать вам достаточно информации для принятия решения. Ему может быть неудобно вести разговор в силу застенчивого характера, или у него есть, что скрывать от вас. </w:t>
      </w:r>
    </w:p>
    <w:p w14:paraId="0FEC37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разработайте тактику проведения собеседования в данной ситуации и его функционал.</w:t>
      </w:r>
    </w:p>
    <w:p w14:paraId="740F3296" w14:textId="0D6364B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3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При проведении собеседования вы понимаете, что у волонтера не хватает опыта, способностей или интереса, необходимого для того, чтобы он мог принять участие в реализации проекта. </w:t>
      </w:r>
    </w:p>
    <w:p w14:paraId="06149D2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разработайте собственную тактику поведения в данной ситуации. </w:t>
      </w:r>
    </w:p>
    <w:p w14:paraId="5FDCBF8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32AD3F6B" w14:textId="4DB09745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 Мотивация волонтеров </w:t>
      </w:r>
    </w:p>
    <w:p w14:paraId="3B66B261" w14:textId="2C830FC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Ресурсный Центр обратился с предложением активно поучаствовать в организации общегородской волонтерской акции ко Дню Победы «Поздравь ветерана», которая проводилась во всех крупных парках в период с 01 по 05 мая 2019 года, взяв на кураторство два парка в центре. Волонтеры должны работать 5 дней с 01 по 05 мая 2019 года по 3 часа, в каждом парке в команде должно быть не менее 10 человек. </w:t>
      </w:r>
    </w:p>
    <w:p w14:paraId="6DD60A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 05 по 07 мая будет проводиться сортировка и вычитка посланий, с последующим вручением ветеранам в Домах ветеранов. </w:t>
      </w:r>
    </w:p>
    <w:p w14:paraId="47506E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Атрибутика, открытки, ручки, планшеты выдаются. </w:t>
      </w:r>
    </w:p>
    <w:p w14:paraId="73BE73EA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Задача волонтеров: привлечь как можно больше жителей, гуляющих в парке, к подписанию поздравительных открыток ветеранам войны. Эти открытки затем будут отправлены в Дома ветеранов города и страны. Статистика по работе волонтеров показала следующие итоги по посещению волонтеров: 1 мая: 20 человек. 2 мая: 16 человек. 3 мая: 15 человек. 4 мая: 10 человек. 5 мая: 12 человек. </w:t>
      </w:r>
    </w:p>
    <w:p w14:paraId="6C71C4F4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подготовить программу мотивации волонтеров, учитывая внешние угрозы в будущем.</w:t>
      </w:r>
    </w:p>
    <w:p w14:paraId="639DA2AC" w14:textId="273055E2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.2.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Культурный центр «Н» пригласил волонтеров на обслуживание Культурного форума–2019 с 22 марта — 25 марта 2019 года. (В рамках форума более 500 учреждений культуры российского и мирового значения представили свои лучшие работы). Необходимое количество волонтеров: 20 человек. </w:t>
      </w:r>
    </w:p>
    <w:p w14:paraId="31769F3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Функционал: встреча гостей, навигация, работа на площадках форума. </w:t>
      </w:r>
    </w:p>
    <w:p w14:paraId="2EC5D43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Мотивация волонтерам: грамоты, экипировка остается у волонтеров. Предоставляемые сервисы волонтерам от организаторов: питание 2 раза в день. Время работы волонтеров: продолжительность одной смены-16 часов. </w:t>
      </w:r>
    </w:p>
    <w:p w14:paraId="766A613F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 итоге на 4 день работы выставки на работу вышло только 10 волонтеров. В ходе изучения ситуации выяснилось: что во второй и третий день выставки были зафиксированы случаи грубого отношения супервайзеров направлений сопровождения делегаций и парковки к волонтерам; к концу рабочей смены волонтеры оставались голодными; был выявлен случай, когда супервайзеры направления потоков зрителей дали задание волонтерам перенести со склада во вспомогательный зал выставки тяжелые упаковки книг для библиотеки форума, 20- литровые бутыли с питьевой водой для обеспечения питьевого режима на площадках манежа. </w:t>
      </w:r>
    </w:p>
    <w:p w14:paraId="6A219A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разработать меры по повышению мотивации волонтеров. </w:t>
      </w:r>
    </w:p>
    <w:p w14:paraId="26437B02" w14:textId="61F0A53B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5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 Координация волонтеров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. Вводная информация. В центр обратились с просьбой предоставить волонтеров для проведения регионального этапа Межрегионального фестиваля-конкурса, который проходит в течение трех дней на базе нашего образовательного учреждения. </w:t>
      </w:r>
    </w:p>
    <w:p w14:paraId="05D2BDD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Волонтеры требуются по следующим направлениям:</w:t>
      </w:r>
    </w:p>
    <w:p w14:paraId="00C8B65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помощь в организации и проведении выставки 30 общественных объединений (подготовка выставки осуществляется накануне вечера, выставка проходит в течение всего дня); </w:t>
      </w:r>
    </w:p>
    <w:p w14:paraId="2F082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помощь в организации питания участников конкурса (500 человек, питание в 3 смены, 3 обеда в течение 3 дней); </w:t>
      </w:r>
    </w:p>
    <w:p w14:paraId="67285F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помощь в организации и проведении круглого стола руководителей общественных организаций (проходит в течение трех часов в один из дней конкурса); </w:t>
      </w:r>
    </w:p>
    <w:p w14:paraId="12D75C9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Помощь в проведении очного этапа конкурса (презентации на сцене, которые проходят на протяжении 4 часов в концертном зале) и концерта на церемонии закрытия (2 часа в вечернее время). </w:t>
      </w:r>
    </w:p>
    <w:p w14:paraId="6B088B0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41C9D0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Определить количество волонтеров, которых необходимо привлечь к данному мероприятию, и составить примерный график их работы. </w:t>
      </w:r>
    </w:p>
    <w:p w14:paraId="765932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2. Составить список необходимых вопросов к организаторам мероприятия. </w:t>
      </w:r>
    </w:p>
    <w:p w14:paraId="5703B9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Составить схему коммуникации с волонтерами во время проведения мероприятий (на какие функциональные группы будут разбиты волонтеры, кто и каким образом будет осуществлять координирование их действий). </w:t>
      </w:r>
    </w:p>
    <w:p w14:paraId="44F49E4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768758F" w14:textId="6AF08580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6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Индивидуальные ситуационные кейсы.</w:t>
      </w:r>
      <w:r w:rsidR="00662384" w:rsidRPr="00662384">
        <w:rPr>
          <w:rFonts w:ascii="Times New Roman" w:hAnsi="Times New Roman" w:cs="Times New Roman"/>
          <w:color w:val="auto"/>
        </w:rPr>
        <w:t xml:space="preserve"> Вы являетесь координатором волонтеров в Вашем волонтерском объединении. В своей работе Вам приходится сталкиваться со следующими непредвиденными ситуациями. Как Вы себя поведете в этих случаях? </w:t>
      </w:r>
    </w:p>
    <w:p w14:paraId="7D72ED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Организаторы мероприятия обратились к Вашим волонтерам, ответственным за встречу и регистрацию гостей, убраться в помещении перед началом проведения мероприятия (подмести полы, протереть пыль, отмыть стойку регистрации). </w:t>
      </w:r>
    </w:p>
    <w:p w14:paraId="3D0E3FC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Организаторы мероприятия отказались предоставить волонтерам питание при 8- часовом рабочем дне. </w:t>
      </w:r>
    </w:p>
    <w:p w14:paraId="66B0E3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Волонтерам было дано задание встретить очень важных гостей рано утром, а автобус для встречи делегации не приехал. </w:t>
      </w:r>
    </w:p>
    <w:p w14:paraId="2B21C4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Организаторы забыли выдать Вам новую программу мероприятия, и волонтеры предоставляют гостям неактуальную информацию. О том, что организаторы в последний момент переделали программу, Вы узнаете случайно незадолго до начала концерта. </w:t>
      </w:r>
    </w:p>
    <w:p w14:paraId="4982768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Вы с волонтерами приходите в помещение, где проходит мероприятие, и выясняете, что в нем одновременно проходит два мероприятия. </w:t>
      </w:r>
    </w:p>
    <w:p w14:paraId="2D0967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Мероприятие перенеслось на следующий день, а организаторы забыли Вас об этом предупредить. Волонтеры уже приехали на место, у них нет возможности работать в другой день. </w:t>
      </w:r>
    </w:p>
    <w:p w14:paraId="5CDDA9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Вам нужно срочно решить очень важный организационный вопрос, но Вы потеряли лицо, ответственное за работу с волонтерами на мероприятии. </w:t>
      </w:r>
    </w:p>
    <w:p w14:paraId="3ECCFB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Для работы на мероприятии одновременно привезли волонтеров двух волонтерских объединений и поставили их работать на одну функцию. Каждое волонтерское объединение работает по своей системе, и волонтеры никак не могут найти общий язык друг с другом. </w:t>
      </w:r>
    </w:p>
    <w:p w14:paraId="58D3C1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Незадолго до начала мероприятия потерялся ребенок, и волонтеров попросили его найти. При этом волонтерам нужно заниматься встречей и регистрацией гостей. </w:t>
      </w:r>
    </w:p>
    <w:p w14:paraId="4EB242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Половина волонтеров попали в пробку и не могут вовремя приехать на мероприятие. </w:t>
      </w:r>
    </w:p>
    <w:p w14:paraId="27C072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D07817E" w14:textId="3F38682C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7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Тим-лидеры волонтеров.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Волонтерский центр принимает участие в крупном международном спортивном мероприятии (далее - Мероприятие) и осуществляет набор волонтеров (1400 чел.) по следующим функциональным направлениям: </w:t>
      </w:r>
    </w:p>
    <w:p w14:paraId="43FF79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«Размещение». Распределение номеров, регистрация, заселение, работа на ресепшн и помощь при выезде участников и гостей Мероприятия - 240 волонтеров;</w:t>
      </w:r>
    </w:p>
    <w:p w14:paraId="3AEE45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«Аккредитация». Формирование и выдача идентификационных карт, на которых будут указаны статус и зоны доступа - 160 волонтеров; </w:t>
      </w:r>
    </w:p>
    <w:p w14:paraId="61FFDE3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«Логистика». Обеспечение объектов Мероприятия всем необходимым, а также доставка спортсменам питьевой воды - 40 волонтеров; </w:t>
      </w:r>
    </w:p>
    <w:p w14:paraId="2FFBCB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Медицинское обеспечение. Помощь врачам при общении с обратившимися за медицинской помощью, сопровождение спортсменов на процедуру допинг-контроля -40 волонтеров; </w:t>
      </w:r>
    </w:p>
    <w:p w14:paraId="69AC75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«Прибытия и отъезды». Встреча и проводы всех гостей и участников Игр в аэропортах, железнодорожных и автовокзалов - 230 волонтеров;</w:t>
      </w:r>
    </w:p>
    <w:p w14:paraId="1831DC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«Маркетинг». Контроль, размещение логотипов и рекламного оборудования, а также работа со спонсорами и партнерами, разработка макетов сувенирной и раздаточной продукции - 56 волонтеров; </w:t>
      </w:r>
    </w:p>
    <w:p w14:paraId="4BF43FF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«Технологии и телерадиовещание». Информационно - коммуникационные технологии, организация взаимодействия Главного вещателя и Оргкомитета до осмотра радиоэлектронных средств - 22 волонтера; </w:t>
      </w:r>
    </w:p>
    <w:p w14:paraId="7445D8F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«Церемонии». Сопровождение спортсменов на пьедестал, вручение медалей и цветов победителям соревнований, поднятие флагов стран-участниц Мероприятия; </w:t>
      </w:r>
    </w:p>
    <w:p w14:paraId="36A1627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«Коммуникации». Помощь в проведении мероприятий, участие в массовых съемках для материалов, а также сопровождение коммуникационных партнеров события - 34 волонтера; </w:t>
      </w:r>
    </w:p>
    <w:p w14:paraId="684AFD8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«Протокол». Сопровождение представителей Международной федерации студенческого спорта и национальных спортивных студенческих союзов стран-участниц Мероприятия - 90 человек;</w:t>
      </w:r>
    </w:p>
    <w:p w14:paraId="1FED8B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Организация питания. Работа в местах питания спортсменов, гостей Мероприятия, а также волонтеров- 180 человек; </w:t>
      </w:r>
    </w:p>
    <w:p w14:paraId="771044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«Лингвистические услуги». Письменный и устный перевод, а также предоставление информации участникам и гостям мероприятия на их родном языке - 58 волонтеров;</w:t>
      </w:r>
    </w:p>
    <w:p w14:paraId="4615EC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Пресс-центр. Сопровождение журналистов и операторов на разных спортивных площадках, обработка и распределение результатов журналистам, мониторинг публикаций, репортажная съемка, а также работа с сайтом Мероприятия - 42 волонтера; </w:t>
      </w:r>
    </w:p>
    <w:p w14:paraId="5221307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Атташе. Сопровождение спортсменов – 66 волонтеров; Спортивные волонтеры. Работа непосредственно на соревновательных площадках - 78 волонтера;</w:t>
      </w:r>
    </w:p>
    <w:p w14:paraId="5E4C60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Транспорт. Составление расписания передвижения участников и гостей Универсиады, обслуживание транспортного парка и контролирование передвижение транспорта - 36 волонтеров. </w:t>
      </w:r>
    </w:p>
    <w:p w14:paraId="33312F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Сервисы для волонтеров: проживание, питание, проезд, униформа. </w:t>
      </w:r>
    </w:p>
    <w:p w14:paraId="00F0D76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328414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Рассчитайте для каждого направления и количества волонтеров необходимое число тим-лидеров и функции тим-лидера для каждого отдельного направления работы. </w:t>
      </w:r>
    </w:p>
    <w:p w14:paraId="101493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Составьте компетентностный портрет и определите поведенческие паттерны тимлидера. </w:t>
      </w:r>
    </w:p>
    <w:p w14:paraId="0061EE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Предложите модели организации взаимодействия тим-лидеров с волонтерами. </w:t>
      </w:r>
    </w:p>
    <w:p w14:paraId="4808A54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BA1431" w14:textId="36D141A3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8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Весенняя неделя добра (далее - ВНД) -ежегодная общероссийская добровольческая акция, которая проводится повсеместно в нашей стране, начиная с 1997 года, и формируется на основе добровольческих мероприятий различных организаций, учреждений и частных лиц, которые организуют социально значимые благотворительные мероприятия. </w:t>
      </w:r>
    </w:p>
    <w:p w14:paraId="13A54F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Целью ВНД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 Цели и задачи ВНД полностью отвечают приоритетам государственной политики в области поддержки добровольчества, государственной молодежной и социальной политике, и нацелены на их реализацию. Поэтому эта акция своего рода уникальное партнерское мероприятие, неделя добровольцев, которая ежегодно объединяет усилия сотен тысяч добровольцев по всей России - школьников, студентов, представителей учебных, общественных, коммерческих и государственных учреждений, органов власти, СМИ и всех желающих – для совместного решения социально значимых задач от самых маленьких до общероссийских. </w:t>
      </w:r>
    </w:p>
    <w:p w14:paraId="47D968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Координация мероприятий недели осуществляется Национальным координационным комитетом (НКК), который состоит из региональных представителей, а общую координацию ВНД по России осуществляет Российский центр развития добровольчества (МДМ). С 2010 года ВНД реализуется при поддержке Минэкономразвития. </w:t>
      </w:r>
    </w:p>
    <w:p w14:paraId="7A9362D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Задание: составить целевую модель для проекта «Весенняя неделя добра». Указать потенциальных партнеров.</w:t>
      </w:r>
    </w:p>
    <w:p w14:paraId="03439F9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Условия: </w:t>
      </w:r>
    </w:p>
    <w:p w14:paraId="544DEA1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Район выбираете самостоятельно; </w:t>
      </w:r>
    </w:p>
    <w:p w14:paraId="4C19B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Целевых групп не более 3-х; </w:t>
      </w:r>
    </w:p>
    <w:p w14:paraId="11A7E0A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Предпочтительно не планировать материальные ресурсы; </w:t>
      </w:r>
    </w:p>
    <w:p w14:paraId="70625615" w14:textId="31A4C265" w:rsid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4. Срок реализации проекта - одна календарная неделя апреля месяца</w:t>
      </w:r>
    </w:p>
    <w:p w14:paraId="078D67A8" w14:textId="14CFD419" w:rsidR="00662384" w:rsidRPr="00662384" w:rsidRDefault="00662384" w:rsidP="00A561B8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1DF78F9A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D4CD89E" w14:textId="77777777" w:rsidR="00B14B75" w:rsidRPr="00671925" w:rsidRDefault="00B14B75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Рекомендации по оцениванию результатов достижения компетенций</w:t>
      </w:r>
    </w:p>
    <w:p w14:paraId="481EFECA" w14:textId="77777777" w:rsidR="00B14B75" w:rsidRPr="00671925" w:rsidRDefault="00B14B75" w:rsidP="000E2A57">
      <w:pPr>
        <w:ind w:right="-1"/>
        <w:jc w:val="both"/>
        <w:rPr>
          <w:rFonts w:ascii="Times New Roman" w:hAnsi="Times New Roman" w:cs="Times New Roman"/>
          <w:b/>
        </w:rPr>
      </w:pPr>
    </w:p>
    <w:p w14:paraId="6821599B" w14:textId="77777777" w:rsidR="00B14B75" w:rsidRPr="00527E21" w:rsidRDefault="00B14B75" w:rsidP="00527E21">
      <w:pPr>
        <w:ind w:right="-1"/>
        <w:jc w:val="both"/>
        <w:rPr>
          <w:rFonts w:ascii="Times New Roman" w:hAnsi="Times New Roman" w:cs="Times New Roman"/>
          <w:b/>
        </w:rPr>
      </w:pPr>
      <w:r w:rsidRPr="00527E21">
        <w:rPr>
          <w:rFonts w:ascii="Times New Roman" w:hAnsi="Times New Roman" w:cs="Times New Roman"/>
          <w:b/>
        </w:rPr>
        <w:t>Критерии оценки промежуточной аттестации:</w:t>
      </w:r>
    </w:p>
    <w:p w14:paraId="6277816C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Качество знаний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характеризуется способностью обучающегося точно, структурированно и уместно воспроизводить информацию, полученную в процессе освоения дисциплины, в том виде, в котором она была изложена в учебном издании или преподавателем.</w:t>
      </w:r>
    </w:p>
    <w:p w14:paraId="1DACFE94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Умения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, как правило, формируются на занятиях семинарского типа. Задания, направленные на оценку умений, в значительной степени требуют от обучающегося проявления стереотипности мышления, т.е. способности выполнить работу по образцам, с которыми он работал в процессе обучения. Преподаватель же оценивает своевременность и правильность выполнения задания.</w:t>
      </w:r>
    </w:p>
    <w:p w14:paraId="10AF2E4A" w14:textId="77777777" w:rsidR="00527E21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Навыки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умения, развитые и закрепленные осознанным самостоятельным трудом. Навыки формируются при самостоятельном выполнении обучающимся практико-ориентированных заданий, моделирующих решение им производственных и социокультурных задач в соответствующей области профессиональной деятельности, как правило, при</w:t>
      </w:r>
      <w:r w:rsidR="00527E21" w:rsidRPr="00527E21">
        <w:rPr>
          <w:rFonts w:ascii="Times New Roman" w:eastAsiaTheme="minorHAnsi" w:hAnsi="Times New Roman" w:cs="Times New Roman"/>
          <w:color w:val="auto"/>
          <w:lang w:eastAsia="en-US"/>
        </w:rPr>
        <w:t xml:space="preserve"> выполнении домашних заданий, курсовых проектов (работ), научно-исследовательских работ, прохождении практик, при работе индивидуально или в составе группы и т.д. При этом обучающийся поставлен в условия, когда он вынужден самостоятельно (творчески) искать пути и средства для разрешения поставленных задач, самостоятельно планировать свою работу и анализировать ее результаты, принимать определенные решения в рамках своих полномочий, самостоятельно выбирать аргументацию и нести ответственность за проделанную работу, т.е. проявить владение навыками. Взаимодействие с преподавателем осуществляется периодически по завершению определенных этапов работы и проходит в виде консультаций.</w:t>
      </w:r>
    </w:p>
    <w:p w14:paraId="2B8F7B0A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При оценке владения навыками преподавателем оценивается не только правильность решения выполненного задания, но и способность (готовность) обучающегося решать подобные практико-ориентированные задания самостоятельно (в перспективе за стенами вуза) и, главным образом, способность обучающегося обосновывать и аргументировать свои решения и предложения.</w:t>
      </w:r>
    </w:p>
    <w:p w14:paraId="3A700447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Устный опрос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процедура, организованная как специальная беседа преподавателя с группой обучающихся (фронтальный опрос) или с отдельными обучающимися (индивидуальный опрос) с целью оценки сформированности у них основных понятий и усвоения учебного материала.</w:t>
      </w:r>
    </w:p>
    <w:p w14:paraId="7660E2DE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Семинарские занятия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основное назначение семинарских занятий по дисциплине –</w:t>
      </w:r>
    </w:p>
    <w:p w14:paraId="7DEC5EFF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обеспечить глубокое усвоение обучающимися материалов лекций, прививать навыки самостоятельной работы с литературой, воспитывать умение находить оптимальные решения в</w:t>
      </w:r>
    </w:p>
    <w:p w14:paraId="700562AE" w14:textId="77777777" w:rsidR="00671925" w:rsidRPr="00527E21" w:rsidRDefault="00527E21" w:rsidP="00E834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условиях изменяющихся отношений, формировать современное профессиональное мышление обучающихся. На семинарских занятиях преподаватель проверяет выполнение самостоятельных заданий и качество усвоения знаний.</w:t>
      </w:r>
    </w:p>
    <w:p w14:paraId="19A7ABC4" w14:textId="77777777" w:rsidR="003A0FDB" w:rsidRPr="00671925" w:rsidRDefault="003A0FDB" w:rsidP="00E8342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докладов (рефератов): </w:t>
      </w:r>
    </w:p>
    <w:p w14:paraId="507550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3F8EBD6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Оценка</w:t>
      </w:r>
      <w:r w:rsidRPr="00671925">
        <w:rPr>
          <w:rFonts w:ascii="Times New Roman" w:hAnsi="Times New Roman" w:cs="Times New Roman"/>
          <w:b/>
        </w:rPr>
        <w:t xml:space="preserve"> «хорошо»</w:t>
      </w:r>
      <w:r w:rsidRPr="00671925">
        <w:rPr>
          <w:rFonts w:ascii="Times New Roman" w:hAnsi="Times New Roman" w:cs="Times New Roman"/>
        </w:rPr>
        <w:t xml:space="preserve"> выставляется студенту при раскрытии темы реферата.</w:t>
      </w:r>
    </w:p>
    <w:p w14:paraId="6203F4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4CB8565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</w:t>
      </w:r>
      <w:r w:rsidR="00950B9E">
        <w:rPr>
          <w:rFonts w:ascii="Times New Roman" w:hAnsi="Times New Roman" w:cs="Times New Roman"/>
        </w:rPr>
        <w:t>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данной дисциплине.</w:t>
      </w:r>
    </w:p>
    <w:p w14:paraId="56D46F90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участия в обсуждении (дискуссии):</w:t>
      </w:r>
    </w:p>
    <w:p w14:paraId="2EC8D71B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69F100F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 </w:t>
      </w:r>
    </w:p>
    <w:p w14:paraId="5DBE3175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индивидуального опроса обучающихся: </w:t>
      </w:r>
    </w:p>
    <w:p w14:paraId="647C44C5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14:paraId="0E672FA8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«хорошо»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14:paraId="279BFDB3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14:paraId="2660825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</w:t>
      </w:r>
      <w:r w:rsidR="00950B9E">
        <w:rPr>
          <w:rFonts w:ascii="Times New Roman" w:hAnsi="Times New Roman" w:cs="Times New Roman"/>
        </w:rPr>
        <w:t>удента в соответствии с 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дисциплине «Учет и анализ».</w:t>
      </w:r>
    </w:p>
    <w:p w14:paraId="5F73F913" w14:textId="77777777" w:rsidR="00252B6D" w:rsidRDefault="00252B6D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1C51D404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выполнения заданий краткой самостоятельной работы:</w:t>
      </w:r>
    </w:p>
    <w:p w14:paraId="0A3F67B6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на 70% и более (за верное решение задачи</w:t>
      </w:r>
      <w:r w:rsidRPr="00671925">
        <w:rPr>
          <w:rFonts w:ascii="Times New Roman" w:hAnsi="Times New Roman" w:cs="Times New Roman"/>
          <w:i/>
          <w:iCs/>
        </w:rPr>
        <w:t xml:space="preserve"> </w:t>
      </w:r>
      <w:r w:rsidRPr="00671925">
        <w:rPr>
          <w:rFonts w:ascii="Times New Roman" w:hAnsi="Times New Roman" w:cs="Times New Roman"/>
        </w:rPr>
        <w:t>выставляется положительная оценка – 1 балл).</w:t>
      </w:r>
    </w:p>
    <w:p w14:paraId="722E4A4E" w14:textId="0463A1C7" w:rsidR="00DA5AA5" w:rsidRPr="002F7E19" w:rsidRDefault="003A0FDB" w:rsidP="002F7E19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менее, чем на 70% (за неверное решение задачи выставляется о</w:t>
      </w:r>
      <w:r w:rsidR="00E6120B">
        <w:rPr>
          <w:rFonts w:ascii="Times New Roman" w:hAnsi="Times New Roman" w:cs="Times New Roman"/>
        </w:rPr>
        <w:t>трицательная оценка – 0 баллов)</w:t>
      </w:r>
    </w:p>
    <w:sectPr w:rsidR="00DA5AA5" w:rsidRPr="002F7E19" w:rsidSect="00513A21">
      <w:headerReference w:type="default" r:id="rId20"/>
      <w:footerReference w:type="default" r:id="rId2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99DDA" w14:textId="77777777" w:rsidR="0087271E" w:rsidRDefault="0087271E" w:rsidP="00AE570F">
      <w:r>
        <w:separator/>
      </w:r>
    </w:p>
  </w:endnote>
  <w:endnote w:type="continuationSeparator" w:id="0">
    <w:p w14:paraId="36F9ED8B" w14:textId="77777777" w:rsidR="0087271E" w:rsidRDefault="0087271E" w:rsidP="00A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B1F4" w14:textId="5743C7D1" w:rsidR="00637F78" w:rsidRDefault="00637F78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E2916" w14:textId="77777777" w:rsidR="0087271E" w:rsidRDefault="0087271E" w:rsidP="00AE570F">
      <w:r>
        <w:separator/>
      </w:r>
    </w:p>
  </w:footnote>
  <w:footnote w:type="continuationSeparator" w:id="0">
    <w:p w14:paraId="3A3B0808" w14:textId="77777777" w:rsidR="0087271E" w:rsidRDefault="0087271E" w:rsidP="00AE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5050" w14:textId="14D68273" w:rsidR="00637F78" w:rsidRDefault="00637F78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C176F5D"/>
    <w:multiLevelType w:val="hybridMultilevel"/>
    <w:tmpl w:val="46C44D68"/>
    <w:lvl w:ilvl="0" w:tplc="1764D5A0">
      <w:start w:val="1"/>
      <w:numFmt w:val="decimal"/>
      <w:lvlText w:val="%1."/>
      <w:lvlJc w:val="left"/>
      <w:pPr>
        <w:ind w:left="5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EA8DA">
      <w:numFmt w:val="bullet"/>
      <w:lvlText w:val="•"/>
      <w:lvlJc w:val="left"/>
      <w:pPr>
        <w:ind w:left="1528" w:hanging="262"/>
      </w:pPr>
      <w:rPr>
        <w:rFonts w:hint="default"/>
        <w:lang w:val="ru-RU" w:eastAsia="en-US" w:bidi="ar-SA"/>
      </w:rPr>
    </w:lvl>
    <w:lvl w:ilvl="2" w:tplc="23D647C2">
      <w:numFmt w:val="bullet"/>
      <w:lvlText w:val="•"/>
      <w:lvlJc w:val="left"/>
      <w:pPr>
        <w:ind w:left="2517" w:hanging="262"/>
      </w:pPr>
      <w:rPr>
        <w:rFonts w:hint="default"/>
        <w:lang w:val="ru-RU" w:eastAsia="en-US" w:bidi="ar-SA"/>
      </w:rPr>
    </w:lvl>
    <w:lvl w:ilvl="3" w:tplc="70C24950">
      <w:numFmt w:val="bullet"/>
      <w:lvlText w:val="•"/>
      <w:lvlJc w:val="left"/>
      <w:pPr>
        <w:ind w:left="3505" w:hanging="262"/>
      </w:pPr>
      <w:rPr>
        <w:rFonts w:hint="default"/>
        <w:lang w:val="ru-RU" w:eastAsia="en-US" w:bidi="ar-SA"/>
      </w:rPr>
    </w:lvl>
    <w:lvl w:ilvl="4" w:tplc="EFD0C85C">
      <w:numFmt w:val="bullet"/>
      <w:lvlText w:val="•"/>
      <w:lvlJc w:val="left"/>
      <w:pPr>
        <w:ind w:left="4494" w:hanging="262"/>
      </w:pPr>
      <w:rPr>
        <w:rFonts w:hint="default"/>
        <w:lang w:val="ru-RU" w:eastAsia="en-US" w:bidi="ar-SA"/>
      </w:rPr>
    </w:lvl>
    <w:lvl w:ilvl="5" w:tplc="26282E98">
      <w:numFmt w:val="bullet"/>
      <w:lvlText w:val="•"/>
      <w:lvlJc w:val="left"/>
      <w:pPr>
        <w:ind w:left="5483" w:hanging="262"/>
      </w:pPr>
      <w:rPr>
        <w:rFonts w:hint="default"/>
        <w:lang w:val="ru-RU" w:eastAsia="en-US" w:bidi="ar-SA"/>
      </w:rPr>
    </w:lvl>
    <w:lvl w:ilvl="6" w:tplc="C3E0E690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D3B20CA0">
      <w:numFmt w:val="bullet"/>
      <w:lvlText w:val="•"/>
      <w:lvlJc w:val="left"/>
      <w:pPr>
        <w:ind w:left="7460" w:hanging="262"/>
      </w:pPr>
      <w:rPr>
        <w:rFonts w:hint="default"/>
        <w:lang w:val="ru-RU" w:eastAsia="en-US" w:bidi="ar-SA"/>
      </w:rPr>
    </w:lvl>
    <w:lvl w:ilvl="8" w:tplc="9C96AEEC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abstractNum w:abstractNumId="2">
    <w:nsid w:val="13083FDF"/>
    <w:multiLevelType w:val="hybridMultilevel"/>
    <w:tmpl w:val="7E2E3EA8"/>
    <w:lvl w:ilvl="0" w:tplc="E6C6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0E7F39"/>
    <w:multiLevelType w:val="multilevel"/>
    <w:tmpl w:val="FD147D5C"/>
    <w:lvl w:ilvl="0">
      <w:start w:val="1"/>
      <w:numFmt w:val="decimal"/>
      <w:lvlText w:val="%1."/>
      <w:lvlJc w:val="left"/>
      <w:pPr>
        <w:ind w:left="258" w:hanging="71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00"/>
      </w:pPr>
      <w:rPr>
        <w:rFonts w:hint="default"/>
        <w:lang w:val="ru-RU" w:eastAsia="en-US" w:bidi="ar-SA"/>
      </w:rPr>
    </w:lvl>
  </w:abstractNum>
  <w:abstractNum w:abstractNumId="4">
    <w:nsid w:val="1BB80DE6"/>
    <w:multiLevelType w:val="hybridMultilevel"/>
    <w:tmpl w:val="DD8005C0"/>
    <w:lvl w:ilvl="0" w:tplc="E7B2526E">
      <w:numFmt w:val="bullet"/>
      <w:lvlText w:val="-"/>
      <w:lvlJc w:val="left"/>
      <w:pPr>
        <w:ind w:left="542" w:hanging="1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A6B64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F8980E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3" w:tplc="D80E0FE8">
      <w:numFmt w:val="bullet"/>
      <w:lvlText w:val="•"/>
      <w:lvlJc w:val="left"/>
      <w:pPr>
        <w:ind w:left="3505" w:hanging="140"/>
      </w:pPr>
      <w:rPr>
        <w:rFonts w:hint="default"/>
        <w:lang w:val="ru-RU" w:eastAsia="en-US" w:bidi="ar-SA"/>
      </w:rPr>
    </w:lvl>
    <w:lvl w:ilvl="4" w:tplc="B638F4A8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6B2ABF9C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4C585BDC">
      <w:numFmt w:val="bullet"/>
      <w:lvlText w:val="•"/>
      <w:lvlJc w:val="left"/>
      <w:pPr>
        <w:ind w:left="6471" w:hanging="140"/>
      </w:pPr>
      <w:rPr>
        <w:rFonts w:hint="default"/>
        <w:lang w:val="ru-RU" w:eastAsia="en-US" w:bidi="ar-SA"/>
      </w:rPr>
    </w:lvl>
    <w:lvl w:ilvl="7" w:tplc="83DE4400">
      <w:numFmt w:val="bullet"/>
      <w:lvlText w:val="•"/>
      <w:lvlJc w:val="left"/>
      <w:pPr>
        <w:ind w:left="7460" w:hanging="140"/>
      </w:pPr>
      <w:rPr>
        <w:rFonts w:hint="default"/>
        <w:lang w:val="ru-RU" w:eastAsia="en-US" w:bidi="ar-SA"/>
      </w:rPr>
    </w:lvl>
    <w:lvl w:ilvl="8" w:tplc="FFB8F414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5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141674D"/>
    <w:multiLevelType w:val="hybridMultilevel"/>
    <w:tmpl w:val="A5E26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05FA"/>
    <w:multiLevelType w:val="multilevel"/>
    <w:tmpl w:val="AA064414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460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5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0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3" w:hanging="331"/>
      </w:pPr>
      <w:rPr>
        <w:rFonts w:hint="default"/>
        <w:lang w:val="ru-RU" w:eastAsia="en-US" w:bidi="ar-SA"/>
      </w:rPr>
    </w:lvl>
  </w:abstractNum>
  <w:abstractNum w:abstractNumId="8">
    <w:nsid w:val="232740EF"/>
    <w:multiLevelType w:val="hybridMultilevel"/>
    <w:tmpl w:val="8724F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5534E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67D02"/>
    <w:multiLevelType w:val="hybridMultilevel"/>
    <w:tmpl w:val="11E4C82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B465F"/>
    <w:multiLevelType w:val="hybridMultilevel"/>
    <w:tmpl w:val="C3BC82AE"/>
    <w:lvl w:ilvl="0" w:tplc="D21C38D8">
      <w:start w:val="8"/>
      <w:numFmt w:val="decimal"/>
      <w:lvlText w:val="%1."/>
      <w:lvlJc w:val="left"/>
      <w:pPr>
        <w:ind w:left="683" w:hanging="2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0F88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0E6F4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3" w:tplc="E1FAB1CA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4" w:tplc="2216FC0C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EACC442C">
      <w:numFmt w:val="bullet"/>
      <w:lvlText w:val="•"/>
      <w:lvlJc w:val="left"/>
      <w:pPr>
        <w:ind w:left="5011" w:hanging="140"/>
      </w:pPr>
      <w:rPr>
        <w:rFonts w:hint="default"/>
        <w:lang w:val="ru-RU" w:eastAsia="en-US" w:bidi="ar-SA"/>
      </w:rPr>
    </w:lvl>
    <w:lvl w:ilvl="6" w:tplc="C1D24B3C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7" w:tplc="9E665DBE">
      <w:numFmt w:val="bullet"/>
      <w:lvlText w:val="•"/>
      <w:lvlJc w:val="left"/>
      <w:pPr>
        <w:ind w:left="7177" w:hanging="140"/>
      </w:pPr>
      <w:rPr>
        <w:rFonts w:hint="default"/>
        <w:lang w:val="ru-RU" w:eastAsia="en-US" w:bidi="ar-SA"/>
      </w:rPr>
    </w:lvl>
    <w:lvl w:ilvl="8" w:tplc="B62087B4">
      <w:numFmt w:val="bullet"/>
      <w:lvlText w:val="•"/>
      <w:lvlJc w:val="left"/>
      <w:pPr>
        <w:ind w:left="8260" w:hanging="140"/>
      </w:pPr>
      <w:rPr>
        <w:rFonts w:hint="default"/>
        <w:lang w:val="ru-RU" w:eastAsia="en-US" w:bidi="ar-SA"/>
      </w:rPr>
    </w:lvl>
  </w:abstractNum>
  <w:abstractNum w:abstractNumId="12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C6824"/>
    <w:multiLevelType w:val="hybridMultilevel"/>
    <w:tmpl w:val="E7928A90"/>
    <w:lvl w:ilvl="0" w:tplc="0738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6118E"/>
    <w:multiLevelType w:val="hybridMultilevel"/>
    <w:tmpl w:val="6B02B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223F87"/>
    <w:multiLevelType w:val="hybridMultilevel"/>
    <w:tmpl w:val="ACFE0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76F4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B45F5B"/>
    <w:multiLevelType w:val="hybridMultilevel"/>
    <w:tmpl w:val="40AC61E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3AF915A0"/>
    <w:multiLevelType w:val="hybridMultilevel"/>
    <w:tmpl w:val="8F228748"/>
    <w:lvl w:ilvl="0" w:tplc="777C6E40">
      <w:numFmt w:val="bullet"/>
      <w:lvlText w:val="—"/>
      <w:lvlJc w:val="left"/>
      <w:pPr>
        <w:ind w:left="84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DB5C">
      <w:start w:val="1"/>
      <w:numFmt w:val="decimal"/>
      <w:lvlText w:val="%2."/>
      <w:lvlJc w:val="left"/>
      <w:pPr>
        <w:ind w:left="542" w:hanging="260"/>
      </w:pPr>
      <w:rPr>
        <w:rFonts w:hint="default"/>
        <w:spacing w:val="0"/>
        <w:w w:val="100"/>
        <w:lang w:val="ru-RU" w:eastAsia="en-US" w:bidi="ar-SA"/>
      </w:rPr>
    </w:lvl>
    <w:lvl w:ilvl="2" w:tplc="E00E2438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3" w:tplc="C11CD48C">
      <w:numFmt w:val="bullet"/>
      <w:lvlText w:val="•"/>
      <w:lvlJc w:val="left"/>
      <w:pPr>
        <w:ind w:left="2970" w:hanging="260"/>
      </w:pPr>
      <w:rPr>
        <w:rFonts w:hint="default"/>
        <w:lang w:val="ru-RU" w:eastAsia="en-US" w:bidi="ar-SA"/>
      </w:rPr>
    </w:lvl>
    <w:lvl w:ilvl="4" w:tplc="8F3A3C94">
      <w:numFmt w:val="bullet"/>
      <w:lvlText w:val="•"/>
      <w:lvlJc w:val="left"/>
      <w:pPr>
        <w:ind w:left="4035" w:hanging="260"/>
      </w:pPr>
      <w:rPr>
        <w:rFonts w:hint="default"/>
        <w:lang w:val="ru-RU" w:eastAsia="en-US" w:bidi="ar-SA"/>
      </w:rPr>
    </w:lvl>
    <w:lvl w:ilvl="5" w:tplc="6958C90A">
      <w:numFmt w:val="bullet"/>
      <w:lvlText w:val="•"/>
      <w:lvlJc w:val="left"/>
      <w:pPr>
        <w:ind w:left="5100" w:hanging="260"/>
      </w:pPr>
      <w:rPr>
        <w:rFonts w:hint="default"/>
        <w:lang w:val="ru-RU" w:eastAsia="en-US" w:bidi="ar-SA"/>
      </w:rPr>
    </w:lvl>
    <w:lvl w:ilvl="6" w:tplc="20189DD4">
      <w:numFmt w:val="bullet"/>
      <w:lvlText w:val="•"/>
      <w:lvlJc w:val="left"/>
      <w:pPr>
        <w:ind w:left="6165" w:hanging="260"/>
      </w:pPr>
      <w:rPr>
        <w:rFonts w:hint="default"/>
        <w:lang w:val="ru-RU" w:eastAsia="en-US" w:bidi="ar-SA"/>
      </w:rPr>
    </w:lvl>
    <w:lvl w:ilvl="7" w:tplc="7694A95C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D5DA9CB4">
      <w:numFmt w:val="bullet"/>
      <w:lvlText w:val="•"/>
      <w:lvlJc w:val="left"/>
      <w:pPr>
        <w:ind w:left="8296" w:hanging="260"/>
      </w:pPr>
      <w:rPr>
        <w:rFonts w:hint="default"/>
        <w:lang w:val="ru-RU" w:eastAsia="en-US" w:bidi="ar-SA"/>
      </w:rPr>
    </w:lvl>
  </w:abstractNum>
  <w:abstractNum w:abstractNumId="20">
    <w:nsid w:val="3E186D60"/>
    <w:multiLevelType w:val="hybridMultilevel"/>
    <w:tmpl w:val="A998A1F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>
    <w:nsid w:val="41757099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A479B"/>
    <w:multiLevelType w:val="hybridMultilevel"/>
    <w:tmpl w:val="A2E0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4F1B7D16"/>
    <w:multiLevelType w:val="multilevel"/>
    <w:tmpl w:val="8C320188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3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331"/>
      </w:pPr>
      <w:rPr>
        <w:rFonts w:hint="default"/>
        <w:lang w:val="ru-RU" w:eastAsia="en-US" w:bidi="ar-SA"/>
      </w:rPr>
    </w:lvl>
  </w:abstractNum>
  <w:abstractNum w:abstractNumId="27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F426DD"/>
    <w:multiLevelType w:val="hybridMultilevel"/>
    <w:tmpl w:val="4F201176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32141"/>
    <w:multiLevelType w:val="hybridMultilevel"/>
    <w:tmpl w:val="CDDAE1CA"/>
    <w:lvl w:ilvl="0" w:tplc="7CE03456">
      <w:numFmt w:val="bullet"/>
      <w:lvlText w:val="-"/>
      <w:lvlJc w:val="left"/>
      <w:pPr>
        <w:ind w:left="25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CE11C">
      <w:numFmt w:val="bullet"/>
      <w:lvlText w:val="•"/>
      <w:lvlJc w:val="left"/>
      <w:pPr>
        <w:ind w:left="1280" w:hanging="267"/>
      </w:pPr>
      <w:rPr>
        <w:rFonts w:hint="default"/>
        <w:lang w:val="ru-RU" w:eastAsia="en-US" w:bidi="ar-SA"/>
      </w:rPr>
    </w:lvl>
    <w:lvl w:ilvl="2" w:tplc="A10CF86A">
      <w:numFmt w:val="bullet"/>
      <w:lvlText w:val="•"/>
      <w:lvlJc w:val="left"/>
      <w:pPr>
        <w:ind w:left="2301" w:hanging="267"/>
      </w:pPr>
      <w:rPr>
        <w:rFonts w:hint="default"/>
        <w:lang w:val="ru-RU" w:eastAsia="en-US" w:bidi="ar-SA"/>
      </w:rPr>
    </w:lvl>
    <w:lvl w:ilvl="3" w:tplc="82FA2C00">
      <w:numFmt w:val="bullet"/>
      <w:lvlText w:val="•"/>
      <w:lvlJc w:val="left"/>
      <w:pPr>
        <w:ind w:left="3321" w:hanging="267"/>
      </w:pPr>
      <w:rPr>
        <w:rFonts w:hint="default"/>
        <w:lang w:val="ru-RU" w:eastAsia="en-US" w:bidi="ar-SA"/>
      </w:rPr>
    </w:lvl>
    <w:lvl w:ilvl="4" w:tplc="59AC9C28">
      <w:numFmt w:val="bullet"/>
      <w:lvlText w:val="•"/>
      <w:lvlJc w:val="left"/>
      <w:pPr>
        <w:ind w:left="4342" w:hanging="267"/>
      </w:pPr>
      <w:rPr>
        <w:rFonts w:hint="default"/>
        <w:lang w:val="ru-RU" w:eastAsia="en-US" w:bidi="ar-SA"/>
      </w:rPr>
    </w:lvl>
    <w:lvl w:ilvl="5" w:tplc="253840BC">
      <w:numFmt w:val="bullet"/>
      <w:lvlText w:val="•"/>
      <w:lvlJc w:val="left"/>
      <w:pPr>
        <w:ind w:left="5363" w:hanging="267"/>
      </w:pPr>
      <w:rPr>
        <w:rFonts w:hint="default"/>
        <w:lang w:val="ru-RU" w:eastAsia="en-US" w:bidi="ar-SA"/>
      </w:rPr>
    </w:lvl>
    <w:lvl w:ilvl="6" w:tplc="DDF0D6E6">
      <w:numFmt w:val="bullet"/>
      <w:lvlText w:val="•"/>
      <w:lvlJc w:val="left"/>
      <w:pPr>
        <w:ind w:left="6383" w:hanging="267"/>
      </w:pPr>
      <w:rPr>
        <w:rFonts w:hint="default"/>
        <w:lang w:val="ru-RU" w:eastAsia="en-US" w:bidi="ar-SA"/>
      </w:rPr>
    </w:lvl>
    <w:lvl w:ilvl="7" w:tplc="CBDEAFF0">
      <w:numFmt w:val="bullet"/>
      <w:lvlText w:val="•"/>
      <w:lvlJc w:val="left"/>
      <w:pPr>
        <w:ind w:left="7404" w:hanging="267"/>
      </w:pPr>
      <w:rPr>
        <w:rFonts w:hint="default"/>
        <w:lang w:val="ru-RU" w:eastAsia="en-US" w:bidi="ar-SA"/>
      </w:rPr>
    </w:lvl>
    <w:lvl w:ilvl="8" w:tplc="38E4F5BC">
      <w:numFmt w:val="bullet"/>
      <w:lvlText w:val="•"/>
      <w:lvlJc w:val="left"/>
      <w:pPr>
        <w:ind w:left="8425" w:hanging="267"/>
      </w:pPr>
      <w:rPr>
        <w:rFonts w:hint="default"/>
        <w:lang w:val="ru-RU" w:eastAsia="en-US" w:bidi="ar-SA"/>
      </w:rPr>
    </w:lvl>
  </w:abstractNum>
  <w:abstractNum w:abstractNumId="30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C924F3"/>
    <w:multiLevelType w:val="hybridMultilevel"/>
    <w:tmpl w:val="F006A950"/>
    <w:lvl w:ilvl="0" w:tplc="2194A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D00A68"/>
    <w:multiLevelType w:val="hybridMultilevel"/>
    <w:tmpl w:val="EA16F976"/>
    <w:lvl w:ilvl="0" w:tplc="04190011">
      <w:start w:val="1"/>
      <w:numFmt w:val="decimal"/>
      <w:lvlText w:val="%1)"/>
      <w:lvlJc w:val="left"/>
      <w:pPr>
        <w:ind w:left="258" w:hanging="247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6C72E">
      <w:numFmt w:val="bullet"/>
      <w:lvlText w:val="•"/>
      <w:lvlJc w:val="left"/>
      <w:pPr>
        <w:ind w:left="1280" w:hanging="247"/>
      </w:pPr>
      <w:rPr>
        <w:rFonts w:hint="default"/>
        <w:lang w:val="ru-RU" w:eastAsia="en-US" w:bidi="ar-SA"/>
      </w:rPr>
    </w:lvl>
    <w:lvl w:ilvl="2" w:tplc="C53AC8B4">
      <w:numFmt w:val="bullet"/>
      <w:lvlText w:val="•"/>
      <w:lvlJc w:val="left"/>
      <w:pPr>
        <w:ind w:left="2301" w:hanging="247"/>
      </w:pPr>
      <w:rPr>
        <w:rFonts w:hint="default"/>
        <w:lang w:val="ru-RU" w:eastAsia="en-US" w:bidi="ar-SA"/>
      </w:rPr>
    </w:lvl>
    <w:lvl w:ilvl="3" w:tplc="5B789D74">
      <w:numFmt w:val="bullet"/>
      <w:lvlText w:val="•"/>
      <w:lvlJc w:val="left"/>
      <w:pPr>
        <w:ind w:left="3321" w:hanging="247"/>
      </w:pPr>
      <w:rPr>
        <w:rFonts w:hint="default"/>
        <w:lang w:val="ru-RU" w:eastAsia="en-US" w:bidi="ar-SA"/>
      </w:rPr>
    </w:lvl>
    <w:lvl w:ilvl="4" w:tplc="172E7CE6">
      <w:numFmt w:val="bullet"/>
      <w:lvlText w:val="•"/>
      <w:lvlJc w:val="left"/>
      <w:pPr>
        <w:ind w:left="4342" w:hanging="247"/>
      </w:pPr>
      <w:rPr>
        <w:rFonts w:hint="default"/>
        <w:lang w:val="ru-RU" w:eastAsia="en-US" w:bidi="ar-SA"/>
      </w:rPr>
    </w:lvl>
    <w:lvl w:ilvl="5" w:tplc="F92EF5EC">
      <w:numFmt w:val="bullet"/>
      <w:lvlText w:val="•"/>
      <w:lvlJc w:val="left"/>
      <w:pPr>
        <w:ind w:left="5363" w:hanging="247"/>
      </w:pPr>
      <w:rPr>
        <w:rFonts w:hint="default"/>
        <w:lang w:val="ru-RU" w:eastAsia="en-US" w:bidi="ar-SA"/>
      </w:rPr>
    </w:lvl>
    <w:lvl w:ilvl="6" w:tplc="E1621652">
      <w:numFmt w:val="bullet"/>
      <w:lvlText w:val="•"/>
      <w:lvlJc w:val="left"/>
      <w:pPr>
        <w:ind w:left="6383" w:hanging="247"/>
      </w:pPr>
      <w:rPr>
        <w:rFonts w:hint="default"/>
        <w:lang w:val="ru-RU" w:eastAsia="en-US" w:bidi="ar-SA"/>
      </w:rPr>
    </w:lvl>
    <w:lvl w:ilvl="7" w:tplc="8E027866">
      <w:numFmt w:val="bullet"/>
      <w:lvlText w:val="•"/>
      <w:lvlJc w:val="left"/>
      <w:pPr>
        <w:ind w:left="7404" w:hanging="247"/>
      </w:pPr>
      <w:rPr>
        <w:rFonts w:hint="default"/>
        <w:lang w:val="ru-RU" w:eastAsia="en-US" w:bidi="ar-SA"/>
      </w:rPr>
    </w:lvl>
    <w:lvl w:ilvl="8" w:tplc="75DE229C">
      <w:numFmt w:val="bullet"/>
      <w:lvlText w:val="•"/>
      <w:lvlJc w:val="left"/>
      <w:pPr>
        <w:ind w:left="8425" w:hanging="247"/>
      </w:pPr>
      <w:rPr>
        <w:rFonts w:hint="default"/>
        <w:lang w:val="ru-RU" w:eastAsia="en-US" w:bidi="ar-SA"/>
      </w:rPr>
    </w:lvl>
  </w:abstractNum>
  <w:abstractNum w:abstractNumId="34">
    <w:nsid w:val="76F614B9"/>
    <w:multiLevelType w:val="hybridMultilevel"/>
    <w:tmpl w:val="58D8D5DA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5"/>
  </w:num>
  <w:num w:numId="2">
    <w:abstractNumId w:val="25"/>
  </w:num>
  <w:num w:numId="3">
    <w:abstractNumId w:val="5"/>
  </w:num>
  <w:num w:numId="4">
    <w:abstractNumId w:val="0"/>
  </w:num>
  <w:num w:numId="5">
    <w:abstractNumId w:val="24"/>
  </w:num>
  <w:num w:numId="6">
    <w:abstractNumId w:val="20"/>
  </w:num>
  <w:num w:numId="7">
    <w:abstractNumId w:val="18"/>
  </w:num>
  <w:num w:numId="8">
    <w:abstractNumId w:val="16"/>
  </w:num>
  <w:num w:numId="9">
    <w:abstractNumId w:val="8"/>
  </w:num>
  <w:num w:numId="10">
    <w:abstractNumId w:val="34"/>
  </w:num>
  <w:num w:numId="11">
    <w:abstractNumId w:val="28"/>
  </w:num>
  <w:num w:numId="12">
    <w:abstractNumId w:val="22"/>
  </w:num>
  <w:num w:numId="13">
    <w:abstractNumId w:val="13"/>
  </w:num>
  <w:num w:numId="14">
    <w:abstractNumId w:val="3"/>
  </w:num>
  <w:num w:numId="15">
    <w:abstractNumId w:val="33"/>
  </w:num>
  <w:num w:numId="16">
    <w:abstractNumId w:val="29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  <w:num w:numId="21">
    <w:abstractNumId w:val="7"/>
  </w:num>
  <w:num w:numId="22">
    <w:abstractNumId w:val="6"/>
  </w:num>
  <w:num w:numId="23">
    <w:abstractNumId w:val="26"/>
  </w:num>
  <w:num w:numId="24">
    <w:abstractNumId w:val="23"/>
  </w:num>
  <w:num w:numId="25">
    <w:abstractNumId w:val="15"/>
  </w:num>
  <w:num w:numId="26">
    <w:abstractNumId w:val="9"/>
  </w:num>
  <w:num w:numId="27">
    <w:abstractNumId w:val="17"/>
  </w:num>
  <w:num w:numId="28">
    <w:abstractNumId w:val="12"/>
  </w:num>
  <w:num w:numId="29">
    <w:abstractNumId w:val="27"/>
  </w:num>
  <w:num w:numId="30">
    <w:abstractNumId w:val="10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"/>
  </w:num>
  <w:num w:numId="35">
    <w:abstractNumId w:val="32"/>
  </w:num>
  <w:num w:numId="3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F"/>
    <w:rsid w:val="0000157D"/>
    <w:rsid w:val="000030C9"/>
    <w:rsid w:val="000112DA"/>
    <w:rsid w:val="000204C5"/>
    <w:rsid w:val="000222A1"/>
    <w:rsid w:val="00030A4A"/>
    <w:rsid w:val="000418EA"/>
    <w:rsid w:val="00041A10"/>
    <w:rsid w:val="00044C72"/>
    <w:rsid w:val="000469FB"/>
    <w:rsid w:val="00047696"/>
    <w:rsid w:val="00047BD1"/>
    <w:rsid w:val="00053772"/>
    <w:rsid w:val="00061F14"/>
    <w:rsid w:val="000663B8"/>
    <w:rsid w:val="0007733E"/>
    <w:rsid w:val="0008128E"/>
    <w:rsid w:val="00082E4A"/>
    <w:rsid w:val="00084090"/>
    <w:rsid w:val="0008495C"/>
    <w:rsid w:val="00090F16"/>
    <w:rsid w:val="0009440A"/>
    <w:rsid w:val="00094BC9"/>
    <w:rsid w:val="00094EFD"/>
    <w:rsid w:val="000A101D"/>
    <w:rsid w:val="000A3490"/>
    <w:rsid w:val="000A4EA4"/>
    <w:rsid w:val="000B21B3"/>
    <w:rsid w:val="000B2795"/>
    <w:rsid w:val="000C0792"/>
    <w:rsid w:val="000C1A7C"/>
    <w:rsid w:val="000D0B82"/>
    <w:rsid w:val="000E2A57"/>
    <w:rsid w:val="000E3D1B"/>
    <w:rsid w:val="000F6C45"/>
    <w:rsid w:val="00104FAC"/>
    <w:rsid w:val="0011126A"/>
    <w:rsid w:val="001128CC"/>
    <w:rsid w:val="00117E35"/>
    <w:rsid w:val="00125788"/>
    <w:rsid w:val="001313D0"/>
    <w:rsid w:val="00135BD1"/>
    <w:rsid w:val="00140E12"/>
    <w:rsid w:val="00144540"/>
    <w:rsid w:val="001471FA"/>
    <w:rsid w:val="00151090"/>
    <w:rsid w:val="00151C2C"/>
    <w:rsid w:val="001607C3"/>
    <w:rsid w:val="00167680"/>
    <w:rsid w:val="001722FC"/>
    <w:rsid w:val="001818C8"/>
    <w:rsid w:val="00183D17"/>
    <w:rsid w:val="001842B5"/>
    <w:rsid w:val="0018448F"/>
    <w:rsid w:val="00186D15"/>
    <w:rsid w:val="00190122"/>
    <w:rsid w:val="00190A80"/>
    <w:rsid w:val="00195C37"/>
    <w:rsid w:val="00195CB0"/>
    <w:rsid w:val="001A0342"/>
    <w:rsid w:val="001B7691"/>
    <w:rsid w:val="001C2E28"/>
    <w:rsid w:val="001D0793"/>
    <w:rsid w:val="001D3F1F"/>
    <w:rsid w:val="001D42D9"/>
    <w:rsid w:val="001E18FA"/>
    <w:rsid w:val="001E3462"/>
    <w:rsid w:val="001E5E6E"/>
    <w:rsid w:val="001F0FCB"/>
    <w:rsid w:val="001F7CEB"/>
    <w:rsid w:val="0020376C"/>
    <w:rsid w:val="002172AE"/>
    <w:rsid w:val="002203CB"/>
    <w:rsid w:val="0022668E"/>
    <w:rsid w:val="002273AD"/>
    <w:rsid w:val="002339CE"/>
    <w:rsid w:val="002366C5"/>
    <w:rsid w:val="00236ED8"/>
    <w:rsid w:val="00244DF2"/>
    <w:rsid w:val="00245ED7"/>
    <w:rsid w:val="00252B6D"/>
    <w:rsid w:val="0025660B"/>
    <w:rsid w:val="00256B8F"/>
    <w:rsid w:val="0025734E"/>
    <w:rsid w:val="0026324C"/>
    <w:rsid w:val="002806EC"/>
    <w:rsid w:val="00280DDE"/>
    <w:rsid w:val="00281D0B"/>
    <w:rsid w:val="002848F2"/>
    <w:rsid w:val="002913EC"/>
    <w:rsid w:val="00293AF1"/>
    <w:rsid w:val="00296CA8"/>
    <w:rsid w:val="00297692"/>
    <w:rsid w:val="002976D3"/>
    <w:rsid w:val="002B0C02"/>
    <w:rsid w:val="002B4EFE"/>
    <w:rsid w:val="002B7144"/>
    <w:rsid w:val="002C1F44"/>
    <w:rsid w:val="002C5C3E"/>
    <w:rsid w:val="002C5DDB"/>
    <w:rsid w:val="002E4EAC"/>
    <w:rsid w:val="002F3AED"/>
    <w:rsid w:val="002F4D26"/>
    <w:rsid w:val="002F7E19"/>
    <w:rsid w:val="00300D61"/>
    <w:rsid w:val="00305C00"/>
    <w:rsid w:val="003127F5"/>
    <w:rsid w:val="00313725"/>
    <w:rsid w:val="00314B38"/>
    <w:rsid w:val="0031788A"/>
    <w:rsid w:val="00320A9B"/>
    <w:rsid w:val="003251EA"/>
    <w:rsid w:val="00334815"/>
    <w:rsid w:val="0034192B"/>
    <w:rsid w:val="00343B49"/>
    <w:rsid w:val="0034606E"/>
    <w:rsid w:val="00350647"/>
    <w:rsid w:val="003543F3"/>
    <w:rsid w:val="0036160D"/>
    <w:rsid w:val="00363025"/>
    <w:rsid w:val="00364DD3"/>
    <w:rsid w:val="00364E2B"/>
    <w:rsid w:val="0036782F"/>
    <w:rsid w:val="00374FB8"/>
    <w:rsid w:val="0038005D"/>
    <w:rsid w:val="00381D6D"/>
    <w:rsid w:val="00393BE4"/>
    <w:rsid w:val="00395E74"/>
    <w:rsid w:val="00396040"/>
    <w:rsid w:val="003A0FDB"/>
    <w:rsid w:val="003B1131"/>
    <w:rsid w:val="003C4B49"/>
    <w:rsid w:val="003C583E"/>
    <w:rsid w:val="003D3EA3"/>
    <w:rsid w:val="003D7BD3"/>
    <w:rsid w:val="003E0918"/>
    <w:rsid w:val="003E1778"/>
    <w:rsid w:val="003E760E"/>
    <w:rsid w:val="003F719E"/>
    <w:rsid w:val="00407B41"/>
    <w:rsid w:val="004170CD"/>
    <w:rsid w:val="004174C6"/>
    <w:rsid w:val="00425E63"/>
    <w:rsid w:val="00426348"/>
    <w:rsid w:val="00427806"/>
    <w:rsid w:val="00430E1F"/>
    <w:rsid w:val="00431B97"/>
    <w:rsid w:val="004325DF"/>
    <w:rsid w:val="00435EF8"/>
    <w:rsid w:val="0043709F"/>
    <w:rsid w:val="00440025"/>
    <w:rsid w:val="004407DC"/>
    <w:rsid w:val="00442A1E"/>
    <w:rsid w:val="00443EE2"/>
    <w:rsid w:val="00457483"/>
    <w:rsid w:val="004653A9"/>
    <w:rsid w:val="004809B0"/>
    <w:rsid w:val="004827AA"/>
    <w:rsid w:val="004849AB"/>
    <w:rsid w:val="00486F36"/>
    <w:rsid w:val="004921CD"/>
    <w:rsid w:val="00496DF4"/>
    <w:rsid w:val="004970FC"/>
    <w:rsid w:val="004A24A6"/>
    <w:rsid w:val="004A2507"/>
    <w:rsid w:val="004A3DE1"/>
    <w:rsid w:val="004A469D"/>
    <w:rsid w:val="004A4A16"/>
    <w:rsid w:val="004A794F"/>
    <w:rsid w:val="004B3FB0"/>
    <w:rsid w:val="004C6963"/>
    <w:rsid w:val="004C7323"/>
    <w:rsid w:val="004C7629"/>
    <w:rsid w:val="004D16D0"/>
    <w:rsid w:val="004D4367"/>
    <w:rsid w:val="004E057B"/>
    <w:rsid w:val="004E6AA5"/>
    <w:rsid w:val="004E708A"/>
    <w:rsid w:val="004F2467"/>
    <w:rsid w:val="004F2D18"/>
    <w:rsid w:val="00502AA0"/>
    <w:rsid w:val="005077B8"/>
    <w:rsid w:val="005104EA"/>
    <w:rsid w:val="0051206F"/>
    <w:rsid w:val="00512B1D"/>
    <w:rsid w:val="00513A21"/>
    <w:rsid w:val="005213F9"/>
    <w:rsid w:val="00521F80"/>
    <w:rsid w:val="00522231"/>
    <w:rsid w:val="00523C75"/>
    <w:rsid w:val="00527E21"/>
    <w:rsid w:val="00532A84"/>
    <w:rsid w:val="005368D4"/>
    <w:rsid w:val="00536C3A"/>
    <w:rsid w:val="0054259C"/>
    <w:rsid w:val="0054544F"/>
    <w:rsid w:val="0055206F"/>
    <w:rsid w:val="0055330A"/>
    <w:rsid w:val="005577A8"/>
    <w:rsid w:val="00557D4C"/>
    <w:rsid w:val="00561C61"/>
    <w:rsid w:val="0056528B"/>
    <w:rsid w:val="0056605D"/>
    <w:rsid w:val="0057096F"/>
    <w:rsid w:val="0057527D"/>
    <w:rsid w:val="00576877"/>
    <w:rsid w:val="005852F3"/>
    <w:rsid w:val="005855D0"/>
    <w:rsid w:val="0058729E"/>
    <w:rsid w:val="0058767D"/>
    <w:rsid w:val="005876B8"/>
    <w:rsid w:val="00591E1E"/>
    <w:rsid w:val="00595FF6"/>
    <w:rsid w:val="0059619B"/>
    <w:rsid w:val="005A4F83"/>
    <w:rsid w:val="005A6021"/>
    <w:rsid w:val="005B0857"/>
    <w:rsid w:val="005B1862"/>
    <w:rsid w:val="005B1F70"/>
    <w:rsid w:val="005B2848"/>
    <w:rsid w:val="005B796B"/>
    <w:rsid w:val="005C516A"/>
    <w:rsid w:val="005C701E"/>
    <w:rsid w:val="005D3F23"/>
    <w:rsid w:val="005D610A"/>
    <w:rsid w:val="005D619C"/>
    <w:rsid w:val="005D6B12"/>
    <w:rsid w:val="005D6FB0"/>
    <w:rsid w:val="005D765D"/>
    <w:rsid w:val="005E0ED0"/>
    <w:rsid w:val="005F5226"/>
    <w:rsid w:val="005F666B"/>
    <w:rsid w:val="005F70B2"/>
    <w:rsid w:val="00600B6F"/>
    <w:rsid w:val="00603EC2"/>
    <w:rsid w:val="006107DB"/>
    <w:rsid w:val="0061140F"/>
    <w:rsid w:val="00620C12"/>
    <w:rsid w:val="00623918"/>
    <w:rsid w:val="00627AD2"/>
    <w:rsid w:val="00631CA9"/>
    <w:rsid w:val="00637F78"/>
    <w:rsid w:val="00643A9B"/>
    <w:rsid w:val="00646636"/>
    <w:rsid w:val="00653CDB"/>
    <w:rsid w:val="00662384"/>
    <w:rsid w:val="00671925"/>
    <w:rsid w:val="0068371B"/>
    <w:rsid w:val="0068434E"/>
    <w:rsid w:val="006904EB"/>
    <w:rsid w:val="006962FD"/>
    <w:rsid w:val="006B52C6"/>
    <w:rsid w:val="006C05C6"/>
    <w:rsid w:val="006C3646"/>
    <w:rsid w:val="006C52A5"/>
    <w:rsid w:val="006D0B48"/>
    <w:rsid w:val="006D1956"/>
    <w:rsid w:val="006D22E0"/>
    <w:rsid w:val="006D3641"/>
    <w:rsid w:val="006D65F5"/>
    <w:rsid w:val="006D7748"/>
    <w:rsid w:val="006E2028"/>
    <w:rsid w:val="006E2074"/>
    <w:rsid w:val="007015EC"/>
    <w:rsid w:val="00702A21"/>
    <w:rsid w:val="0071299F"/>
    <w:rsid w:val="00715A67"/>
    <w:rsid w:val="007246F9"/>
    <w:rsid w:val="00727D9F"/>
    <w:rsid w:val="0073073D"/>
    <w:rsid w:val="00733C1A"/>
    <w:rsid w:val="0073628D"/>
    <w:rsid w:val="00741BD8"/>
    <w:rsid w:val="00742A9B"/>
    <w:rsid w:val="00754C8A"/>
    <w:rsid w:val="00755BDA"/>
    <w:rsid w:val="00757ACB"/>
    <w:rsid w:val="0076061D"/>
    <w:rsid w:val="00761178"/>
    <w:rsid w:val="007722C5"/>
    <w:rsid w:val="007729E6"/>
    <w:rsid w:val="00772B01"/>
    <w:rsid w:val="007734DF"/>
    <w:rsid w:val="007773E4"/>
    <w:rsid w:val="00780DDC"/>
    <w:rsid w:val="00781834"/>
    <w:rsid w:val="007852E9"/>
    <w:rsid w:val="007A7F81"/>
    <w:rsid w:val="007A7F97"/>
    <w:rsid w:val="007B0263"/>
    <w:rsid w:val="007B1DFD"/>
    <w:rsid w:val="007B2346"/>
    <w:rsid w:val="007B24D4"/>
    <w:rsid w:val="007B7907"/>
    <w:rsid w:val="007C065F"/>
    <w:rsid w:val="007C09C5"/>
    <w:rsid w:val="007C210E"/>
    <w:rsid w:val="007C6CA9"/>
    <w:rsid w:val="007C7D4E"/>
    <w:rsid w:val="007D0352"/>
    <w:rsid w:val="007D073F"/>
    <w:rsid w:val="007D18FD"/>
    <w:rsid w:val="007D2EEA"/>
    <w:rsid w:val="007D74FA"/>
    <w:rsid w:val="007E44BE"/>
    <w:rsid w:val="007E6164"/>
    <w:rsid w:val="007E62EB"/>
    <w:rsid w:val="007E7199"/>
    <w:rsid w:val="007F28E7"/>
    <w:rsid w:val="007F79F4"/>
    <w:rsid w:val="0080163A"/>
    <w:rsid w:val="00804141"/>
    <w:rsid w:val="00810D5E"/>
    <w:rsid w:val="00815FBB"/>
    <w:rsid w:val="0082003A"/>
    <w:rsid w:val="0082184F"/>
    <w:rsid w:val="00823984"/>
    <w:rsid w:val="00827CF1"/>
    <w:rsid w:val="00830F52"/>
    <w:rsid w:val="00834CE2"/>
    <w:rsid w:val="00837C88"/>
    <w:rsid w:val="00844476"/>
    <w:rsid w:val="0085076C"/>
    <w:rsid w:val="00850DE5"/>
    <w:rsid w:val="0085153D"/>
    <w:rsid w:val="00852152"/>
    <w:rsid w:val="00852626"/>
    <w:rsid w:val="00855B88"/>
    <w:rsid w:val="0086276A"/>
    <w:rsid w:val="008655C3"/>
    <w:rsid w:val="0086682B"/>
    <w:rsid w:val="0086798A"/>
    <w:rsid w:val="0087047E"/>
    <w:rsid w:val="0087271E"/>
    <w:rsid w:val="0087532B"/>
    <w:rsid w:val="00881F63"/>
    <w:rsid w:val="00884822"/>
    <w:rsid w:val="008878EB"/>
    <w:rsid w:val="00890F3D"/>
    <w:rsid w:val="00895B9F"/>
    <w:rsid w:val="00896BD4"/>
    <w:rsid w:val="008A0C7D"/>
    <w:rsid w:val="008A3E44"/>
    <w:rsid w:val="008A6344"/>
    <w:rsid w:val="008B25D8"/>
    <w:rsid w:val="008B5BDD"/>
    <w:rsid w:val="008C13FD"/>
    <w:rsid w:val="008C2544"/>
    <w:rsid w:val="008C40E2"/>
    <w:rsid w:val="008C4D4E"/>
    <w:rsid w:val="008D1BE6"/>
    <w:rsid w:val="008D315B"/>
    <w:rsid w:val="008E03B5"/>
    <w:rsid w:val="008E4393"/>
    <w:rsid w:val="008F01EE"/>
    <w:rsid w:val="00905839"/>
    <w:rsid w:val="00911F92"/>
    <w:rsid w:val="00914FB5"/>
    <w:rsid w:val="009276AD"/>
    <w:rsid w:val="009279A5"/>
    <w:rsid w:val="00932A52"/>
    <w:rsid w:val="009418E9"/>
    <w:rsid w:val="009445FF"/>
    <w:rsid w:val="00944C47"/>
    <w:rsid w:val="00950B9E"/>
    <w:rsid w:val="00952AFB"/>
    <w:rsid w:val="009606D1"/>
    <w:rsid w:val="00974A7C"/>
    <w:rsid w:val="00974E75"/>
    <w:rsid w:val="009774DD"/>
    <w:rsid w:val="009A5AF7"/>
    <w:rsid w:val="009A60D2"/>
    <w:rsid w:val="009C6A58"/>
    <w:rsid w:val="009C72EC"/>
    <w:rsid w:val="009D7AFA"/>
    <w:rsid w:val="009E2178"/>
    <w:rsid w:val="009E42DB"/>
    <w:rsid w:val="009F1A0C"/>
    <w:rsid w:val="009F1C4A"/>
    <w:rsid w:val="009F390F"/>
    <w:rsid w:val="009F4A3D"/>
    <w:rsid w:val="009F783A"/>
    <w:rsid w:val="00A04689"/>
    <w:rsid w:val="00A052C5"/>
    <w:rsid w:val="00A05F98"/>
    <w:rsid w:val="00A0620D"/>
    <w:rsid w:val="00A11534"/>
    <w:rsid w:val="00A138BB"/>
    <w:rsid w:val="00A27FF7"/>
    <w:rsid w:val="00A33B77"/>
    <w:rsid w:val="00A372F8"/>
    <w:rsid w:val="00A379ED"/>
    <w:rsid w:val="00A40D32"/>
    <w:rsid w:val="00A412C6"/>
    <w:rsid w:val="00A42782"/>
    <w:rsid w:val="00A452FF"/>
    <w:rsid w:val="00A47AFE"/>
    <w:rsid w:val="00A51718"/>
    <w:rsid w:val="00A52CBC"/>
    <w:rsid w:val="00A531E2"/>
    <w:rsid w:val="00A5364D"/>
    <w:rsid w:val="00A547DE"/>
    <w:rsid w:val="00A552C8"/>
    <w:rsid w:val="00A561B8"/>
    <w:rsid w:val="00A6207E"/>
    <w:rsid w:val="00A668D1"/>
    <w:rsid w:val="00A67DF7"/>
    <w:rsid w:val="00A703C3"/>
    <w:rsid w:val="00A72ABC"/>
    <w:rsid w:val="00A80BD6"/>
    <w:rsid w:val="00A85870"/>
    <w:rsid w:val="00A86D49"/>
    <w:rsid w:val="00A9306B"/>
    <w:rsid w:val="00A9612E"/>
    <w:rsid w:val="00AA42BD"/>
    <w:rsid w:val="00AA58CA"/>
    <w:rsid w:val="00AA727A"/>
    <w:rsid w:val="00AB5E1D"/>
    <w:rsid w:val="00AB7D51"/>
    <w:rsid w:val="00AC7293"/>
    <w:rsid w:val="00AC7391"/>
    <w:rsid w:val="00AC786D"/>
    <w:rsid w:val="00AD0628"/>
    <w:rsid w:val="00AD1F7E"/>
    <w:rsid w:val="00AE2686"/>
    <w:rsid w:val="00AE570F"/>
    <w:rsid w:val="00AF3AAD"/>
    <w:rsid w:val="00AF42CE"/>
    <w:rsid w:val="00B01851"/>
    <w:rsid w:val="00B0759E"/>
    <w:rsid w:val="00B104C8"/>
    <w:rsid w:val="00B11B0F"/>
    <w:rsid w:val="00B13B05"/>
    <w:rsid w:val="00B13ED5"/>
    <w:rsid w:val="00B14B75"/>
    <w:rsid w:val="00B245C6"/>
    <w:rsid w:val="00B32C61"/>
    <w:rsid w:val="00B40D03"/>
    <w:rsid w:val="00B451A4"/>
    <w:rsid w:val="00B464D6"/>
    <w:rsid w:val="00B4660C"/>
    <w:rsid w:val="00B52904"/>
    <w:rsid w:val="00B534F6"/>
    <w:rsid w:val="00B546B4"/>
    <w:rsid w:val="00B55946"/>
    <w:rsid w:val="00B62657"/>
    <w:rsid w:val="00B736AA"/>
    <w:rsid w:val="00B75772"/>
    <w:rsid w:val="00B7666F"/>
    <w:rsid w:val="00B843C3"/>
    <w:rsid w:val="00B85260"/>
    <w:rsid w:val="00B8663C"/>
    <w:rsid w:val="00B87F6B"/>
    <w:rsid w:val="00B95120"/>
    <w:rsid w:val="00B95921"/>
    <w:rsid w:val="00B96D08"/>
    <w:rsid w:val="00BA289D"/>
    <w:rsid w:val="00BA3629"/>
    <w:rsid w:val="00BC0EA3"/>
    <w:rsid w:val="00BC24F9"/>
    <w:rsid w:val="00BD217E"/>
    <w:rsid w:val="00BD5307"/>
    <w:rsid w:val="00BD5A31"/>
    <w:rsid w:val="00BD610B"/>
    <w:rsid w:val="00BE4204"/>
    <w:rsid w:val="00BE7F71"/>
    <w:rsid w:val="00BF3693"/>
    <w:rsid w:val="00BF374C"/>
    <w:rsid w:val="00C01835"/>
    <w:rsid w:val="00C0240D"/>
    <w:rsid w:val="00C02A4F"/>
    <w:rsid w:val="00C055B8"/>
    <w:rsid w:val="00C1160F"/>
    <w:rsid w:val="00C13F89"/>
    <w:rsid w:val="00C15AAE"/>
    <w:rsid w:val="00C17AA0"/>
    <w:rsid w:val="00C21FBC"/>
    <w:rsid w:val="00C26249"/>
    <w:rsid w:val="00C2793F"/>
    <w:rsid w:val="00C27A1A"/>
    <w:rsid w:val="00C30A56"/>
    <w:rsid w:val="00C32FCC"/>
    <w:rsid w:val="00C33A17"/>
    <w:rsid w:val="00C34902"/>
    <w:rsid w:val="00C4754B"/>
    <w:rsid w:val="00C62A75"/>
    <w:rsid w:val="00C6739E"/>
    <w:rsid w:val="00C70A7A"/>
    <w:rsid w:val="00C83F25"/>
    <w:rsid w:val="00C85AF0"/>
    <w:rsid w:val="00C91697"/>
    <w:rsid w:val="00C93A08"/>
    <w:rsid w:val="00C9449E"/>
    <w:rsid w:val="00C94B69"/>
    <w:rsid w:val="00C96250"/>
    <w:rsid w:val="00CA2FFE"/>
    <w:rsid w:val="00CA595B"/>
    <w:rsid w:val="00CA5D3E"/>
    <w:rsid w:val="00CB003D"/>
    <w:rsid w:val="00CB040F"/>
    <w:rsid w:val="00CB3F5E"/>
    <w:rsid w:val="00CB6E87"/>
    <w:rsid w:val="00CC05A2"/>
    <w:rsid w:val="00CC5D5F"/>
    <w:rsid w:val="00CD5EC9"/>
    <w:rsid w:val="00CD7330"/>
    <w:rsid w:val="00CE1D4F"/>
    <w:rsid w:val="00CE1FC6"/>
    <w:rsid w:val="00CE761A"/>
    <w:rsid w:val="00D20423"/>
    <w:rsid w:val="00D34AD4"/>
    <w:rsid w:val="00D354F7"/>
    <w:rsid w:val="00D3676E"/>
    <w:rsid w:val="00D36E59"/>
    <w:rsid w:val="00D41677"/>
    <w:rsid w:val="00D42CA8"/>
    <w:rsid w:val="00D44001"/>
    <w:rsid w:val="00D46285"/>
    <w:rsid w:val="00D47844"/>
    <w:rsid w:val="00D51B21"/>
    <w:rsid w:val="00D56BD9"/>
    <w:rsid w:val="00D56EC3"/>
    <w:rsid w:val="00D60158"/>
    <w:rsid w:val="00D64126"/>
    <w:rsid w:val="00D654AA"/>
    <w:rsid w:val="00D66DE8"/>
    <w:rsid w:val="00D722C0"/>
    <w:rsid w:val="00D75A99"/>
    <w:rsid w:val="00D77D3F"/>
    <w:rsid w:val="00D86EFA"/>
    <w:rsid w:val="00D94DBE"/>
    <w:rsid w:val="00D95404"/>
    <w:rsid w:val="00DA4219"/>
    <w:rsid w:val="00DA4CDA"/>
    <w:rsid w:val="00DA5AA5"/>
    <w:rsid w:val="00DB476D"/>
    <w:rsid w:val="00DB599D"/>
    <w:rsid w:val="00DC0520"/>
    <w:rsid w:val="00DC155A"/>
    <w:rsid w:val="00DC1C1C"/>
    <w:rsid w:val="00DC3876"/>
    <w:rsid w:val="00DD0B24"/>
    <w:rsid w:val="00DD38D3"/>
    <w:rsid w:val="00DE222B"/>
    <w:rsid w:val="00DE3FA6"/>
    <w:rsid w:val="00DE63C8"/>
    <w:rsid w:val="00DF0A58"/>
    <w:rsid w:val="00DF0F89"/>
    <w:rsid w:val="00DF31C6"/>
    <w:rsid w:val="00E01155"/>
    <w:rsid w:val="00E07637"/>
    <w:rsid w:val="00E11A77"/>
    <w:rsid w:val="00E13B93"/>
    <w:rsid w:val="00E147A1"/>
    <w:rsid w:val="00E15BBC"/>
    <w:rsid w:val="00E16959"/>
    <w:rsid w:val="00E259FE"/>
    <w:rsid w:val="00E2699E"/>
    <w:rsid w:val="00E470A3"/>
    <w:rsid w:val="00E52329"/>
    <w:rsid w:val="00E52B8D"/>
    <w:rsid w:val="00E54A07"/>
    <w:rsid w:val="00E5698E"/>
    <w:rsid w:val="00E6120B"/>
    <w:rsid w:val="00E65AE6"/>
    <w:rsid w:val="00E73BD6"/>
    <w:rsid w:val="00E74EAF"/>
    <w:rsid w:val="00E76742"/>
    <w:rsid w:val="00E76A68"/>
    <w:rsid w:val="00E775D5"/>
    <w:rsid w:val="00E8342D"/>
    <w:rsid w:val="00E973D9"/>
    <w:rsid w:val="00E976CD"/>
    <w:rsid w:val="00E97F05"/>
    <w:rsid w:val="00EA4CA9"/>
    <w:rsid w:val="00EA6D6B"/>
    <w:rsid w:val="00EB03EB"/>
    <w:rsid w:val="00EB3CFE"/>
    <w:rsid w:val="00EB481E"/>
    <w:rsid w:val="00EB60D8"/>
    <w:rsid w:val="00EC4648"/>
    <w:rsid w:val="00ED0202"/>
    <w:rsid w:val="00ED14ED"/>
    <w:rsid w:val="00ED1815"/>
    <w:rsid w:val="00ED29DF"/>
    <w:rsid w:val="00ED4AA9"/>
    <w:rsid w:val="00ED508B"/>
    <w:rsid w:val="00EE0F8E"/>
    <w:rsid w:val="00EE248F"/>
    <w:rsid w:val="00EE4C85"/>
    <w:rsid w:val="00EF08B4"/>
    <w:rsid w:val="00EF20DC"/>
    <w:rsid w:val="00EF5713"/>
    <w:rsid w:val="00EF7337"/>
    <w:rsid w:val="00F003A7"/>
    <w:rsid w:val="00F04A7E"/>
    <w:rsid w:val="00F04E1B"/>
    <w:rsid w:val="00F0568D"/>
    <w:rsid w:val="00F073BF"/>
    <w:rsid w:val="00F07551"/>
    <w:rsid w:val="00F11C21"/>
    <w:rsid w:val="00F25F5F"/>
    <w:rsid w:val="00F322FB"/>
    <w:rsid w:val="00F326E2"/>
    <w:rsid w:val="00F352B6"/>
    <w:rsid w:val="00F377C5"/>
    <w:rsid w:val="00F4212F"/>
    <w:rsid w:val="00F5256D"/>
    <w:rsid w:val="00F5551F"/>
    <w:rsid w:val="00F63D67"/>
    <w:rsid w:val="00F647E5"/>
    <w:rsid w:val="00F653B1"/>
    <w:rsid w:val="00F66C7B"/>
    <w:rsid w:val="00F704F5"/>
    <w:rsid w:val="00F756A5"/>
    <w:rsid w:val="00F83CE1"/>
    <w:rsid w:val="00F95414"/>
    <w:rsid w:val="00F96FDC"/>
    <w:rsid w:val="00FA1FCD"/>
    <w:rsid w:val="00FA436F"/>
    <w:rsid w:val="00FA648F"/>
    <w:rsid w:val="00FA695C"/>
    <w:rsid w:val="00FC0E36"/>
    <w:rsid w:val="00FC5955"/>
    <w:rsid w:val="00FD0A6C"/>
    <w:rsid w:val="00FD0C77"/>
    <w:rsid w:val="00FD19A7"/>
    <w:rsid w:val="00FD3CFC"/>
    <w:rsid w:val="00FD5FC2"/>
    <w:rsid w:val="00FE42B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501"/>
  <w15:docId w15:val="{A47E0B16-5D75-404D-9FE5-73B02D9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0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6D6B"/>
    <w:pPr>
      <w:keepNext/>
      <w:widowControl/>
      <w:outlineLvl w:val="1"/>
    </w:pPr>
    <w:rPr>
      <w:rFonts w:ascii="Times New Roman" w:hAnsi="Times New Roman" w:cs="Arial"/>
      <w:b/>
      <w:bCs/>
      <w:iCs/>
      <w:color w:val="auto"/>
    </w:rPr>
  </w:style>
  <w:style w:type="paragraph" w:styleId="3">
    <w:name w:val="heading 3"/>
    <w:basedOn w:val="a"/>
    <w:next w:val="a"/>
    <w:link w:val="30"/>
    <w:qFormat/>
    <w:rsid w:val="00094EFD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94EFD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094EFD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6D6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4E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94EF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EF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4921CD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aliases w:val="Bullet List,FooterText,Paragraphe de liste1"/>
    <w:basedOn w:val="a"/>
    <w:link w:val="a5"/>
    <w:uiPriority w:val="34"/>
    <w:qFormat/>
    <w:rsid w:val="004921CD"/>
    <w:pPr>
      <w:ind w:left="708"/>
    </w:pPr>
  </w:style>
  <w:style w:type="character" w:customStyle="1" w:styleId="a5">
    <w:name w:val="Абзац списка Знак"/>
    <w:aliases w:val="Bullet List Знак,FooterText Знак,Paragraphe de liste1 Знак"/>
    <w:link w:val="a4"/>
    <w:uiPriority w:val="34"/>
    <w:locked/>
    <w:rsid w:val="002366C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C364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6C3646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6C36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1">
    <w:name w:val="Основной текст Знак2"/>
    <w:semiHidden/>
    <w:rsid w:val="006C364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Абзац_СУБД"/>
    <w:basedOn w:val="a"/>
    <w:rsid w:val="006C3646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customStyle="1" w:styleId="210">
    <w:name w:val="Основной текст 21"/>
    <w:basedOn w:val="a"/>
    <w:rsid w:val="006C3646"/>
    <w:pPr>
      <w:spacing w:after="120" w:line="480" w:lineRule="auto"/>
      <w:ind w:firstLine="560"/>
      <w:jc w:val="both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a9">
    <w:name w:val="Body Text Indent"/>
    <w:basedOn w:val="a"/>
    <w:link w:val="aa"/>
    <w:unhideWhenUsed/>
    <w:rsid w:val="00EA6D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6D6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нак1"/>
    <w:basedOn w:val="a"/>
    <w:rsid w:val="00094EFD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094EFD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094EF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5">
    <w:name w:val="Основной текст с отступом 2 Знак"/>
    <w:basedOn w:val="a0"/>
    <w:link w:val="24"/>
    <w:rsid w:val="00094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semiHidden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094EFD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styleId="ad">
    <w:name w:val="Subtitle"/>
    <w:basedOn w:val="a"/>
    <w:link w:val="ae"/>
    <w:qFormat/>
    <w:rsid w:val="00094EF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e">
    <w:name w:val="Подзаголовок Знак"/>
    <w:basedOn w:val="a0"/>
    <w:link w:val="ad"/>
    <w:rsid w:val="0009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94EFD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094EFD"/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94EFD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">
    <w:name w:val="Normal Indent"/>
    <w:basedOn w:val="a"/>
    <w:autoRedefine/>
    <w:semiHidden/>
    <w:rsid w:val="00094EFD"/>
    <w:pPr>
      <w:widowControl/>
      <w:jc w:val="right"/>
    </w:pPr>
    <w:rPr>
      <w:rFonts w:ascii="Times New Roman" w:hAnsi="Times New Roman" w:cs="Times New Roman"/>
      <w:i/>
      <w:color w:val="auto"/>
      <w:sz w:val="28"/>
      <w:szCs w:val="28"/>
    </w:rPr>
  </w:style>
  <w:style w:type="paragraph" w:styleId="af0">
    <w:name w:val="footer"/>
    <w:basedOn w:val="a"/>
    <w:link w:val="af1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rsid w:val="00094EF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094EFD"/>
  </w:style>
  <w:style w:type="paragraph" w:styleId="af3">
    <w:name w:val="header"/>
    <w:basedOn w:val="a"/>
    <w:link w:val="af4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094EFD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094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94EF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tyle8">
    <w:name w:val="Style 8"/>
    <w:rsid w:val="00094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094EFD"/>
    <w:rPr>
      <w:spacing w:val="1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094EFD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094EFD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094EFD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94EFD"/>
  </w:style>
  <w:style w:type="paragraph" w:styleId="af5">
    <w:name w:val="Normal (Web)"/>
    <w:basedOn w:val="a"/>
    <w:uiPriority w:val="99"/>
    <w:rsid w:val="00094EF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094EFD"/>
  </w:style>
  <w:style w:type="character" w:customStyle="1" w:styleId="af6">
    <w:name w:val="Гипертекстовая ссылка"/>
    <w:uiPriority w:val="99"/>
    <w:rsid w:val="0042780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4278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C595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595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246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57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0F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mgafk.ru/port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mgaf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8010</Words>
  <Characters>45661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 Управления</cp:lastModifiedBy>
  <cp:revision>17</cp:revision>
  <cp:lastPrinted>2025-09-15T12:30:00Z</cp:lastPrinted>
  <dcterms:created xsi:type="dcterms:W3CDTF">2025-09-10T09:52:00Z</dcterms:created>
  <dcterms:modified xsi:type="dcterms:W3CDTF">2025-09-15T12:30:00Z</dcterms:modified>
</cp:coreProperties>
</file>