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4DACF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6C6B1E1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646DA7CD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высшего образования</w:t>
      </w:r>
    </w:p>
    <w:p w14:paraId="5DCB48B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«ГОСУДАРСТВЕННЫЙ УНИВЕРСИТЕТ УПРАВЛЕНИЯ»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E7BF4" w14:paraId="6CA231D8" w14:textId="77777777" w:rsidTr="003A7AE2">
        <w:tc>
          <w:tcPr>
            <w:tcW w:w="4927" w:type="dxa"/>
          </w:tcPr>
          <w:p w14:paraId="5AB0E413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4F2AA011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A6C6D19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BE7BF4" w14:paraId="5E9324E0" w14:textId="77777777" w:rsidTr="003A7AE2">
        <w:tc>
          <w:tcPr>
            <w:tcW w:w="4927" w:type="dxa"/>
          </w:tcPr>
          <w:p w14:paraId="255F1C8A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4CD6915B" w14:textId="4BB2B0BA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Проректор</w:t>
            </w:r>
          </w:p>
        </w:tc>
      </w:tr>
      <w:tr w:rsidR="00BE7BF4" w14:paraId="1B61BF82" w14:textId="77777777" w:rsidTr="003A7AE2">
        <w:tc>
          <w:tcPr>
            <w:tcW w:w="4927" w:type="dxa"/>
          </w:tcPr>
          <w:p w14:paraId="4DFA96E4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217B89CA" w14:textId="30352BD6" w:rsidR="00BE7BF4" w:rsidRDefault="00BE7BF4" w:rsidP="00BE7BF4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Д.Ю.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Брюханов</w:t>
            </w:r>
            <w:proofErr w:type="spellEnd"/>
            <w:proofErr w:type="gramEnd"/>
          </w:p>
        </w:tc>
      </w:tr>
      <w:tr w:rsidR="00BE7BF4" w14:paraId="504CB55B" w14:textId="77777777" w:rsidTr="003A7AE2">
        <w:tc>
          <w:tcPr>
            <w:tcW w:w="4927" w:type="dxa"/>
          </w:tcPr>
          <w:p w14:paraId="0FFCAFC0" w14:textId="77777777" w:rsidR="00BE7BF4" w:rsidRDefault="00BE7BF4" w:rsidP="003A7AE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14:paraId="6BEF2433" w14:textId="77777777" w:rsidR="00BE7BF4" w:rsidRDefault="00BE7BF4" w:rsidP="003A7AE2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«____»__________________20__ г.</w:t>
            </w:r>
          </w:p>
        </w:tc>
      </w:tr>
    </w:tbl>
    <w:p w14:paraId="29D65594" w14:textId="77777777" w:rsidR="00BE7BF4" w:rsidRDefault="00BE7BF4" w:rsidP="00BE7BF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9DC95D" w14:textId="77777777" w:rsidR="00BE7BF4" w:rsidRDefault="00BE7BF4" w:rsidP="00BE7B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42A9E9" w14:textId="77777777" w:rsidR="00BE7BF4" w:rsidRDefault="00BE7BF4" w:rsidP="00BE7B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p w14:paraId="667D212A" w14:textId="24709EF6" w:rsidR="00BE7BF4" w:rsidRDefault="00BE7BF4" w:rsidP="00BE7BF4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t>Б1.О.12</w:t>
      </w:r>
      <w:r w:rsidRPr="0099250F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Pr="00AD0D06">
        <w:rPr>
          <w:rFonts w:ascii="Times New Roman" w:hAnsi="Times New Roman"/>
          <w:b/>
          <w:noProof/>
          <w:sz w:val="28"/>
          <w:szCs w:val="28"/>
        </w:rPr>
        <w:t>Экономи</w:t>
      </w:r>
      <w:r>
        <w:rPr>
          <w:rFonts w:ascii="Times New Roman" w:hAnsi="Times New Roman"/>
          <w:b/>
          <w:noProof/>
          <w:sz w:val="28"/>
          <w:szCs w:val="28"/>
        </w:rPr>
        <w:t xml:space="preserve">ческий </w:t>
      </w:r>
      <w:r w:rsidRPr="00AD0D06">
        <w:rPr>
          <w:rFonts w:ascii="Times New Roman" w:hAnsi="Times New Roman"/>
          <w:b/>
          <w:noProof/>
          <w:sz w:val="28"/>
          <w:szCs w:val="28"/>
        </w:rPr>
        <w:t>а</w:t>
      </w:r>
      <w:r>
        <w:rPr>
          <w:rFonts w:ascii="Times New Roman" w:hAnsi="Times New Roman"/>
          <w:b/>
          <w:noProof/>
          <w:sz w:val="28"/>
          <w:szCs w:val="28"/>
        </w:rPr>
        <w:t>нализ в кибер и фиджитал</w:t>
      </w:r>
      <w:r w:rsidRPr="00AD0D06">
        <w:rPr>
          <w:rFonts w:ascii="Times New Roman" w:hAnsi="Times New Roman"/>
          <w:b/>
          <w:noProof/>
          <w:sz w:val="28"/>
          <w:szCs w:val="28"/>
        </w:rPr>
        <w:t xml:space="preserve"> спорт</w:t>
      </w:r>
      <w:r>
        <w:rPr>
          <w:rFonts w:ascii="Times New Roman" w:hAnsi="Times New Roman"/>
          <w:b/>
          <w:noProof/>
          <w:sz w:val="28"/>
          <w:szCs w:val="28"/>
        </w:rPr>
        <w:t>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0"/>
        <w:gridCol w:w="5959"/>
      </w:tblGrid>
      <w:tr w:rsidR="00BE7BF4" w14:paraId="55F6AEF9" w14:textId="77777777" w:rsidTr="003A7AE2">
        <w:tc>
          <w:tcPr>
            <w:tcW w:w="3930" w:type="dxa"/>
            <w:hideMark/>
          </w:tcPr>
          <w:p w14:paraId="696E3A12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5959" w:type="dxa"/>
          </w:tcPr>
          <w:p w14:paraId="44B6C15F" w14:textId="724E78BF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38.04</w:t>
            </w:r>
            <w:r w:rsidRPr="00415575">
              <w:rPr>
                <w:rFonts w:ascii="Times New Roman" w:hAnsi="Times New Roman"/>
                <w:bCs/>
                <w:sz w:val="28"/>
                <w:szCs w:val="28"/>
              </w:rPr>
              <w:t xml:space="preserve">.02 Менеджмент </w:t>
            </w:r>
            <w:r w:rsidR="00FD679E">
              <w:rPr>
                <w:rFonts w:ascii="Times New Roman" w:hAnsi="Times New Roman"/>
                <w:bCs/>
                <w:sz w:val="28"/>
                <w:szCs w:val="28"/>
              </w:rPr>
              <w:t xml:space="preserve">     </w:t>
            </w:r>
            <w:r w:rsidR="005861CD" w:rsidRPr="005861CD">
              <w:rPr>
                <w:rFonts w:ascii="Times New Roman" w:hAnsi="Times New Roman"/>
                <w:bCs/>
                <w:sz w:val="28"/>
                <w:szCs w:val="28"/>
              </w:rPr>
              <w:t>49.04.03 Спорт</w:t>
            </w:r>
          </w:p>
          <w:p w14:paraId="32252484" w14:textId="77777777" w:rsidR="00BE7BF4" w:rsidRDefault="00BE7BF4" w:rsidP="003A7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E7BF4" w14:paraId="7035DE43" w14:textId="77777777" w:rsidTr="003A7AE2">
        <w:tc>
          <w:tcPr>
            <w:tcW w:w="3930" w:type="dxa"/>
          </w:tcPr>
          <w:p w14:paraId="73A36A2F" w14:textId="77777777" w:rsidR="00BE7BF4" w:rsidRDefault="00BE7BF4" w:rsidP="003A7A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959" w:type="dxa"/>
          </w:tcPr>
          <w:p w14:paraId="5F2D843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BE7BF4" w14:paraId="2D02C694" w14:textId="77777777" w:rsidTr="003A7AE2">
        <w:tc>
          <w:tcPr>
            <w:tcW w:w="3930" w:type="dxa"/>
            <w:hideMark/>
          </w:tcPr>
          <w:p w14:paraId="5D9C9797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5959" w:type="dxa"/>
          </w:tcPr>
          <w:p w14:paraId="5B706162" w14:textId="7777777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5575">
              <w:rPr>
                <w:rFonts w:ascii="Times New Roman" w:hAnsi="Times New Roman"/>
                <w:sz w:val="28"/>
                <w:szCs w:val="28"/>
              </w:rPr>
              <w:t>высшее</w:t>
            </w:r>
            <w:proofErr w:type="gramEnd"/>
            <w:r w:rsidRPr="0041557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магистратура</w:t>
            </w:r>
            <w:r w:rsidRPr="004155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54CB2A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14500463" w14:textId="77777777" w:rsidTr="003A7AE2">
        <w:tc>
          <w:tcPr>
            <w:tcW w:w="3930" w:type="dxa"/>
            <w:hideMark/>
          </w:tcPr>
          <w:p w14:paraId="5E88D7B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 </w:t>
            </w:r>
          </w:p>
        </w:tc>
        <w:tc>
          <w:tcPr>
            <w:tcW w:w="5959" w:type="dxa"/>
          </w:tcPr>
          <w:p w14:paraId="42C82C15" w14:textId="4E087483" w:rsidR="00BE7BF4" w:rsidRPr="00D44012" w:rsidRDefault="00BE7BF4" w:rsidP="00BE7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401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Менеджмент в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киберспорте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фиджитал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спорте</w:t>
            </w:r>
            <w:r w:rsidRPr="00D4401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E7BF4" w14:paraId="24942D13" w14:textId="77777777" w:rsidTr="003A7AE2">
        <w:tc>
          <w:tcPr>
            <w:tcW w:w="3930" w:type="dxa"/>
          </w:tcPr>
          <w:p w14:paraId="5CC50CE0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14:paraId="0E8BCF16" w14:textId="77777777" w:rsidR="00BE7BF4" w:rsidRPr="00D44012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1FF16959" w14:textId="77777777" w:rsidTr="003A7AE2">
        <w:tc>
          <w:tcPr>
            <w:tcW w:w="3930" w:type="dxa"/>
            <w:hideMark/>
          </w:tcPr>
          <w:p w14:paraId="63920093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Институт </w:t>
            </w:r>
          </w:p>
        </w:tc>
        <w:tc>
          <w:tcPr>
            <w:tcW w:w="5959" w:type="dxa"/>
          </w:tcPr>
          <w:p w14:paraId="732CFCF6" w14:textId="77777777" w:rsidR="00BE7BF4" w:rsidRPr="00D44012" w:rsidRDefault="00BE7BF4" w:rsidP="003A7AE2">
            <w:pPr>
              <w:pStyle w:val="11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01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персоналом, </w:t>
            </w:r>
            <w:proofErr w:type="gramStart"/>
            <w:r w:rsidRPr="00D44012">
              <w:rPr>
                <w:rFonts w:ascii="Times New Roman" w:hAnsi="Times New Roman" w:cs="Times New Roman"/>
                <w:sz w:val="28"/>
                <w:szCs w:val="28"/>
              </w:rPr>
              <w:t>социальных</w:t>
            </w:r>
            <w:proofErr w:type="gramEnd"/>
            <w:r w:rsidRPr="00D44012">
              <w:rPr>
                <w:rFonts w:ascii="Times New Roman" w:hAnsi="Times New Roman" w:cs="Times New Roman"/>
                <w:sz w:val="28"/>
                <w:szCs w:val="28"/>
              </w:rPr>
              <w:t xml:space="preserve"> и бизнес-коммуникаций</w:t>
            </w:r>
          </w:p>
        </w:tc>
      </w:tr>
      <w:tr w:rsidR="00BE7BF4" w14:paraId="336E0052" w14:textId="77777777" w:rsidTr="003A7AE2">
        <w:tc>
          <w:tcPr>
            <w:tcW w:w="3930" w:type="dxa"/>
            <w:hideMark/>
          </w:tcPr>
          <w:p w14:paraId="0B63381A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6BFCD5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959" w:type="dxa"/>
            <w:hideMark/>
          </w:tcPr>
          <w:p w14:paraId="61CF6AD7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14:paraId="6D42B6DC" w14:textId="06092D3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15575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сетевая</w:t>
            </w:r>
          </w:p>
        </w:tc>
      </w:tr>
      <w:tr w:rsidR="00BE7BF4" w14:paraId="553D7F38" w14:textId="77777777" w:rsidTr="003A7AE2">
        <w:tc>
          <w:tcPr>
            <w:tcW w:w="3930" w:type="dxa"/>
          </w:tcPr>
          <w:p w14:paraId="1E0F20EF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9" w:type="dxa"/>
          </w:tcPr>
          <w:p w14:paraId="456F2DD1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E7BF4" w14:paraId="3996C46D" w14:textId="77777777" w:rsidTr="003A7AE2">
        <w:tc>
          <w:tcPr>
            <w:tcW w:w="3930" w:type="dxa"/>
            <w:hideMark/>
          </w:tcPr>
          <w:p w14:paraId="33466E72" w14:textId="77777777" w:rsidR="00BE7BF4" w:rsidRDefault="00BE7BF4" w:rsidP="003A7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</w:p>
        </w:tc>
        <w:tc>
          <w:tcPr>
            <w:tcW w:w="5959" w:type="dxa"/>
          </w:tcPr>
          <w:p w14:paraId="3007E2DB" w14:textId="77777777" w:rsidR="00BE7BF4" w:rsidRPr="00415575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управления в здравоохранении и индустрии спорта</w:t>
            </w:r>
          </w:p>
        </w:tc>
      </w:tr>
    </w:tbl>
    <w:p w14:paraId="67FA4D68" w14:textId="77777777" w:rsidR="00BE7BF4" w:rsidRDefault="00BE7BF4" w:rsidP="00BE7BF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F8F0F1F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43E43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97D90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6E4F98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F03078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80328C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202597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C7BB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787763" w14:textId="77777777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14:paraId="1088B3F6" w14:textId="21B415C9" w:rsidR="00BE7BF4" w:rsidRDefault="00BE7BF4" w:rsidP="00BE7B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 w14:paraId="676C912C" w14:textId="77777777" w:rsidR="00BE7BF4" w:rsidRPr="00213FC1" w:rsidRDefault="00BE7BF4" w:rsidP="00BE7BF4">
      <w:pPr>
        <w:rPr>
          <w:rFonts w:ascii="Times New Roman" w:hAnsi="Times New Roman"/>
          <w:sz w:val="28"/>
          <w:szCs w:val="28"/>
        </w:rPr>
      </w:pPr>
    </w:p>
    <w:tbl>
      <w:tblPr>
        <w:tblW w:w="9957" w:type="dxa"/>
        <w:tblLook w:val="04A0" w:firstRow="1" w:lastRow="0" w:firstColumn="1" w:lastColumn="0" w:noHBand="0" w:noVBand="1"/>
      </w:tblPr>
      <w:tblGrid>
        <w:gridCol w:w="4395"/>
        <w:gridCol w:w="5562"/>
      </w:tblGrid>
      <w:tr w:rsidR="00BE7BF4" w:rsidRPr="0080337B" w14:paraId="3DA9E54D" w14:textId="77777777" w:rsidTr="003A7AE2">
        <w:tc>
          <w:tcPr>
            <w:tcW w:w="4395" w:type="dxa"/>
          </w:tcPr>
          <w:p w14:paraId="4B0A36A6" w14:textId="77777777" w:rsidR="00BE7BF4" w:rsidRPr="0080337B" w:rsidRDefault="00BE7BF4" w:rsidP="003A7AE2">
            <w:pPr>
              <w:pageBreakBefore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разработана</w:t>
            </w:r>
          </w:p>
        </w:tc>
        <w:tc>
          <w:tcPr>
            <w:tcW w:w="5562" w:type="dxa"/>
          </w:tcPr>
          <w:p w14:paraId="61DF6D3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</w:pPr>
          </w:p>
          <w:p w14:paraId="536D10C6" w14:textId="14336CE3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</w:pPr>
            <w:r w:rsidRPr="0080337B"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  <w:t xml:space="preserve">преподавателем </w:t>
            </w:r>
            <w:proofErr w:type="spellStart"/>
            <w:r w:rsidR="003A7AE2">
              <w:rPr>
                <w:rFonts w:ascii="Times New Roman" w:hAnsi="Times New Roman"/>
                <w:kern w:val="24"/>
                <w:sz w:val="24"/>
                <w:szCs w:val="24"/>
                <w:lang w:eastAsia="zh-CN"/>
              </w:rPr>
              <w:t>Л.Г.Ананьина</w:t>
            </w:r>
            <w:proofErr w:type="spellEnd"/>
          </w:p>
          <w:p w14:paraId="1A294E3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31CC856" w14:textId="77777777" w:rsidTr="003A7AE2">
        <w:tc>
          <w:tcPr>
            <w:tcW w:w="4395" w:type="dxa"/>
          </w:tcPr>
          <w:p w14:paraId="39CE8E98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рассмотрена и принята на заседании кафедры</w:t>
            </w:r>
          </w:p>
        </w:tc>
        <w:tc>
          <w:tcPr>
            <w:tcW w:w="5562" w:type="dxa"/>
          </w:tcPr>
          <w:p w14:paraId="44412BF8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3409F4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12AA2D6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Управления в здравоохранении и индустрии спорта</w:t>
            </w:r>
          </w:p>
          <w:p w14:paraId="4BB5A8E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7F79E8A3" w14:textId="77777777" w:rsidTr="003A7AE2">
        <w:tc>
          <w:tcPr>
            <w:tcW w:w="4395" w:type="dxa"/>
          </w:tcPr>
          <w:p w14:paraId="523E43B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Протокол заседания кафедры Управления в здравоохранении и индустрии спорта</w:t>
            </w:r>
          </w:p>
          <w:p w14:paraId="39B981DA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1CB75A05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0532C8" w14:textId="5C84C43F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0 декабря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3A7A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E7BF4" w:rsidRPr="0080337B" w14:paraId="47833C38" w14:textId="77777777" w:rsidTr="003A7AE2">
        <w:tc>
          <w:tcPr>
            <w:tcW w:w="4395" w:type="dxa"/>
          </w:tcPr>
          <w:p w14:paraId="02DEA815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32E2F2A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40D855C" w14:textId="77777777" w:rsidTr="003A7AE2">
        <w:tc>
          <w:tcPr>
            <w:tcW w:w="4395" w:type="dxa"/>
          </w:tcPr>
          <w:p w14:paraId="10AA1B7F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Заведующий кафедрой управления в здравоохранении и индустрии спорта </w:t>
            </w:r>
          </w:p>
        </w:tc>
        <w:tc>
          <w:tcPr>
            <w:tcW w:w="5562" w:type="dxa"/>
          </w:tcPr>
          <w:p w14:paraId="68ED80DF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_____________________      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>В.М. Черепов</w:t>
            </w:r>
          </w:p>
          <w:p w14:paraId="7A75CB8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1F5E06A7" w14:textId="77777777" w:rsidTr="003A7AE2">
        <w:tc>
          <w:tcPr>
            <w:tcW w:w="4395" w:type="dxa"/>
          </w:tcPr>
          <w:p w14:paraId="65C1DE6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Рабочая программа дисциплины одобрена на заседании ученого совета института</w:t>
            </w:r>
          </w:p>
        </w:tc>
        <w:tc>
          <w:tcPr>
            <w:tcW w:w="5562" w:type="dxa"/>
          </w:tcPr>
          <w:p w14:paraId="597D25C6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311F0468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F8DDB4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  <w:r w:rsidRPr="0080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7BF4" w:rsidRPr="0080337B" w14:paraId="6D8EDDB9" w14:textId="77777777" w:rsidTr="003A7AE2">
        <w:tc>
          <w:tcPr>
            <w:tcW w:w="4395" w:type="dxa"/>
          </w:tcPr>
          <w:p w14:paraId="7531FA59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Протокол заседания ученого совета института 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персоналом,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  <w:p w14:paraId="195E25B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4BD8A66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175AD77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A8C9077" w14:textId="54E9F5F7" w:rsidR="00BE7BF4" w:rsidRPr="0080337B" w:rsidRDefault="00BE7BF4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6 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 </w:t>
            </w:r>
            <w:r w:rsidR="00D2014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E7BF4" w:rsidRPr="0080337B" w14:paraId="096FBC98" w14:textId="77777777" w:rsidTr="003A7AE2">
        <w:tc>
          <w:tcPr>
            <w:tcW w:w="4395" w:type="dxa"/>
          </w:tcPr>
          <w:p w14:paraId="1CDD00C3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337B">
              <w:rPr>
                <w:rFonts w:ascii="Times New Roman" w:hAnsi="Times New Roman"/>
                <w:b/>
                <w:sz w:val="24"/>
                <w:szCs w:val="24"/>
              </w:rPr>
              <w:t>СОГЛАСОВАНО:</w:t>
            </w:r>
          </w:p>
        </w:tc>
        <w:tc>
          <w:tcPr>
            <w:tcW w:w="5562" w:type="dxa"/>
          </w:tcPr>
          <w:p w14:paraId="65730ABC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E7BF4" w:rsidRPr="0080337B" w14:paraId="4D332D6F" w14:textId="77777777" w:rsidTr="003A7AE2">
        <w:tc>
          <w:tcPr>
            <w:tcW w:w="4395" w:type="dxa"/>
          </w:tcPr>
          <w:p w14:paraId="1EA2D515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14:paraId="67D55381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методического совета института 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  <w:p w14:paraId="7DF163A3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14:paraId="30885402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0BAAD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FA6CDD4" w14:textId="56F4F05B" w:rsidR="00BE7BF4" w:rsidRPr="00D20140" w:rsidRDefault="00D20140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января </w:t>
            </w:r>
            <w:r w:rsidRPr="00D20140">
              <w:rPr>
                <w:rFonts w:ascii="Times New Roman" w:hAnsi="Times New Roman" w:cs="Times New Roman"/>
                <w:sz w:val="26"/>
                <w:szCs w:val="26"/>
              </w:rPr>
              <w:t xml:space="preserve">2024г.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E7BF4" w:rsidRPr="0080337B" w14:paraId="1951791E" w14:textId="77777777" w:rsidTr="003A7AE2">
        <w:tc>
          <w:tcPr>
            <w:tcW w:w="4395" w:type="dxa"/>
          </w:tcPr>
          <w:p w14:paraId="3F62D8FC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Председатель методического совета института Управления персоналом, </w:t>
            </w:r>
            <w:proofErr w:type="gramStart"/>
            <w:r w:rsidRPr="0080337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proofErr w:type="gramEnd"/>
            <w:r w:rsidRPr="0080337B">
              <w:rPr>
                <w:rFonts w:ascii="Times New Roman" w:hAnsi="Times New Roman"/>
                <w:sz w:val="24"/>
                <w:szCs w:val="24"/>
              </w:rPr>
              <w:t xml:space="preserve"> и бизнес-коммуникаций</w:t>
            </w:r>
          </w:p>
        </w:tc>
        <w:tc>
          <w:tcPr>
            <w:tcW w:w="5562" w:type="dxa"/>
          </w:tcPr>
          <w:p w14:paraId="4E2B1755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662B0546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1B762FC4" w14:textId="110C7ED2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014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_____________________      </w:t>
            </w:r>
            <w:r w:rsidR="00D20140" w:rsidRPr="00D20140">
              <w:rPr>
                <w:rFonts w:ascii="Times New Roman" w:hAnsi="Times New Roman"/>
                <w:color w:val="000000"/>
                <w:sz w:val="24"/>
                <w:szCs w:val="24"/>
              </w:rPr>
              <w:t>Г.В. Серебрякова</w:t>
            </w:r>
            <w:r w:rsidR="00D201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01323CF" w14:textId="77777777" w:rsidR="00BE7BF4" w:rsidRPr="00D20140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BE7BF4" w:rsidRPr="0080337B" w14:paraId="449B139A" w14:textId="77777777" w:rsidTr="003A7AE2">
        <w:tc>
          <w:tcPr>
            <w:tcW w:w="4395" w:type="dxa"/>
          </w:tcPr>
          <w:p w14:paraId="65A04139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Протокол заседания </w:t>
            </w:r>
          </w:p>
          <w:p w14:paraId="4FF312EE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секции по направлению подготовки Менеджмент УМС ГУУ</w:t>
            </w:r>
          </w:p>
        </w:tc>
        <w:tc>
          <w:tcPr>
            <w:tcW w:w="5562" w:type="dxa"/>
          </w:tcPr>
          <w:p w14:paraId="3B2A0B87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709166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2AE5261" w14:textId="5B74CF79" w:rsidR="00BE7BF4" w:rsidRPr="0080337B" w:rsidRDefault="00D20140" w:rsidP="00D20140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15 февраля.2024г. № 6</w:t>
            </w:r>
          </w:p>
        </w:tc>
      </w:tr>
      <w:tr w:rsidR="00BE7BF4" w:rsidRPr="0080337B" w14:paraId="576F7AAF" w14:textId="77777777" w:rsidTr="003A7AE2">
        <w:trPr>
          <w:trHeight w:val="960"/>
        </w:trPr>
        <w:tc>
          <w:tcPr>
            <w:tcW w:w="4395" w:type="dxa"/>
          </w:tcPr>
          <w:p w14:paraId="0C4BD5E9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>Председатель секции по направлению подготовки Менеджмент УМС ГУУ</w:t>
            </w:r>
          </w:p>
        </w:tc>
        <w:tc>
          <w:tcPr>
            <w:tcW w:w="5562" w:type="dxa"/>
          </w:tcPr>
          <w:p w14:paraId="545A12C0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8E380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091E91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      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>В.Б. Воронцов</w:t>
            </w:r>
          </w:p>
          <w:p w14:paraId="65E68454" w14:textId="77777777" w:rsidR="00BE7BF4" w:rsidRPr="0080337B" w:rsidRDefault="00BE7BF4" w:rsidP="003A7AE2">
            <w:pPr>
              <w:spacing w:after="0" w:line="240" w:lineRule="auto"/>
              <w:ind w:firstLine="11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7BF4" w:rsidRPr="0080337B" w14:paraId="24AC732A" w14:textId="77777777" w:rsidTr="003A7AE2">
        <w:trPr>
          <w:trHeight w:val="1473"/>
        </w:trPr>
        <w:tc>
          <w:tcPr>
            <w:tcW w:w="4395" w:type="dxa"/>
          </w:tcPr>
          <w:p w14:paraId="6AC26230" w14:textId="77777777" w:rsidR="00BE7BF4" w:rsidRPr="0080337B" w:rsidRDefault="00BE7BF4" w:rsidP="003A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337B"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академической политики и реализации образовательных программ </w:t>
            </w:r>
          </w:p>
        </w:tc>
        <w:tc>
          <w:tcPr>
            <w:tcW w:w="5562" w:type="dxa"/>
          </w:tcPr>
          <w:p w14:paraId="3E3DCABE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397A5CD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BC08DF3" w14:textId="77777777" w:rsidR="00BE7BF4" w:rsidRPr="0080337B" w:rsidRDefault="00BE7BF4" w:rsidP="003A7AE2">
            <w:pPr>
              <w:suppressAutoHyphens/>
              <w:spacing w:after="0" w:line="240" w:lineRule="auto"/>
              <w:ind w:left="-78"/>
              <w:rPr>
                <w:rFonts w:ascii="Times New Roman" w:hAnsi="Times New Roman"/>
                <w:i/>
                <w:sz w:val="24"/>
                <w:szCs w:val="24"/>
              </w:rPr>
            </w:pPr>
            <w:r w:rsidRPr="0080337B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      </w:t>
            </w:r>
            <w:r w:rsidRPr="0080337B">
              <w:rPr>
                <w:rFonts w:ascii="Times New Roman" w:hAnsi="Times New Roman"/>
                <w:sz w:val="24"/>
                <w:szCs w:val="24"/>
              </w:rPr>
              <w:t>Е.В. Краснов</w:t>
            </w:r>
          </w:p>
          <w:p w14:paraId="3512935F" w14:textId="77777777" w:rsidR="00BE7BF4" w:rsidRPr="0080337B" w:rsidRDefault="00BE7BF4" w:rsidP="003A7AE2">
            <w:pPr>
              <w:spacing w:after="0" w:line="240" w:lineRule="auto"/>
              <w:ind w:firstLine="116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D8429F" w14:textId="128FBDED" w:rsidR="00164B76" w:rsidRPr="003A7AE2" w:rsidRDefault="00164B76" w:rsidP="00164B76">
      <w:pPr>
        <w:ind w:left="271"/>
        <w:rPr>
          <w:sz w:val="20"/>
          <w:lang w:val="en-US"/>
        </w:rPr>
      </w:pPr>
    </w:p>
    <w:p w14:paraId="1F76A8C9" w14:textId="267AEA28" w:rsidR="006B1909" w:rsidRDefault="006B1909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75B56E" w14:textId="2D8EEC80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13BF9E" w14:textId="61CD7342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B83C5" w14:textId="34431CB4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D5E63" w14:textId="7980D0F7" w:rsidR="00164B76" w:rsidRDefault="00164B76" w:rsidP="006D6C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0FE798" w14:textId="5DEBB7B9" w:rsidR="00CD1B97" w:rsidRDefault="006D6CCE" w:rsidP="00EC09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</w:t>
      </w:r>
      <w:r w:rsidR="0089489F">
        <w:rPr>
          <w:rFonts w:ascii="Times New Roman" w:hAnsi="Times New Roman" w:cs="Times New Roman"/>
          <w:b/>
          <w:bCs/>
          <w:sz w:val="28"/>
          <w:szCs w:val="28"/>
        </w:rPr>
        <w:t>держани</w:t>
      </w:r>
      <w:r w:rsidR="00EC09D4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745139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E88705" w14:textId="38BF6646" w:rsidR="00EC09D4" w:rsidRDefault="00EC09D4">
          <w:pPr>
            <w:pStyle w:val="afa"/>
          </w:pPr>
        </w:p>
        <w:p w14:paraId="7B3977AD" w14:textId="0CF2FD05" w:rsidR="00A76A41" w:rsidRPr="00A76A41" w:rsidRDefault="00EC09D4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r w:rsidRPr="00EC09D4">
            <w:rPr>
              <w:bCs/>
            </w:rPr>
            <w:fldChar w:fldCharType="begin"/>
          </w:r>
          <w:r w:rsidRPr="00EC09D4">
            <w:rPr>
              <w:bCs/>
            </w:rPr>
            <w:instrText xml:space="preserve"> TOC \o "1-3" \h \z \u </w:instrText>
          </w:r>
          <w:r w:rsidRPr="00EC09D4">
            <w:rPr>
              <w:bCs/>
            </w:rPr>
            <w:fldChar w:fldCharType="separate"/>
          </w:r>
          <w:hyperlink w:anchor="_Toc130376062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1.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Объем дисциплины и виды учебной работы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_Toc130376062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6B12679" w14:textId="3B9572F8" w:rsidR="00A76A41" w:rsidRPr="00A76A41" w:rsidRDefault="003A7AE2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3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2.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Роль дисциплины в формировании компетенций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_Toc130376063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351DEF43" w14:textId="7DAD1874" w:rsidR="00A76A41" w:rsidRPr="00A76A41" w:rsidRDefault="003A7AE2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4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3.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Формирование компетентностной траектории обучения по дисциплине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_Toc130376064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870A81E" w14:textId="12074316" w:rsidR="00A76A41" w:rsidRPr="00A76A41" w:rsidRDefault="003A7AE2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5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Учебно-методическое обеспечение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_Toc130376065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4EE6B60" w14:textId="72C83C1D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66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4.1. Рекомендуемая литература по дисциплине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_Toc130376066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99A31F7" w14:textId="3C408214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7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4.1.1. Основная литература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_Toc130376067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2B7BC6BE" w14:textId="0A971680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8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lang w:val="en-US"/>
              </w:rPr>
              <w:t>1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.2. Дополнительная литература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_Toc130376068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6844429" w14:textId="0022730E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69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4.1.3. Периодические издания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_Toc130376069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9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B37AA44" w14:textId="0507264A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0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4.1.4. Методические указания к лабораторным занятиям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_Toc130376070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18BD696" w14:textId="7FF0E3D0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1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4.1.5. Методические указания к практическим занятиям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vertAlign w:val="superscript"/>
              </w:rPr>
              <w:t>*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_Toc130376071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CB3F0D6" w14:textId="2CFC084F" w:rsidR="00A76A41" w:rsidRPr="00A76A41" w:rsidRDefault="003A7AE2" w:rsidP="00A76A41">
          <w:pPr>
            <w:pStyle w:val="3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2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4.1.6. Методические указания к проектному обучению и другим видам самостоятельной работы</w:t>
            </w:r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  <w:vertAlign w:val="superscript"/>
              </w:rPr>
              <w:t>*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_Toc130376072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11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4E2B325C" w14:textId="2B51063B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3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4.2. Электронные образовательные и информационные ресурсы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_Toc130376073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11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A37D919" w14:textId="5720D017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4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4.3.Дополнительные средства обучения (в том числе on-line курсы)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_Toc130376074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1A18834" w14:textId="70208B0C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76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  <w:lang w:eastAsia="zh-CN"/>
              </w:rPr>
              <w:t>4.4. Профессиональные базы данных и информационно-справочные системы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_Toc130376076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13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5CF31605" w14:textId="7261275A" w:rsidR="00A76A41" w:rsidRPr="00A76A41" w:rsidRDefault="003A7AE2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7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5. Материально-техническое обеспечение дисциплины (в том числе помещения для самостоятельной работы обучающихся)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_Toc130376077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13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4A0A3A4" w14:textId="7148F125" w:rsidR="00A76A41" w:rsidRPr="00A76A41" w:rsidRDefault="003A7AE2" w:rsidP="00A76A41">
          <w:pPr>
            <w:pStyle w:val="14"/>
            <w:tabs>
              <w:tab w:val="left" w:pos="440"/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8" w:history="1"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6.</w:t>
            </w:r>
            <w:r w:rsidR="00A76A41" w:rsidRPr="00A76A41">
              <w:rPr>
                <w:rFonts w:ascii="Times New Roman" w:hAnsi="Times New Roman"/>
                <w:noProof/>
                <w:sz w:val="28"/>
              </w:rPr>
              <w:tab/>
            </w:r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Программное обеспечение, необходимое для освоения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_Toc130376078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14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1B2C503" w14:textId="03B29299" w:rsidR="00A76A41" w:rsidRPr="00A76A41" w:rsidRDefault="003A7AE2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79" w:history="1">
            <w:r w:rsidR="00A76A41" w:rsidRPr="00A76A41">
              <w:rPr>
                <w:rStyle w:val="af3"/>
                <w:rFonts w:ascii="Times New Roman" w:hAnsi="Times New Roman"/>
                <w:noProof/>
                <w:sz w:val="28"/>
              </w:rPr>
              <w:t>7. Оценочные средства для текущего контроля успеваемости и промежуточной аттестации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_Toc130376079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523CD66F" w14:textId="5D231CC7" w:rsidR="00A76A41" w:rsidRPr="00A76A41" w:rsidRDefault="003A7AE2" w:rsidP="00A76A41">
          <w:pPr>
            <w:pStyle w:val="14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hAnsi="Times New Roman"/>
              <w:noProof/>
              <w:sz w:val="28"/>
            </w:rPr>
          </w:pPr>
          <w:hyperlink w:anchor="_Toc130376080" w:history="1">
            <w:r w:rsidR="00A76A41" w:rsidRPr="00A76A41">
              <w:rPr>
                <w:rStyle w:val="af3"/>
                <w:rFonts w:ascii="Times New Roman" w:hAnsi="Times New Roman"/>
                <w:bCs/>
                <w:noProof/>
                <w:sz w:val="28"/>
              </w:rPr>
              <w:t>8. Оценка качества реализации дисциплины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_Toc130376080 \h </w:instrTex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2FB5212" w14:textId="76D67DA7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81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8.1. Шкала оценивания промежуточной аттестации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_Toc130376081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15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7E8825AC" w14:textId="239D1FEF" w:rsidR="00A76A41" w:rsidRPr="00A76A41" w:rsidRDefault="003A7AE2" w:rsidP="00A76A41">
          <w:pPr>
            <w:pStyle w:val="21"/>
            <w:tabs>
              <w:tab w:val="right" w:leader="dot" w:pos="10138"/>
            </w:tabs>
            <w:spacing w:after="0" w:line="276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30376082" w:history="1">
            <w:r w:rsidR="00A76A41" w:rsidRPr="00A76A41">
              <w:rPr>
                <w:rStyle w:val="af3"/>
                <w:rFonts w:ascii="Times New Roman" w:hAnsi="Times New Roman" w:cs="Times New Roman"/>
                <w:noProof/>
                <w:sz w:val="28"/>
              </w:rPr>
              <w:t>8.2. Экспертное заключение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_Toc130376082 \h </w:instrTex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="00A76A41" w:rsidRPr="00A76A4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4990B178" w14:textId="14577BEA" w:rsidR="00EC09D4" w:rsidRDefault="00EC09D4">
          <w:r w:rsidRPr="00EC09D4">
            <w:rPr>
              <w:bCs/>
            </w:rPr>
            <w:fldChar w:fldCharType="end"/>
          </w:r>
        </w:p>
      </w:sdtContent>
    </w:sdt>
    <w:p w14:paraId="487D82EC" w14:textId="1345EFDF" w:rsidR="001C5E2B" w:rsidRDefault="001C5E2B" w:rsidP="008948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1C5E2B" w:rsidSect="0089489F">
          <w:footerReference w:type="default" r:id="rId9"/>
          <w:endnotePr>
            <w:numFmt w:val="decimal"/>
          </w:endnotePr>
          <w:pgSz w:w="11906" w:h="16838" w:code="9"/>
          <w:pgMar w:top="1134" w:right="851" w:bottom="1134" w:left="907" w:header="709" w:footer="709" w:gutter="0"/>
          <w:cols w:space="708"/>
          <w:docGrid w:linePitch="360"/>
        </w:sectPr>
      </w:pPr>
    </w:p>
    <w:p w14:paraId="6AC92AC2" w14:textId="77777777" w:rsidR="00263873" w:rsidRDefault="00263873" w:rsidP="008948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FBEE8A" w14:textId="66F681CD" w:rsidR="0037021C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0376062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Объем дисциплины и виды учебной работы</w:t>
      </w:r>
      <w:bookmarkEnd w:id="0"/>
      <w:r w:rsidR="00F40C1A" w:rsidRPr="001C5E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9DE89FD" w14:textId="77777777" w:rsidR="001C5E2B" w:rsidRPr="00B61DBC" w:rsidRDefault="001C5E2B" w:rsidP="001C5E2B">
      <w:pPr>
        <w:pStyle w:val="a5"/>
        <w:ind w:left="927"/>
        <w:jc w:val="both"/>
        <w:rPr>
          <w:b/>
          <w:bCs/>
          <w:sz w:val="28"/>
          <w:szCs w:val="28"/>
        </w:rPr>
      </w:pPr>
    </w:p>
    <w:tbl>
      <w:tblPr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14"/>
        <w:gridCol w:w="1114"/>
        <w:gridCol w:w="1115"/>
        <w:gridCol w:w="1114"/>
        <w:gridCol w:w="1115"/>
        <w:gridCol w:w="1114"/>
        <w:gridCol w:w="1115"/>
        <w:gridCol w:w="1017"/>
        <w:gridCol w:w="850"/>
        <w:gridCol w:w="1134"/>
        <w:gridCol w:w="1389"/>
        <w:gridCol w:w="2439"/>
      </w:tblGrid>
      <w:tr w:rsidR="006F5054" w:rsidRPr="00A27684" w14:paraId="15254F63" w14:textId="6E666485" w:rsidTr="006F5054">
        <w:trPr>
          <w:cantSplit/>
          <w:trHeight w:val="713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0EFA0" w14:textId="1874D3BE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Семестр,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95B700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A47B9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трудоемкость часов (ЗЕТ)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BE8469" w14:textId="6D623708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Лекционные занятия, часов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A81E4" w14:textId="77777777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gram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анятия, часов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85E830" w14:textId="3081F129" w:rsidR="006F5054" w:rsidRPr="00395712" w:rsidRDefault="006F5054" w:rsidP="00374D5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Проектное обучение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9438C" w14:textId="77718C5B" w:rsidR="006F5054" w:rsidRPr="00395712" w:rsidRDefault="006F5054" w:rsidP="004C59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виды контактной работы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(экзамен)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56B" w14:textId="259FF8A6" w:rsidR="006F5054" w:rsidRPr="00395712" w:rsidRDefault="006F5054" w:rsidP="004C59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иды самостоятельной работы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B4716" w14:textId="0EC95456" w:rsidR="006F5054" w:rsidRPr="00395712" w:rsidRDefault="006F5054" w:rsidP="004C5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Контроль, часов</w:t>
            </w:r>
          </w:p>
        </w:tc>
      </w:tr>
      <w:tr w:rsidR="00C70C7C" w:rsidRPr="00A27684" w14:paraId="1ED2496F" w14:textId="3C53121A" w:rsidTr="006F5054">
        <w:trPr>
          <w:cantSplit/>
          <w:trHeight w:val="1559"/>
        </w:trPr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1309CE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BE09A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9459B4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1F520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5C94E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E898C5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97277" w14:textId="77777777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67322E" w14:textId="61F74C84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он-</w:t>
            </w:r>
            <w:proofErr w:type="spellStart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лайн</w:t>
            </w:r>
            <w:proofErr w:type="spellEnd"/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-курса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FCE1E1" w14:textId="673F5013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726668" w14:textId="02EFC6DE" w:rsidR="00C70C7C" w:rsidRPr="00395712" w:rsidRDefault="00C70C7C" w:rsidP="00AE12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395712">
              <w:rPr>
                <w:rFonts w:ascii="Times New Roman" w:hAnsi="Times New Roman" w:cs="Times New Roman"/>
                <w:b/>
                <w:bCs/>
              </w:rPr>
              <w:t>Публикация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E92236" w14:textId="7004D4D2" w:rsidR="00C70C7C" w:rsidRPr="00395712" w:rsidRDefault="00C70C7C" w:rsidP="00395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7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Эссе или реферат</w:t>
            </w:r>
          </w:p>
        </w:tc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A33A1" w14:textId="77777777" w:rsidR="00C70C7C" w:rsidRPr="00395712" w:rsidRDefault="00C70C7C" w:rsidP="0039571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5712" w:rsidRPr="00A27684" w14:paraId="5DC68A88" w14:textId="08CB8C92" w:rsidTr="006F5054"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91A" w14:textId="1E60AFF3" w:rsidR="00395712" w:rsidRPr="00395712" w:rsidRDefault="00395712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71CB" w14:textId="77777777" w:rsidR="00395712" w:rsidRPr="00395712" w:rsidRDefault="00395712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70C7C" w:rsidRPr="00DE04BB" w14:paraId="2BF0839D" w14:textId="3B06276D" w:rsidTr="006F505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A82" w14:textId="35468C4C" w:rsidR="00C70C7C" w:rsidRPr="00395712" w:rsidRDefault="005861CD" w:rsidP="0058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4AC" w14:textId="2AD4F446" w:rsidR="00C70C7C" w:rsidRPr="00395712" w:rsidRDefault="00C70C7C" w:rsidP="00C4146F">
            <w:pPr>
              <w:spacing w:after="0" w:line="240" w:lineRule="auto"/>
              <w:ind w:left="-201" w:right="-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CFD" w14:textId="2F256EBB" w:rsidR="00C70C7C" w:rsidRPr="00395712" w:rsidRDefault="00C70C7C" w:rsidP="0058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861CD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861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9B9" w14:textId="04D2495A" w:rsidR="00C70C7C" w:rsidRPr="00395712" w:rsidRDefault="00C70C7C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7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B072" w14:textId="42F8FBA1" w:rsidR="00C70C7C" w:rsidRPr="00395712" w:rsidRDefault="00C70C7C" w:rsidP="005861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861C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EC4" w14:textId="1DAA4D22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2EBC" w14:textId="1E44411F" w:rsidR="00C70C7C" w:rsidRPr="00395712" w:rsidRDefault="00C70C7C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D3F6" w14:textId="10544829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7343" w14:textId="021B59E2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70C7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496" w14:textId="2476A54B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713" w14:textId="592A9190" w:rsidR="00C70C7C" w:rsidRPr="00395712" w:rsidRDefault="005861CD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60A7" w14:textId="685365F6" w:rsidR="00C70C7C" w:rsidRPr="00395712" w:rsidRDefault="00C70C7C" w:rsidP="00AE12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5B672357" w14:textId="487EB24A" w:rsidR="00210B40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bookmarkStart w:id="1" w:name="_Toc130376063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Роль дисциплины в формировании компетенций</w:t>
      </w:r>
      <w:bookmarkEnd w:id="1"/>
    </w:p>
    <w:p w14:paraId="1888E685" w14:textId="263D6565" w:rsidR="00210B40" w:rsidRPr="00210B40" w:rsidRDefault="00210B40" w:rsidP="00210B40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 xml:space="preserve">Процесс изучения дисциплины (модуля) направлен на формирование элементов соответствующих компетенций в соответствии с ФГОС </w:t>
      </w:r>
      <w:proofErr w:type="gramStart"/>
      <w:r w:rsidRPr="00210B4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10B40">
        <w:rPr>
          <w:rFonts w:ascii="Times New Roman" w:hAnsi="Times New Roman" w:cs="Times New Roman"/>
          <w:sz w:val="28"/>
          <w:szCs w:val="28"/>
        </w:rPr>
        <w:t xml:space="preserve"> и ОП</w:t>
      </w:r>
      <w:r>
        <w:rPr>
          <w:rFonts w:ascii="Times New Roman" w:hAnsi="Times New Roman" w:cs="Times New Roman"/>
          <w:sz w:val="28"/>
          <w:szCs w:val="28"/>
        </w:rPr>
        <w:t>ОП</w:t>
      </w:r>
      <w:r w:rsidRPr="00210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0B4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0B40">
        <w:rPr>
          <w:rFonts w:ascii="Times New Roman" w:hAnsi="Times New Roman" w:cs="Times New Roman"/>
          <w:sz w:val="28"/>
          <w:szCs w:val="28"/>
        </w:rPr>
        <w:t xml:space="preserve"> направлению подготовки 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38.0</w:t>
      </w:r>
      <w:r w:rsidR="00844E5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.02</w:t>
      </w:r>
      <w:r w:rsidR="00826069" w:rsidRPr="00826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42D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006D3">
        <w:rPr>
          <w:rFonts w:ascii="Times New Roman" w:hAnsi="Times New Roman" w:cs="Times New Roman"/>
          <w:sz w:val="28"/>
          <w:szCs w:val="28"/>
          <w:lang w:eastAsia="ru-RU"/>
        </w:rPr>
        <w:t>Менеджмент</w:t>
      </w:r>
      <w:r w:rsidR="005142D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26069" w:rsidRPr="008260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26069">
        <w:rPr>
          <w:rFonts w:ascii="Times New Roman" w:hAnsi="Times New Roman" w:cs="Times New Roman"/>
          <w:sz w:val="28"/>
          <w:szCs w:val="28"/>
        </w:rPr>
        <w:t>(таблица 2.1).</w:t>
      </w:r>
    </w:p>
    <w:p w14:paraId="57004AEA" w14:textId="73FA46D0" w:rsidR="00210B40" w:rsidRPr="00210B40" w:rsidRDefault="00210B40" w:rsidP="00210B40">
      <w:pPr>
        <w:ind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0B40">
        <w:rPr>
          <w:rFonts w:ascii="Times New Roman" w:hAnsi="Times New Roman" w:cs="Times New Roman"/>
          <w:sz w:val="28"/>
          <w:szCs w:val="28"/>
        </w:rPr>
        <w:t>.1</w:t>
      </w:r>
    </w:p>
    <w:p w14:paraId="4146E19A" w14:textId="3463D119" w:rsidR="00210B40" w:rsidRPr="00210B40" w:rsidRDefault="00210B40" w:rsidP="00844E52">
      <w:pPr>
        <w:jc w:val="both"/>
        <w:rPr>
          <w:rFonts w:ascii="Times New Roman" w:hAnsi="Times New Roman" w:cs="Times New Roman"/>
          <w:sz w:val="28"/>
          <w:szCs w:val="28"/>
        </w:rPr>
      </w:pPr>
      <w:r w:rsidRPr="00210B40">
        <w:rPr>
          <w:rFonts w:ascii="Times New Roman" w:hAnsi="Times New Roman" w:cs="Times New Roman"/>
          <w:sz w:val="28"/>
          <w:szCs w:val="28"/>
        </w:rPr>
        <w:t>Перечень компетенций, необходимых для освоения дисциплины (модуля) «</w:t>
      </w:r>
      <w:r w:rsidR="002006D3">
        <w:rPr>
          <w:rFonts w:ascii="Times New Roman" w:hAnsi="Times New Roman" w:cs="Times New Roman"/>
          <w:sz w:val="28"/>
          <w:szCs w:val="28"/>
        </w:rPr>
        <w:t>Экономи</w:t>
      </w:r>
      <w:r w:rsidR="00844E52">
        <w:rPr>
          <w:rFonts w:ascii="Times New Roman" w:hAnsi="Times New Roman" w:cs="Times New Roman"/>
          <w:sz w:val="28"/>
          <w:szCs w:val="28"/>
        </w:rPr>
        <w:t>ческий анализ</w:t>
      </w:r>
      <w:r w:rsidR="00B819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9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81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44E52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proofErr w:type="gramEnd"/>
      <w:r w:rsidR="00844E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44E52">
        <w:rPr>
          <w:rFonts w:ascii="Times New Roman" w:hAnsi="Times New Roman" w:cs="Times New Roman"/>
          <w:sz w:val="28"/>
          <w:szCs w:val="28"/>
        </w:rPr>
        <w:t>фиджитал</w:t>
      </w:r>
      <w:proofErr w:type="spellEnd"/>
      <w:r w:rsidR="00844E52">
        <w:rPr>
          <w:rFonts w:ascii="Times New Roman" w:hAnsi="Times New Roman" w:cs="Times New Roman"/>
          <w:sz w:val="28"/>
          <w:szCs w:val="28"/>
        </w:rPr>
        <w:t xml:space="preserve"> </w:t>
      </w:r>
      <w:r w:rsidR="00B819AE">
        <w:rPr>
          <w:rFonts w:ascii="Times New Roman" w:hAnsi="Times New Roman" w:cs="Times New Roman"/>
          <w:sz w:val="28"/>
          <w:szCs w:val="28"/>
        </w:rPr>
        <w:t>спорт</w:t>
      </w:r>
      <w:r w:rsidR="00844E52">
        <w:rPr>
          <w:rFonts w:ascii="Times New Roman" w:hAnsi="Times New Roman" w:cs="Times New Roman"/>
          <w:sz w:val="28"/>
          <w:szCs w:val="28"/>
        </w:rPr>
        <w:t>е</w:t>
      </w:r>
      <w:r w:rsidRPr="00210B40">
        <w:rPr>
          <w:rFonts w:ascii="Times New Roman" w:hAnsi="Times New Roman" w:cs="Times New Roman"/>
          <w:sz w:val="28"/>
          <w:szCs w:val="28"/>
        </w:rPr>
        <w:t xml:space="preserve">»: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381"/>
        <w:gridCol w:w="2977"/>
        <w:gridCol w:w="5812"/>
      </w:tblGrid>
      <w:tr w:rsidR="003B6A67" w:rsidRPr="007B557C" w14:paraId="757B5AFB" w14:textId="77777777" w:rsidTr="008C7DE4">
        <w:tc>
          <w:tcPr>
            <w:tcW w:w="1838" w:type="dxa"/>
          </w:tcPr>
          <w:p w14:paraId="4F54DA9F" w14:textId="29DF85F7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Наименование категории (группы) компетенций</w:t>
            </w:r>
          </w:p>
        </w:tc>
        <w:tc>
          <w:tcPr>
            <w:tcW w:w="1701" w:type="dxa"/>
            <w:vAlign w:val="center"/>
          </w:tcPr>
          <w:p w14:paraId="40BF2BF7" w14:textId="4A25D4AB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Код компетенции выпускника</w:t>
            </w:r>
          </w:p>
        </w:tc>
        <w:tc>
          <w:tcPr>
            <w:tcW w:w="2381" w:type="dxa"/>
            <w:vAlign w:val="center"/>
          </w:tcPr>
          <w:p w14:paraId="01068C02" w14:textId="097F01BE" w:rsidR="003B6A67" w:rsidRPr="007B557C" w:rsidRDefault="003B6A67" w:rsidP="00EF7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аименование компетенции выпускника</w:t>
            </w:r>
          </w:p>
        </w:tc>
        <w:tc>
          <w:tcPr>
            <w:tcW w:w="2977" w:type="dxa"/>
          </w:tcPr>
          <w:p w14:paraId="11AF4DDF" w14:textId="757C2132" w:rsidR="003B6A67" w:rsidRPr="007B557C" w:rsidRDefault="003B6A67" w:rsidP="00EF74E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индикатора </w:t>
            </w:r>
            <w:r w:rsidRPr="003B6A67">
              <w:rPr>
                <w:rFonts w:ascii="Times New Roman" w:hAnsi="Times New Roman"/>
                <w:b/>
                <w:sz w:val="24"/>
                <w:szCs w:val="24"/>
              </w:rPr>
              <w:t>компетенции выпускника</w:t>
            </w:r>
          </w:p>
        </w:tc>
        <w:tc>
          <w:tcPr>
            <w:tcW w:w="5812" w:type="dxa"/>
            <w:vAlign w:val="center"/>
          </w:tcPr>
          <w:p w14:paraId="7335E411" w14:textId="22062512" w:rsidR="003B6A67" w:rsidRPr="007B557C" w:rsidRDefault="003B6A67" w:rsidP="00EF74E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наименование дескрипторов (п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>ланируемы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 xml:space="preserve">ов </w:t>
            </w:r>
            <w:r w:rsidRPr="007B557C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выпускников</w:t>
            </w:r>
            <w:r w:rsidR="000778E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F01670" w:rsidRPr="00951287" w14:paraId="07698BF7" w14:textId="77777777" w:rsidTr="00844E52">
        <w:tc>
          <w:tcPr>
            <w:tcW w:w="14709" w:type="dxa"/>
            <w:gridSpan w:val="5"/>
          </w:tcPr>
          <w:p w14:paraId="4D671A52" w14:textId="6BBCA4D6" w:rsidR="00F01670" w:rsidRDefault="00F01670" w:rsidP="00952FC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r w:rsidRPr="00951287">
              <w:rPr>
                <w:rFonts w:ascii="Times New Roman" w:hAnsi="Times New Roman"/>
                <w:b/>
                <w:sz w:val="24"/>
                <w:szCs w:val="24"/>
              </w:rPr>
              <w:t>офессиональные компетенции</w:t>
            </w:r>
            <w:r w:rsidR="007145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5E66">
              <w:rPr>
                <w:rFonts w:ascii="Times New Roman" w:hAnsi="Times New Roman"/>
                <w:b/>
                <w:sz w:val="24"/>
                <w:szCs w:val="24"/>
              </w:rPr>
              <w:t>обязательные</w:t>
            </w:r>
          </w:p>
        </w:tc>
      </w:tr>
      <w:tr w:rsidR="00F95C46" w:rsidRPr="00DA1B45" w14:paraId="303969AD" w14:textId="77777777" w:rsidTr="008C7DE4">
        <w:trPr>
          <w:trHeight w:val="222"/>
        </w:trPr>
        <w:tc>
          <w:tcPr>
            <w:tcW w:w="1838" w:type="dxa"/>
          </w:tcPr>
          <w:p w14:paraId="6EA7FC15" w14:textId="4DC96B79" w:rsidR="00F95C46" w:rsidRPr="00DA1B45" w:rsidRDefault="00861C0A" w:rsidP="00743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Экспертное заключение</w:t>
            </w:r>
          </w:p>
        </w:tc>
        <w:tc>
          <w:tcPr>
            <w:tcW w:w="1701" w:type="dxa"/>
            <w:vAlign w:val="center"/>
          </w:tcPr>
          <w:p w14:paraId="3D7EB581" w14:textId="4F50CA69" w:rsidR="00F95C46" w:rsidRPr="00712D7A" w:rsidRDefault="00F95C46" w:rsidP="000B43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D7A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0B434D" w:rsidRPr="00712D7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14:paraId="4105E3B7" w14:textId="3CA39401" w:rsidR="00F95C46" w:rsidRPr="00CA08ED" w:rsidRDefault="000B434D" w:rsidP="007432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434D">
              <w:rPr>
                <w:rFonts w:ascii="Times New Roman" w:hAnsi="Times New Roman"/>
                <w:bCs/>
                <w:iCs/>
                <w:sz w:val="24"/>
                <w:szCs w:val="24"/>
              </w:rPr>
              <w:t>Построение интегрированной системы управления рисками организации</w:t>
            </w:r>
          </w:p>
        </w:tc>
        <w:tc>
          <w:tcPr>
            <w:tcW w:w="2977" w:type="dxa"/>
          </w:tcPr>
          <w:p w14:paraId="19FDB2C2" w14:textId="434916A0" w:rsidR="00F95C46" w:rsidRPr="00E45A29" w:rsidRDefault="000B434D" w:rsidP="004D6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3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ПК-1-И-1  Контроль эффективности работы сотрудников и подразделений в сфере управления рисками</w:t>
            </w:r>
          </w:p>
        </w:tc>
        <w:tc>
          <w:tcPr>
            <w:tcW w:w="5812" w:type="dxa"/>
            <w:vAlign w:val="center"/>
          </w:tcPr>
          <w:p w14:paraId="49E12EB5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  <w:p w14:paraId="5EC9B3CA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ПК-1-И-1-Д-6-В Подготовка предложений по существенным изменениям деятельности подразделения</w:t>
            </w:r>
          </w:p>
          <w:p w14:paraId="7B0324A5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lastRenderedPageBreak/>
              <w:t>ПК-1-И-1-Д-7-В Разработка и реализация мер по изменению процедур контроля деятельности работников и подразделения для повышения эффективности работы работников и подразделения</w:t>
            </w:r>
          </w:p>
          <w:p w14:paraId="42A1CD18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ПК-1-И-1-Д-3-У</w:t>
            </w:r>
            <w:proofErr w:type="gramStart"/>
            <w:r w:rsidRPr="000B434D">
              <w:rPr>
                <w:bCs/>
                <w:sz w:val="24"/>
                <w:szCs w:val="24"/>
              </w:rPr>
              <w:t xml:space="preserve"> Ф</w:t>
            </w:r>
            <w:proofErr w:type="gramEnd"/>
            <w:r w:rsidRPr="000B434D">
              <w:rPr>
                <w:bCs/>
                <w:sz w:val="24"/>
                <w:szCs w:val="24"/>
              </w:rPr>
              <w:t>ормулировать цели и задачи работы подразделения и работников</w:t>
            </w:r>
          </w:p>
          <w:p w14:paraId="5445F4FF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ПК-1-И-1-Д-7-У</w:t>
            </w:r>
            <w:proofErr w:type="gramStart"/>
            <w:r w:rsidRPr="000B434D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0B434D">
              <w:rPr>
                <w:bCs/>
                <w:sz w:val="24"/>
                <w:szCs w:val="24"/>
              </w:rPr>
              <w:t>ценивать результаты деятельности подразделения и исполнение планов работ подразделения</w:t>
            </w:r>
          </w:p>
          <w:p w14:paraId="1AD4CE54" w14:textId="77777777" w:rsidR="000B434D" w:rsidRPr="000B434D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ПК-1-И-1-Д-4-З План работ подразделения и планы работ работников подразделения</w:t>
            </w:r>
          </w:p>
          <w:p w14:paraId="34BF76B2" w14:textId="70FC315F" w:rsidR="00F95C46" w:rsidRPr="00861C0A" w:rsidRDefault="000B434D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0B434D">
              <w:rPr>
                <w:bCs/>
                <w:sz w:val="24"/>
                <w:szCs w:val="24"/>
              </w:rPr>
              <w:t>ПК-1-И-1-Д-5-З Требования к обеспечению сохранения коммерческой тайны</w:t>
            </w:r>
          </w:p>
        </w:tc>
      </w:tr>
      <w:tr w:rsidR="00902368" w:rsidRPr="00DA1B45" w14:paraId="59A4141E" w14:textId="77777777" w:rsidTr="008C7DE4">
        <w:trPr>
          <w:trHeight w:val="222"/>
        </w:trPr>
        <w:tc>
          <w:tcPr>
            <w:tcW w:w="1838" w:type="dxa"/>
          </w:tcPr>
          <w:p w14:paraId="3FD7A973" w14:textId="77777777" w:rsidR="00902368" w:rsidRDefault="00902368" w:rsidP="00743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8C7B84" w14:textId="2F50FAD8" w:rsidR="00902368" w:rsidRPr="00712D7A" w:rsidRDefault="00902368" w:rsidP="00712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D7A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712D7A" w:rsidRPr="00712D7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14:paraId="5B6B4F84" w14:textId="347735FF" w:rsidR="00902368" w:rsidRPr="000B434D" w:rsidRDefault="00902368" w:rsidP="007432C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02368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Деятельность по управлению профессиональным спортивным клубом, профессиональной спортивной лигой</w:t>
            </w:r>
          </w:p>
        </w:tc>
        <w:tc>
          <w:tcPr>
            <w:tcW w:w="2977" w:type="dxa"/>
          </w:tcPr>
          <w:p w14:paraId="3ED66F9E" w14:textId="5C091971" w:rsidR="00902368" w:rsidRPr="000B434D" w:rsidRDefault="00902368" w:rsidP="004D65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3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ПК-3-И-4  Организация закупок и обеспечение ресурсами субъекта профессионального спорта</w:t>
            </w:r>
          </w:p>
        </w:tc>
        <w:tc>
          <w:tcPr>
            <w:tcW w:w="5812" w:type="dxa"/>
            <w:vAlign w:val="center"/>
          </w:tcPr>
          <w:p w14:paraId="54C6912D" w14:textId="77777777" w:rsidR="00902368" w:rsidRPr="00902368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ПК-3-И-4-Д-1-В Организация тендеров и конкурсов на закупку материалов, оборудования, инвентаря, экипировки, работ, услуг для обеспечения уставной деятельности субъекта профессионального спорта</w:t>
            </w:r>
          </w:p>
          <w:p w14:paraId="60BC3DFE" w14:textId="77777777" w:rsidR="00902368" w:rsidRPr="00902368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ПК-3-И-4-Д-2-В 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  <w:p w14:paraId="30A32087" w14:textId="77777777" w:rsidR="00902368" w:rsidRPr="00902368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ПК-3-И-4-Д-5-В</w:t>
            </w:r>
            <w:proofErr w:type="gramStart"/>
            <w:r w:rsidRPr="00902368">
              <w:rPr>
                <w:bCs/>
                <w:sz w:val="24"/>
                <w:szCs w:val="24"/>
              </w:rPr>
              <w:t xml:space="preserve"> О</w:t>
            </w:r>
            <w:proofErr w:type="gramEnd"/>
            <w:r w:rsidRPr="00902368">
              <w:rPr>
                <w:bCs/>
                <w:sz w:val="24"/>
                <w:szCs w:val="24"/>
              </w:rPr>
              <w:t xml:space="preserve">ценивать обоснованность затрат уставной деятельности субъекта профессионального спорта с учетом исполнения стратегий, программ, планов, проектов </w:t>
            </w:r>
          </w:p>
          <w:p w14:paraId="7D239A0E" w14:textId="77777777" w:rsidR="00902368" w:rsidRPr="00902368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ПК-3-И-4-Д-7-У</w:t>
            </w:r>
            <w:proofErr w:type="gramStart"/>
            <w:r w:rsidRPr="00902368">
              <w:rPr>
                <w:bCs/>
                <w:sz w:val="24"/>
                <w:szCs w:val="24"/>
              </w:rPr>
              <w:t xml:space="preserve"> П</w:t>
            </w:r>
            <w:proofErr w:type="gramEnd"/>
            <w:r w:rsidRPr="00902368">
              <w:rPr>
                <w:bCs/>
                <w:sz w:val="24"/>
                <w:szCs w:val="24"/>
              </w:rPr>
              <w:t>рименять цифровую коммуникацию с соблюдением требований информационной безопасности и защиты персональных данных</w:t>
            </w:r>
          </w:p>
          <w:p w14:paraId="59DA0212" w14:textId="77777777" w:rsidR="00902368" w:rsidRPr="00902368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ПК-3-И-4-Д-10-З Основные понятия и современные принципы работы с информацией и базами данных</w:t>
            </w:r>
          </w:p>
          <w:p w14:paraId="4384D31F" w14:textId="1B8E5777" w:rsidR="00902368" w:rsidRPr="000B434D" w:rsidRDefault="00902368" w:rsidP="00902368">
            <w:pPr>
              <w:pStyle w:val="a5"/>
              <w:ind w:left="35"/>
              <w:rPr>
                <w:bCs/>
                <w:sz w:val="24"/>
                <w:szCs w:val="24"/>
              </w:rPr>
            </w:pPr>
            <w:r w:rsidRPr="00902368">
              <w:rPr>
                <w:bCs/>
                <w:sz w:val="24"/>
                <w:szCs w:val="24"/>
              </w:rPr>
              <w:t>ПК-3-И-4-Д-11-З Цифровые средства коммуникации для проведения работы</w:t>
            </w:r>
          </w:p>
        </w:tc>
      </w:tr>
    </w:tbl>
    <w:p w14:paraId="29F758C8" w14:textId="77777777" w:rsidR="0037021C" w:rsidRPr="001C5E2B" w:rsidRDefault="0037021C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130376064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Формирование </w:t>
      </w:r>
      <w:proofErr w:type="spellStart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компетентностной</w:t>
      </w:r>
      <w:proofErr w:type="spellEnd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траектории </w:t>
      </w:r>
      <w:proofErr w:type="gramStart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обучения по дисциплине</w:t>
      </w:r>
      <w:bookmarkEnd w:id="2"/>
      <w:proofErr w:type="gramEnd"/>
    </w:p>
    <w:p w14:paraId="1115C70D" w14:textId="51ED0E0C" w:rsidR="0037021C" w:rsidRDefault="0037021C" w:rsidP="0037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21C">
        <w:rPr>
          <w:rFonts w:ascii="Times New Roman" w:hAnsi="Times New Roman" w:cs="Times New Roman"/>
          <w:sz w:val="28"/>
          <w:szCs w:val="28"/>
        </w:rPr>
        <w:t xml:space="preserve">Общая трудоемкость дисциплины составляет </w:t>
      </w:r>
      <w:r w:rsidR="00902368">
        <w:rPr>
          <w:rFonts w:ascii="Times New Roman" w:hAnsi="Times New Roman" w:cs="Times New Roman"/>
          <w:sz w:val="28"/>
          <w:szCs w:val="28"/>
        </w:rPr>
        <w:t>4</w:t>
      </w:r>
      <w:r w:rsidRPr="0037021C">
        <w:rPr>
          <w:rFonts w:ascii="Times New Roman" w:hAnsi="Times New Roman" w:cs="Times New Roman"/>
          <w:sz w:val="28"/>
          <w:szCs w:val="28"/>
        </w:rPr>
        <w:t xml:space="preserve"> зачетных единиц</w:t>
      </w:r>
      <w:r w:rsidR="00F95C46">
        <w:rPr>
          <w:rFonts w:ascii="Times New Roman" w:hAnsi="Times New Roman" w:cs="Times New Roman"/>
          <w:sz w:val="28"/>
          <w:szCs w:val="28"/>
        </w:rPr>
        <w:t>ы</w:t>
      </w:r>
      <w:r w:rsidRPr="0037021C">
        <w:rPr>
          <w:rFonts w:ascii="Times New Roman" w:hAnsi="Times New Roman" w:cs="Times New Roman"/>
          <w:sz w:val="28"/>
          <w:szCs w:val="28"/>
        </w:rPr>
        <w:t xml:space="preserve">, </w:t>
      </w:r>
      <w:r w:rsidR="00477D44">
        <w:rPr>
          <w:rFonts w:ascii="Times New Roman" w:hAnsi="Times New Roman" w:cs="Times New Roman"/>
          <w:sz w:val="28"/>
          <w:szCs w:val="28"/>
        </w:rPr>
        <w:t>1</w:t>
      </w:r>
      <w:r w:rsidR="00902368">
        <w:rPr>
          <w:rFonts w:ascii="Times New Roman" w:hAnsi="Times New Roman" w:cs="Times New Roman"/>
          <w:sz w:val="28"/>
          <w:szCs w:val="28"/>
        </w:rPr>
        <w:t xml:space="preserve">44 </w:t>
      </w:r>
      <w:r w:rsidRPr="0037021C">
        <w:rPr>
          <w:rFonts w:ascii="Times New Roman" w:hAnsi="Times New Roman" w:cs="Times New Roman"/>
          <w:sz w:val="28"/>
          <w:szCs w:val="28"/>
        </w:rPr>
        <w:t>часов.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2122"/>
        <w:gridCol w:w="2249"/>
        <w:gridCol w:w="94"/>
        <w:gridCol w:w="707"/>
        <w:gridCol w:w="49"/>
        <w:gridCol w:w="552"/>
        <w:gridCol w:w="44"/>
        <w:gridCol w:w="692"/>
        <w:gridCol w:w="13"/>
        <w:gridCol w:w="1109"/>
        <w:gridCol w:w="709"/>
        <w:gridCol w:w="708"/>
        <w:gridCol w:w="851"/>
        <w:gridCol w:w="850"/>
        <w:gridCol w:w="1163"/>
        <w:gridCol w:w="1559"/>
      </w:tblGrid>
      <w:tr w:rsidR="00151FF5" w:rsidRPr="006F5054" w14:paraId="5E4D02D9" w14:textId="77777777" w:rsidTr="006F5054">
        <w:trPr>
          <w:trHeight w:val="9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EFD96C2" w14:textId="77777777" w:rsidR="00151FF5" w:rsidRPr="00FA07CD" w:rsidRDefault="00151FF5" w:rsidP="00C05E39">
            <w:pPr>
              <w:ind w:left="-137" w:right="-8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Toc73289729"/>
            <w:bookmarkStart w:id="4" w:name="_Toc73290249"/>
            <w:r w:rsidRPr="00FA07CD">
              <w:rPr>
                <w:rFonts w:ascii="Times New Roman" w:hAnsi="Times New Roman" w:cs="Times New Roman"/>
                <w:b/>
                <w:sz w:val="20"/>
                <w:szCs w:val="20"/>
              </w:rPr>
              <w:t>Последовательность этапов реализации дисциплины</w:t>
            </w:r>
            <w:bookmarkEnd w:id="3"/>
            <w:bookmarkEnd w:id="4"/>
          </w:p>
        </w:tc>
        <w:tc>
          <w:tcPr>
            <w:tcW w:w="2122" w:type="dxa"/>
            <w:vMerge w:val="restart"/>
            <w:shd w:val="clear" w:color="auto" w:fill="auto"/>
            <w:vAlign w:val="center"/>
          </w:tcPr>
          <w:p w14:paraId="318D5111" w14:textId="77777777" w:rsidR="00151FF5" w:rsidRPr="00FA07CD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Дескрипторы</w:t>
            </w:r>
          </w:p>
        </w:tc>
        <w:tc>
          <w:tcPr>
            <w:tcW w:w="2343" w:type="dxa"/>
            <w:gridSpan w:val="2"/>
            <w:vMerge w:val="restart"/>
            <w:shd w:val="clear" w:color="auto" w:fill="auto"/>
            <w:vAlign w:val="center"/>
          </w:tcPr>
          <w:p w14:paraId="156BC2AF" w14:textId="77777777" w:rsidR="00151FF5" w:rsidRPr="00FA07CD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9006" w:type="dxa"/>
            <w:gridSpan w:val="13"/>
            <w:shd w:val="clear" w:color="auto" w:fill="auto"/>
            <w:vAlign w:val="center"/>
          </w:tcPr>
          <w:p w14:paraId="62186E51" w14:textId="77777777" w:rsidR="00151FF5" w:rsidRPr="008729E2" w:rsidRDefault="00151FF5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Трудоемкость занятий по видам учебной работы</w:t>
            </w:r>
          </w:p>
        </w:tc>
      </w:tr>
      <w:tr w:rsidR="006F5054" w:rsidRPr="006F5054" w14:paraId="38C1DA2C" w14:textId="77777777" w:rsidTr="006F5054">
        <w:trPr>
          <w:trHeight w:val="397"/>
        </w:trPr>
        <w:tc>
          <w:tcPr>
            <w:tcW w:w="1271" w:type="dxa"/>
            <w:vMerge/>
            <w:shd w:val="clear" w:color="auto" w:fill="auto"/>
          </w:tcPr>
          <w:p w14:paraId="4B732E7A" w14:textId="77777777" w:rsidR="006F5054" w:rsidRPr="006F5054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  <w:shd w:val="clear" w:color="auto" w:fill="auto"/>
          </w:tcPr>
          <w:p w14:paraId="1CCACA86" w14:textId="77777777" w:rsidR="006F5054" w:rsidRPr="00FA07CD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Merge/>
            <w:shd w:val="clear" w:color="auto" w:fill="auto"/>
          </w:tcPr>
          <w:p w14:paraId="2AC8461B" w14:textId="77777777" w:rsidR="006F5054" w:rsidRPr="00FA07CD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shd w:val="clear" w:color="auto" w:fill="auto"/>
            <w:textDirection w:val="btLr"/>
            <w:vAlign w:val="center"/>
          </w:tcPr>
          <w:p w14:paraId="603641F7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Лекционные занятия</w:t>
            </w:r>
          </w:p>
        </w:tc>
        <w:tc>
          <w:tcPr>
            <w:tcW w:w="60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C8D7780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A2E2A03" w14:textId="19497DB9" w:rsidR="006F5054" w:rsidRPr="008729E2" w:rsidRDefault="006F5054" w:rsidP="006F505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Проектное обучение</w:t>
            </w:r>
          </w:p>
        </w:tc>
        <w:tc>
          <w:tcPr>
            <w:tcW w:w="112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80E9DFD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виды контактной работы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17A39FC4" w14:textId="70FA9F0A" w:rsidR="006F5054" w:rsidRPr="008729E2" w:rsidRDefault="006F5054" w:rsidP="006F50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самостоятельной работы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261B9577" w14:textId="1795A384" w:rsidR="006F5054" w:rsidRPr="008729E2" w:rsidRDefault="006F5054" w:rsidP="00302342">
            <w:pPr>
              <w:ind w:right="-7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</w:t>
            </w: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B34EF00" w14:textId="1D60D016" w:rsidR="006F5054" w:rsidRPr="008729E2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</w:tr>
      <w:tr w:rsidR="006F5054" w:rsidRPr="006F5054" w14:paraId="30AB2FF3" w14:textId="77777777" w:rsidTr="008729E2">
        <w:trPr>
          <w:cantSplit/>
          <w:trHeight w:val="1521"/>
        </w:trPr>
        <w:tc>
          <w:tcPr>
            <w:tcW w:w="1271" w:type="dxa"/>
            <w:vMerge/>
            <w:shd w:val="clear" w:color="auto" w:fill="auto"/>
          </w:tcPr>
          <w:p w14:paraId="7FDB9788" w14:textId="77777777" w:rsidR="006F5054" w:rsidRPr="006F5054" w:rsidRDefault="006F5054" w:rsidP="003A7A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  <w:shd w:val="clear" w:color="auto" w:fill="auto"/>
            <w:vAlign w:val="center"/>
          </w:tcPr>
          <w:p w14:paraId="26513C89" w14:textId="77777777" w:rsidR="006F5054" w:rsidRPr="00FA07CD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Merge/>
            <w:shd w:val="clear" w:color="auto" w:fill="auto"/>
          </w:tcPr>
          <w:p w14:paraId="158C1EA0" w14:textId="77777777" w:rsidR="006F5054" w:rsidRPr="00FA07CD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14:paraId="3B7FA536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vMerge/>
            <w:shd w:val="clear" w:color="auto" w:fill="auto"/>
            <w:vAlign w:val="center"/>
          </w:tcPr>
          <w:p w14:paraId="2AF1CE3A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14:paraId="19815719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shd w:val="clear" w:color="auto" w:fill="auto"/>
            <w:vAlign w:val="center"/>
          </w:tcPr>
          <w:p w14:paraId="11F70D43" w14:textId="77777777" w:rsidR="006F5054" w:rsidRPr="008729E2" w:rsidRDefault="006F5054" w:rsidP="003A7A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DC47923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Изучение он-</w:t>
            </w:r>
            <w:proofErr w:type="spellStart"/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лайн</w:t>
            </w:r>
            <w:proofErr w:type="spellEnd"/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-курса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5681D98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0643F696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Публикация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51A17AC4" w14:textId="77777777" w:rsidR="006F5054" w:rsidRPr="008729E2" w:rsidRDefault="006F5054" w:rsidP="003A7AE2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Эссе или реферат</w:t>
            </w: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3AEF8ABE" w14:textId="26EAC509" w:rsidR="006F5054" w:rsidRPr="006F5054" w:rsidRDefault="006F5054" w:rsidP="00302342">
            <w:pPr>
              <w:ind w:right="-7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AA7730" w14:textId="77777777" w:rsidR="006F5054" w:rsidRPr="006F5054" w:rsidRDefault="006F5054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5054" w:rsidRPr="006F5054" w14:paraId="47FAE93C" w14:textId="77777777" w:rsidTr="006F5054">
        <w:trPr>
          <w:trHeight w:val="765"/>
        </w:trPr>
        <w:tc>
          <w:tcPr>
            <w:tcW w:w="1271" w:type="dxa"/>
            <w:vMerge w:val="restart"/>
            <w:shd w:val="clear" w:color="auto" w:fill="auto"/>
          </w:tcPr>
          <w:p w14:paraId="325B4A01" w14:textId="77777777" w:rsidR="00E50CDF" w:rsidRPr="006F5054" w:rsidRDefault="00E50CDF" w:rsidP="003A7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14:paraId="683AA2F9" w14:textId="77777777" w:rsidR="007B1FD6" w:rsidRPr="00FA07CD" w:rsidRDefault="007B1FD6" w:rsidP="007B1FD6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  <w:p w14:paraId="021CB691" w14:textId="39A8449C" w:rsidR="00E50CDF" w:rsidRPr="005B22B2" w:rsidRDefault="00E50CDF" w:rsidP="005B22B2">
            <w:pPr>
              <w:rPr>
                <w:b/>
                <w:bCs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14:paraId="22948BDB" w14:textId="77777777" w:rsidR="00E50CDF" w:rsidRPr="00FA07CD" w:rsidRDefault="00E50CDF" w:rsidP="00C05E39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 основании имеющихся данных может</w:t>
            </w:r>
          </w:p>
          <w:p w14:paraId="5EF8A7D9" w14:textId="086A476D" w:rsidR="00E50CDF" w:rsidRPr="00FA07CD" w:rsidRDefault="00E50CDF" w:rsidP="005B22B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оснащенность основными фондами </w:t>
            </w:r>
            <w:r w:rsidR="005B22B2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, оценить и рассчитать необходимое количест</w:t>
            </w:r>
            <w:r w:rsidR="005B22B2">
              <w:rPr>
                <w:rFonts w:ascii="Times New Roman" w:hAnsi="Times New Roman" w:cs="Times New Roman"/>
                <w:sz w:val="20"/>
                <w:szCs w:val="20"/>
              </w:rPr>
              <w:t xml:space="preserve">во персонала; провести анализ </w:t>
            </w:r>
            <w:r w:rsidR="00D21DBE">
              <w:rPr>
                <w:rFonts w:ascii="Times New Roman" w:hAnsi="Times New Roman" w:cs="Times New Roman"/>
                <w:sz w:val="20"/>
                <w:szCs w:val="20"/>
              </w:rPr>
              <w:t>имеющихся ресурсов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44C0A80" w14:textId="64378B33" w:rsidR="00E50CDF" w:rsidRPr="006F5054" w:rsidRDefault="00C05E39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743B7BBB" w14:textId="4598338D" w:rsidR="00E50CDF" w:rsidRPr="006F5054" w:rsidRDefault="00E50CDF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906ADB8" w14:textId="58F30BC9" w:rsidR="00E50CDF" w:rsidRPr="006F5054" w:rsidRDefault="00C05E39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50CDF"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00433E32" w14:textId="30AAD100" w:rsidR="00E50CDF" w:rsidRPr="006F5054" w:rsidRDefault="00C05E39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B5A92E" w14:textId="6D266654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281937" w14:textId="7530914F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C0A21" w14:textId="63437A02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9F4461" w14:textId="2EAC97BD" w:rsidR="00E50CDF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625BE56D" w14:textId="77777777" w:rsidR="00E50CDF" w:rsidRDefault="00E50CDF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83E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1D3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AAD92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171B7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4A9BD" w14:textId="14C2C215" w:rsidR="00FA07CD" w:rsidRPr="006F5054" w:rsidRDefault="00FA07CD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D0813D" w14:textId="39B7D6A5" w:rsidR="00E50CDF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FA07CD" w:rsidRPr="006F5054" w14:paraId="0A4889BE" w14:textId="77777777" w:rsidTr="006F5054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7FD28819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4ABC1719" w14:textId="6BCBA4ED" w:rsidR="00FA07CD" w:rsidRPr="00FA07CD" w:rsidRDefault="00FA07CD" w:rsidP="003A7AE2">
            <w:pPr>
              <w:pStyle w:val="a5"/>
              <w:ind w:left="-111"/>
              <w:rPr>
                <w:bCs/>
              </w:rPr>
            </w:pPr>
            <w:r w:rsidRPr="00FA07CD">
              <w:rPr>
                <w:bCs/>
              </w:rPr>
              <w:t>ПК-1-И-1-Д-6-В Подготовка предложений по существенным изменениям деятельности подразделения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1DA0D1AE" w14:textId="380A2585" w:rsidR="00FA07CD" w:rsidRPr="00FA07CD" w:rsidRDefault="00D21DBE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Может оценить необходимое количество ресурсов для обеспечения эффективной работы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D98C61F" w14:textId="7548F2E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28F558CC" w14:textId="3C5C32D6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75C532A" w14:textId="6DB70A19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BEF4FEB" w14:textId="2AF9838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9C629" w14:textId="20B3957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93D9ED" w14:textId="247AB38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C3A6F" w14:textId="12470B9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27F840" w14:textId="4A94010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27213E63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301D7" w14:textId="77777777" w:rsidR="005B22B2" w:rsidRDefault="005B22B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A855A" w14:textId="77777777" w:rsidR="005B22B2" w:rsidRDefault="005B22B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FA41" w14:textId="20AA923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36CFA" w14:textId="5CB2384E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FA07CD" w:rsidRPr="006F5054" w14:paraId="48A564B1" w14:textId="77777777" w:rsidTr="006F5054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09C4572C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4C50D72D" w14:textId="17275446" w:rsidR="00FA07CD" w:rsidRPr="008729E2" w:rsidRDefault="00FA07CD" w:rsidP="008729E2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 xml:space="preserve">ПК-1-И-1-Д-7-В Разработка и реализация мер по изменению процедур контроля деятельности работников и подразделения для повышения </w:t>
            </w:r>
            <w:r w:rsidRPr="00FA07CD">
              <w:rPr>
                <w:bCs/>
              </w:rPr>
              <w:lastRenderedPageBreak/>
              <w:t>эффективности ра</w:t>
            </w:r>
            <w:r w:rsidR="008729E2">
              <w:rPr>
                <w:bCs/>
              </w:rPr>
              <w:t>боты работников и подразделения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545BA8EC" w14:textId="003F8C2E" w:rsidR="00FA07CD" w:rsidRPr="00FA07CD" w:rsidRDefault="005B22B2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Владеет методами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организационную структуру </w:t>
            </w:r>
            <w:r w:rsidR="00D21DB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 w:rsidR="00D21DBE"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 w:rsidR="00D21DB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D21DBE"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 w:rsidR="00D21DBE"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B6C3BD3" w14:textId="0A9BF6CB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6240028A" w14:textId="3817021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CAE4FC2" w14:textId="220B4E0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636A755" w14:textId="41388FA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BE4A43" w14:textId="40BE46D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33B2C5" w14:textId="5EB17B2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5E25E1" w14:textId="59CF66F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DFFB4F" w14:textId="04AD974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13D67B5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455C78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F9281B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847CB5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110FB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B8E5FB" w14:textId="54589CA0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5BB7C2" w14:textId="3C26E34D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FA07CD" w:rsidRPr="006F5054" w14:paraId="2B91FE9B" w14:textId="77777777" w:rsidTr="006F5054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6051D5A2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006DB005" w14:textId="77777777" w:rsidR="00FA07CD" w:rsidRPr="00FA07CD" w:rsidRDefault="00FA07CD" w:rsidP="007B1FD6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ПК-1-И-1-Д-3-У</w:t>
            </w:r>
            <w:proofErr w:type="gramStart"/>
            <w:r w:rsidRPr="00FA07CD">
              <w:rPr>
                <w:bCs/>
              </w:rPr>
              <w:t xml:space="preserve"> Ф</w:t>
            </w:r>
            <w:proofErr w:type="gramEnd"/>
            <w:r w:rsidRPr="00FA07CD">
              <w:rPr>
                <w:bCs/>
              </w:rPr>
              <w:t>ормулировать цели и задачи работы подразделения и работников</w:t>
            </w:r>
          </w:p>
          <w:p w14:paraId="3E7D9E8A" w14:textId="77777777" w:rsidR="00FA07CD" w:rsidRPr="00FA07CD" w:rsidRDefault="00FA07CD" w:rsidP="003A7AE2">
            <w:pPr>
              <w:pStyle w:val="a5"/>
              <w:ind w:left="-111"/>
              <w:rPr>
                <w:bCs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14:paraId="7437E32E" w14:textId="52AA6132" w:rsidR="00FA07CD" w:rsidRPr="00D21DBE" w:rsidRDefault="00D21DBE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spellStart"/>
            <w:proofErr w:type="gram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proofErr w:type="spellEnd"/>
            <w:proofErr w:type="gram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целеполагания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F134DC1" w14:textId="1C577FE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429AAA46" w14:textId="787666D0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2830C02" w14:textId="26BD409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87074A1" w14:textId="31EC45A0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371E67" w14:textId="71363D6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962E0F" w14:textId="48DF3BB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71CAB7" w14:textId="3703A3E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7AC371" w14:textId="21B340B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</w:tcPr>
          <w:p w14:paraId="1F2A08C0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E7622" w14:textId="77777777" w:rsidR="00FA07CD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A8B4A5" w14:textId="7AFBA8DD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6FBAE" w14:textId="3AEAC815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9,7</w:t>
            </w:r>
          </w:p>
        </w:tc>
      </w:tr>
      <w:tr w:rsidR="00FA07CD" w:rsidRPr="006F5054" w14:paraId="3D486F42" w14:textId="77777777" w:rsidTr="006F5054">
        <w:trPr>
          <w:trHeight w:val="765"/>
        </w:trPr>
        <w:tc>
          <w:tcPr>
            <w:tcW w:w="1271" w:type="dxa"/>
            <w:vMerge/>
            <w:shd w:val="clear" w:color="auto" w:fill="auto"/>
          </w:tcPr>
          <w:p w14:paraId="1BD8E61D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4A9EAA0E" w14:textId="03BFAFE5" w:rsidR="00FA07CD" w:rsidRPr="00FA07CD" w:rsidRDefault="00FA07CD" w:rsidP="003A7AE2">
            <w:pPr>
              <w:pStyle w:val="a5"/>
              <w:ind w:left="0"/>
              <w:rPr>
                <w:bCs/>
              </w:rPr>
            </w:pPr>
          </w:p>
          <w:p w14:paraId="0DBA75D4" w14:textId="77777777" w:rsidR="00FA07CD" w:rsidRPr="00FA07CD" w:rsidRDefault="00FA07CD" w:rsidP="007B1FD6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ПК-1-И-1-Д-7-У</w:t>
            </w:r>
            <w:proofErr w:type="gramStart"/>
            <w:r w:rsidRPr="00FA07CD">
              <w:rPr>
                <w:bCs/>
              </w:rPr>
              <w:t xml:space="preserve"> О</w:t>
            </w:r>
            <w:proofErr w:type="gramEnd"/>
            <w:r w:rsidRPr="00FA07CD">
              <w:rPr>
                <w:bCs/>
              </w:rPr>
              <w:t>ценивать результаты деятельности подразделения и исполнение планов работ подразделения</w:t>
            </w:r>
          </w:p>
          <w:p w14:paraId="6B00A0D4" w14:textId="1C61878C" w:rsidR="00FA07CD" w:rsidRPr="00FA07CD" w:rsidRDefault="00FA07CD" w:rsidP="007B1FD6">
            <w:pPr>
              <w:pStyle w:val="a5"/>
              <w:ind w:left="35"/>
              <w:rPr>
                <w:bCs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14:paraId="7546545A" w14:textId="1B515930" w:rsidR="00FA07CD" w:rsidRPr="00FA07CD" w:rsidRDefault="00D21DBE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A07CD" w:rsidRPr="00FA07CD">
              <w:rPr>
                <w:rFonts w:ascii="Times New Roman" w:hAnsi="Times New Roman" w:cs="Times New Roman"/>
                <w:sz w:val="20"/>
                <w:szCs w:val="20"/>
              </w:rPr>
              <w:t>а основе анализа деятельности предприятия за конкретный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умеет </w:t>
            </w:r>
            <w:r w:rsidR="00FA07CD"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перераспределить ресурсы для оперативного достижения поставленных целей. 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1EF7FC" w14:textId="636D45F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D1C389F" w14:textId="0EEAA75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EB4D679" w14:textId="582DBCF6" w:rsidR="00FA07CD" w:rsidRPr="006F5054" w:rsidRDefault="00FA07CD" w:rsidP="00C0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A94A7F6" w14:textId="7777777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FC7790" w14:textId="28CEAC2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39811" w14:textId="06CD0FC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DAC54" w14:textId="44F01CA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139321" w14:textId="4D01A77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F5E7B6F" w14:textId="04750C70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B23282" w14:textId="1C328186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</w:tr>
      <w:tr w:rsidR="00FA07CD" w:rsidRPr="006F5054" w14:paraId="65AFA238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11D97939" w14:textId="1E1838CB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512DE3E2" w14:textId="77777777" w:rsidR="00FA07CD" w:rsidRPr="00FA07CD" w:rsidRDefault="00FA07CD" w:rsidP="007B1FD6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ПК-1-И-1-Д-4-З План работ подразделения и планы работ работников подразделения</w:t>
            </w:r>
          </w:p>
          <w:p w14:paraId="5F0C3727" w14:textId="77777777" w:rsidR="00FA07CD" w:rsidRPr="00FA07CD" w:rsidRDefault="00FA07CD" w:rsidP="003A7AE2">
            <w:pPr>
              <w:pStyle w:val="a5"/>
              <w:ind w:left="0"/>
              <w:rPr>
                <w:bCs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14:paraId="62D9E8F6" w14:textId="5BC57187" w:rsidR="00D21DBE" w:rsidRPr="00FA07CD" w:rsidRDefault="00D21DBE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т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2ACBCE4" w14:textId="40A141CD" w:rsidR="00FA07CD" w:rsidRPr="00FA07CD" w:rsidRDefault="00D21DBE" w:rsidP="00D21DBE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Может найти точку безубыточности эффективной работы предприятия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7D75BFB" w14:textId="7221A07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4BF08E6A" w14:textId="5B2293F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694575D" w14:textId="0C8279B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63E88956" w14:textId="69DA36F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E9A06D" w14:textId="2650171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C5CED" w14:textId="6993D16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5B629" w14:textId="66D5781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9F000" w14:textId="266E01F9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29172E" w14:textId="5EB68874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AF7C2" w14:textId="589FAEF8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FA07CD" w:rsidRPr="006F5054" w14:paraId="79417657" w14:textId="77777777" w:rsidTr="008729E2">
        <w:trPr>
          <w:trHeight w:val="262"/>
        </w:trPr>
        <w:tc>
          <w:tcPr>
            <w:tcW w:w="1271" w:type="dxa"/>
            <w:shd w:val="clear" w:color="auto" w:fill="auto"/>
          </w:tcPr>
          <w:p w14:paraId="2B4C583A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2AE170B4" w14:textId="075CF748" w:rsidR="00FA07CD" w:rsidRPr="00FA07CD" w:rsidRDefault="00FA07CD" w:rsidP="003A7AE2">
            <w:pPr>
              <w:pStyle w:val="a5"/>
              <w:ind w:left="0"/>
              <w:rPr>
                <w:bCs/>
              </w:rPr>
            </w:pPr>
            <w:r w:rsidRPr="00FA07CD">
              <w:rPr>
                <w:bCs/>
              </w:rPr>
              <w:t>ПК-1-И-1-Д-5-З Требования к обеспечению сохранения коммерческой тайны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25AD75BF" w14:textId="189B8E54" w:rsidR="00FA07CD" w:rsidRPr="00D21DBE" w:rsidRDefault="00D21DBE" w:rsidP="00872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Знает меры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</w:t>
            </w:r>
            <w:r w:rsidR="00872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хранения коммерческой тайны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A8AD763" w14:textId="0F16EF79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B75B0E2" w14:textId="5894338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D0F7F41" w14:textId="448D255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691C073" w14:textId="737B0FE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0BB77" w14:textId="5744BC7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B74AD34" w14:textId="02FEBE3B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59029" w14:textId="01D49C3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860DE" w14:textId="547A18C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448F4AD" w14:textId="0A4B9FEF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F4405" w14:textId="11AA01C2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13,7</w:t>
            </w:r>
          </w:p>
        </w:tc>
      </w:tr>
      <w:tr w:rsidR="00FA07CD" w:rsidRPr="006F5054" w14:paraId="1CE31667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4CA02B23" w14:textId="0AF2C264" w:rsidR="00FA07CD" w:rsidRPr="006F5054" w:rsidRDefault="000014D4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ПК-3</w:t>
            </w:r>
          </w:p>
        </w:tc>
        <w:tc>
          <w:tcPr>
            <w:tcW w:w="2122" w:type="dxa"/>
            <w:shd w:val="clear" w:color="auto" w:fill="auto"/>
          </w:tcPr>
          <w:p w14:paraId="37A3AF9D" w14:textId="0F63706E" w:rsidR="00FA07CD" w:rsidRPr="00FA07CD" w:rsidRDefault="00FA07CD" w:rsidP="00C05E39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 xml:space="preserve">ПК-3-И-4-Д-1-В Организация тендеров и конкурсов на закупку материалов, оборудования, инвентаря, </w:t>
            </w:r>
            <w:r w:rsidRPr="00FA07CD">
              <w:rPr>
                <w:bCs/>
              </w:rPr>
              <w:lastRenderedPageBreak/>
              <w:t>экипировки, работ, услуг для обеспечения уставной деятельности субъекта профессионального спорта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1D94E1F8" w14:textId="79A9F13D" w:rsidR="00FA07CD" w:rsidRPr="008729E2" w:rsidRDefault="008729E2" w:rsidP="00872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Владеет навыками </w:t>
            </w:r>
            <w:proofErr w:type="gramStart"/>
            <w:r w:rsidRPr="008729E2">
              <w:rPr>
                <w:rFonts w:ascii="Times New Roman" w:hAnsi="Times New Roman" w:cs="Times New Roman"/>
                <w:sz w:val="20"/>
                <w:szCs w:val="20"/>
              </w:rPr>
              <w:t>бизнес-анализа</w:t>
            </w:r>
            <w:proofErr w:type="gramEnd"/>
            <w:r w:rsidRPr="008729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тендеров и конкурсов на закупку материалов, оборудования, инвентаря, экипировки, 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работ, услуг для обеспечения уставной деятельности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3ADA8F4" w14:textId="63D340B9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68378BE1" w14:textId="3B896B8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5FE1EAA" w14:textId="4563460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70EB371F" w14:textId="531DBB8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AE9886" w14:textId="1C19490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1E14AF" w14:textId="1114164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0C6CC6" w14:textId="4AA8194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58A52" w14:textId="2DDEB76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8853F0" w14:textId="33A958D1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90A75" w14:textId="42122F8A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FA07CD" w:rsidRPr="006F5054" w14:paraId="0B8955A8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2B0B256B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5A740FA" w14:textId="0893E60E" w:rsidR="00FA07CD" w:rsidRPr="00FA07CD" w:rsidRDefault="00FA07CD" w:rsidP="008729E2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ПК-3-И-4-Д-2-В Проведение мониторинга расходов с учетом исполнения стратегий, программ, планов, проектов и бюджетов су</w:t>
            </w:r>
            <w:r w:rsidR="008729E2">
              <w:rPr>
                <w:bCs/>
              </w:rPr>
              <w:t>бъекта профессионального спорта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5C749F1E" w14:textId="03A631A8" w:rsidR="00FA07CD" w:rsidRPr="008729E2" w:rsidRDefault="008729E2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1093C1C" w14:textId="3A66D7B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5A53BB76" w14:textId="6E8AF44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94B8E09" w14:textId="048384E0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294D15A" w14:textId="36B0F7B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303A9E" w14:textId="7057000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459FD4" w14:textId="54A985E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117F73" w14:textId="0682DBF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534D4D" w14:textId="653C6B0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DC93361" w14:textId="42EE1142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C4D0C2" w14:textId="4EB6A696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FA07CD" w:rsidRPr="006F5054" w14:paraId="135D1963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75882FA8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04993034" w14:textId="28C0B799" w:rsidR="00FA07CD" w:rsidRPr="00FA07CD" w:rsidRDefault="00FA07CD" w:rsidP="008729E2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ПК-3-И-4-Д-5-В</w:t>
            </w:r>
            <w:proofErr w:type="gramStart"/>
            <w:r w:rsidRPr="00FA07CD">
              <w:rPr>
                <w:bCs/>
              </w:rPr>
              <w:t xml:space="preserve"> О</w:t>
            </w:r>
            <w:proofErr w:type="gramEnd"/>
            <w:r w:rsidRPr="00FA07CD">
              <w:rPr>
                <w:bCs/>
              </w:rPr>
              <w:t>ценивать обоснованность затрат уставной деятельности субъекта профессионального спорта с учетом исполнения стратег</w:t>
            </w:r>
            <w:r w:rsidR="008729E2">
              <w:rPr>
                <w:bCs/>
              </w:rPr>
              <w:t xml:space="preserve">ий, программ, планов, проектов 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03DAEB39" w14:textId="7FF88590" w:rsidR="00FA07CD" w:rsidRPr="00FA07CD" w:rsidRDefault="008729E2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цен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обоснованности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затрат уставной деятельности субъекта профессионального спорта</w:t>
            </w:r>
            <w:proofErr w:type="gramEnd"/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исполнения стратегий, программ, планов, проектов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07EA342" w14:textId="166D7D0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1549BB46" w14:textId="63CA9AC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8A22AEC" w14:textId="75DF767D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6F5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10557172" w14:textId="3E1B61F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DEC25" w14:textId="0B434A9B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891718" w14:textId="2F91D98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7AA6B" w14:textId="0952D2E2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19547" w14:textId="4970DC7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A8866F" w14:textId="4218F8C1" w:rsidR="00FA07CD" w:rsidRPr="006F5054" w:rsidRDefault="00FA07CD" w:rsidP="006F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A084B" w14:textId="12C5692E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11,7</w:t>
            </w:r>
          </w:p>
        </w:tc>
      </w:tr>
      <w:tr w:rsidR="00FA07CD" w:rsidRPr="006F5054" w14:paraId="4D5189E9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2A38DF8C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2E4B72D" w14:textId="514E2B4C" w:rsidR="00FA07CD" w:rsidRPr="00FA07CD" w:rsidRDefault="00FA07CD" w:rsidP="008729E2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ПК-3-И-4-Д-7-У</w:t>
            </w:r>
            <w:proofErr w:type="gramStart"/>
            <w:r w:rsidRPr="00FA07CD">
              <w:rPr>
                <w:bCs/>
              </w:rPr>
              <w:t xml:space="preserve"> П</w:t>
            </w:r>
            <w:proofErr w:type="gramEnd"/>
            <w:r w:rsidRPr="00FA07CD">
              <w:rPr>
                <w:bCs/>
              </w:rPr>
              <w:t>рименять цифровую коммуникацию с соблюдением требований информационной безопаснос</w:t>
            </w:r>
            <w:r w:rsidR="008729E2">
              <w:rPr>
                <w:bCs/>
              </w:rPr>
              <w:t>ти и защиты персональных данных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7B5437D3" w14:textId="2F971917" w:rsidR="00FA07CD" w:rsidRPr="008729E2" w:rsidRDefault="008729E2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т цифровую коммуникацию с соблюдением требований информационной безопаснос</w:t>
            </w:r>
            <w:r w:rsidRPr="008729E2">
              <w:rPr>
                <w:rFonts w:ascii="Times New Roman" w:hAnsi="Times New Roman" w:cs="Times New Roman"/>
                <w:bCs/>
              </w:rPr>
              <w:t>ти и защиты персональных данных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8EE8ADE" w14:textId="7DEDA56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2252522C" w14:textId="48892A4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B272E90" w14:textId="6FC0F3E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9321637" w14:textId="71532A1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8B15E5" w14:textId="09BCB5B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D3CAD4" w14:textId="2A33694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1922A5" w14:textId="15D1728A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5308E7" w14:textId="09C70CE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897484" w14:textId="7914E813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47A353" w14:textId="5021A015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A07CD" w:rsidRPr="006F5054" w14:paraId="1351757D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0CE1F044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52CB1E71" w14:textId="32A9AA21" w:rsidR="00FA07CD" w:rsidRPr="00FA07CD" w:rsidRDefault="00FA07CD" w:rsidP="008729E2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ПК-3-И-4-Д-10-З Основные понятия и современные принципы работ</w:t>
            </w:r>
            <w:r w:rsidR="008729E2">
              <w:rPr>
                <w:bCs/>
              </w:rPr>
              <w:t>ы с информацией и базами данных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555BC8AA" w14:textId="510D135F" w:rsidR="00FA07CD" w:rsidRPr="008729E2" w:rsidRDefault="008729E2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 w:rsidRPr="008729E2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понятия и современные принципы работы с информацией и базами данных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D2E0603" w14:textId="20F0812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29A97C47" w14:textId="512842D5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6118BCE" w14:textId="5859D44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4A2D39C6" w14:textId="1E83210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0E35E6" w14:textId="279389E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3691A4" w14:textId="115AFCC6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7E3FA7" w14:textId="1F23DCB2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CEC45" w14:textId="34462EC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DE0DD9E" w14:textId="611A0D61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A2EC55" w14:textId="35072C6E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A07CD" w:rsidRPr="006F5054" w14:paraId="11AFCADB" w14:textId="77777777" w:rsidTr="006F5054">
        <w:trPr>
          <w:trHeight w:val="765"/>
        </w:trPr>
        <w:tc>
          <w:tcPr>
            <w:tcW w:w="1271" w:type="dxa"/>
            <w:shd w:val="clear" w:color="auto" w:fill="auto"/>
          </w:tcPr>
          <w:p w14:paraId="7111239A" w14:textId="77777777" w:rsidR="00FA07CD" w:rsidRPr="006F5054" w:rsidRDefault="00FA07CD" w:rsidP="003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398FB15F" w14:textId="42355BDD" w:rsidR="00FA07CD" w:rsidRPr="00FA07CD" w:rsidRDefault="00FA07CD" w:rsidP="00C05E39">
            <w:pPr>
              <w:pStyle w:val="a5"/>
              <w:ind w:left="35"/>
              <w:rPr>
                <w:bCs/>
              </w:rPr>
            </w:pPr>
            <w:r w:rsidRPr="00FA07CD">
              <w:rPr>
                <w:bCs/>
              </w:rPr>
              <w:t>ПК-3-И-4-Д-11-З Цифровые средства коммуникации для проведения работы</w:t>
            </w:r>
          </w:p>
        </w:tc>
        <w:tc>
          <w:tcPr>
            <w:tcW w:w="2343" w:type="dxa"/>
            <w:gridSpan w:val="2"/>
            <w:shd w:val="clear" w:color="auto" w:fill="auto"/>
          </w:tcPr>
          <w:p w14:paraId="58946F0A" w14:textId="513E8308" w:rsidR="00FA07CD" w:rsidRPr="008729E2" w:rsidRDefault="008729E2" w:rsidP="008729E2">
            <w:pPr>
              <w:ind w:left="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Знает и использует ц</w:t>
            </w:r>
            <w:r w:rsidRPr="008729E2">
              <w:rPr>
                <w:rFonts w:ascii="Times New Roman" w:hAnsi="Times New Roman" w:cs="Times New Roman"/>
                <w:bCs/>
                <w:sz w:val="20"/>
                <w:szCs w:val="20"/>
              </w:rPr>
              <w:t>ифровые средства коммуникации для проведения работы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74B131" w14:textId="1E702769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gridSpan w:val="2"/>
            <w:shd w:val="clear" w:color="auto" w:fill="auto"/>
            <w:vAlign w:val="center"/>
          </w:tcPr>
          <w:p w14:paraId="04BE877C" w14:textId="1098B914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C605BFE" w14:textId="0930E52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37B5DEBD" w14:textId="2797E86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2ECCBB" w14:textId="621DBEF3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70F421" w14:textId="6A9FF6F1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5279CB" w14:textId="3DD653D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17387D" w14:textId="037CE7EE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5DEE1C9" w14:textId="36175F82" w:rsidR="00FA07CD" w:rsidRPr="006F5054" w:rsidRDefault="00E90A20" w:rsidP="00E90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8B5B5" w14:textId="6F4059E4" w:rsidR="00FA07CD" w:rsidRPr="006F5054" w:rsidRDefault="00E90A20" w:rsidP="003A7A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FA07CD" w:rsidRPr="006F5054" w14:paraId="09B3CCB9" w14:textId="77777777" w:rsidTr="005B22B2">
        <w:trPr>
          <w:trHeight w:val="397"/>
        </w:trPr>
        <w:tc>
          <w:tcPr>
            <w:tcW w:w="5642" w:type="dxa"/>
            <w:gridSpan w:val="3"/>
            <w:shd w:val="clear" w:color="auto" w:fill="auto"/>
            <w:vAlign w:val="center"/>
          </w:tcPr>
          <w:p w14:paraId="1EE0FC23" w14:textId="77777777" w:rsidR="00FA07CD" w:rsidRPr="00FA07CD" w:rsidRDefault="00FA07CD" w:rsidP="003A7AE2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дисциплине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3835974B" w14:textId="7777777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7AF9E425" w14:textId="40962826" w:rsidR="00FA07CD" w:rsidRPr="006F5054" w:rsidRDefault="00FA07CD" w:rsidP="00C05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5FB25FB8" w14:textId="2290C12B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90EEE7C" w14:textId="153A3D28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DFE051" w14:textId="468034E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AD5207" w14:textId="3F7BA13F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09EC6" w14:textId="04E5C15C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C22F84" w14:textId="7D37A73B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63" w:type="dxa"/>
            <w:shd w:val="clear" w:color="auto" w:fill="auto"/>
          </w:tcPr>
          <w:p w14:paraId="49A59DDD" w14:textId="77777777" w:rsidR="00FA07CD" w:rsidRPr="006F5054" w:rsidRDefault="00FA07CD" w:rsidP="003A7A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608FD" w14:textId="1326A29C" w:rsidR="00FA07CD" w:rsidRPr="006F5054" w:rsidRDefault="00FA07CD" w:rsidP="00C05E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5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47D91EE6" w14:textId="2DFD4820" w:rsidR="00833E25" w:rsidRPr="001C5E2B" w:rsidRDefault="00833E25" w:rsidP="001C5E2B">
      <w:pPr>
        <w:pStyle w:val="1"/>
        <w:numPr>
          <w:ilvl w:val="0"/>
          <w:numId w:val="18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30376065"/>
      <w:r w:rsidRPr="001C5E2B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обеспечение дисциплины</w:t>
      </w:r>
      <w:bookmarkEnd w:id="5"/>
    </w:p>
    <w:p w14:paraId="6F9CD0C3" w14:textId="566EC271" w:rsidR="00B51773" w:rsidRPr="001C5E2B" w:rsidRDefault="001C5E2B" w:rsidP="00A76A41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6" w:name="_Toc130376066"/>
      <w:r>
        <w:rPr>
          <w:rFonts w:ascii="Times New Roman" w:hAnsi="Times New Roman"/>
          <w:color w:val="auto"/>
          <w:sz w:val="28"/>
          <w:szCs w:val="28"/>
        </w:rPr>
        <w:t xml:space="preserve">4.1. </w:t>
      </w:r>
      <w:r w:rsidR="00B51773" w:rsidRPr="001C5E2B">
        <w:rPr>
          <w:rFonts w:ascii="Times New Roman" w:hAnsi="Times New Roman"/>
          <w:color w:val="auto"/>
          <w:sz w:val="28"/>
          <w:szCs w:val="28"/>
        </w:rPr>
        <w:t>Рекомендуемая литература по дисциплине</w:t>
      </w:r>
      <w:bookmarkEnd w:id="6"/>
    </w:p>
    <w:p w14:paraId="5DBDFDFC" w14:textId="7D827955" w:rsidR="00B51773" w:rsidRPr="00904C3A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</w:rPr>
      </w:pPr>
      <w:bookmarkStart w:id="7" w:name="_Toc38835984"/>
      <w:bookmarkStart w:id="8" w:name="_Toc130376067"/>
      <w:r w:rsidRPr="001C5E2B">
        <w:rPr>
          <w:rFonts w:ascii="Times New Roman" w:hAnsi="Times New Roman"/>
          <w:b/>
          <w:color w:val="auto"/>
          <w:sz w:val="28"/>
          <w:szCs w:val="28"/>
        </w:rPr>
        <w:t>4.1.1</w:t>
      </w:r>
      <w:r w:rsidR="006E0101" w:rsidRPr="001C5E2B">
        <w:rPr>
          <w:rFonts w:ascii="Times New Roman" w:hAnsi="Times New Roman"/>
          <w:b/>
          <w:color w:val="auto"/>
          <w:sz w:val="28"/>
          <w:szCs w:val="28"/>
        </w:rPr>
        <w:t>.</w:t>
      </w:r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Основная литература</w:t>
      </w:r>
      <w:bookmarkStart w:id="9" w:name="_Toc314834523"/>
      <w:bookmarkStart w:id="10" w:name="_Toc484095999"/>
      <w:bookmarkStart w:id="11" w:name="_Toc490583879"/>
      <w:bookmarkEnd w:id="7"/>
      <w:bookmarkEnd w:id="8"/>
      <w:r w:rsidR="00904C3A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904C3A" w:rsidRPr="007B557C" w14:paraId="37941D08" w14:textId="77777777" w:rsidTr="00670251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B1D26E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86B55E6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18CB1F71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381DF15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685808D6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457DC47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09AA3DCD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6311A92D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B557C" w14:paraId="4F4B614D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82A9525" w14:textId="77777777" w:rsidR="00904C3A" w:rsidRPr="00EF7596" w:rsidRDefault="00904C3A" w:rsidP="00670251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24A89318" w14:textId="77777777" w:rsidR="00904C3A" w:rsidRPr="000A5DE3" w:rsidRDefault="00904C3A" w:rsidP="00670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Алексейчева</w:t>
            </w:r>
            <w:proofErr w:type="spellEnd"/>
            <w:r w:rsidRPr="00003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Е.Ю.</w:t>
            </w:r>
          </w:p>
          <w:p w14:paraId="721FD3B6" w14:textId="77777777" w:rsidR="00904C3A" w:rsidRPr="000A5DE3" w:rsidRDefault="00904C3A" w:rsidP="006702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09DEB5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77B1ADAD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(предприятия) 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7660C393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 Ю. </w:t>
            </w:r>
            <w:proofErr w:type="spellStart"/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>Алексейчева</w:t>
            </w:r>
            <w:proofErr w:type="spellEnd"/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 Д. Магомедов. - 2. - Москва : Издательско-торговая корпорация "Дашков и К", 2016. - 292 с. - </w:t>
            </w:r>
            <w:r w:rsidRPr="000A5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>9785394021299 : Б. ц.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793BD6CF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7ACBF82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(предприятия)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93B9EE5" w14:textId="2EE7E78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https://znanium.com/catalog/document?id=592</w:t>
            </w:r>
            <w:r w:rsidR="00E90A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904C3A" w:rsidRPr="007B557C" w14:paraId="538D1ABF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9E0A3F6" w14:textId="77777777" w:rsidR="00904C3A" w:rsidRPr="00EF7596" w:rsidRDefault="00904C3A" w:rsidP="00670251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59FED7CD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Коршунов В.В.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20A9BF99" w14:textId="58CA7BA5" w:rsidR="00904C3A" w:rsidRPr="00003875" w:rsidRDefault="00904C3A" w:rsidP="006702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 (предприятия). Теория и практика: учебник для бакалавров</w:t>
            </w:r>
            <w:r w:rsidR="00E97A33">
              <w:rPr>
                <w:rFonts w:ascii="Times New Roman" w:hAnsi="Times New Roman" w:cs="Times New Roman"/>
                <w:sz w:val="24"/>
                <w:szCs w:val="24"/>
              </w:rPr>
              <w:t xml:space="preserve"> магистров</w:t>
            </w: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14:paraId="2B28082E" w14:textId="77777777" w:rsidR="00904C3A" w:rsidRPr="00003875" w:rsidRDefault="00904C3A" w:rsidP="006702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  <w:vAlign w:val="center"/>
          </w:tcPr>
          <w:p w14:paraId="39CE9E02" w14:textId="43E58FCD" w:rsidR="00904C3A" w:rsidRPr="00003875" w:rsidRDefault="00904C3A" w:rsidP="00E97A33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 xml:space="preserve">В.В. </w:t>
            </w:r>
            <w:r w:rsidR="00E97A33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оршунов</w:t>
            </w:r>
            <w:proofErr w:type="spellEnd"/>
            <w:r w:rsidRPr="00003875">
              <w:rPr>
                <w:rFonts w:ascii="Times New Roman" w:hAnsi="Times New Roman"/>
                <w:sz w:val="24"/>
                <w:szCs w:val="24"/>
              </w:rPr>
              <w:t xml:space="preserve">. – 2 изд. – М.: Издательство 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03875">
              <w:rPr>
                <w:rFonts w:ascii="Times New Roman" w:hAnsi="Times New Roman"/>
                <w:sz w:val="24"/>
                <w:szCs w:val="24"/>
              </w:rPr>
              <w:t>, 2014. – 433с.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46908FA3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32E3430C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38FED3D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4C3A" w:rsidRPr="0095516B" w14:paraId="3AEAEFED" w14:textId="77777777" w:rsidTr="00670251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747E634" w14:textId="77777777" w:rsidR="00904C3A" w:rsidRPr="007A4FDB" w:rsidRDefault="00904C3A" w:rsidP="00670251">
            <w:pPr>
              <w:pStyle w:val="af6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4C574A68" w14:textId="06DE20E9" w:rsidR="00904C3A" w:rsidRPr="000A5DE3" w:rsidRDefault="00904C3A" w:rsidP="006310D0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Раздорожный</w:t>
            </w:r>
            <w:proofErr w:type="spellEnd"/>
            <w:r w:rsidR="00631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CE58BD" w14:textId="77777777" w:rsidR="00904C3A" w:rsidRPr="00003875" w:rsidRDefault="00904C3A" w:rsidP="0067025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462F2626" w14:textId="77777777" w:rsidR="00904C3A" w:rsidRPr="00003875" w:rsidRDefault="00904C3A" w:rsidP="00670251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 : учеб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9D75154" w14:textId="77777777" w:rsidR="00904C3A" w:rsidRPr="000A5DE3" w:rsidRDefault="00904C3A" w:rsidP="00670251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Раздорожный</w:t>
            </w:r>
            <w:proofErr w:type="spell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РИОР, 2019. - 95 с. (3,87п. л.) : рис., табл. - (Высшее образование - </w:t>
            </w:r>
            <w:proofErr w:type="spell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- Доп. тираж 100 экз. - </w:t>
            </w:r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978-5-369-00643-6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214.39 р.</w:t>
            </w:r>
          </w:p>
          <w:p w14:paraId="7457CEF7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32" w:type="pct"/>
            <w:shd w:val="clear" w:color="auto" w:fill="FFFFFF"/>
            <w:vAlign w:val="center"/>
          </w:tcPr>
          <w:p w14:paraId="67ABD68F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6531D77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7D9E3F2F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166493" w14:textId="77777777" w:rsidR="00904C3A" w:rsidRPr="00904C3A" w:rsidRDefault="00904C3A" w:rsidP="00904C3A">
      <w:pPr>
        <w:rPr>
          <w:highlight w:val="yellow"/>
        </w:rPr>
      </w:pPr>
    </w:p>
    <w:p w14:paraId="5CC588A2" w14:textId="69307CDD" w:rsidR="00B51773" w:rsidRPr="001C5E2B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</w:rPr>
      </w:pPr>
      <w:bookmarkStart w:id="12" w:name="_Toc38835985"/>
      <w:bookmarkStart w:id="13" w:name="_Toc130376068"/>
      <w:r w:rsidRPr="001C5E2B">
        <w:rPr>
          <w:rFonts w:ascii="Times New Roman" w:hAnsi="Times New Roman"/>
          <w:b/>
          <w:color w:val="auto"/>
          <w:sz w:val="28"/>
          <w:szCs w:val="28"/>
        </w:rPr>
        <w:t>4.</w:t>
      </w:r>
      <w:r w:rsidR="00155AAD" w:rsidRPr="001C5E2B">
        <w:rPr>
          <w:rFonts w:ascii="Times New Roman" w:hAnsi="Times New Roman"/>
          <w:b/>
          <w:color w:val="auto"/>
          <w:sz w:val="28"/>
          <w:szCs w:val="28"/>
          <w:lang w:val="en-US"/>
        </w:rPr>
        <w:t>1</w:t>
      </w:r>
      <w:r w:rsidR="00155AAD" w:rsidRPr="001C5E2B">
        <w:rPr>
          <w:rFonts w:ascii="Times New Roman" w:hAnsi="Times New Roman"/>
          <w:b/>
          <w:color w:val="auto"/>
          <w:sz w:val="28"/>
          <w:szCs w:val="28"/>
        </w:rPr>
        <w:t>.2</w:t>
      </w:r>
      <w:r w:rsidR="00444C41" w:rsidRPr="001C5E2B">
        <w:rPr>
          <w:rFonts w:ascii="Times New Roman" w:hAnsi="Times New Roman"/>
          <w:b/>
          <w:color w:val="auto"/>
          <w:sz w:val="28"/>
          <w:szCs w:val="28"/>
        </w:rPr>
        <w:t>.</w:t>
      </w:r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Дополнительная литература</w:t>
      </w:r>
      <w:bookmarkEnd w:id="9"/>
      <w:bookmarkEnd w:id="10"/>
      <w:bookmarkEnd w:id="11"/>
      <w:bookmarkEnd w:id="12"/>
      <w:bookmarkEnd w:id="13"/>
      <w:r w:rsidRPr="001C5E2B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14:paraId="00FB6DEA" w14:textId="77777777" w:rsidR="00155AAD" w:rsidRPr="00155AAD" w:rsidRDefault="00155AAD" w:rsidP="00155AAD">
      <w:pPr>
        <w:rPr>
          <w:highlight w:val="yellow"/>
        </w:rPr>
      </w:pP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904C3A" w:rsidRPr="007B557C" w14:paraId="4D061CBB" w14:textId="77777777" w:rsidTr="00670251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18A53DB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bookmarkStart w:id="14" w:name="_Toc314834524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2BFF17F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68A04F0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6905B595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1B140BBE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B13401A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5C8F1B9B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7922F461" w14:textId="77777777" w:rsidR="00904C3A" w:rsidRPr="00EF7596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B557C" w14:paraId="7EDFC2F6" w14:textId="77777777" w:rsidTr="00670251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7E89168F" w14:textId="77777777" w:rsidR="00904C3A" w:rsidRPr="00EF7596" w:rsidRDefault="00904C3A" w:rsidP="00670251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6C3369FA" w14:textId="77777777" w:rsidR="00904C3A" w:rsidRPr="00003875" w:rsidRDefault="00904C3A" w:rsidP="0067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 xml:space="preserve">Горфинкель В.Я. </w:t>
            </w:r>
          </w:p>
          <w:p w14:paraId="0B7589BE" w14:textId="77777777" w:rsidR="00904C3A" w:rsidRPr="00003875" w:rsidRDefault="00904C3A" w:rsidP="00670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037C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14BC6E23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 xml:space="preserve">Экономика предприятия: Уч. для ВУЗов/ 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1BD9F023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В. Я. Горфинкель.-М.: Проспект, 2010.;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12DE23C4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F0EE0C1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8D1420D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4C3A" w:rsidRPr="0095516B" w14:paraId="1D0CECDF" w14:textId="77777777" w:rsidTr="00670251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9475A31" w14:textId="77777777" w:rsidR="00904C3A" w:rsidRPr="007A4FDB" w:rsidRDefault="00904C3A" w:rsidP="00670251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715BE955" w14:textId="1323310B" w:rsidR="00904C3A" w:rsidRPr="00003875" w:rsidRDefault="00904C3A" w:rsidP="0067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 xml:space="preserve">Зайцев Н.Л. </w:t>
            </w:r>
          </w:p>
          <w:p w14:paraId="6E13526B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764DCC7A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21AA5D08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Н.Л. Зайцев. -М.: Экзамен, 2009;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1FBFC75D" w14:textId="1897B886" w:rsidR="00904C3A" w:rsidRPr="006F5054" w:rsidRDefault="006F505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B4FEAE4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63F2F7D4" w14:textId="77777777" w:rsidR="00904C3A" w:rsidRPr="00003875" w:rsidRDefault="003A7AE2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04C3A" w:rsidRPr="00003875">
                <w:rPr>
                  <w:rFonts w:ascii="Times New Roman" w:hAnsi="Times New Roman" w:cs="Times New Roman"/>
                  <w:sz w:val="24"/>
                  <w:szCs w:val="24"/>
                </w:rPr>
                <w:t>http://znanium.com/</w:t>
              </w:r>
            </w:hyperlink>
          </w:p>
          <w:p w14:paraId="7B1A7965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bookread.php?book</w:t>
            </w:r>
            <w:proofErr w:type="spellEnd"/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=323460</w:t>
            </w:r>
          </w:p>
          <w:p w14:paraId="41B021C9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3A" w:rsidRPr="0095516B" w14:paraId="676C923A" w14:textId="77777777" w:rsidTr="00670251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13E7DA1E" w14:textId="77777777" w:rsidR="00904C3A" w:rsidRPr="007A4FDB" w:rsidRDefault="00904C3A" w:rsidP="00670251">
            <w:pPr>
              <w:pStyle w:val="af6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40A75FBB" w14:textId="481D39F4" w:rsidR="00904C3A" w:rsidRPr="00003875" w:rsidRDefault="00904C3A" w:rsidP="00670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 xml:space="preserve">Мамедов О.Ю. </w:t>
            </w:r>
          </w:p>
          <w:p w14:paraId="70105090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3CEF9707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Современная экономика. Лекционный курс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4E81C4FA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О.Ю. Мамедов. -Ростов-на-Дону.: «Феникс», 2010.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636E9810" w14:textId="79AE5897" w:rsidR="00904C3A" w:rsidRPr="006F5054" w:rsidRDefault="006F5054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4CC9793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nanium</w:t>
            </w:r>
            <w:proofErr w:type="spellEnd"/>
          </w:p>
        </w:tc>
        <w:tc>
          <w:tcPr>
            <w:tcW w:w="727" w:type="pct"/>
            <w:shd w:val="clear" w:color="auto" w:fill="FFFFFF"/>
            <w:vAlign w:val="center"/>
          </w:tcPr>
          <w:p w14:paraId="57DF9C3F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http://znanium.com/</w:t>
            </w:r>
          </w:p>
          <w:p w14:paraId="3879FF6B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catalog.php?bookin</w:t>
            </w:r>
            <w:r w:rsidRPr="00003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</w:t>
            </w:r>
            <w:proofErr w:type="spellEnd"/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=94472</w:t>
            </w:r>
          </w:p>
          <w:p w14:paraId="3B48803E" w14:textId="77777777" w:rsidR="00904C3A" w:rsidRPr="00003875" w:rsidRDefault="00904C3A" w:rsidP="00670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EE7AA" w14:textId="77777777" w:rsidR="00B51773" w:rsidRPr="0095516B" w:rsidRDefault="00B51773" w:rsidP="00B51773">
      <w:pPr>
        <w:pStyle w:val="3"/>
        <w:spacing w:before="0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37A1BEB8" w14:textId="56B92268" w:rsidR="00B51773" w:rsidRPr="00A76A41" w:rsidRDefault="00B51773" w:rsidP="00A76A41">
      <w:pPr>
        <w:pStyle w:val="3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bookmarkStart w:id="15" w:name="_Toc484096000"/>
      <w:bookmarkStart w:id="16" w:name="_Toc490583880"/>
      <w:bookmarkStart w:id="17" w:name="_Toc38835986"/>
      <w:bookmarkStart w:id="18" w:name="_Toc130376069"/>
      <w:r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4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444C41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1.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44C41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.</w:t>
      </w:r>
      <w:r w:rsidRPr="00A76A41">
        <w:rPr>
          <w:rFonts w:ascii="Times New Roman" w:hAnsi="Times New Roman"/>
          <w:b/>
          <w:color w:val="000000"/>
          <w:sz w:val="28"/>
          <w:szCs w:val="28"/>
        </w:rPr>
        <w:t xml:space="preserve"> Периодические издания</w:t>
      </w:r>
      <w:bookmarkEnd w:id="14"/>
      <w:bookmarkEnd w:id="15"/>
      <w:bookmarkEnd w:id="16"/>
      <w:bookmarkEnd w:id="17"/>
      <w:bookmarkEnd w:id="18"/>
      <w:r w:rsidRPr="00A76A41">
        <w:rPr>
          <w:rFonts w:ascii="Times New Roman" w:hAnsi="Times New Roman"/>
          <w:b/>
          <w:color w:val="000000"/>
          <w:sz w:val="28"/>
          <w:szCs w:val="28"/>
          <w:vertAlign w:val="superscript"/>
          <w:lang w:val="ru-RU"/>
        </w:rPr>
        <w:t xml:space="preserve">  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3258"/>
        <w:gridCol w:w="3261"/>
        <w:gridCol w:w="2286"/>
        <w:gridCol w:w="2412"/>
        <w:gridCol w:w="2534"/>
      </w:tblGrid>
      <w:tr w:rsidR="00904C3A" w:rsidRPr="007A4FDB" w14:paraId="7780E03B" w14:textId="77777777" w:rsidTr="0085249E">
        <w:trPr>
          <w:trHeight w:val="391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CB5B6A9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1116" w:type="pct"/>
            <w:shd w:val="clear" w:color="auto" w:fill="FFFFFF"/>
            <w:vAlign w:val="center"/>
          </w:tcPr>
          <w:p w14:paraId="522D2BC3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29F4C4CA" w14:textId="77777777" w:rsidR="00904C3A" w:rsidRPr="00444C41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44C41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Вид издания</w:t>
            </w:r>
          </w:p>
        </w:tc>
        <w:tc>
          <w:tcPr>
            <w:tcW w:w="783" w:type="pct"/>
            <w:shd w:val="clear" w:color="auto" w:fill="FFFFFF"/>
            <w:vAlign w:val="center"/>
          </w:tcPr>
          <w:p w14:paraId="2E2E30E8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826" w:type="pct"/>
            <w:shd w:val="clear" w:color="auto" w:fill="FFFFFF"/>
            <w:vAlign w:val="center"/>
          </w:tcPr>
          <w:p w14:paraId="3D16FE9C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868" w:type="pct"/>
            <w:shd w:val="clear" w:color="auto" w:fill="FFFFFF"/>
          </w:tcPr>
          <w:p w14:paraId="363287B4" w14:textId="77777777" w:rsidR="00904C3A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4B8CE6D9" w14:textId="77777777" w:rsidR="00904C3A" w:rsidRPr="007A4FDB" w:rsidRDefault="00904C3A" w:rsidP="00670251">
            <w:pPr>
              <w:pStyle w:val="af6"/>
              <w:jc w:val="center"/>
              <w:rPr>
                <w:rFonts w:ascii="Times New Roman" w:hAnsi="Times New Roman"/>
                <w:b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904C3A" w:rsidRPr="007A4FDB" w14:paraId="26628A48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62729A0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4774B212" w14:textId="4C74ECD6" w:rsidR="00904C3A" w:rsidRPr="00AB063B" w:rsidRDefault="0064686F" w:rsidP="0064686F">
            <w:pPr>
              <w:pStyle w:val="af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904C3A" w:rsidRPr="00AB063B">
              <w:rPr>
                <w:rFonts w:ascii="Times New Roman" w:hAnsi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йская газета»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62E0394C" w14:textId="45191F9F" w:rsidR="00904C3A" w:rsidRPr="00003875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4F0313DE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441DFDC5" w14:textId="5C3FEF34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g.ru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4D9D4B67" w14:textId="7463BE46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g.ru</w:t>
            </w:r>
          </w:p>
        </w:tc>
      </w:tr>
      <w:tr w:rsidR="00904C3A" w:rsidRPr="007A4FDB" w14:paraId="05B8F5BF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D5FBA28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4C756DBE" w14:textId="018592AE" w:rsidR="00904C3A" w:rsidRPr="00AB063B" w:rsidRDefault="00904C3A" w:rsidP="0064686F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63B">
              <w:rPr>
                <w:rFonts w:ascii="Times New Roman" w:hAnsi="Times New Roman"/>
                <w:sz w:val="24"/>
                <w:szCs w:val="24"/>
              </w:rPr>
              <w:t>«Взгляд»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4FFFEA5D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27CED18C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4449A095" w14:textId="6D9458DC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s.ru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57A23ADC" w14:textId="318774A6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s.ru</w:t>
            </w:r>
          </w:p>
        </w:tc>
      </w:tr>
      <w:tr w:rsidR="00904C3A" w:rsidRPr="007A4FDB" w14:paraId="5B9626F2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3B8627A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73A69DBC" w14:textId="448D6876" w:rsidR="00904C3A" w:rsidRPr="00AB063B" w:rsidRDefault="00904C3A" w:rsidP="0064686F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63B">
              <w:rPr>
                <w:rFonts w:ascii="Times New Roman" w:hAnsi="Times New Roman"/>
                <w:sz w:val="24"/>
                <w:szCs w:val="24"/>
              </w:rPr>
              <w:t>«</w:t>
            </w:r>
            <w:r w:rsidR="0064686F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сегодня</w:t>
            </w:r>
            <w:r w:rsidRPr="00AB06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59FE3712" w14:textId="77777777" w:rsidR="00904C3A" w:rsidRPr="00003875" w:rsidRDefault="00904C3A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08939E76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2232BE14" w14:textId="7F7B44C7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rueconomics.ru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0FB2DB5D" w14:textId="5210ED5E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https://rueconomics.ru</w:t>
            </w:r>
          </w:p>
        </w:tc>
      </w:tr>
      <w:tr w:rsidR="00904C3A" w:rsidRPr="0064686F" w14:paraId="4D05FAAA" w14:textId="77777777" w:rsidTr="0085249E">
        <w:trPr>
          <w:trHeight w:val="49"/>
          <w:jc w:val="center"/>
        </w:trPr>
        <w:tc>
          <w:tcPr>
            <w:tcW w:w="290" w:type="pct"/>
            <w:shd w:val="clear" w:color="auto" w:fill="FFFFFF"/>
            <w:vAlign w:val="center"/>
          </w:tcPr>
          <w:p w14:paraId="2A60F98B" w14:textId="77777777" w:rsidR="00904C3A" w:rsidRPr="006E0101" w:rsidRDefault="00904C3A" w:rsidP="00670251">
            <w:pPr>
              <w:pStyle w:val="af6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16" w:type="pct"/>
            <w:shd w:val="clear" w:color="auto" w:fill="FFFFFF"/>
            <w:vAlign w:val="center"/>
          </w:tcPr>
          <w:p w14:paraId="655204FD" w14:textId="7079F028" w:rsidR="00904C3A" w:rsidRPr="00AB063B" w:rsidRDefault="00904C3A" w:rsidP="0064686F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6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4686F">
              <w:rPr>
                <w:rFonts w:ascii="Times New Roman" w:hAnsi="Times New Roman"/>
                <w:sz w:val="24"/>
                <w:szCs w:val="24"/>
                <w:lang w:val="ru-RU"/>
              </w:rPr>
              <w:t>КоммерсантЪ</w:t>
            </w:r>
            <w:proofErr w:type="spellEnd"/>
            <w:r w:rsidR="0064686F">
              <w:rPr>
                <w:rFonts w:ascii="Times New Roman" w:hAnsi="Times New Roman"/>
                <w:sz w:val="24"/>
                <w:szCs w:val="24"/>
              </w:rPr>
              <w:t>»</w:t>
            </w:r>
            <w:r w:rsidRPr="00AB06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7" w:type="pct"/>
            <w:shd w:val="clear" w:color="auto" w:fill="FFFFFF"/>
            <w:vAlign w:val="center"/>
          </w:tcPr>
          <w:p w14:paraId="1696404B" w14:textId="25A08026" w:rsidR="00904C3A" w:rsidRPr="00003875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Газета</w:t>
            </w:r>
          </w:p>
        </w:tc>
        <w:tc>
          <w:tcPr>
            <w:tcW w:w="783" w:type="pct"/>
            <w:shd w:val="clear" w:color="auto" w:fill="FFFFFF"/>
          </w:tcPr>
          <w:p w14:paraId="1D2D43AE" w14:textId="77777777" w:rsidR="00904C3A" w:rsidRPr="006E0101" w:rsidRDefault="00904C3A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26" w:type="pct"/>
            <w:shd w:val="clear" w:color="auto" w:fill="FFFFFF"/>
          </w:tcPr>
          <w:p w14:paraId="6C8A3A28" w14:textId="2EF00A62" w:rsidR="00904C3A" w:rsidRPr="006E0101" w:rsidRDefault="0085249E" w:rsidP="00670251">
            <w:pPr>
              <w:keepNext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Kommersant.ru</w:t>
            </w:r>
          </w:p>
        </w:tc>
        <w:tc>
          <w:tcPr>
            <w:tcW w:w="868" w:type="pct"/>
            <w:shd w:val="clear" w:color="auto" w:fill="FFFFFF"/>
            <w:vAlign w:val="center"/>
          </w:tcPr>
          <w:p w14:paraId="0DE60978" w14:textId="3492C977" w:rsidR="00904C3A" w:rsidRPr="0064686F" w:rsidRDefault="0064686F" w:rsidP="00670251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4686F">
              <w:rPr>
                <w:rFonts w:ascii="Times New Roman" w:hAnsi="Times New Roman"/>
                <w:sz w:val="24"/>
                <w:szCs w:val="24"/>
              </w:rPr>
              <w:t>https://</w:t>
            </w:r>
            <w:r w:rsidRPr="0064686F">
              <w:rPr>
                <w:rFonts w:ascii="Times New Roman" w:hAnsi="Times New Roman"/>
                <w:sz w:val="24"/>
                <w:szCs w:val="24"/>
                <w:lang w:val="en-US"/>
              </w:rPr>
              <w:t>Kommersant.ru</w:t>
            </w:r>
          </w:p>
        </w:tc>
      </w:tr>
    </w:tbl>
    <w:p w14:paraId="07F8F97C" w14:textId="77777777" w:rsidR="00B51773" w:rsidRPr="00AF427E" w:rsidRDefault="00B51773" w:rsidP="00B51773">
      <w:pPr>
        <w:pStyle w:val="af4"/>
        <w:suppressLineNumbers/>
        <w:spacing w:line="240" w:lineRule="auto"/>
        <w:ind w:firstLine="709"/>
        <w:rPr>
          <w:b/>
          <w:sz w:val="24"/>
          <w:szCs w:val="24"/>
          <w:highlight w:val="yellow"/>
          <w:lang w:val="ru-RU"/>
        </w:rPr>
      </w:pPr>
    </w:p>
    <w:p w14:paraId="47C25953" w14:textId="78B70753" w:rsidR="001A1343" w:rsidRPr="00A76A41" w:rsidRDefault="00B51773" w:rsidP="00A76A41">
      <w:pPr>
        <w:pStyle w:val="3"/>
        <w:rPr>
          <w:rFonts w:ascii="Times New Roman" w:hAnsi="Times New Roman"/>
          <w:b/>
          <w:color w:val="000000"/>
          <w:sz w:val="28"/>
          <w:szCs w:val="28"/>
        </w:rPr>
      </w:pPr>
      <w:r w:rsidRPr="00A76A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19" w:name="_Toc314834526"/>
      <w:bookmarkStart w:id="20" w:name="_Toc484096002"/>
      <w:bookmarkStart w:id="21" w:name="_Toc490583882"/>
      <w:bookmarkStart w:id="22" w:name="_Toc38835987"/>
      <w:bookmarkStart w:id="23" w:name="_Toc130376070"/>
      <w:r w:rsidR="001A1343" w:rsidRPr="00A76A41">
        <w:rPr>
          <w:rFonts w:ascii="Times New Roman" w:hAnsi="Times New Roman"/>
          <w:b/>
          <w:color w:val="000000"/>
          <w:sz w:val="28"/>
          <w:szCs w:val="28"/>
          <w:lang w:val="ru-RU"/>
        </w:rPr>
        <w:t>4.1.4.</w:t>
      </w:r>
      <w:r w:rsidR="001A1343" w:rsidRPr="00A76A41">
        <w:rPr>
          <w:rFonts w:ascii="Times New Roman" w:hAnsi="Times New Roman"/>
          <w:b/>
          <w:color w:val="000000"/>
          <w:sz w:val="28"/>
          <w:szCs w:val="28"/>
        </w:rPr>
        <w:t xml:space="preserve"> Методические указания к лабораторным занятиям</w:t>
      </w:r>
      <w:bookmarkEnd w:id="19"/>
      <w:bookmarkEnd w:id="20"/>
      <w:bookmarkEnd w:id="21"/>
      <w:bookmarkEnd w:id="22"/>
      <w:bookmarkEnd w:id="23"/>
    </w:p>
    <w:p w14:paraId="123DECFD" w14:textId="0A2C40D4" w:rsidR="001A1343" w:rsidRPr="00FE1207" w:rsidRDefault="00FE1207" w:rsidP="00FE1207">
      <w:pPr>
        <w:rPr>
          <w:rFonts w:ascii="Times New Roman" w:hAnsi="Times New Roman" w:cs="Times New Roman"/>
          <w:i/>
          <w:sz w:val="28"/>
          <w:szCs w:val="28"/>
        </w:rPr>
      </w:pPr>
      <w:r w:rsidRPr="00FE1207">
        <w:rPr>
          <w:rFonts w:ascii="Times New Roman" w:hAnsi="Times New Roman" w:cs="Times New Roman"/>
          <w:i/>
          <w:sz w:val="28"/>
          <w:szCs w:val="28"/>
        </w:rPr>
        <w:t>Не предусмотрено учебным план</w:t>
      </w:r>
      <w:r w:rsidR="00477D44">
        <w:rPr>
          <w:rFonts w:ascii="Times New Roman" w:hAnsi="Times New Roman" w:cs="Times New Roman"/>
          <w:i/>
          <w:sz w:val="28"/>
          <w:szCs w:val="28"/>
        </w:rPr>
        <w:t>о</w:t>
      </w:r>
      <w:r w:rsidRPr="00FE1207">
        <w:rPr>
          <w:rFonts w:ascii="Times New Roman" w:hAnsi="Times New Roman" w:cs="Times New Roman"/>
          <w:i/>
          <w:sz w:val="28"/>
          <w:szCs w:val="28"/>
        </w:rPr>
        <w:t>м</w:t>
      </w:r>
    </w:p>
    <w:p w14:paraId="6CB96F1D" w14:textId="0CB4E5B0" w:rsidR="001A1343" w:rsidRPr="00486F6E" w:rsidRDefault="00477D44" w:rsidP="00A76A41">
      <w:pPr>
        <w:pStyle w:val="3"/>
        <w:rPr>
          <w:rFonts w:ascii="Times New Roman" w:hAnsi="Times New Roman"/>
          <w:color w:val="auto"/>
          <w:sz w:val="28"/>
          <w:szCs w:val="28"/>
          <w:vertAlign w:val="superscript"/>
        </w:rPr>
      </w:pPr>
      <w:bookmarkStart w:id="24" w:name="_Toc314834527"/>
      <w:bookmarkStart w:id="25" w:name="_Toc484096003"/>
      <w:bookmarkStart w:id="26" w:name="_Toc490583883"/>
      <w:r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bookmarkStart w:id="27" w:name="_Toc38835988"/>
      <w:bookmarkStart w:id="28" w:name="_Toc130376071"/>
      <w:r w:rsidR="009A2123"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>4.1.5.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Методические указания к практическим занятиям</w:t>
      </w:r>
      <w:bookmarkEnd w:id="24"/>
      <w:r w:rsidR="001A1343" w:rsidRPr="00486F6E">
        <w:rPr>
          <w:rFonts w:ascii="Times New Roman" w:hAnsi="Times New Roman"/>
          <w:color w:val="auto"/>
          <w:sz w:val="28"/>
          <w:szCs w:val="28"/>
          <w:vertAlign w:val="superscript"/>
        </w:rPr>
        <w:t>*</w:t>
      </w:r>
      <w:bookmarkEnd w:id="25"/>
      <w:bookmarkEnd w:id="26"/>
      <w:bookmarkEnd w:id="27"/>
      <w:bookmarkEnd w:id="28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7"/>
        <w:gridCol w:w="2123"/>
        <w:gridCol w:w="2554"/>
        <w:gridCol w:w="2962"/>
        <w:gridCol w:w="1840"/>
        <w:gridCol w:w="2117"/>
        <w:gridCol w:w="2117"/>
      </w:tblGrid>
      <w:tr w:rsidR="006310D0" w:rsidRPr="007B557C" w14:paraId="1C7A6E4C" w14:textId="77777777" w:rsidTr="006F5054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493ED0E5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9E0C1A1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0E70E833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1C88B489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4382B49A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85740B4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1659FB2E" w14:textId="77777777" w:rsidR="006310D0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1505D99F" w14:textId="77777777" w:rsidR="006310D0" w:rsidRPr="00EF7596" w:rsidRDefault="006310D0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6310D0" w:rsidRPr="007B557C" w14:paraId="7D8E318E" w14:textId="77777777" w:rsidTr="006F5054">
        <w:trPr>
          <w:trHeight w:val="163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6A62DB77" w14:textId="77777777" w:rsidR="006310D0" w:rsidRDefault="00264CA2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1.</w:t>
            </w:r>
          </w:p>
          <w:p w14:paraId="1FE622AB" w14:textId="4B828CDD" w:rsidR="00264CA2" w:rsidRPr="00EF7596" w:rsidRDefault="00264CA2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729" w:type="pct"/>
            <w:shd w:val="clear" w:color="auto" w:fill="FFFFFF"/>
            <w:vAlign w:val="center"/>
          </w:tcPr>
          <w:p w14:paraId="5ACCB16B" w14:textId="77777777" w:rsidR="006310D0" w:rsidRPr="000A5DE3" w:rsidRDefault="006310D0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3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Алексейчева</w:t>
            </w:r>
            <w:proofErr w:type="spellEnd"/>
            <w:r w:rsidRPr="00003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Е.Ю.</w:t>
            </w:r>
          </w:p>
          <w:p w14:paraId="79BF31A8" w14:textId="77777777" w:rsidR="006310D0" w:rsidRPr="000A5DE3" w:rsidRDefault="006310D0" w:rsidP="003A7AE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0E76D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14:paraId="6D1B21ED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(предприятия) 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44F17F6D" w14:textId="1AEFF1F9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Е. Ю. </w:t>
            </w:r>
            <w:proofErr w:type="spellStart"/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>Алексейчева</w:t>
            </w:r>
            <w:proofErr w:type="spellEnd"/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М. Д. Магомедов. - 2.  Москва: Издательско-торговая корпорация "Дашков и К", 2016. - 292 с. - </w:t>
            </w:r>
            <w:r w:rsidRPr="000A5DE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0A5DE3">
              <w:rPr>
                <w:rFonts w:ascii="Times New Roman" w:hAnsi="Times New Roman"/>
                <w:sz w:val="24"/>
                <w:szCs w:val="24"/>
                <w:lang w:eastAsia="ru-RU"/>
              </w:rPr>
              <w:t>9785394021299 : Б. ц.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7FB25C06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788153CD" w14:textId="13742B17" w:rsidR="006310D0" w:rsidRPr="00003875" w:rsidRDefault="0085249E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znanium.com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1478E8F8" w14:textId="77777777" w:rsidR="006310D0" w:rsidRPr="00003875" w:rsidRDefault="006310D0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https://znanium.com/catalog/document?id=59204</w:t>
            </w:r>
          </w:p>
        </w:tc>
      </w:tr>
      <w:tr w:rsidR="006310D0" w:rsidRPr="007B557C" w14:paraId="2F1A82E1" w14:textId="77777777" w:rsidTr="006F5054">
        <w:trPr>
          <w:trHeight w:val="143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3100F05" w14:textId="6EDD4348" w:rsidR="006310D0" w:rsidRPr="00EF7596" w:rsidRDefault="00264CA2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2A1D052A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t>Коршунов В.В.</w:t>
            </w:r>
          </w:p>
        </w:tc>
        <w:tc>
          <w:tcPr>
            <w:tcW w:w="877" w:type="pct"/>
            <w:shd w:val="clear" w:color="auto" w:fill="FFFFFF"/>
            <w:vAlign w:val="center"/>
          </w:tcPr>
          <w:p w14:paraId="7ED227B6" w14:textId="5CBDBA1C" w:rsidR="006310D0" w:rsidRPr="00003875" w:rsidRDefault="006310D0" w:rsidP="003A7AE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организации (предприятия). Теория и практика: учебник </w:t>
            </w:r>
            <w:r w:rsidRPr="000038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бакалавров</w:t>
            </w:r>
          </w:p>
        </w:tc>
        <w:tc>
          <w:tcPr>
            <w:tcW w:w="1017" w:type="pct"/>
            <w:shd w:val="clear" w:color="auto" w:fill="FFFFFF"/>
            <w:vAlign w:val="center"/>
          </w:tcPr>
          <w:p w14:paraId="5F4A669A" w14:textId="0324B23E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В.В. </w:t>
            </w:r>
            <w:r w:rsidR="00264CA2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оршунов</w:t>
            </w:r>
            <w:proofErr w:type="spellEnd"/>
            <w:r w:rsidRPr="00003875">
              <w:rPr>
                <w:rFonts w:ascii="Times New Roman" w:hAnsi="Times New Roman"/>
                <w:sz w:val="24"/>
                <w:szCs w:val="24"/>
              </w:rPr>
              <w:t xml:space="preserve">. – 2 изд. – М.: Издательство </w:t>
            </w:r>
            <w:proofErr w:type="spellStart"/>
            <w:r w:rsidRPr="00003875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003875">
              <w:rPr>
                <w:rFonts w:ascii="Times New Roman" w:hAnsi="Times New Roman"/>
                <w:sz w:val="24"/>
                <w:szCs w:val="24"/>
              </w:rPr>
              <w:t>, 2014. – 433с.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444F1AF4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29C9E9E5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21EB535" w14:textId="77777777" w:rsidR="006310D0" w:rsidRPr="00003875" w:rsidRDefault="006310D0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0D0" w:rsidRPr="0095516B" w14:paraId="534B3C89" w14:textId="77777777" w:rsidTr="006F5054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271BB64D" w14:textId="5BF1AEEE" w:rsidR="006310D0" w:rsidRPr="007A4FDB" w:rsidRDefault="00264CA2" w:rsidP="00264CA2">
            <w:pPr>
              <w:pStyle w:val="af6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>3.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6D2D632A" w14:textId="77777777" w:rsidR="006310D0" w:rsidRPr="000A5DE3" w:rsidRDefault="006310D0" w:rsidP="003A7AE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Раздорожный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422F22" w14:textId="77777777" w:rsidR="006310D0" w:rsidRPr="00003875" w:rsidRDefault="006310D0" w:rsidP="003A7AE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shd w:val="clear" w:color="auto" w:fill="FFFFFF"/>
            <w:vAlign w:val="center"/>
          </w:tcPr>
          <w:p w14:paraId="6316DBFA" w14:textId="5F9DA417" w:rsidR="006310D0" w:rsidRPr="00003875" w:rsidRDefault="006310D0" w:rsidP="003A7AE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особие</w:t>
            </w:r>
            <w:proofErr w:type="spellEnd"/>
          </w:p>
        </w:tc>
        <w:tc>
          <w:tcPr>
            <w:tcW w:w="1017" w:type="pct"/>
            <w:shd w:val="clear" w:color="auto" w:fill="FFFFFF"/>
            <w:vAlign w:val="center"/>
          </w:tcPr>
          <w:p w14:paraId="0B0458F3" w14:textId="05B0B437" w:rsidR="006310D0" w:rsidRPr="00264CA2" w:rsidRDefault="006310D0" w:rsidP="00264CA2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Раздорожный</w:t>
            </w:r>
            <w:proofErr w:type="spell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 : РИОР, 2019. - 95 с. (3,87п. л.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64C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(Высшее образование - </w:t>
            </w:r>
            <w:proofErr w:type="spell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- Доп. тираж 100 экз. - </w:t>
            </w:r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978-5-369-00643-6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214.39 р.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40D51A40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4A5CD706" w14:textId="77777777" w:rsidR="006310D0" w:rsidRPr="00003875" w:rsidRDefault="006310D0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66B1EFD9" w14:textId="77777777" w:rsidR="006310D0" w:rsidRPr="00003875" w:rsidRDefault="006310D0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E75E7D" w14:textId="77777777" w:rsidR="001A1343" w:rsidRPr="00486F6E" w:rsidRDefault="001A1343" w:rsidP="001A1343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14:paraId="6820AB4A" w14:textId="7E9F2E37" w:rsidR="001A1343" w:rsidRDefault="009A2123" w:rsidP="00A76A41">
      <w:pPr>
        <w:pStyle w:val="3"/>
        <w:rPr>
          <w:rFonts w:ascii="Times New Roman" w:hAnsi="Times New Roman"/>
          <w:color w:val="auto"/>
          <w:sz w:val="28"/>
          <w:szCs w:val="28"/>
          <w:vertAlign w:val="superscript"/>
        </w:rPr>
      </w:pPr>
      <w:bookmarkStart w:id="29" w:name="_Toc314834528"/>
      <w:bookmarkStart w:id="30" w:name="_Toc484096004"/>
      <w:bookmarkStart w:id="31" w:name="_Toc490583884"/>
      <w:bookmarkStart w:id="32" w:name="_Toc38835989"/>
      <w:bookmarkStart w:id="33" w:name="_Toc130376072"/>
      <w:r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>4.1.6.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Методические указания к 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  <w:lang w:val="ru-RU"/>
        </w:rPr>
        <w:t>проектному обучению</w:t>
      </w:r>
      <w:r w:rsidR="001A1343" w:rsidRPr="00A76A41">
        <w:rPr>
          <w:rFonts w:ascii="Times New Roman" w:hAnsi="Times New Roman"/>
          <w:b/>
          <w:color w:val="auto"/>
          <w:sz w:val="28"/>
          <w:szCs w:val="28"/>
        </w:rPr>
        <w:t xml:space="preserve"> и другим видам самостоятельной работы</w:t>
      </w:r>
      <w:bookmarkEnd w:id="29"/>
      <w:r w:rsidR="001A1343" w:rsidRPr="00486F6E">
        <w:rPr>
          <w:rFonts w:ascii="Times New Roman" w:hAnsi="Times New Roman"/>
          <w:color w:val="auto"/>
          <w:sz w:val="28"/>
          <w:szCs w:val="28"/>
          <w:vertAlign w:val="superscript"/>
        </w:rPr>
        <w:t>*</w:t>
      </w:r>
      <w:bookmarkEnd w:id="30"/>
      <w:bookmarkEnd w:id="31"/>
      <w:bookmarkEnd w:id="32"/>
      <w:bookmarkEnd w:id="33"/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48"/>
        <w:gridCol w:w="2123"/>
        <w:gridCol w:w="2973"/>
        <w:gridCol w:w="2542"/>
        <w:gridCol w:w="1840"/>
        <w:gridCol w:w="2117"/>
        <w:gridCol w:w="2117"/>
      </w:tblGrid>
      <w:tr w:rsidR="00264CA2" w:rsidRPr="007B557C" w14:paraId="11B9CC6F" w14:textId="77777777" w:rsidTr="003A7AE2">
        <w:trPr>
          <w:trHeight w:val="997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31D69F50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№ 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п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11AA7FAD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Авто</w:t>
            </w:r>
            <w:proofErr w:type="gramStart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р(</w:t>
            </w:r>
            <w:proofErr w:type="gramEnd"/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ы)</w:t>
            </w:r>
          </w:p>
        </w:tc>
        <w:tc>
          <w:tcPr>
            <w:tcW w:w="1021" w:type="pct"/>
            <w:shd w:val="clear" w:color="auto" w:fill="FFFFFF"/>
            <w:vAlign w:val="center"/>
          </w:tcPr>
          <w:p w14:paraId="54F0C3D9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339637EC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Выходные данные, объем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24EC1547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Наличие в библиотеке (экз.)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FF915A5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Наименование</w:t>
            </w:r>
            <w:r w:rsidRPr="00EF7596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 xml:space="preserve"> ЭБС </w:t>
            </w:r>
          </w:p>
        </w:tc>
        <w:tc>
          <w:tcPr>
            <w:tcW w:w="727" w:type="pct"/>
            <w:shd w:val="clear" w:color="auto" w:fill="FFFFFF"/>
          </w:tcPr>
          <w:p w14:paraId="61C00E0A" w14:textId="77777777" w:rsidR="00264CA2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</w:p>
          <w:p w14:paraId="1FE79131" w14:textId="77777777" w:rsidR="00264CA2" w:rsidRPr="00EF7596" w:rsidRDefault="00264CA2" w:rsidP="003A7AE2">
            <w:pPr>
              <w:pStyle w:val="af6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Адрес доступа в ЭБС</w:t>
            </w:r>
          </w:p>
        </w:tc>
      </w:tr>
      <w:tr w:rsidR="00264CA2" w:rsidRPr="0095516B" w14:paraId="06BA81CF" w14:textId="77777777" w:rsidTr="003A7AE2">
        <w:trPr>
          <w:trHeight w:val="55"/>
          <w:jc w:val="center"/>
        </w:trPr>
        <w:tc>
          <w:tcPr>
            <w:tcW w:w="291" w:type="pct"/>
            <w:shd w:val="clear" w:color="auto" w:fill="FFFFFF"/>
            <w:vAlign w:val="center"/>
          </w:tcPr>
          <w:p w14:paraId="5A1C1F9A" w14:textId="7DAFF143" w:rsidR="00264CA2" w:rsidRPr="007A4FDB" w:rsidRDefault="006416CF" w:rsidP="006416C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29" w:type="pct"/>
            <w:shd w:val="clear" w:color="auto" w:fill="FFFFFF"/>
            <w:vAlign w:val="center"/>
          </w:tcPr>
          <w:p w14:paraId="03F531EA" w14:textId="77777777" w:rsidR="00264CA2" w:rsidRPr="000A5DE3" w:rsidRDefault="00264CA2" w:rsidP="003A7AE2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Раздорожный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А.А.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887EC0" w14:textId="77777777" w:rsidR="00264CA2" w:rsidRPr="00003875" w:rsidRDefault="00264CA2" w:rsidP="003A7AE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pct"/>
            <w:shd w:val="clear" w:color="auto" w:fill="FFFFFF"/>
            <w:vAlign w:val="center"/>
          </w:tcPr>
          <w:p w14:paraId="3F73740D" w14:textId="77777777" w:rsidR="00264CA2" w:rsidRPr="00003875" w:rsidRDefault="00264CA2" w:rsidP="003A7AE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003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(предприятия) : учеб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особие / </w:t>
            </w:r>
          </w:p>
        </w:tc>
        <w:tc>
          <w:tcPr>
            <w:tcW w:w="873" w:type="pct"/>
            <w:shd w:val="clear" w:color="auto" w:fill="FFFFFF"/>
            <w:vAlign w:val="center"/>
          </w:tcPr>
          <w:p w14:paraId="3B2EA055" w14:textId="22B0E042" w:rsidR="00264CA2" w:rsidRPr="006416CF" w:rsidRDefault="00FC109A" w:rsidP="00FC109A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Раздорожный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М.</w:t>
            </w:r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РИОР, 2019. - 95с. (3,87п. л.)</w:t>
            </w:r>
            <w:proofErr w:type="gramStart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рис., табл. - (Высшее образование - </w:t>
            </w:r>
            <w:proofErr w:type="spellStart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- Доп. тираж 100 экз. - </w:t>
            </w:r>
            <w:r w:rsidR="00264CA2" w:rsidRPr="000A5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ISBN </w:t>
            </w:r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978-5-369-00643-6</w:t>
            </w:r>
            <w:proofErr w:type="gramStart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264CA2" w:rsidRPr="000A5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214.39 р.</w:t>
            </w:r>
          </w:p>
        </w:tc>
        <w:tc>
          <w:tcPr>
            <w:tcW w:w="632" w:type="pct"/>
            <w:shd w:val="clear" w:color="auto" w:fill="FFFFFF"/>
            <w:vAlign w:val="center"/>
          </w:tcPr>
          <w:p w14:paraId="06C9A6B0" w14:textId="77777777" w:rsidR="00264CA2" w:rsidRPr="00003875" w:rsidRDefault="00264CA2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3875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010C5E32" w14:textId="77777777" w:rsidR="00264CA2" w:rsidRPr="00003875" w:rsidRDefault="00264CA2" w:rsidP="003A7AE2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7" w:type="pct"/>
            <w:shd w:val="clear" w:color="auto" w:fill="FFFFFF"/>
            <w:vAlign w:val="center"/>
          </w:tcPr>
          <w:p w14:paraId="528656BD" w14:textId="77777777" w:rsidR="00264CA2" w:rsidRPr="00003875" w:rsidRDefault="00264CA2" w:rsidP="003A7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0062366" w14:textId="408DD357" w:rsidR="006E0101" w:rsidRPr="001C5E2B" w:rsidRDefault="001C5E2B" w:rsidP="00A76A41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bookmarkStart w:id="34" w:name="_Toc130376073"/>
      <w:r w:rsidRPr="001C5E2B">
        <w:rPr>
          <w:rFonts w:ascii="Times New Roman" w:hAnsi="Times New Roman"/>
          <w:color w:val="auto"/>
          <w:sz w:val="28"/>
          <w:szCs w:val="28"/>
        </w:rPr>
        <w:t>4.2.</w:t>
      </w:r>
      <w:r w:rsidR="00EC09D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0101" w:rsidRPr="001C5E2B">
        <w:rPr>
          <w:rFonts w:ascii="Times New Roman" w:hAnsi="Times New Roman"/>
          <w:color w:val="auto"/>
          <w:sz w:val="28"/>
          <w:szCs w:val="28"/>
        </w:rPr>
        <w:t>Электронные образовательные и информационные ресурсы</w:t>
      </w:r>
      <w:bookmarkEnd w:id="34"/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7999"/>
        <w:gridCol w:w="3041"/>
        <w:gridCol w:w="2628"/>
      </w:tblGrid>
      <w:tr w:rsidR="00DA2C25" w:rsidRPr="007A6129" w14:paraId="1B82ED79" w14:textId="77777777" w:rsidTr="003A7AE2">
        <w:trPr>
          <w:trHeight w:val="271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8C85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</w:t>
            </w:r>
          </w:p>
          <w:p w14:paraId="4DAAA5CE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gramStart"/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</w:t>
            </w:r>
            <w:proofErr w:type="gramEnd"/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A15C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Наименование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1E1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Адрес доступа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94D8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7A61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Договор/бесплатно</w:t>
            </w:r>
          </w:p>
        </w:tc>
      </w:tr>
      <w:tr w:rsidR="00DA2C25" w:rsidRPr="007A6129" w14:paraId="710CED0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DFB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138D" w14:textId="77777777" w:rsidR="00DA2C25" w:rsidRPr="009C1D6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Z</w:t>
            </w: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nanium.com»</w:t>
            </w:r>
          </w:p>
          <w:p w14:paraId="50F0D8FF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8122" w14:textId="77777777" w:rsidR="00DA2C25" w:rsidRPr="009C1D62" w:rsidRDefault="003A7AE2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</w:t>
              </w:r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 w:eastAsia="zh-CN"/>
                </w:rPr>
                <w:t>new.</w:t>
              </w:r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znanium.com/</w:t>
              </w:r>
            </w:hyperlink>
          </w:p>
          <w:p w14:paraId="1483CEAB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D61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21.01.2021</w:t>
            </w:r>
          </w:p>
          <w:p w14:paraId="47EB821D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№ 41/УС/223/21, </w:t>
            </w:r>
          </w:p>
          <w:p w14:paraId="30EB5E2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доступа </w:t>
            </w:r>
          </w:p>
          <w:p w14:paraId="5087491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08.02.2021 – 07.02.2022</w:t>
            </w:r>
          </w:p>
        </w:tc>
      </w:tr>
      <w:tr w:rsidR="00DA2C25" w:rsidRPr="007A6129" w14:paraId="22415D3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2F4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911E" w14:textId="77777777" w:rsidR="00DA2C25" w:rsidRPr="00A45CD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«Университетская библиотека онлайн»</w:t>
            </w:r>
          </w:p>
          <w:p w14:paraId="5845E165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D40F" w14:textId="77777777" w:rsidR="00DA2C25" w:rsidRPr="00A45CDF" w:rsidRDefault="003A7AE2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2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</w:t>
              </w:r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val="en-US" w:eastAsia="ru-RU"/>
                </w:rPr>
                <w:t>biblioclub</w:t>
              </w:r>
              <w:proofErr w:type="spellEnd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14:paraId="64A7FA4B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0DF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21.01.2021</w:t>
            </w:r>
          </w:p>
          <w:p w14:paraId="1D36030A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№ 42/УС/223/21, </w:t>
            </w:r>
          </w:p>
          <w:p w14:paraId="3C1F4F5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срок доступа </w:t>
            </w:r>
          </w:p>
          <w:p w14:paraId="18341CC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07.02.2021 – 06.02.2022</w:t>
            </w:r>
          </w:p>
        </w:tc>
      </w:tr>
      <w:tr w:rsidR="00DA2C25" w:rsidRPr="007A6129" w14:paraId="706DF375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C57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F764" w14:textId="77777777" w:rsidR="00DA2C25" w:rsidRPr="00A45CD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Электронно-библиотечная система «</w:t>
            </w:r>
            <w:proofErr w:type="spellStart"/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IPRbooks</w:t>
            </w:r>
            <w:proofErr w:type="spellEnd"/>
            <w:r w:rsidRPr="00A45CD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»</w:t>
            </w:r>
          </w:p>
          <w:p w14:paraId="47BE6C61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8FCA" w14:textId="77777777" w:rsidR="00DA2C25" w:rsidRPr="00A45CDF" w:rsidRDefault="003A7AE2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</w:pPr>
            <w:hyperlink r:id="rId13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0070C0"/>
                  <w:sz w:val="24"/>
                  <w:szCs w:val="24"/>
                  <w:u w:val="single"/>
                  <w:lang w:eastAsia="ru-RU"/>
                </w:rPr>
                <w:t>www.iprbookshop.ru</w:t>
              </w:r>
            </w:hyperlink>
          </w:p>
          <w:p w14:paraId="00A92E53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D607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25.08.2021</w:t>
            </w:r>
          </w:p>
          <w:p w14:paraId="6BB9CD5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175/УС/223/20,</w:t>
            </w:r>
          </w:p>
          <w:p w14:paraId="52087A12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2A3FE62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01.09.2021 – 31.08.2022</w:t>
            </w:r>
          </w:p>
        </w:tc>
      </w:tr>
      <w:tr w:rsidR="00DA2C25" w:rsidRPr="007A6129" w14:paraId="395B8FBF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8AA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0A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Электронно-образовательный ресурс (ЭОР) для изучения и преподавания русского языка как иностранного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123" w14:textId="77777777" w:rsidR="00DA2C25" w:rsidRPr="00526CC7" w:rsidRDefault="003A7AE2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14" w:history="1">
              <w:r w:rsidR="00DA2C25" w:rsidRPr="00526CC7">
                <w:rPr>
                  <w:rFonts w:ascii="Times New Roman" w:eastAsia="Calibri" w:hAnsi="Times New Roman" w:cs="Times New Roman"/>
                  <w:color w:val="2E74B5"/>
                  <w:sz w:val="24"/>
                  <w:szCs w:val="24"/>
                  <w:u w:val="single"/>
                  <w:lang w:eastAsia="zh-CN"/>
                </w:rPr>
                <w:t xml:space="preserve">https://ros-edu.ru 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8F8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25.08.2021</w:t>
            </w:r>
          </w:p>
          <w:p w14:paraId="08DDEFFD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174/УС/223/20,</w:t>
            </w:r>
          </w:p>
          <w:p w14:paraId="454C71B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20B420D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01.09.2021 – 31.08.2022</w:t>
            </w:r>
          </w:p>
        </w:tc>
      </w:tr>
      <w:tr w:rsidR="00DA2C25" w:rsidRPr="007A6129" w14:paraId="39E66F5F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778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B57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Образовательная платформа ЮРАЙТ</w:t>
            </w:r>
          </w:p>
          <w:p w14:paraId="7CEE6402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739" w14:textId="77777777" w:rsidR="00DA2C25" w:rsidRPr="00A45CDF" w:rsidRDefault="003A7AE2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https://urait.ru/</w:t>
              </w:r>
            </w:hyperlink>
          </w:p>
          <w:p w14:paraId="1C3F1159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3C6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31.03.2021</w:t>
            </w:r>
          </w:p>
          <w:p w14:paraId="3DE00B2C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4531,</w:t>
            </w:r>
          </w:p>
          <w:p w14:paraId="57196E33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05A584DB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01.04.2021-31.03.2022</w:t>
            </w:r>
          </w:p>
        </w:tc>
      </w:tr>
      <w:tr w:rsidR="00DA2C25" w:rsidRPr="007A6129" w14:paraId="6C86A0BC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0A0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DE0B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Электронная библиотечная система «</w:t>
            </w: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BOOK</w:t>
            </w: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.</w:t>
            </w:r>
            <w:proofErr w:type="spellStart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zh-CN"/>
              </w:rPr>
              <w:t>ru</w:t>
            </w:r>
            <w:proofErr w:type="spellEnd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»</w:t>
            </w:r>
          </w:p>
          <w:p w14:paraId="0B33369F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772" w14:textId="77777777" w:rsidR="00DA2C25" w:rsidRPr="00526CC7" w:rsidRDefault="003A7AE2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2E74B5"/>
                <w:sz w:val="24"/>
                <w:szCs w:val="24"/>
                <w:lang w:eastAsia="ru-RU"/>
              </w:rPr>
            </w:pPr>
            <w:hyperlink r:id="rId16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www.book.ru</w:t>
              </w:r>
            </w:hyperlink>
          </w:p>
          <w:p w14:paraId="4A32E768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563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22.04.2021</w:t>
            </w:r>
          </w:p>
          <w:p w14:paraId="5BCBBF1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18503642,</w:t>
            </w:r>
          </w:p>
          <w:p w14:paraId="326DAF2A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34E5BCBE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26.04.2021-25.04.2022</w:t>
            </w:r>
          </w:p>
        </w:tc>
      </w:tr>
      <w:tr w:rsidR="00DA2C25" w:rsidRPr="007A6129" w14:paraId="633ED16E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2BA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C8BD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Электронная библиотека </w:t>
            </w:r>
            <w:proofErr w:type="spellStart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Grebennikon</w:t>
            </w:r>
            <w:proofErr w:type="spellEnd"/>
            <w:r w:rsidRPr="00526C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«Издательского дома «Гребенников»</w:t>
            </w:r>
          </w:p>
          <w:p w14:paraId="3F88B2DB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E3C" w14:textId="77777777" w:rsidR="00DA2C25" w:rsidRPr="00526CC7" w:rsidRDefault="003A7AE2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eastAsia="zh-CN"/>
              </w:rPr>
            </w:pPr>
            <w:hyperlink r:id="rId17" w:history="1">
              <w:r w:rsidR="00DA2C25" w:rsidRPr="00526CC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http://grebennikon.ru</w:t>
              </w:r>
            </w:hyperlink>
          </w:p>
          <w:p w14:paraId="5F262C77" w14:textId="77777777" w:rsidR="00DA2C25" w:rsidRPr="00526CC7" w:rsidRDefault="00DA2C25" w:rsidP="003A7AE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70F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14.12.2020</w:t>
            </w:r>
          </w:p>
          <w:p w14:paraId="3C6F8E85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78/ИА/2020,</w:t>
            </w:r>
          </w:p>
          <w:p w14:paraId="1EBB568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</w:p>
          <w:p w14:paraId="13F2C366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09.01.2021-08.01.2022</w:t>
            </w:r>
          </w:p>
        </w:tc>
      </w:tr>
      <w:tr w:rsidR="00DA2C25" w:rsidRPr="007A6129" w14:paraId="3E486D16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DB2" w14:textId="77777777" w:rsidR="00DA2C25" w:rsidRPr="00526CC7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75B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электронная библиотека (НЭБ), в том числе полнотекстовая коллекция «Авторефератов и диссертаций РГБ»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7A8" w14:textId="77777777" w:rsidR="00DA2C25" w:rsidRDefault="003A7AE2" w:rsidP="003A7AE2">
            <w:pPr>
              <w:spacing w:after="0" w:line="240" w:lineRule="auto"/>
            </w:pPr>
            <w:hyperlink r:id="rId18" w:history="1">
              <w:r w:rsidR="00DA2C25" w:rsidRPr="00526CC7">
                <w:rPr>
                  <w:rFonts w:ascii="Times New Roman" w:eastAsia="Times New Roman" w:hAnsi="Times New Roman" w:cs="Times New Roman"/>
                  <w:bCs/>
                  <w:color w:val="2E74B5"/>
                  <w:sz w:val="24"/>
                  <w:szCs w:val="24"/>
                  <w:u w:val="single"/>
                  <w:lang w:eastAsia="ru-RU"/>
                </w:rPr>
                <w:t>http://нэб.рф</w:t>
              </w:r>
            </w:hyperlink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A45" w14:textId="77777777" w:rsidR="00DA2C25" w:rsidRPr="006475C5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Договор от 09.11.2017</w:t>
            </w:r>
          </w:p>
          <w:p w14:paraId="3364C26C" w14:textId="77777777" w:rsidR="00DA2C25" w:rsidRPr="006475C5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№ 101/НБ/2494,</w:t>
            </w:r>
          </w:p>
          <w:p w14:paraId="3B837C68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5C5">
              <w:rPr>
                <w:rFonts w:ascii="Times New Roman" w:hAnsi="Times New Roman" w:cs="Times New Roman"/>
                <w:sz w:val="24"/>
                <w:szCs w:val="24"/>
              </w:rPr>
              <w:t>срок доступа: 5 лет с последующей пролонгацией</w:t>
            </w:r>
          </w:p>
        </w:tc>
      </w:tr>
      <w:tr w:rsidR="00DA2C25" w:rsidRPr="007A6129" w14:paraId="4F35C98C" w14:textId="77777777" w:rsidTr="003A7AE2">
        <w:trPr>
          <w:trHeight w:val="49"/>
          <w:jc w:val="center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AD85" w14:textId="77777777" w:rsidR="00DA2C25" w:rsidRPr="00240B59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0EE" w14:textId="77777777" w:rsidR="00DA2C25" w:rsidRPr="0021236F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Научная электронная библиотека «eLIBRARY.RU»</w:t>
            </w:r>
          </w:p>
          <w:p w14:paraId="06641673" w14:textId="77777777" w:rsidR="00DA2C25" w:rsidRPr="007A6129" w:rsidRDefault="00DA2C25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ECB" w14:textId="77777777" w:rsidR="00DA2C25" w:rsidRPr="0021236F" w:rsidRDefault="003A7AE2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19" w:history="1">
              <w:r w:rsidR="00DA2C25" w:rsidRPr="0021236F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http://elibrary.ru/</w:t>
              </w:r>
            </w:hyperlink>
          </w:p>
          <w:p w14:paraId="3718E13F" w14:textId="77777777" w:rsidR="00DA2C25" w:rsidRPr="00240B59" w:rsidRDefault="003A7AE2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hyperlink r:id="rId20" w:history="1">
              <w:r w:rsidR="00DA2C25" w:rsidRPr="00240B5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eastAsia="zh-CN"/>
                </w:rPr>
                <w:t>бесплатный открытый доступ</w:t>
              </w:r>
            </w:hyperlink>
          </w:p>
          <w:p w14:paraId="5085FD03" w14:textId="77777777" w:rsidR="00DA2C25" w:rsidRPr="00240B59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EBC" w14:textId="77777777" w:rsidR="00DA2C25" w:rsidRPr="007A6129" w:rsidRDefault="00DA2C25" w:rsidP="003A7A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Регистрация по 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IP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-адресам на территории Университета, далее доступ из любой точки 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21236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Интернет</w:t>
            </w:r>
          </w:p>
        </w:tc>
      </w:tr>
    </w:tbl>
    <w:p w14:paraId="5EA0CC0E" w14:textId="77777777" w:rsidR="006E0101" w:rsidRDefault="006E0101" w:rsidP="006E0101">
      <w:pPr>
        <w:pStyle w:val="a5"/>
        <w:ind w:left="1647"/>
        <w:jc w:val="both"/>
        <w:rPr>
          <w:b/>
          <w:bCs/>
          <w:sz w:val="28"/>
          <w:szCs w:val="28"/>
        </w:rPr>
      </w:pPr>
    </w:p>
    <w:p w14:paraId="59C10C14" w14:textId="2CEDF1CF" w:rsidR="006E0101" w:rsidRPr="009B1025" w:rsidRDefault="001C5E2B" w:rsidP="00A76A41">
      <w:pPr>
        <w:pStyle w:val="2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35" w:name="_Toc130376074"/>
      <w:r w:rsidRPr="009B1025">
        <w:rPr>
          <w:rFonts w:ascii="Times New Roman" w:hAnsi="Times New Roman"/>
          <w:color w:val="auto"/>
          <w:sz w:val="28"/>
          <w:szCs w:val="28"/>
        </w:rPr>
        <w:t>4.3.</w:t>
      </w:r>
      <w:r w:rsidR="006E0101" w:rsidRPr="009B1025">
        <w:rPr>
          <w:rFonts w:ascii="Times New Roman" w:hAnsi="Times New Roman"/>
          <w:color w:val="auto"/>
          <w:sz w:val="28"/>
          <w:szCs w:val="28"/>
        </w:rPr>
        <w:t xml:space="preserve">Дополнительные средства обучения (в том числе </w:t>
      </w:r>
      <w:proofErr w:type="spellStart"/>
      <w:r w:rsidR="006E0101" w:rsidRPr="009B1025">
        <w:rPr>
          <w:rFonts w:ascii="Times New Roman" w:hAnsi="Times New Roman"/>
          <w:color w:val="auto"/>
          <w:sz w:val="28"/>
          <w:szCs w:val="28"/>
        </w:rPr>
        <w:t>on-line</w:t>
      </w:r>
      <w:proofErr w:type="spellEnd"/>
      <w:r w:rsidR="006E0101" w:rsidRPr="009B1025">
        <w:rPr>
          <w:rFonts w:ascii="Times New Roman" w:hAnsi="Times New Roman"/>
          <w:color w:val="auto"/>
          <w:sz w:val="28"/>
          <w:szCs w:val="28"/>
        </w:rPr>
        <w:t xml:space="preserve"> курсы)</w:t>
      </w:r>
      <w:bookmarkEnd w:id="35"/>
    </w:p>
    <w:tbl>
      <w:tblPr>
        <w:tblW w:w="14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7113"/>
        <w:gridCol w:w="4720"/>
        <w:gridCol w:w="1660"/>
      </w:tblGrid>
      <w:tr w:rsidR="00EF74EB" w14:paraId="569EC686" w14:textId="4E31BB5B" w:rsidTr="002745C9">
        <w:trPr>
          <w:trHeight w:val="271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30AF" w14:textId="77777777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861C" w14:textId="77777777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B394" w14:textId="0CC6D8DA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Адрес доступа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3B0" w14:textId="00E82CD5" w:rsidR="00EF74EB" w:rsidRDefault="00EF74EB" w:rsidP="00EF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доступа</w:t>
            </w:r>
          </w:p>
        </w:tc>
      </w:tr>
      <w:tr w:rsidR="00904C3A" w14:paraId="23DA8786" w14:textId="047C1AC8" w:rsidTr="002745C9">
        <w:trPr>
          <w:trHeight w:val="49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E12B" w14:textId="77777777" w:rsidR="00904C3A" w:rsidRDefault="00904C3A" w:rsidP="00EF74EB">
            <w:pPr>
              <w:pStyle w:val="a5"/>
              <w:numPr>
                <w:ilvl w:val="0"/>
                <w:numId w:val="10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E3F8" w14:textId="04765AA9" w:rsidR="00904C3A" w:rsidRPr="0061141E" w:rsidRDefault="00904C3A" w:rsidP="0061141E">
            <w:pPr>
              <w:pStyle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36" w:name="_Toc130376075"/>
            <w:r w:rsidRPr="00904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Экономика организации</w:t>
            </w:r>
            <w:bookmarkEnd w:id="36"/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900" w14:textId="16D58B94" w:rsidR="00904C3A" w:rsidRPr="00904C3A" w:rsidRDefault="00904C3A" w:rsidP="00EF74EB">
            <w:pPr>
              <w:rPr>
                <w:rFonts w:ascii="Times New Roman" w:hAnsi="Times New Roman"/>
                <w:sz w:val="28"/>
                <w:szCs w:val="28"/>
              </w:rPr>
            </w:pPr>
            <w:r w:rsidRPr="00904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https://openedu.ru/course/eltech/ECON/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1717" w14:textId="70F4DF39" w:rsidR="00904C3A" w:rsidRPr="00904C3A" w:rsidRDefault="00904C3A" w:rsidP="00EF74EB">
            <w:pPr>
              <w:rPr>
                <w:rFonts w:ascii="Times New Roman" w:hAnsi="Times New Roman"/>
                <w:sz w:val="28"/>
                <w:szCs w:val="28"/>
              </w:rPr>
            </w:pPr>
            <w:r w:rsidRPr="00904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бесплатно</w:t>
            </w:r>
          </w:p>
        </w:tc>
      </w:tr>
    </w:tbl>
    <w:p w14:paraId="5C7719C9" w14:textId="30F2F42B" w:rsidR="008420F6" w:rsidRPr="00A76A41" w:rsidRDefault="008420F6" w:rsidP="00A76A41">
      <w:pPr>
        <w:pStyle w:val="2"/>
        <w:ind w:firstLine="567"/>
        <w:rPr>
          <w:rFonts w:ascii="Times New Roman" w:hAnsi="Times New Roman"/>
          <w:b w:val="0"/>
          <w:color w:val="000000" w:themeColor="text1"/>
          <w:sz w:val="28"/>
          <w:szCs w:val="28"/>
          <w:lang w:eastAsia="zh-CN"/>
        </w:rPr>
      </w:pPr>
      <w:bookmarkStart w:id="37" w:name="_Toc130376076"/>
      <w:r w:rsidRPr="00A76A41">
        <w:rPr>
          <w:rFonts w:ascii="Times New Roman" w:hAnsi="Times New Roman"/>
          <w:color w:val="000000" w:themeColor="text1"/>
          <w:sz w:val="28"/>
          <w:szCs w:val="28"/>
          <w:lang w:eastAsia="zh-CN"/>
        </w:rPr>
        <w:t>4.4. Профессиональные базы данных и информационно-справочные системы</w:t>
      </w:r>
      <w:bookmarkEnd w:id="37"/>
    </w:p>
    <w:p w14:paraId="602513C7" w14:textId="77777777" w:rsidR="008420F6" w:rsidRPr="000250E2" w:rsidRDefault="008420F6" w:rsidP="008420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820"/>
        <w:gridCol w:w="4963"/>
        <w:gridCol w:w="4110"/>
      </w:tblGrid>
      <w:tr w:rsidR="00DA2C25" w:rsidRPr="000250E2" w14:paraId="0EA0D744" w14:textId="77777777" w:rsidTr="003639BE">
        <w:trPr>
          <w:trHeight w:val="271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2C49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№</w:t>
            </w:r>
          </w:p>
          <w:p w14:paraId="4553B713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237A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56B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Адрес доступа</w:t>
            </w:r>
          </w:p>
          <w:p w14:paraId="50CC120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A48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Возможность доступа</w:t>
            </w:r>
          </w:p>
        </w:tc>
      </w:tr>
      <w:tr w:rsidR="00DA2C25" w:rsidRPr="000250E2" w14:paraId="7D880AA3" w14:textId="77777777" w:rsidTr="003A7AE2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F07B8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t>Информационно-справочные системы</w:t>
            </w:r>
          </w:p>
        </w:tc>
      </w:tr>
      <w:tr w:rsidR="00DA2C25" w:rsidRPr="000250E2" w14:paraId="4781BD69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058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DEB0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поисковая система «СПС </w:t>
            </w:r>
            <w:proofErr w:type="spellStart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00ED31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FF8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4674F54A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FA91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Договор от 27.10.2015</w:t>
            </w:r>
          </w:p>
          <w:p w14:paraId="77835414" w14:textId="77777777" w:rsidR="00DA2C25" w:rsidRPr="00526CC7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№ б/</w:t>
            </w:r>
            <w:proofErr w:type="gramStart"/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14:paraId="043D8771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>срок доступа - бессрочно</w:t>
            </w:r>
          </w:p>
        </w:tc>
      </w:tr>
      <w:tr w:rsidR="00DA2C25" w:rsidRPr="000250E2" w14:paraId="60D0F645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4A4C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7B1" w14:textId="77777777" w:rsidR="00DA2C25" w:rsidRPr="009C1D6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</w:pPr>
            <w:r w:rsidRPr="009C1D6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Правовая поисковая система «Гарант»</w:t>
            </w:r>
            <w:r w:rsidRPr="009C1D62">
              <w:rPr>
                <w:rFonts w:ascii="Times New Roman" w:eastAsia="Calibri" w:hAnsi="Times New Roman" w:cs="Times New Roman"/>
                <w:i/>
                <w:color w:val="4472C4"/>
                <w:sz w:val="24"/>
                <w:szCs w:val="24"/>
                <w:lang w:eastAsia="zh-CN"/>
              </w:rPr>
              <w:t xml:space="preserve"> </w:t>
            </w:r>
          </w:p>
          <w:p w14:paraId="20BE823A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A524" w14:textId="77777777" w:rsidR="00DA2C25" w:rsidRPr="00526CC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 xml:space="preserve">доступ с территории </w:t>
            </w:r>
          </w:p>
          <w:p w14:paraId="794A2726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lang w:eastAsia="zh-CN"/>
              </w:rPr>
              <w:t>Научной библиотеки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B2D" w14:textId="77777777" w:rsidR="00DA2C25" w:rsidRPr="009C1D62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Договор от 23.10.2015</w:t>
            </w:r>
          </w:p>
          <w:p w14:paraId="479B4641" w14:textId="77777777" w:rsidR="00DA2C25" w:rsidRPr="009C1D62" w:rsidRDefault="00DA2C25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 xml:space="preserve">№ 13А/320Я/2015, </w:t>
            </w:r>
          </w:p>
          <w:p w14:paraId="2AE2FB57" w14:textId="77777777" w:rsidR="00DA2C25" w:rsidRPr="000250E2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9C1D62">
              <w:rPr>
                <w:rFonts w:ascii="Times New Roman" w:hAnsi="Times New Roman" w:cs="Times New Roman"/>
                <w:sz w:val="24"/>
                <w:szCs w:val="24"/>
              </w:rPr>
              <w:t>срок доступа</w:t>
            </w:r>
            <w:r w:rsidRPr="00526CC7">
              <w:rPr>
                <w:rFonts w:ascii="Times New Roman" w:hAnsi="Times New Roman" w:cs="Times New Roman"/>
                <w:sz w:val="24"/>
                <w:szCs w:val="24"/>
              </w:rPr>
              <w:t xml:space="preserve"> - бессрочно</w:t>
            </w:r>
          </w:p>
        </w:tc>
      </w:tr>
      <w:tr w:rsidR="00DA2C25" w:rsidRPr="000250E2" w14:paraId="3A3CAB7E" w14:textId="77777777" w:rsidTr="003A7AE2">
        <w:trPr>
          <w:trHeight w:val="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84A1B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0250E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zh-CN"/>
              </w:rPr>
              <w:t>Профессиональные базы данных</w:t>
            </w:r>
          </w:p>
        </w:tc>
      </w:tr>
      <w:tr w:rsidR="00DA2C25" w:rsidRPr="000250E2" w14:paraId="0BC1E3AD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DB96" w14:textId="77777777" w:rsidR="00DA2C25" w:rsidRPr="000250E2" w:rsidRDefault="00DA2C25" w:rsidP="003A7A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E907" w14:textId="77777777" w:rsidR="00DA2C25" w:rsidRPr="000A5683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Росстат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B9" w14:textId="77777777" w:rsidR="00DA2C25" w:rsidRPr="00A01BB7" w:rsidRDefault="00DA2C25" w:rsidP="003A7A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https://rosstat.gov.ru/?%2F</w:t>
            </w:r>
          </w:p>
        </w:tc>
        <w:tc>
          <w:tcPr>
            <w:tcW w:w="1408" w:type="pct"/>
          </w:tcPr>
          <w:p w14:paraId="25FA3B4E" w14:textId="7FF403C9" w:rsidR="00DA2C25" w:rsidRPr="00374D58" w:rsidRDefault="00374D58" w:rsidP="003A7A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D5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0250E2" w14:paraId="51E08D63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A23" w14:textId="77777777" w:rsidR="00374D58" w:rsidRPr="000250E2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B395" w14:textId="77777777" w:rsidR="00374D58" w:rsidRPr="000A5683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Министерство спорта РФ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748" w14:textId="77777777" w:rsidR="00374D58" w:rsidRPr="00A01BB7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red"/>
                <w:lang w:eastAsia="zh-CN"/>
              </w:rPr>
            </w:pP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https://minsport.gov.ru/sport/</w:t>
            </w:r>
          </w:p>
        </w:tc>
        <w:tc>
          <w:tcPr>
            <w:tcW w:w="1408" w:type="pct"/>
          </w:tcPr>
          <w:p w14:paraId="4AC0649C" w14:textId="52BB1F9E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526CC7" w14:paraId="74F42CAF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EB34" w14:textId="77777777" w:rsidR="00374D58" w:rsidRPr="00526CC7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F45E" w14:textId="77777777" w:rsidR="00374D58" w:rsidRPr="000A5683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Министерство науки и высшего образования РФ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91E" w14:textId="77777777" w:rsidR="00374D58" w:rsidRPr="00A01BB7" w:rsidRDefault="00374D58" w:rsidP="00374D5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0A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https://minobrnauki.gov.ru/?&amp;/</w:t>
            </w:r>
          </w:p>
        </w:tc>
        <w:tc>
          <w:tcPr>
            <w:tcW w:w="1408" w:type="pct"/>
          </w:tcPr>
          <w:p w14:paraId="4872BE1D" w14:textId="6FB8CD9B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526CC7" w14:paraId="166280E2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20B8" w14:textId="77777777" w:rsidR="00374D58" w:rsidRPr="00526CC7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975" w14:textId="77777777" w:rsidR="00374D58" w:rsidRPr="000A5683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Минпросвещения</w:t>
            </w:r>
            <w:proofErr w:type="spellEnd"/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России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3595" w14:textId="77777777" w:rsidR="00374D58" w:rsidRPr="00A01BB7" w:rsidRDefault="00374D58" w:rsidP="00374D5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0A56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https://edu.gov.ru/</w:t>
            </w:r>
          </w:p>
        </w:tc>
        <w:tc>
          <w:tcPr>
            <w:tcW w:w="1408" w:type="pct"/>
          </w:tcPr>
          <w:p w14:paraId="6CEE8B4A" w14:textId="1FB4B204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374D58" w:rsidRPr="00526CC7" w14:paraId="0CC118DA" w14:textId="77777777" w:rsidTr="003639BE">
        <w:trPr>
          <w:trHeight w:val="49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043" w14:textId="77777777" w:rsidR="00374D58" w:rsidRPr="00526CC7" w:rsidRDefault="00374D58" w:rsidP="00374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CC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317" w14:textId="69B06F8D" w:rsidR="00374D58" w:rsidRPr="000A5683" w:rsidRDefault="00374D58" w:rsidP="00374D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Министерство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экономического развит</w:t>
            </w:r>
            <w:r w:rsidRPr="000A5683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ия РФ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0A5" w14:textId="0BEED98F" w:rsidR="00374D58" w:rsidRPr="00A01BB7" w:rsidRDefault="00374D58" w:rsidP="00374D58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DA2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https://www.economy.gov.ru/</w:t>
            </w:r>
          </w:p>
        </w:tc>
        <w:tc>
          <w:tcPr>
            <w:tcW w:w="1408" w:type="pct"/>
          </w:tcPr>
          <w:p w14:paraId="1B259B3C" w14:textId="721DFCEC" w:rsidR="00374D58" w:rsidRPr="00A01BB7" w:rsidRDefault="00374D58" w:rsidP="00374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138F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</w:tbl>
    <w:p w14:paraId="75F50FB7" w14:textId="77777777" w:rsidR="008420F6" w:rsidRDefault="008420F6" w:rsidP="008420F6"/>
    <w:p w14:paraId="4B8E461A" w14:textId="42C67D5E" w:rsidR="00833E25" w:rsidRPr="004E7F60" w:rsidRDefault="00EC09D4" w:rsidP="00A76A41">
      <w:pPr>
        <w:pStyle w:val="1"/>
        <w:ind w:left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8" w:name="_Toc130376077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5. </w:t>
      </w:r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Материально-техническое обеспечение дисциплины (в том числе помещения для самостоятельной работы </w:t>
      </w:r>
      <w:proofErr w:type="gramStart"/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>обучающихся</w:t>
      </w:r>
      <w:proofErr w:type="gramEnd"/>
      <w:r w:rsidR="00833E25" w:rsidRPr="004E7F60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bookmarkEnd w:id="38"/>
    </w:p>
    <w:p w14:paraId="6E353044" w14:textId="53EF7B87" w:rsidR="00316AE6" w:rsidRPr="00316AE6" w:rsidRDefault="00316AE6" w:rsidP="00316AE6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16AE6">
        <w:rPr>
          <w:rFonts w:ascii="Times New Roman" w:hAnsi="Times New Roman" w:cs="Times New Roman"/>
          <w:sz w:val="28"/>
          <w:szCs w:val="28"/>
        </w:rPr>
        <w:t xml:space="preserve">Учебные аудитории для проведения занятий лекционного и семинарского типа (практических занятий), </w:t>
      </w:r>
      <w:r>
        <w:rPr>
          <w:rFonts w:ascii="Times New Roman" w:hAnsi="Times New Roman" w:cs="Times New Roman"/>
          <w:sz w:val="28"/>
          <w:szCs w:val="28"/>
        </w:rPr>
        <w:t xml:space="preserve">проектной работы, </w:t>
      </w:r>
      <w:r w:rsidRPr="00316AE6">
        <w:rPr>
          <w:rFonts w:ascii="Times New Roman" w:hAnsi="Times New Roman" w:cs="Times New Roman"/>
          <w:sz w:val="28"/>
          <w:szCs w:val="28"/>
        </w:rPr>
        <w:t>текущего контроля, промежуточной аттестации.</w:t>
      </w:r>
    </w:p>
    <w:p w14:paraId="788150DC" w14:textId="7651E75B" w:rsidR="005715B5" w:rsidRDefault="00316AE6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316AE6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Специальные помещения: компьютерный класс (учебная аудитория) для групповых и индивидуальных консультаций, организации самостоятельной работы, в </w:t>
      </w:r>
      <w:r w:rsidRPr="00FE1207">
        <w:rPr>
          <w:rFonts w:ascii="Times New Roman" w:hAnsi="Times New Roman" w:cs="Times New Roman"/>
          <w:sz w:val="28"/>
          <w:szCs w:val="28"/>
        </w:rPr>
        <w:t>том числе научно-исследовательской</w:t>
      </w:r>
      <w:r w:rsidRPr="00316AE6">
        <w:rPr>
          <w:rFonts w:ascii="Times New Roman" w:hAnsi="Times New Roman" w:cs="Times New Roman"/>
          <w:sz w:val="28"/>
          <w:szCs w:val="28"/>
        </w:rPr>
        <w:t>.</w:t>
      </w:r>
    </w:p>
    <w:p w14:paraId="3F257263" w14:textId="1AA22233" w:rsidR="00DE568F" w:rsidRDefault="00DE568F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5906B706" w14:textId="71A8395E" w:rsidR="00DE568F" w:rsidRDefault="00DE568F" w:rsidP="00FE120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7F47A1A0" w14:textId="77777777" w:rsidR="00DE568F" w:rsidRDefault="00DE568F" w:rsidP="00A76A41">
      <w:pPr>
        <w:pStyle w:val="a5"/>
        <w:numPr>
          <w:ilvl w:val="0"/>
          <w:numId w:val="26"/>
        </w:numPr>
        <w:jc w:val="center"/>
        <w:outlineLvl w:val="0"/>
        <w:rPr>
          <w:b/>
          <w:bCs/>
          <w:sz w:val="28"/>
          <w:szCs w:val="28"/>
        </w:rPr>
      </w:pPr>
      <w:bookmarkStart w:id="39" w:name="_Toc68026826"/>
      <w:bookmarkStart w:id="40" w:name="_Toc130376078"/>
      <w:r w:rsidRPr="004F7EA1">
        <w:rPr>
          <w:b/>
          <w:bCs/>
          <w:sz w:val="28"/>
          <w:szCs w:val="28"/>
        </w:rPr>
        <w:t>Программное обеспечение, необходимое для освоения дисциплины</w:t>
      </w:r>
      <w:bookmarkEnd w:id="39"/>
      <w:bookmarkEnd w:id="40"/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7934"/>
        <w:gridCol w:w="5536"/>
      </w:tblGrid>
      <w:tr w:rsidR="00DE568F" w:rsidRPr="000250E2" w14:paraId="7EEBBC78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8410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4D46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330" w14:textId="77777777" w:rsidR="00DE568F" w:rsidRPr="000250E2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0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лицензии/договора/соглашения/бесплатно</w:t>
            </w:r>
          </w:p>
        </w:tc>
      </w:tr>
      <w:tr w:rsidR="00DE568F" w:rsidRPr="000250E2" w14:paraId="201423E6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451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B38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ABBYY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FineReader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8.0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Edition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83D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Идентификационный номер пользователя – 14467 ООО «Сообщество</w:t>
            </w:r>
          </w:p>
          <w:p w14:paraId="1A47252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Эн-Би-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Зэт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(NBZ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Computers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14:paraId="366A1E2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ПО</w:t>
            </w:r>
          </w:p>
        </w:tc>
      </w:tr>
      <w:tr w:rsidR="00DE568F" w:rsidRPr="00B70E9E" w14:paraId="6A9DE0CF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4F3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A250" w14:textId="77777777" w:rsidR="00DE568F" w:rsidRPr="004E1583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Kaspersky Endpoint Security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бизнеса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Стандартныи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̆ Russian Edition. </w:t>
            </w:r>
            <w:r w:rsidRPr="004E15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1000-1499 Node 1 year Educational License 1 (KL4863RAVFE)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AE3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212/УС/223/20 от 30.10.2020 г.</w:t>
            </w:r>
          </w:p>
          <w:p w14:paraId="3ABEE43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4847192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Российское ПО</w:t>
            </w:r>
          </w:p>
        </w:tc>
      </w:tr>
      <w:tr w:rsidR="00DE568F" w:rsidRPr="00B70E9E" w14:paraId="2EB91C5B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630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F63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Windows 7,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8,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8.1,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10,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MSWindowsServer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2012,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MSWindowsServerStandard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MSOffice 2007, 2010, 2013, 2016, MSOffice 365ProPlus,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MSProjectOnline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MSVisualStudio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2013,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MSPowerBIPro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MSSQLServerEnterprise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93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0A0A82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  <w:p w14:paraId="1E5E9CF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68F" w:rsidRPr="00B70E9E" w14:paraId="58438615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9A5D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AA5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Клиентский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серверному</w:t>
            </w:r>
            <w:proofErr w:type="gram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6391B8A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MS Desktop Education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Enterprise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0C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D0086E3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60CD4FDA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C8B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F73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Серверная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операционная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MS Windows Server Datacenter  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CISSteDCCore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2License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Additional Product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E84C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378768D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2A3AD2FB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38E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016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Серверная операционная система MS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Standard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комплексной платформой управления IT-средой</w:t>
            </w:r>
          </w:p>
          <w:p w14:paraId="488827A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CISSteStdCore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LicSAPk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OLVS 2License E 1Y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Additional Product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CoreLic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1E3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0444C57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14:paraId="5D58943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E568F" w:rsidRPr="00B70E9E" w14:paraId="6EB68D86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A839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5FA9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Офисный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пакет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студентов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14:paraId="25F89EC7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Office 365Pro Plus Open for Students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ShrdSrv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ALNG Subscriptions VL OLVS NL 1Month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Stdnt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w/Faculty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D9A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№ 243/УС/223/20</w:t>
            </w:r>
          </w:p>
          <w:p w14:paraId="0AE0D776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СофтЛайн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Трейд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DE568F" w:rsidRPr="00B70E9E" w14:paraId="6A44E637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4EB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4780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обеспечения) для статистического анализа </w:t>
            </w: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данных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Predictive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Analytics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Solution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(IBM SPSS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Edition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Campus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Value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Unit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Term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License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Subscription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Support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Months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9E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7B0476E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75521D8F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E568F" w:rsidRPr="00B70E9E" w14:paraId="1EFCE519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C224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CA12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 для ЭВМ) для статистического анализа, визуализации и управления данными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Statistica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Ultimate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Academic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13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Russian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/13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English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Сетевая версия (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Concurrent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User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236D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6BC0F56C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64940E7E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DE568F" w:rsidRPr="00B70E9E" w14:paraId="207A189C" w14:textId="77777777" w:rsidTr="003A7AE2">
        <w:trPr>
          <w:trHeight w:val="271"/>
          <w:jc w:val="center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A415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95B7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Лицензия на программное обеспечение (неисключительные права на использование программного обеспечения) для работы с мультимедийным контентом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Adobe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Creative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Cloud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enterprise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All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Apps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Multiple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Platforms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Multi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European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Languages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Device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License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Lab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Classroom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Education</w:t>
            </w:r>
            <w:proofErr w:type="spellEnd"/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062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Сублицензионный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договор </w:t>
            </w:r>
          </w:p>
          <w:p w14:paraId="1A8C56D1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167/УС/223/20 от 09.09.2020</w:t>
            </w:r>
          </w:p>
          <w:p w14:paraId="14EB431B" w14:textId="77777777" w:rsidR="00DE568F" w:rsidRPr="00F27F0C" w:rsidRDefault="00DE568F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СкайСофт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</w:t>
            </w:r>
            <w:proofErr w:type="spellEnd"/>
            <w:r w:rsidRPr="00F27F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</w:tbl>
    <w:p w14:paraId="38EC7933" w14:textId="22DC8E1E" w:rsidR="005715B5" w:rsidRDefault="005715B5" w:rsidP="005715B5"/>
    <w:p w14:paraId="0B488CC6" w14:textId="03A9C8E4" w:rsidR="005E0162" w:rsidRPr="00EC09D4" w:rsidRDefault="00EC09D4" w:rsidP="00A76A4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1" w:name="_Toc130376079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7. </w:t>
      </w:r>
      <w:r w:rsidR="003F5267" w:rsidRPr="00EC09D4">
        <w:rPr>
          <w:rFonts w:ascii="Times New Roman" w:hAnsi="Times New Roman" w:cs="Times New Roman"/>
          <w:b/>
          <w:color w:val="auto"/>
          <w:sz w:val="28"/>
          <w:szCs w:val="28"/>
        </w:rPr>
        <w:t>Оценочные средства для текущего контроля успеваемости и промежуточной аттестации</w:t>
      </w:r>
      <w:bookmarkEnd w:id="41"/>
    </w:p>
    <w:p w14:paraId="04233350" w14:textId="77777777" w:rsidR="006F5054" w:rsidRPr="006F5054" w:rsidRDefault="006F5054" w:rsidP="006F5054">
      <w:pPr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6F5054">
        <w:rPr>
          <w:rFonts w:ascii="Times New Roman" w:hAnsi="Times New Roman" w:cs="Times New Roman"/>
          <w:sz w:val="28"/>
          <w:szCs w:val="28"/>
        </w:rPr>
        <w:t>Контрольные задания и вопросы по текущей и промежуточной аттестации, а также шкалы оценивания по указанным видам аттестации приведены в фонде оценочных средств по данной дисциплине.</w:t>
      </w:r>
    </w:p>
    <w:p w14:paraId="4DD05044" w14:textId="77777777" w:rsidR="00B62F0D" w:rsidRDefault="00B62F0D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B80A9F6" w14:textId="77777777" w:rsidR="0061141E" w:rsidRDefault="0061141E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2050E6C" w14:textId="77777777" w:rsidR="0061141E" w:rsidRDefault="0061141E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70706B9" w14:textId="77777777" w:rsidR="0061141E" w:rsidRDefault="0061141E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99B79B" w14:textId="77777777" w:rsidR="0061141E" w:rsidRDefault="0061141E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258B53" w14:textId="77777777" w:rsidR="0061141E" w:rsidRDefault="0061141E" w:rsidP="0072036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4154A4E" w14:textId="77777777" w:rsidR="008C7DE4" w:rsidRDefault="008C7DE4" w:rsidP="00A76A4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2" w:name="_Toc130376080"/>
    </w:p>
    <w:p w14:paraId="4FD07697" w14:textId="57253402" w:rsidR="008C7DE4" w:rsidRDefault="008C7DE4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49490CAA" w14:textId="77777777" w:rsidR="008C7DE4" w:rsidRDefault="008C7DE4" w:rsidP="00A76A4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7712FB" w14:textId="77777777" w:rsidR="00B62F0D" w:rsidRPr="00A76A41" w:rsidRDefault="00B62F0D" w:rsidP="00A76A41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76A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 Оценка качества реализации дисциплины</w:t>
      </w:r>
      <w:bookmarkEnd w:id="42"/>
    </w:p>
    <w:p w14:paraId="3BF8B482" w14:textId="0D9E77A9" w:rsidR="00486F6E" w:rsidRPr="00600C29" w:rsidRDefault="00B62F0D" w:rsidP="00600C29">
      <w:pPr>
        <w:pStyle w:val="2"/>
        <w:ind w:firstLine="708"/>
        <w:rPr>
          <w:rFonts w:ascii="Times New Roman" w:hAnsi="Times New Roman"/>
          <w:color w:val="auto"/>
          <w:sz w:val="28"/>
          <w:szCs w:val="28"/>
        </w:rPr>
      </w:pPr>
      <w:bookmarkStart w:id="43" w:name="_Toc68026828"/>
      <w:bookmarkStart w:id="44" w:name="_Toc73290290"/>
      <w:bookmarkStart w:id="45" w:name="_Toc130376081"/>
      <w:r w:rsidRPr="00406BF1">
        <w:rPr>
          <w:rFonts w:ascii="Times New Roman" w:hAnsi="Times New Roman"/>
          <w:color w:val="auto"/>
          <w:sz w:val="28"/>
          <w:szCs w:val="28"/>
        </w:rPr>
        <w:t>8.1. Шкала оценивания промежуточной аттестации</w:t>
      </w:r>
      <w:bookmarkEnd w:id="43"/>
      <w:bookmarkEnd w:id="44"/>
      <w:bookmarkEnd w:id="45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712D7A" w:rsidRPr="007B557C" w14:paraId="39CF740E" w14:textId="77777777" w:rsidTr="008C7DE4">
        <w:tc>
          <w:tcPr>
            <w:tcW w:w="1668" w:type="dxa"/>
          </w:tcPr>
          <w:p w14:paraId="11A4E3EF" w14:textId="77777777" w:rsidR="00712D7A" w:rsidRPr="00327789" w:rsidRDefault="00712D7A" w:rsidP="00EC0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7DC904BD" w14:textId="77777777" w:rsidR="00712D7A" w:rsidRPr="00327789" w:rsidRDefault="00712D7A" w:rsidP="00EC0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23C7BA5A" w14:textId="77777777" w:rsidR="00712D7A" w:rsidRPr="00327789" w:rsidRDefault="00712D7A" w:rsidP="00EC09D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4044D38E" w14:textId="77777777" w:rsidR="00712D7A" w:rsidRPr="00327789" w:rsidRDefault="00712D7A" w:rsidP="00EC09D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2B74C5A7" w14:textId="77777777" w:rsidR="00712D7A" w:rsidRPr="00327789" w:rsidRDefault="00712D7A" w:rsidP="00EC09D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712D7A" w:rsidRPr="00DA1B45" w14:paraId="0105D6FA" w14:textId="77777777" w:rsidTr="008C7DE4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2C0D0697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66A41580" w14:textId="6165C7B0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Отлично</w:t>
            </w: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5D3CE54B" w14:textId="03480FF6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ПК-1</w:t>
            </w:r>
            <w:r w:rsidRPr="00600C2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Построение интегрированной системы управления рисками организации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75FB5536" w14:textId="77777777" w:rsidR="00712D7A" w:rsidRPr="00600C29" w:rsidRDefault="00712D7A" w:rsidP="00670251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00C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ПК-1-И-1  Контроль эффективности работы сотрудников и подразделений в сфере управления рисками</w:t>
            </w:r>
          </w:p>
          <w:p w14:paraId="4600DFDE" w14:textId="77777777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</w:p>
          <w:p w14:paraId="0F5CB4A7" w14:textId="047B7533" w:rsidR="00712D7A" w:rsidRPr="00600C29" w:rsidRDefault="00712D7A" w:rsidP="00600C29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8B28B5" w14:textId="3EAED8E5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FBC6C9" w14:textId="42835318" w:rsidR="00712D7A" w:rsidRPr="00600C29" w:rsidRDefault="00712D7A" w:rsidP="000014D4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 основании имеющихся данных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оснащенность основными фондами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, оценить и рассчитать необходимое количест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 персонала; провести анализ имеющихся ресурсов</w:t>
            </w:r>
          </w:p>
        </w:tc>
      </w:tr>
      <w:tr w:rsidR="00712D7A" w:rsidRPr="00DA1B45" w14:paraId="2BF5BE9E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686EDC5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15C9C25" w14:textId="77777777" w:rsidR="00712D7A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8DF21C4" w14:textId="1FC73535" w:rsidR="00712D7A" w:rsidRPr="00600C29" w:rsidRDefault="00712D7A" w:rsidP="00600C29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F2C60" w14:textId="269AAA9B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ПК-1-И-1-Д-6-В Подготовка предложений по существенным измене</w:t>
            </w:r>
            <w:r>
              <w:rPr>
                <w:bCs/>
              </w:rPr>
              <w:t>ниям деятельности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F6465A" w14:textId="4FBEE742" w:rsidR="00712D7A" w:rsidRPr="00600C29" w:rsidRDefault="00712D7A" w:rsidP="000014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Может оценить необходимое количество ресурсов для обеспечения эффективной работы </w:t>
            </w:r>
          </w:p>
        </w:tc>
      </w:tr>
      <w:tr w:rsidR="00712D7A" w:rsidRPr="00DA1B45" w14:paraId="11FFE361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3487F10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F3F6FB1" w14:textId="77777777" w:rsidR="00712D7A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FACAA4B" w14:textId="77777777" w:rsidR="00712D7A" w:rsidRPr="00600C29" w:rsidRDefault="00712D7A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E0D03" w14:textId="29C5DDEA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ПК-1-И-1-Д-7-В Разработка и реализация мер по изменению процедур контроля деятельности работников и подразделения для повышения эффективности ра</w:t>
            </w:r>
            <w:r>
              <w:rPr>
                <w:bCs/>
              </w:rPr>
              <w:t>боты работников 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15F90B" w14:textId="4AB4D6D7" w:rsidR="00712D7A" w:rsidRPr="00600C29" w:rsidRDefault="00712D7A" w:rsidP="00012C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организационную структуру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712D7A" w:rsidRPr="00DA1B45" w14:paraId="5A9EE26F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85436EC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21CBA3F9" w14:textId="77777777" w:rsidR="00712D7A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C5E4FB1" w14:textId="77777777" w:rsidR="00712D7A" w:rsidRPr="00600C29" w:rsidRDefault="00712D7A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23F0AC" w14:textId="20A45C21" w:rsidR="00712D7A" w:rsidRPr="00600C29" w:rsidRDefault="00712D7A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ПК-1-И-1-Д-3-У</w:t>
            </w:r>
            <w:proofErr w:type="gramStart"/>
            <w:r w:rsidRPr="00600C29">
              <w:rPr>
                <w:bCs/>
              </w:rPr>
              <w:t xml:space="preserve"> Ф</w:t>
            </w:r>
            <w:proofErr w:type="gramEnd"/>
            <w:r w:rsidRPr="00600C29">
              <w:rPr>
                <w:bCs/>
              </w:rPr>
              <w:t>ормулировать цели и задачи работы подразделения и работников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D4D93E" w14:textId="16A2D2F2" w:rsidR="00712D7A" w:rsidRPr="00600C29" w:rsidRDefault="00712D7A" w:rsidP="00012C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spellStart"/>
            <w:proofErr w:type="gram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proofErr w:type="spellEnd"/>
            <w:proofErr w:type="gram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целеполагания</w:t>
            </w:r>
          </w:p>
        </w:tc>
      </w:tr>
      <w:tr w:rsidR="00712D7A" w:rsidRPr="00DA1B45" w14:paraId="653341B5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3A784310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B1A291" w14:textId="77777777" w:rsidR="00712D7A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3B661C6" w14:textId="77777777" w:rsidR="00712D7A" w:rsidRPr="00600C29" w:rsidRDefault="00712D7A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1E59C" w14:textId="1E681CEE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ПК-1-И-1-Д-7-У</w:t>
            </w:r>
            <w:proofErr w:type="gramStart"/>
            <w:r w:rsidRPr="00600C29">
              <w:rPr>
                <w:bCs/>
              </w:rPr>
              <w:t xml:space="preserve"> О</w:t>
            </w:r>
            <w:proofErr w:type="gramEnd"/>
            <w:r w:rsidRPr="00600C29">
              <w:rPr>
                <w:bCs/>
              </w:rPr>
              <w:t>ценивать результаты деятельности подразделения и исполн</w:t>
            </w:r>
            <w:r>
              <w:rPr>
                <w:bCs/>
              </w:rPr>
              <w:t>ение планов работ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62751B" w14:textId="7F834369" w:rsidR="00712D7A" w:rsidRPr="00600C29" w:rsidRDefault="00712D7A" w:rsidP="00012C5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а основе анализа деятельности предприятия за конкретный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умеет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перераспределить ресурсы для оперативного достижения поставленных целей. </w:t>
            </w:r>
          </w:p>
        </w:tc>
      </w:tr>
      <w:tr w:rsidR="00712D7A" w:rsidRPr="00DA1B45" w14:paraId="51D3F08A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557EEC0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296F0CF9" w14:textId="77777777" w:rsidR="00712D7A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4518267" w14:textId="77777777" w:rsidR="00712D7A" w:rsidRPr="00600C29" w:rsidRDefault="00712D7A" w:rsidP="0067025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46A01" w14:textId="539D0B3D" w:rsidR="00712D7A" w:rsidRPr="00600C29" w:rsidRDefault="00712D7A" w:rsidP="00600C29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ПК-1-И-1-Д-4-З План работ подразделения и планы</w:t>
            </w:r>
            <w:r>
              <w:rPr>
                <w:bCs/>
              </w:rPr>
              <w:t xml:space="preserve"> работ работников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3983B" w14:textId="4AB251D1" w:rsidR="00712D7A" w:rsidRPr="00600C29" w:rsidRDefault="00712D7A" w:rsidP="008C7DE4">
            <w:pPr>
              <w:spacing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т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Может найти точку безубыточности эффективной работы предприятия</w:t>
            </w:r>
          </w:p>
        </w:tc>
      </w:tr>
      <w:tr w:rsidR="00712D7A" w:rsidRPr="00DA1B45" w14:paraId="5CD8B3B1" w14:textId="77777777" w:rsidTr="008C7DE4">
        <w:trPr>
          <w:trHeight w:val="645"/>
        </w:trPr>
        <w:tc>
          <w:tcPr>
            <w:tcW w:w="1668" w:type="dxa"/>
            <w:vMerge/>
          </w:tcPr>
          <w:p w14:paraId="57989299" w14:textId="77777777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BAEA0F2" w14:textId="65D5B9B1" w:rsidR="00712D7A" w:rsidRPr="00327789" w:rsidRDefault="00712D7A" w:rsidP="00670251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5613F67" w14:textId="0146FDDF" w:rsidR="00712D7A" w:rsidRPr="00327789" w:rsidRDefault="00712D7A" w:rsidP="00EC09D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ECA23F0" w14:textId="3850F7A3" w:rsidR="00712D7A" w:rsidRPr="008C7DE4" w:rsidRDefault="00712D7A" w:rsidP="008C7DE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ПК-1-И-1-Д-5-З Требования к обеспечению сохранения коммерческой тайны</w:t>
            </w:r>
          </w:p>
        </w:tc>
        <w:tc>
          <w:tcPr>
            <w:tcW w:w="3260" w:type="dxa"/>
            <w:shd w:val="clear" w:color="auto" w:fill="FFFFFF" w:themeFill="background1"/>
          </w:tcPr>
          <w:p w14:paraId="52FA0683" w14:textId="4D4EF7E6" w:rsidR="00712D7A" w:rsidRPr="008C7DE4" w:rsidRDefault="00712D7A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меры обеспечения хранения коммерческой тайны</w:t>
            </w:r>
          </w:p>
        </w:tc>
      </w:tr>
      <w:tr w:rsidR="00712D7A" w:rsidRPr="007B557C" w14:paraId="0BD687BB" w14:textId="74FF2C04" w:rsidTr="008C7DE4">
        <w:trPr>
          <w:trHeight w:val="645"/>
        </w:trPr>
        <w:tc>
          <w:tcPr>
            <w:tcW w:w="1668" w:type="dxa"/>
            <w:vMerge w:val="restart"/>
          </w:tcPr>
          <w:p w14:paraId="77315D08" w14:textId="77777777" w:rsidR="00712D7A" w:rsidRPr="00327789" w:rsidRDefault="00712D7A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Отлично</w:t>
            </w:r>
          </w:p>
          <w:p w14:paraId="3BCAF7C3" w14:textId="77777777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326B56D7" w14:textId="1F449ED5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5AEF4F32" w14:textId="7D277B8C" w:rsidR="00712D7A" w:rsidRPr="008C7DE4" w:rsidRDefault="00712D7A" w:rsidP="00712D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/>
                <w:bCs/>
                <w:iCs/>
                <w:sz w:val="20"/>
                <w:szCs w:val="20"/>
              </w:rPr>
              <w:t>ПК-3 Деятельность по управлению профессиональным спортивным клубом, профессиональной спортивной лигой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29BE09E1" w14:textId="030245FD" w:rsidR="00712D7A" w:rsidRPr="008C7DE4" w:rsidRDefault="00712D7A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ПК-3-И-4  Организация закупок и обеспечение ресурсами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DD8F9" w14:textId="3EFFA8FF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ПК-3-И-4-Д-1-В Организация тендеров и конкурсов на закупку материалов, оборудования, инвентаря, экипировки, работ, услуг для обеспечения уставной деятельности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9B94D" w14:textId="710317A6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бизнес-анализа</w:t>
            </w:r>
            <w:proofErr w:type="gramEnd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тендеров и конкурсов на закупку материалов, оборудования, инвентаря, экипировки, работ, услуг для обеспечения уставной деятельности</w:t>
            </w:r>
          </w:p>
        </w:tc>
      </w:tr>
      <w:tr w:rsidR="00712D7A" w:rsidRPr="00DA1B45" w14:paraId="74712D36" w14:textId="36A573A0" w:rsidTr="008C7DE4">
        <w:trPr>
          <w:trHeight w:val="645"/>
        </w:trPr>
        <w:tc>
          <w:tcPr>
            <w:tcW w:w="1668" w:type="dxa"/>
            <w:vMerge/>
          </w:tcPr>
          <w:p w14:paraId="6C9DC91D" w14:textId="69AFFB32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C39496E" w14:textId="268E19E9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588B137" w14:textId="77777777" w:rsidR="00712D7A" w:rsidRPr="00600C29" w:rsidRDefault="00712D7A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4DE4" w14:textId="652221D4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ПК-3-И-4-Д-2-В 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0058A" w14:textId="6978AA2A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</w:tr>
      <w:tr w:rsidR="00712D7A" w:rsidRPr="00DA1B45" w14:paraId="0E775D1A" w14:textId="4EBC359B" w:rsidTr="008C7DE4">
        <w:trPr>
          <w:trHeight w:val="645"/>
        </w:trPr>
        <w:tc>
          <w:tcPr>
            <w:tcW w:w="1668" w:type="dxa"/>
            <w:vMerge/>
          </w:tcPr>
          <w:p w14:paraId="34E065A8" w14:textId="77777777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FA8AD62" w14:textId="77777777" w:rsidR="00712D7A" w:rsidRDefault="00712D7A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51049CB" w14:textId="77777777" w:rsidR="00712D7A" w:rsidRPr="00600C29" w:rsidRDefault="00712D7A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BA544" w14:textId="487E8E22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ПК-3-И-4-Д-5-В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ценивать обоснованность затрат уставной деятельности субъекта профессионального спорта с учетом исполнения стратегий, программ, планов, проектов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02E91" w14:textId="3A1F8FAF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ценки обоснованности затрат уставной деятельности субъекта профессионального спорта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исполнения стратегий, программ, планов, проектов</w:t>
            </w:r>
          </w:p>
        </w:tc>
      </w:tr>
      <w:tr w:rsidR="00712D7A" w:rsidRPr="00DA1B45" w14:paraId="6D18F858" w14:textId="716380D5" w:rsidTr="008C7DE4">
        <w:trPr>
          <w:trHeight w:val="645"/>
        </w:trPr>
        <w:tc>
          <w:tcPr>
            <w:tcW w:w="1668" w:type="dxa"/>
            <w:vMerge/>
          </w:tcPr>
          <w:p w14:paraId="143B5BA1" w14:textId="77777777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436F745" w14:textId="77777777" w:rsidR="00712D7A" w:rsidRDefault="00712D7A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BB8EC5C" w14:textId="77777777" w:rsidR="00712D7A" w:rsidRPr="00600C29" w:rsidRDefault="00712D7A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0342D" w14:textId="59221459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ПК-3-И-4-Д-7-У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 цифровую коммуникацию с соблюдением требований информационной безопасности и защиты персональных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E8960" w14:textId="0B736EA1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712D7A" w:rsidRPr="00DA1B45" w14:paraId="3BCDA146" w14:textId="1E65B175" w:rsidTr="008C7DE4">
        <w:trPr>
          <w:trHeight w:val="645"/>
        </w:trPr>
        <w:tc>
          <w:tcPr>
            <w:tcW w:w="1668" w:type="dxa"/>
            <w:vMerge/>
          </w:tcPr>
          <w:p w14:paraId="71FC4B51" w14:textId="77777777" w:rsidR="00712D7A" w:rsidRPr="00327789" w:rsidRDefault="00712D7A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6E24C4C" w14:textId="77777777" w:rsidR="00712D7A" w:rsidRDefault="00712D7A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295F2C6" w14:textId="77777777" w:rsidR="00712D7A" w:rsidRPr="00600C29" w:rsidRDefault="00712D7A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76D0" w14:textId="6F59951C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ПК-3-И-4-Д-10-З Основные понятия и современные принципы работы с информацией и базами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DDE14" w14:textId="5ABA4CC7" w:rsidR="00712D7A" w:rsidRPr="008C7DE4" w:rsidRDefault="00712D7A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понятия и современные принципы работы с информацией и базами данных</w:t>
            </w:r>
          </w:p>
        </w:tc>
      </w:tr>
      <w:tr w:rsidR="008C7DE4" w:rsidRPr="00DA1B45" w14:paraId="0C8DEB4D" w14:textId="311EB486" w:rsidTr="008C7DE4">
        <w:trPr>
          <w:trHeight w:val="687"/>
        </w:trPr>
        <w:tc>
          <w:tcPr>
            <w:tcW w:w="1668" w:type="dxa"/>
            <w:vMerge/>
          </w:tcPr>
          <w:p w14:paraId="5AB0C595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A98C616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1F4157A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8E134" w14:textId="35E761F0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ПК-3-И-4-Д-11-З Цифровые средства коммуникации для проведения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479B4" w14:textId="08A50A35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и использует цифровые средства коммуникации для проведения работы</w:t>
            </w:r>
          </w:p>
        </w:tc>
      </w:tr>
    </w:tbl>
    <w:p w14:paraId="3FF80667" w14:textId="77777777" w:rsidR="0050081D" w:rsidRDefault="0050081D" w:rsidP="00A76A41">
      <w:pPr>
        <w:pStyle w:val="2"/>
        <w:rPr>
          <w:lang w:val="ru-RU"/>
        </w:rPr>
      </w:pPr>
    </w:p>
    <w:p w14:paraId="28409524" w14:textId="77777777" w:rsidR="000014D4" w:rsidRDefault="000014D4" w:rsidP="000014D4"/>
    <w:p w14:paraId="50A66144" w14:textId="77777777" w:rsidR="000014D4" w:rsidRDefault="000014D4" w:rsidP="000014D4"/>
    <w:p w14:paraId="17E8EB14" w14:textId="77777777" w:rsidR="008C7DE4" w:rsidRDefault="008C7DE4" w:rsidP="000014D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8C7DE4" w:rsidRPr="007B557C" w14:paraId="506E0AE1" w14:textId="77777777" w:rsidTr="008C7DE4">
        <w:tc>
          <w:tcPr>
            <w:tcW w:w="1668" w:type="dxa"/>
          </w:tcPr>
          <w:p w14:paraId="577FB6FA" w14:textId="77777777" w:rsidR="008C7DE4" w:rsidRPr="00327789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599B6764" w14:textId="77777777" w:rsidR="008C7DE4" w:rsidRPr="00327789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39DA479D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05FA152D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660B093B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8C7DE4" w:rsidRPr="00DA1B45" w14:paraId="22A7CB98" w14:textId="77777777" w:rsidTr="008C7DE4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28A4298A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3CDA57C5" w14:textId="19DE4E92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Хорош</w:t>
            </w: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о</w:t>
            </w: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1F65E2BB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ПК-1</w:t>
            </w:r>
            <w:r w:rsidRPr="00600C2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Построение интегрированной системы управления рисками организации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22B7E252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00C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ПК-1-И-1  Контроль эффективности работы сотрудников и подразделений в сфере управления рисками</w:t>
            </w:r>
          </w:p>
          <w:p w14:paraId="03723B16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</w:p>
          <w:p w14:paraId="50515F8E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BBD00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1E90DB" w14:textId="77777777" w:rsidR="008C7DE4" w:rsidRPr="00600C29" w:rsidRDefault="008C7DE4" w:rsidP="008C7DE4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 основании имеющихся данных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оснащенность основными фондами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, оценить и рассчитать необходимое количест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 персонала; провести анализ имеющихся ресурсов</w:t>
            </w:r>
          </w:p>
        </w:tc>
      </w:tr>
      <w:tr w:rsidR="008C7DE4" w:rsidRPr="00DA1B45" w14:paraId="30C492AA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A3A5C3D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BF157B7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4BEF33B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5D98E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ПК-1-И-1-Д-6-В Подготовка предложений по существенным измене</w:t>
            </w:r>
            <w:r>
              <w:rPr>
                <w:bCs/>
              </w:rPr>
              <w:t>ниям деятельности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F7DC21" w14:textId="7777777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Может оценить необходимое количество ресурсов для обеспечения эффективной работы </w:t>
            </w:r>
          </w:p>
        </w:tc>
      </w:tr>
      <w:tr w:rsidR="008C7DE4" w:rsidRPr="00DA1B45" w14:paraId="72245A58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03B51D6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EBF3C8E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9830E2C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37625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ПК-1-И-1-Д-7-В Разработка и реализация мер по изменению процедур контроля деятельности работников и подразделения для повышения эффективности ра</w:t>
            </w:r>
            <w:r>
              <w:rPr>
                <w:bCs/>
              </w:rPr>
              <w:t>боты работников 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9819D7" w14:textId="7777777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скорректировать организационную структуру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8C7DE4" w:rsidRPr="00DA1B45" w14:paraId="56EE3434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7AACAF1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E386BD2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58D4344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5A3171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ПК-1-И-1-Д-3-У</w:t>
            </w:r>
            <w:proofErr w:type="gramStart"/>
            <w:r w:rsidRPr="00600C29">
              <w:rPr>
                <w:bCs/>
              </w:rPr>
              <w:t xml:space="preserve"> Ф</w:t>
            </w:r>
            <w:proofErr w:type="gramEnd"/>
            <w:r w:rsidRPr="00600C29">
              <w:rPr>
                <w:bCs/>
              </w:rPr>
              <w:t>ормулировать цели и задачи работы подразделения и работников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277631" w14:textId="7777777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спорта.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spellStart"/>
            <w:proofErr w:type="gram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навыками</w:t>
            </w:r>
            <w:proofErr w:type="spellEnd"/>
            <w:proofErr w:type="gram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целеполагания</w:t>
            </w:r>
          </w:p>
        </w:tc>
      </w:tr>
      <w:tr w:rsidR="008C7DE4" w:rsidRPr="00DA1B45" w14:paraId="3C36C76F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0B559938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E3A327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0F6F6A5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0EBF0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ПК-1-И-1-Д-7-У</w:t>
            </w:r>
            <w:proofErr w:type="gramStart"/>
            <w:r w:rsidRPr="00600C29">
              <w:rPr>
                <w:bCs/>
              </w:rPr>
              <w:t xml:space="preserve"> О</w:t>
            </w:r>
            <w:proofErr w:type="gramEnd"/>
            <w:r w:rsidRPr="00600C29">
              <w:rPr>
                <w:bCs/>
              </w:rPr>
              <w:t>ценивать результаты деятельности подразделения и исполн</w:t>
            </w:r>
            <w:r>
              <w:rPr>
                <w:bCs/>
              </w:rPr>
              <w:t>ение планов работ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48216A" w14:textId="7777777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а основе анализа деятельности предприятия за конкретный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умеет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перераспределить ресурсы для оперативного достижения поставленных целей. </w:t>
            </w:r>
          </w:p>
        </w:tc>
      </w:tr>
      <w:tr w:rsidR="008C7DE4" w:rsidRPr="00DA1B45" w14:paraId="66A3D1E1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C8DC4C5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05C26C12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EB8B25A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EE8EE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ПК-1-И-1-Д-4-З План работ подразделения и планы</w:t>
            </w:r>
            <w:r>
              <w:rPr>
                <w:bCs/>
              </w:rPr>
              <w:t xml:space="preserve"> работ работников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AE22F" w14:textId="77777777" w:rsidR="008C7DE4" w:rsidRPr="00600C29" w:rsidRDefault="008C7DE4" w:rsidP="008C7DE4">
            <w:pPr>
              <w:spacing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т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Может найти точку безубыточности эффективной работы предприятия</w:t>
            </w:r>
          </w:p>
        </w:tc>
      </w:tr>
      <w:tr w:rsidR="008C7DE4" w:rsidRPr="00DA1B45" w14:paraId="64CFF044" w14:textId="77777777" w:rsidTr="008C7DE4">
        <w:trPr>
          <w:trHeight w:val="645"/>
        </w:trPr>
        <w:tc>
          <w:tcPr>
            <w:tcW w:w="1668" w:type="dxa"/>
            <w:vMerge/>
          </w:tcPr>
          <w:p w14:paraId="35B79668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F11DC4F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B3DBC4F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A6DF4F9" w14:textId="77777777" w:rsidR="008C7DE4" w:rsidRPr="008C7DE4" w:rsidRDefault="008C7DE4" w:rsidP="008C7DE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ПК-1-И-1-Д-5-З Требования к обеспечению сохранения коммерческой тайны</w:t>
            </w:r>
          </w:p>
        </w:tc>
        <w:tc>
          <w:tcPr>
            <w:tcW w:w="3260" w:type="dxa"/>
            <w:shd w:val="clear" w:color="auto" w:fill="FFFFFF" w:themeFill="background1"/>
          </w:tcPr>
          <w:p w14:paraId="075BB8DF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меры обеспечения хранения коммерческой тайны</w:t>
            </w:r>
          </w:p>
        </w:tc>
      </w:tr>
      <w:tr w:rsidR="008C7DE4" w:rsidRPr="007B557C" w14:paraId="3B24BFD2" w14:textId="77777777" w:rsidTr="008C7DE4">
        <w:trPr>
          <w:trHeight w:val="645"/>
        </w:trPr>
        <w:tc>
          <w:tcPr>
            <w:tcW w:w="1668" w:type="dxa"/>
            <w:vMerge w:val="restart"/>
          </w:tcPr>
          <w:p w14:paraId="1D860919" w14:textId="007902DF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Хорошо</w:t>
            </w:r>
          </w:p>
          <w:p w14:paraId="3A17B336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3A43021F" w14:textId="77777777" w:rsidR="008C7DE4" w:rsidRPr="008C7DE4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/>
                <w:bCs/>
                <w:iCs/>
                <w:sz w:val="20"/>
                <w:szCs w:val="20"/>
              </w:rPr>
              <w:t>ПК-3 Деятельность по управлению профессиональным спортивным клубом, профессиональной спортивной лигой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37B5417E" w14:textId="77777777" w:rsidR="008C7DE4" w:rsidRPr="008C7DE4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ПК-3-И-4  Организация закупок и обеспечение ресурсами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E5DA2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ПК-3-И-4-Д-1-В Организация тендеров и конкурсов на закупку материалов, оборудования, инвентаря, экипировки, работ, услуг для обеспечения уставной деятельности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AE80B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бизнес-анализа</w:t>
            </w:r>
            <w:proofErr w:type="gramEnd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тендеров и конкурсов на закупку материалов, оборудования, инвентаря, экипировки, работ, услуг для обеспечения уставной деятельности</w:t>
            </w:r>
          </w:p>
        </w:tc>
      </w:tr>
      <w:tr w:rsidR="008C7DE4" w:rsidRPr="00DA1B45" w14:paraId="3D4A1B9E" w14:textId="77777777" w:rsidTr="008C7DE4">
        <w:trPr>
          <w:trHeight w:val="645"/>
        </w:trPr>
        <w:tc>
          <w:tcPr>
            <w:tcW w:w="1668" w:type="dxa"/>
            <w:vMerge/>
          </w:tcPr>
          <w:p w14:paraId="0BDF9C41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C7A2F99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680CD16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89ED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ПК-3-И-4-Д-2-В 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02723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</w:tr>
      <w:tr w:rsidR="008C7DE4" w:rsidRPr="00DA1B45" w14:paraId="7D88EEC9" w14:textId="77777777" w:rsidTr="008C7DE4">
        <w:trPr>
          <w:trHeight w:val="645"/>
        </w:trPr>
        <w:tc>
          <w:tcPr>
            <w:tcW w:w="1668" w:type="dxa"/>
            <w:vMerge/>
          </w:tcPr>
          <w:p w14:paraId="5F125530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D5AF5A4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58E814E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32FF4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ПК-3-И-4-Д-5-В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ценивать обоснованность затрат уставной деятельности субъекта профессионального спорта с учетом исполнения стратегий, программ, планов, проектов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37A55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ценки обоснованности затрат уставной деятельности субъекта профессионального спорта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исполнения стратегий, программ, планов, проектов</w:t>
            </w:r>
          </w:p>
        </w:tc>
      </w:tr>
      <w:tr w:rsidR="008C7DE4" w:rsidRPr="00DA1B45" w14:paraId="2B10E619" w14:textId="77777777" w:rsidTr="008C7DE4">
        <w:trPr>
          <w:trHeight w:val="645"/>
        </w:trPr>
        <w:tc>
          <w:tcPr>
            <w:tcW w:w="1668" w:type="dxa"/>
            <w:vMerge/>
          </w:tcPr>
          <w:p w14:paraId="093D820B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7B29E90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A79C77D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6E3B2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ПК-3-И-4-Д-7-У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 цифровую коммуникацию с соблюдением требований информационной безопасности и защиты персональных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02F8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8C7DE4" w:rsidRPr="00DA1B45" w14:paraId="17CB5A49" w14:textId="77777777" w:rsidTr="008C7DE4">
        <w:trPr>
          <w:trHeight w:val="645"/>
        </w:trPr>
        <w:tc>
          <w:tcPr>
            <w:tcW w:w="1668" w:type="dxa"/>
            <w:vMerge/>
          </w:tcPr>
          <w:p w14:paraId="42580641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5F4B5CB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7EEFFD7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9C5CF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ПК-3-И-4-Д-10-З Основные понятия и современные принципы работы с информацией и базами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63C7C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понятия и современные принципы работы с информацией и базами данных</w:t>
            </w:r>
          </w:p>
        </w:tc>
      </w:tr>
      <w:tr w:rsidR="008C7DE4" w:rsidRPr="00DA1B45" w14:paraId="24CEF65B" w14:textId="77777777" w:rsidTr="008C7DE4">
        <w:trPr>
          <w:trHeight w:val="687"/>
        </w:trPr>
        <w:tc>
          <w:tcPr>
            <w:tcW w:w="1668" w:type="dxa"/>
            <w:vMerge/>
          </w:tcPr>
          <w:p w14:paraId="6F535219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A817008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2B3D2EE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96C7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ПК-3-И-4-Д-11-З Цифровые средства коммуникации для проведения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8317A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и использует цифровые средства коммуникации для проведения работы</w:t>
            </w:r>
          </w:p>
        </w:tc>
      </w:tr>
    </w:tbl>
    <w:p w14:paraId="5D8F24B2" w14:textId="77777777" w:rsidR="008C7DE4" w:rsidRDefault="008C7DE4" w:rsidP="000014D4"/>
    <w:p w14:paraId="3D6FD198" w14:textId="77777777" w:rsidR="008C7DE4" w:rsidRDefault="008C7DE4" w:rsidP="000014D4"/>
    <w:p w14:paraId="05C890FC" w14:textId="77777777" w:rsidR="008C7DE4" w:rsidRDefault="008C7DE4" w:rsidP="000014D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8C7DE4" w:rsidRPr="007B557C" w14:paraId="2B257CA4" w14:textId="77777777" w:rsidTr="008C7DE4">
        <w:tc>
          <w:tcPr>
            <w:tcW w:w="1668" w:type="dxa"/>
          </w:tcPr>
          <w:p w14:paraId="07D0179B" w14:textId="77777777" w:rsidR="008C7DE4" w:rsidRPr="00327789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3289" w:type="dxa"/>
            <w:vAlign w:val="center"/>
          </w:tcPr>
          <w:p w14:paraId="55263B25" w14:textId="77777777" w:rsidR="008C7DE4" w:rsidRPr="00327789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36B7F03B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4987CF97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7A33AA9F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8C7DE4" w:rsidRPr="00DA1B45" w14:paraId="3A8C0343" w14:textId="77777777" w:rsidTr="008C7DE4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582B6230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1362B7A3" w14:textId="7B653CE6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Удовлетворитель</w:t>
            </w: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но</w:t>
            </w: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4D2BA6C8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ПК-1</w:t>
            </w:r>
            <w:r w:rsidRPr="00600C2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Построение интегрированной системы управления рисками организации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EAA13D6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00C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ПК-1-И-1  Контроль эффективности работы сотрудников и подразделений в сфере управления рисками</w:t>
            </w:r>
          </w:p>
          <w:p w14:paraId="7DC7AFA9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</w:p>
          <w:p w14:paraId="70AAEC10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F23D0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DC218" w14:textId="5EC98E09" w:rsidR="008C7DE4" w:rsidRPr="00600C29" w:rsidRDefault="008C7DE4" w:rsidP="008C7DE4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На основании имеющихся данных 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оснащенность основными фондами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не может провести анализ имеющихся ресурсов</w:t>
            </w:r>
          </w:p>
        </w:tc>
      </w:tr>
      <w:tr w:rsidR="008C7DE4" w:rsidRPr="00DA1B45" w14:paraId="2C5846D3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865F496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A64F0C3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D75539D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581A7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ПК-1-И-1-Д-6-В Подготовка предложений по существенным измене</w:t>
            </w:r>
            <w:r>
              <w:rPr>
                <w:bCs/>
              </w:rPr>
              <w:t>ниям деятельности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1BD8C8" w14:textId="1616C785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Владеет методами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8C7DE4" w:rsidRPr="00DA1B45" w14:paraId="15FBB715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51A1E225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A6D88F2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72B8E25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9004E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ПК-1-И-1-Д-7-В Разработка и реализация мер по изменению процедур контроля деятельности работников и подразделения для повышения эффективности ра</w:t>
            </w:r>
            <w:r>
              <w:rPr>
                <w:bCs/>
              </w:rPr>
              <w:t>боты работников 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8D622A" w14:textId="2EA51802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Владеет методами формирования организационной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8C7DE4" w:rsidRPr="00DA1B45" w14:paraId="13DCBB76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4AB6197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DCBCA33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E18F98B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A1C71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ПК-1-И-1-Д-3-У</w:t>
            </w:r>
            <w:proofErr w:type="gramStart"/>
            <w:r w:rsidRPr="00600C29">
              <w:rPr>
                <w:bCs/>
              </w:rPr>
              <w:t xml:space="preserve"> Ф</w:t>
            </w:r>
            <w:proofErr w:type="gramEnd"/>
            <w:r w:rsidRPr="00600C29">
              <w:rPr>
                <w:bCs/>
              </w:rPr>
              <w:t>ормулировать цели и задачи работы подразделения и работников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1F7CF" w14:textId="1E127F0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8C7DE4" w:rsidRPr="00DA1B45" w14:paraId="0F453B05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161049B4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9E83BD6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D4C321F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2B9DA3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ПК-1-И-1-Д-7-У</w:t>
            </w:r>
            <w:proofErr w:type="gramStart"/>
            <w:r w:rsidRPr="00600C29">
              <w:rPr>
                <w:bCs/>
              </w:rPr>
              <w:t xml:space="preserve"> О</w:t>
            </w:r>
            <w:proofErr w:type="gramEnd"/>
            <w:r w:rsidRPr="00600C29">
              <w:rPr>
                <w:bCs/>
              </w:rPr>
              <w:t>ценивать результаты деятельности подразделения и исполн</w:t>
            </w:r>
            <w:r>
              <w:rPr>
                <w:bCs/>
              </w:rPr>
              <w:t>ение планов работ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B4FE8" w14:textId="77777777" w:rsidR="008C7DE4" w:rsidRPr="00600C29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а основе анализа деятельности предприятия за конкретный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умеет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перераспределить ресурсы для оперативного достижения поставленных целей. </w:t>
            </w:r>
          </w:p>
        </w:tc>
      </w:tr>
      <w:tr w:rsidR="008C7DE4" w:rsidRPr="00DA1B45" w14:paraId="064B5731" w14:textId="77777777" w:rsidTr="008C7DE4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DF5EA15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E221B79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D849D8A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C93E4" w14:textId="77777777" w:rsidR="008C7DE4" w:rsidRPr="00600C29" w:rsidRDefault="008C7DE4" w:rsidP="008C7DE4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ПК-1-И-1-Д-4-З План работ подразделения и планы</w:t>
            </w:r>
            <w:r>
              <w:rPr>
                <w:bCs/>
              </w:rPr>
              <w:t xml:space="preserve"> работ работников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E28D15" w14:textId="76FA7250" w:rsidR="008C7DE4" w:rsidRPr="00600C29" w:rsidRDefault="008C7DE4" w:rsidP="008C7DE4">
            <w:pPr>
              <w:spacing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т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8C7DE4" w:rsidRPr="00DA1B45" w14:paraId="7CA0CB4A" w14:textId="77777777" w:rsidTr="008C7DE4">
        <w:trPr>
          <w:trHeight w:val="645"/>
        </w:trPr>
        <w:tc>
          <w:tcPr>
            <w:tcW w:w="1668" w:type="dxa"/>
            <w:vMerge/>
          </w:tcPr>
          <w:p w14:paraId="135CB03F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5E21243" w14:textId="77777777" w:rsidR="008C7DE4" w:rsidRPr="00327789" w:rsidRDefault="008C7DE4" w:rsidP="008C7DE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CE38914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0E9DF5" w14:textId="77777777" w:rsidR="008C7DE4" w:rsidRPr="008C7DE4" w:rsidRDefault="008C7DE4" w:rsidP="008C7DE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ПК-1-И-1-Д-5-З Требования к обеспечению сохранения коммерческой тайны</w:t>
            </w:r>
          </w:p>
        </w:tc>
        <w:tc>
          <w:tcPr>
            <w:tcW w:w="3260" w:type="dxa"/>
            <w:shd w:val="clear" w:color="auto" w:fill="FFFFFF" w:themeFill="background1"/>
          </w:tcPr>
          <w:p w14:paraId="3BCE83BD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меры обеспечения хранения коммерческой тайны</w:t>
            </w:r>
          </w:p>
        </w:tc>
      </w:tr>
      <w:tr w:rsidR="008C7DE4" w:rsidRPr="007B557C" w14:paraId="47809335" w14:textId="77777777" w:rsidTr="008C7DE4">
        <w:trPr>
          <w:trHeight w:val="645"/>
        </w:trPr>
        <w:tc>
          <w:tcPr>
            <w:tcW w:w="1668" w:type="dxa"/>
            <w:vMerge w:val="restart"/>
          </w:tcPr>
          <w:p w14:paraId="097E9128" w14:textId="71F7BFFC" w:rsidR="008C7DE4" w:rsidRPr="00327789" w:rsidRDefault="00656567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lastRenderedPageBreak/>
              <w:t>Удовлетворительно</w:t>
            </w:r>
          </w:p>
          <w:p w14:paraId="579361EE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4C20BC5B" w14:textId="77777777" w:rsidR="008C7DE4" w:rsidRPr="008C7DE4" w:rsidRDefault="008C7DE4" w:rsidP="008C7D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/>
                <w:bCs/>
                <w:iCs/>
                <w:sz w:val="20"/>
                <w:szCs w:val="20"/>
              </w:rPr>
              <w:t>ПК-3 Деятельность по управлению профессиональным спортивным клубом, профессиональной спортивной лигой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EE6C12F" w14:textId="77777777" w:rsidR="008C7DE4" w:rsidRPr="008C7DE4" w:rsidRDefault="008C7DE4" w:rsidP="008C7DE4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ПК-3-И-4  Организация закупок и обеспечение ресурсами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DDE8D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ПК-3-И-4-Д-1-В Организация тендеров и конкурсов на закупку материалов, оборудования, инвентаря, экипировки, работ, услуг для обеспечения уставной деятельности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F7CB8" w14:textId="6773C3C2" w:rsidR="008C7DE4" w:rsidRPr="008C7DE4" w:rsidRDefault="008C7DE4" w:rsidP="006565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навыками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бизнес-анализа</w:t>
            </w:r>
            <w:proofErr w:type="gramEnd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тендеров и конкурсов на закупку </w:t>
            </w:r>
            <w:r w:rsidR="00656567">
              <w:rPr>
                <w:rFonts w:ascii="Times New Roman" w:hAnsi="Times New Roman" w:cs="Times New Roman"/>
                <w:bCs/>
                <w:sz w:val="20"/>
                <w:szCs w:val="20"/>
              </w:rPr>
              <w:t>ресурсов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обеспечения уставной деятельности</w:t>
            </w:r>
          </w:p>
        </w:tc>
      </w:tr>
      <w:tr w:rsidR="008C7DE4" w:rsidRPr="00DA1B45" w14:paraId="2B6FFAEC" w14:textId="77777777" w:rsidTr="008C7DE4">
        <w:trPr>
          <w:trHeight w:val="645"/>
        </w:trPr>
        <w:tc>
          <w:tcPr>
            <w:tcW w:w="1668" w:type="dxa"/>
            <w:vMerge/>
          </w:tcPr>
          <w:p w14:paraId="2A9C358B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5BECE71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402A0B0" w14:textId="77777777" w:rsidR="008C7DE4" w:rsidRPr="00600C29" w:rsidRDefault="008C7DE4" w:rsidP="008C7DE4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B5F66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ПК-3-И-4-Д-2-В 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78F45" w14:textId="526FA54E" w:rsidR="008C7DE4" w:rsidRPr="008C7DE4" w:rsidRDefault="00656567" w:rsidP="00656567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Владеет методами</w:t>
            </w:r>
            <w:r w:rsidR="008C7DE4"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мониторинга расходов с учетом программ, планов, проектов и бюджетов субъекта профессионального спорта</w:t>
            </w:r>
          </w:p>
        </w:tc>
      </w:tr>
      <w:tr w:rsidR="008C7DE4" w:rsidRPr="00DA1B45" w14:paraId="30BE222C" w14:textId="77777777" w:rsidTr="008C7DE4">
        <w:trPr>
          <w:trHeight w:val="645"/>
        </w:trPr>
        <w:tc>
          <w:tcPr>
            <w:tcW w:w="1668" w:type="dxa"/>
            <w:vMerge/>
          </w:tcPr>
          <w:p w14:paraId="01F9F3B3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D06DAD7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3B064885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8DBC6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ПК-3-И-4-Д-5-В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ценивать обоснованность затрат уставной деятельности субъекта профессионального спорта с учетом исполнения стратегий, программ, планов, проектов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42362" w14:textId="20258405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Владеет </w:t>
            </w:r>
            <w:r w:rsidR="00656567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отдельными </w:t>
            </w: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ценки обоснованности затрат уставной деятельности субъекта профессионального спорта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исполнения стратегий, программ, планов, проектов</w:t>
            </w:r>
          </w:p>
        </w:tc>
      </w:tr>
      <w:tr w:rsidR="008C7DE4" w:rsidRPr="00DA1B45" w14:paraId="4CB8E4E1" w14:textId="77777777" w:rsidTr="008C7DE4">
        <w:trPr>
          <w:trHeight w:val="645"/>
        </w:trPr>
        <w:tc>
          <w:tcPr>
            <w:tcW w:w="1668" w:type="dxa"/>
            <w:vMerge/>
          </w:tcPr>
          <w:p w14:paraId="0931B4F9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2F876C5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0F133E4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080E0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ПК-3-И-4-Д-7-У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 цифровую коммуникацию с соблюдением требований информационной безопасности и защиты персональных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D036A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Применяет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8C7DE4" w:rsidRPr="00DA1B45" w14:paraId="5832E2FC" w14:textId="77777777" w:rsidTr="008C7DE4">
        <w:trPr>
          <w:trHeight w:val="645"/>
        </w:trPr>
        <w:tc>
          <w:tcPr>
            <w:tcW w:w="1668" w:type="dxa"/>
            <w:vMerge/>
          </w:tcPr>
          <w:p w14:paraId="6C3170D0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FC1DD0A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B499DAE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2D5E8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ПК-3-И-4-Д-10-З Основные понятия и современные принципы работы с информацией и базами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4F9E1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Знает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понятия и современные принципы работы с информацией и базами данных</w:t>
            </w:r>
          </w:p>
        </w:tc>
      </w:tr>
      <w:tr w:rsidR="008C7DE4" w:rsidRPr="00DA1B45" w14:paraId="27D0CD39" w14:textId="77777777" w:rsidTr="008C7DE4">
        <w:trPr>
          <w:trHeight w:val="687"/>
        </w:trPr>
        <w:tc>
          <w:tcPr>
            <w:tcW w:w="1668" w:type="dxa"/>
            <w:vMerge/>
          </w:tcPr>
          <w:p w14:paraId="333ACADE" w14:textId="77777777" w:rsidR="008C7DE4" w:rsidRPr="00327789" w:rsidRDefault="008C7DE4" w:rsidP="008C7DE4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71858102" w14:textId="77777777" w:rsidR="008C7DE4" w:rsidRDefault="008C7DE4" w:rsidP="008C7DE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9B32C2E" w14:textId="77777777" w:rsidR="008C7DE4" w:rsidRPr="00600C29" w:rsidRDefault="008C7DE4" w:rsidP="008C7DE4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9D54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ПК-3-И-4-Д-11-З Цифровые средства коммуникации для проведения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A7755" w14:textId="77777777" w:rsidR="008C7DE4" w:rsidRPr="008C7DE4" w:rsidRDefault="008C7DE4" w:rsidP="008C7DE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Знает и использует цифровые средства коммуникации для проведения работы</w:t>
            </w:r>
          </w:p>
        </w:tc>
      </w:tr>
    </w:tbl>
    <w:p w14:paraId="7A6ECD8A" w14:textId="77777777" w:rsidR="008C7DE4" w:rsidRDefault="008C7DE4" w:rsidP="000014D4"/>
    <w:p w14:paraId="3F409C35" w14:textId="77777777" w:rsidR="00183A2D" w:rsidRDefault="00183A2D" w:rsidP="000014D4"/>
    <w:p w14:paraId="2CB562B7" w14:textId="77777777" w:rsidR="00183A2D" w:rsidRDefault="00183A2D" w:rsidP="000014D4"/>
    <w:p w14:paraId="4598C891" w14:textId="77777777" w:rsidR="00183A2D" w:rsidRDefault="00183A2D" w:rsidP="000014D4"/>
    <w:p w14:paraId="11534476" w14:textId="77777777" w:rsidR="00183A2D" w:rsidRDefault="00183A2D" w:rsidP="000014D4"/>
    <w:p w14:paraId="427617EB" w14:textId="77777777" w:rsidR="00183A2D" w:rsidRDefault="00183A2D" w:rsidP="000014D4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89"/>
        <w:gridCol w:w="3260"/>
        <w:gridCol w:w="3260"/>
        <w:gridCol w:w="3260"/>
      </w:tblGrid>
      <w:tr w:rsidR="00183A2D" w:rsidRPr="007B557C" w14:paraId="2ACE5A03" w14:textId="77777777" w:rsidTr="00410D48">
        <w:tc>
          <w:tcPr>
            <w:tcW w:w="1668" w:type="dxa"/>
          </w:tcPr>
          <w:p w14:paraId="2279BFAC" w14:textId="77777777" w:rsidR="00183A2D" w:rsidRPr="00327789" w:rsidRDefault="00183A2D" w:rsidP="0041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3289" w:type="dxa"/>
            <w:vAlign w:val="center"/>
          </w:tcPr>
          <w:p w14:paraId="33BAFF94" w14:textId="77777777" w:rsidR="00183A2D" w:rsidRPr="00327789" w:rsidRDefault="00183A2D" w:rsidP="0041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260" w:type="dxa"/>
          </w:tcPr>
          <w:p w14:paraId="27EB9F4B" w14:textId="77777777" w:rsidR="00183A2D" w:rsidRPr="00327789" w:rsidRDefault="00183A2D" w:rsidP="00410D4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индикатора компетенции выпускника</w:t>
            </w:r>
          </w:p>
        </w:tc>
        <w:tc>
          <w:tcPr>
            <w:tcW w:w="3260" w:type="dxa"/>
            <w:vAlign w:val="center"/>
          </w:tcPr>
          <w:p w14:paraId="154AC183" w14:textId="77777777" w:rsidR="00183A2D" w:rsidRPr="00327789" w:rsidRDefault="00183A2D" w:rsidP="00410D4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Код и наименование дескрипторов (планируемых результатов обучения выпускников)</w:t>
            </w:r>
          </w:p>
        </w:tc>
        <w:tc>
          <w:tcPr>
            <w:tcW w:w="3260" w:type="dxa"/>
            <w:vAlign w:val="center"/>
          </w:tcPr>
          <w:p w14:paraId="6FEE7A15" w14:textId="77777777" w:rsidR="00183A2D" w:rsidRPr="00327789" w:rsidRDefault="00183A2D" w:rsidP="00410D4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Формулировка требований к степени </w:t>
            </w:r>
            <w:proofErr w:type="spellStart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>сформированности</w:t>
            </w:r>
            <w:proofErr w:type="spellEnd"/>
            <w:r w:rsidRPr="00327789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</w:tr>
      <w:tr w:rsidR="00183A2D" w:rsidRPr="00DA1B45" w14:paraId="4007932C" w14:textId="77777777" w:rsidTr="00410D48">
        <w:trPr>
          <w:trHeight w:val="104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vAlign w:val="center"/>
          </w:tcPr>
          <w:p w14:paraId="495FEB99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  <w:p w14:paraId="7FDE237F" w14:textId="75EEA940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Неу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довлетворитель</w:t>
            </w:r>
            <w:r w:rsidRPr="00327789">
              <w:rPr>
                <w:rFonts w:ascii="Times New Roman" w:hAnsi="Times New Roman"/>
                <w:b/>
                <w:iCs/>
                <w:sz w:val="20"/>
                <w:szCs w:val="20"/>
              </w:rPr>
              <w:t>но</w:t>
            </w: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0804B3F4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ПК-1</w:t>
            </w:r>
            <w:r w:rsidRPr="00600C2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Построение интегрированной системы управления рисками организации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37785203" w14:textId="77777777" w:rsidR="00183A2D" w:rsidRPr="00600C29" w:rsidRDefault="00183A2D" w:rsidP="00410D4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00C2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ПК-1-И-1  Контроль эффективности работы сотрудников и подразделений в сфере управления рисками</w:t>
            </w:r>
          </w:p>
          <w:p w14:paraId="1DEF03AD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</w:p>
          <w:p w14:paraId="756CBB5E" w14:textId="77777777" w:rsidR="00183A2D" w:rsidRPr="00600C29" w:rsidRDefault="00183A2D" w:rsidP="00410D4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CF5D7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ПК-1-И-1-Д-2-В Организация процесса представления периодических отчетов о выполненных работах работниками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501A22" w14:textId="2061AB0C" w:rsidR="00183A2D" w:rsidRPr="00600C29" w:rsidRDefault="00183A2D" w:rsidP="00410D48">
            <w:pPr>
              <w:spacing w:after="0"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имеющихся данных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может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проанализировать оснащенность основными фондами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может провести анализ имеющихся ресурсов</w:t>
            </w:r>
          </w:p>
        </w:tc>
      </w:tr>
      <w:tr w:rsidR="00183A2D" w:rsidRPr="00DA1B45" w14:paraId="12A06819" w14:textId="77777777" w:rsidTr="00410D48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7DA5CC88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CA47D88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D70BBA0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AAE35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ПК-1-И-1-Д-6-В Подготовка предложений по существенным измене</w:t>
            </w:r>
            <w:r>
              <w:rPr>
                <w:bCs/>
              </w:rPr>
              <w:t>ниям деятельности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5A1339" w14:textId="34D456EC" w:rsidR="00183A2D" w:rsidRPr="00600C29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ладеет методами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183A2D" w:rsidRPr="00DA1B45" w14:paraId="387A23C4" w14:textId="77777777" w:rsidTr="00410D48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2EC63A42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05B5D224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B4B7297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7D796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ПК-1-И-1-Д-7-В Разработка и реализация мер по изменению процедур контроля деятельности работников и подразделения для повышения эффективности ра</w:t>
            </w:r>
            <w:r>
              <w:rPr>
                <w:bCs/>
              </w:rPr>
              <w:t>боты работников и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9648F7" w14:textId="09E152C7" w:rsidR="00183A2D" w:rsidRPr="00600C29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ладеет методами формирования организационной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183A2D" w:rsidRPr="00DA1B45" w14:paraId="639537A3" w14:textId="77777777" w:rsidTr="00410D48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0BAEFBE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E8C282F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1EE7CF3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3C4300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ПК-1-И-1-Д-3-У</w:t>
            </w:r>
            <w:proofErr w:type="gramStart"/>
            <w:r w:rsidRPr="00600C29">
              <w:rPr>
                <w:bCs/>
              </w:rPr>
              <w:t xml:space="preserve"> Ф</w:t>
            </w:r>
            <w:proofErr w:type="gramEnd"/>
            <w:r w:rsidRPr="00600C29">
              <w:rPr>
                <w:bCs/>
              </w:rPr>
              <w:t>ормулировать цели и задачи работы подразделения и работников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E35734" w14:textId="15B688BF" w:rsidR="00183A2D" w:rsidRPr="00600C29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</w:t>
            </w:r>
            <w:r w:rsidRPr="00D21DBE">
              <w:rPr>
                <w:rFonts w:ascii="Times New Roman" w:hAnsi="Times New Roman" w:cs="Times New Roman"/>
                <w:sz w:val="20"/>
                <w:szCs w:val="20"/>
              </w:rPr>
              <w:t xml:space="preserve">меет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ормулировать цели и задачи работы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183A2D" w:rsidRPr="00DA1B45" w14:paraId="5FE07107" w14:textId="77777777" w:rsidTr="00410D48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6E844892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63E0F981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8D0BC6E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99763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ПК-1-И-1-Д-7-У</w:t>
            </w:r>
            <w:proofErr w:type="gramStart"/>
            <w:r w:rsidRPr="00600C29">
              <w:rPr>
                <w:bCs/>
              </w:rPr>
              <w:t xml:space="preserve"> О</w:t>
            </w:r>
            <w:proofErr w:type="gramEnd"/>
            <w:r w:rsidRPr="00600C29">
              <w:rPr>
                <w:bCs/>
              </w:rPr>
              <w:t>ценивать результаты деятельности подразделения и исполн</w:t>
            </w:r>
            <w:r>
              <w:rPr>
                <w:bCs/>
              </w:rPr>
              <w:t>ение планов работ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1791F" w14:textId="16A8C13C" w:rsidR="00183A2D" w:rsidRPr="00600C29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а основе анализа деятельности предприятия за конкретный период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умеет 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перераспределить ресурсы для оперативного достижения поставленных целей. </w:t>
            </w:r>
          </w:p>
        </w:tc>
      </w:tr>
      <w:tr w:rsidR="00183A2D" w:rsidRPr="00DA1B45" w14:paraId="3A487832" w14:textId="77777777" w:rsidTr="00410D48">
        <w:trPr>
          <w:trHeight w:val="104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14:paraId="405D006B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4AE5F1C5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7278F7CB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70FCC" w14:textId="77777777" w:rsidR="00183A2D" w:rsidRPr="00600C29" w:rsidRDefault="00183A2D" w:rsidP="00410D48">
            <w:pPr>
              <w:pStyle w:val="a5"/>
              <w:ind w:left="35"/>
              <w:rPr>
                <w:bCs/>
              </w:rPr>
            </w:pPr>
            <w:r w:rsidRPr="00600C29">
              <w:rPr>
                <w:bCs/>
              </w:rPr>
              <w:t>ПК-1-И-1-Д-4-З План работ подразделения и планы</w:t>
            </w:r>
            <w:r>
              <w:rPr>
                <w:bCs/>
              </w:rPr>
              <w:t xml:space="preserve"> работ работников подразделения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B5D20F" w14:textId="0B88961A" w:rsidR="00183A2D" w:rsidRPr="00600C29" w:rsidRDefault="00183A2D" w:rsidP="00410D48">
            <w:pPr>
              <w:spacing w:line="240" w:lineRule="auto"/>
              <w:ind w:left="1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нае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т метод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оценки </w:t>
            </w:r>
            <w:proofErr w:type="spellStart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>ресурсообеспеченности</w:t>
            </w:r>
            <w:proofErr w:type="spellEnd"/>
            <w:r w:rsidRPr="00FA07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1DBE">
              <w:rPr>
                <w:rFonts w:ascii="Times New Roman" w:hAnsi="Times New Roman" w:cs="Times New Roman"/>
                <w:bCs/>
                <w:sz w:val="20"/>
                <w:szCs w:val="20"/>
              </w:rPr>
              <w:t>подразделения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фиджитал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спорта</w:t>
            </w:r>
          </w:p>
        </w:tc>
      </w:tr>
      <w:tr w:rsidR="00183A2D" w:rsidRPr="00DA1B45" w14:paraId="5EA6054E" w14:textId="77777777" w:rsidTr="00410D48">
        <w:trPr>
          <w:trHeight w:val="645"/>
        </w:trPr>
        <w:tc>
          <w:tcPr>
            <w:tcW w:w="1668" w:type="dxa"/>
            <w:vMerge/>
          </w:tcPr>
          <w:p w14:paraId="0937DB7A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EEB8B79" w14:textId="77777777" w:rsidR="00183A2D" w:rsidRPr="00327789" w:rsidRDefault="00183A2D" w:rsidP="00410D48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D52649D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CEADC11" w14:textId="77777777" w:rsidR="00183A2D" w:rsidRPr="008C7DE4" w:rsidRDefault="00183A2D" w:rsidP="00410D48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ПК-1-И-1-Д-5-З Требования к обеспечению сохранения коммерческой тайны</w:t>
            </w:r>
          </w:p>
        </w:tc>
        <w:tc>
          <w:tcPr>
            <w:tcW w:w="3260" w:type="dxa"/>
            <w:shd w:val="clear" w:color="auto" w:fill="FFFFFF" w:themeFill="background1"/>
          </w:tcPr>
          <w:p w14:paraId="29092390" w14:textId="38CB4A7D" w:rsidR="00183A2D" w:rsidRPr="008C7DE4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з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нает меры обеспечения хранения коммерческой тайны</w:t>
            </w:r>
          </w:p>
        </w:tc>
      </w:tr>
      <w:tr w:rsidR="00183A2D" w:rsidRPr="007B557C" w14:paraId="750F0237" w14:textId="77777777" w:rsidTr="00410D48">
        <w:trPr>
          <w:trHeight w:val="645"/>
        </w:trPr>
        <w:tc>
          <w:tcPr>
            <w:tcW w:w="1668" w:type="dxa"/>
            <w:vMerge w:val="restart"/>
          </w:tcPr>
          <w:p w14:paraId="222671CE" w14:textId="08D5A4F6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Неу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довлетворительно</w:t>
            </w:r>
          </w:p>
          <w:p w14:paraId="37E8B7F7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9" w:type="dxa"/>
            <w:vMerge w:val="restart"/>
            <w:shd w:val="clear" w:color="auto" w:fill="FFFFFF" w:themeFill="background1"/>
          </w:tcPr>
          <w:p w14:paraId="75E6472F" w14:textId="77777777" w:rsidR="00183A2D" w:rsidRPr="008C7DE4" w:rsidRDefault="00183A2D" w:rsidP="00410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/>
                <w:bCs/>
                <w:iCs/>
                <w:sz w:val="20"/>
                <w:szCs w:val="20"/>
              </w:rPr>
              <w:t>ПК-3 Деятельность по управлению профессиональным спортивным клубом, профессиональной спортивной лигой</w:t>
            </w: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E45C8B8" w14:textId="77777777" w:rsidR="00183A2D" w:rsidRPr="008C7DE4" w:rsidRDefault="00183A2D" w:rsidP="00410D4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ПК-3-И-4  Организация закупок и обеспечение ресурсами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1EB05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ПК-3-И-4-Д-1-В Организация тендеров и конкурсов на закупку материалов, оборудования, инвентаря, экипировки, работ,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услуг для обеспечения уставной деятельности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21726" w14:textId="5C800E3A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</w:t>
            </w: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ладеет навыками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бизнес-анализа</w:t>
            </w:r>
            <w:proofErr w:type="gramEnd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организации тендеров и конкурсов на закупку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ресурсов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обеспечения уставной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</w:t>
            </w:r>
          </w:p>
        </w:tc>
      </w:tr>
      <w:tr w:rsidR="00183A2D" w:rsidRPr="00DA1B45" w14:paraId="4241F17A" w14:textId="77777777" w:rsidTr="00410D48">
        <w:trPr>
          <w:trHeight w:val="645"/>
        </w:trPr>
        <w:tc>
          <w:tcPr>
            <w:tcW w:w="1668" w:type="dxa"/>
            <w:vMerge/>
          </w:tcPr>
          <w:p w14:paraId="5BD4EA18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2258D23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45A43934" w14:textId="77777777" w:rsidR="00183A2D" w:rsidRPr="00600C29" w:rsidRDefault="00183A2D" w:rsidP="00410D48">
            <w:pPr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3504A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ПК-3-И-4-Д-2-В Проведение мониторинга расходов с учетом исполнения стратегий, программ, планов, проектов и бюджетов субъекта профессионального спорта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FCE6" w14:textId="437C4401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ладеет методами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мониторинга расходов с учетом программ, планов, проектов и бюджетов субъекта профессионального спорта</w:t>
            </w:r>
          </w:p>
        </w:tc>
      </w:tr>
      <w:tr w:rsidR="00183A2D" w:rsidRPr="00DA1B45" w14:paraId="5254C3D1" w14:textId="77777777" w:rsidTr="00410D48">
        <w:trPr>
          <w:trHeight w:val="645"/>
        </w:trPr>
        <w:tc>
          <w:tcPr>
            <w:tcW w:w="1668" w:type="dxa"/>
            <w:vMerge/>
          </w:tcPr>
          <w:p w14:paraId="76D99AC7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1513ACBF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2ED6D6F5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137FE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ПК-3-И-4-Д-5-В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ценивать обоснованность затрат уставной деятельности субъекта профессионального спорта с учетом исполнения стратегий, программ, планов, проектов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DCD95" w14:textId="52624E45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</w:t>
            </w: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ладеет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отдельными </w:t>
            </w: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методами </w:t>
            </w:r>
            <w:proofErr w:type="gramStart"/>
            <w:r w:rsidRPr="008C7D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ценки обоснованности затрат уставной деятельности субъекта профессионального спорта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учетом исполнения стратегий, программ, планов, проектов</w:t>
            </w:r>
          </w:p>
        </w:tc>
      </w:tr>
      <w:tr w:rsidR="00183A2D" w:rsidRPr="00DA1B45" w14:paraId="49700E5B" w14:textId="77777777" w:rsidTr="00410D48">
        <w:trPr>
          <w:trHeight w:val="645"/>
        </w:trPr>
        <w:tc>
          <w:tcPr>
            <w:tcW w:w="1668" w:type="dxa"/>
            <w:vMerge/>
          </w:tcPr>
          <w:p w14:paraId="18E90EFB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FF075CC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6E3D8F2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67A7A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ПК-3-И-4-Д-7-У</w:t>
            </w:r>
            <w:proofErr w:type="gramStart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</w:t>
            </w:r>
            <w:proofErr w:type="gramEnd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рименять цифровую коммуникацию с соблюдением требований информационной безопасности и защиты персональных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58DDD" w14:textId="5AA92B1F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п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рименяет цифровую коммуникацию с соблюдением требований информационной безопасности и защиты персональных данных</w:t>
            </w:r>
          </w:p>
        </w:tc>
      </w:tr>
      <w:tr w:rsidR="00183A2D" w:rsidRPr="00DA1B45" w14:paraId="7301DCE7" w14:textId="77777777" w:rsidTr="00410D48">
        <w:trPr>
          <w:trHeight w:val="645"/>
        </w:trPr>
        <w:tc>
          <w:tcPr>
            <w:tcW w:w="1668" w:type="dxa"/>
            <w:vMerge/>
          </w:tcPr>
          <w:p w14:paraId="6AE3A64D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3A6FD1BB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6ECDD337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CCE7A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ПК-3-И-4-Д-10-З Основные понятия и современные принципы работы с информацией и базами данных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A14EE" w14:textId="33EE4510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з</w:t>
            </w:r>
            <w:r w:rsidRPr="008C7DE4">
              <w:rPr>
                <w:rFonts w:ascii="Times New Roman" w:hAnsi="Times New Roman" w:cs="Times New Roman"/>
                <w:sz w:val="20"/>
                <w:szCs w:val="20"/>
              </w:rPr>
              <w:t xml:space="preserve">нает 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понятия и современные принципы работы с информацией и базами данных</w:t>
            </w:r>
          </w:p>
        </w:tc>
      </w:tr>
      <w:tr w:rsidR="00183A2D" w:rsidRPr="00DA1B45" w14:paraId="1476EF6D" w14:textId="77777777" w:rsidTr="00410D48">
        <w:trPr>
          <w:trHeight w:val="687"/>
        </w:trPr>
        <w:tc>
          <w:tcPr>
            <w:tcW w:w="1668" w:type="dxa"/>
            <w:vMerge/>
          </w:tcPr>
          <w:p w14:paraId="2984803B" w14:textId="77777777" w:rsidR="00183A2D" w:rsidRPr="00327789" w:rsidRDefault="00183A2D" w:rsidP="00410D48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</w:tcPr>
          <w:p w14:paraId="5B382A14" w14:textId="77777777" w:rsidR="00183A2D" w:rsidRDefault="00183A2D" w:rsidP="00410D4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14B32885" w14:textId="77777777" w:rsidR="00183A2D" w:rsidRPr="00600C29" w:rsidRDefault="00183A2D" w:rsidP="00410D4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63555" w14:textId="77777777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ПК-3-И-4-Д-11-З Цифровые средства коммуникации для проведения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8CE81" w14:textId="30225C6A" w:rsidR="00183A2D" w:rsidRPr="008C7DE4" w:rsidRDefault="00183A2D" w:rsidP="00410D4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 з</w:t>
            </w:r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нает и </w:t>
            </w:r>
            <w:r w:rsidR="00AB43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bookmarkStart w:id="46" w:name="_GoBack"/>
            <w:bookmarkEnd w:id="46"/>
            <w:r w:rsidRPr="008C7DE4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использует цифровые средства коммуникации для проведения работы</w:t>
            </w:r>
          </w:p>
        </w:tc>
      </w:tr>
    </w:tbl>
    <w:p w14:paraId="47805CED" w14:textId="77777777" w:rsidR="00183A2D" w:rsidRDefault="00183A2D" w:rsidP="000014D4"/>
    <w:p w14:paraId="2EFD7610" w14:textId="77777777" w:rsidR="001128C1" w:rsidRDefault="001128C1" w:rsidP="000014D4"/>
    <w:p w14:paraId="5039E8EE" w14:textId="77777777" w:rsidR="001128C1" w:rsidRDefault="001128C1" w:rsidP="000014D4">
      <w:pPr>
        <w:rPr>
          <w:rFonts w:ascii="Times New Roman" w:hAnsi="Times New Roman" w:cs="Times New Roman"/>
          <w:b/>
          <w:sz w:val="24"/>
          <w:szCs w:val="24"/>
        </w:rPr>
      </w:pPr>
      <w:r w:rsidRPr="001128C1">
        <w:rPr>
          <w:rFonts w:ascii="Times New Roman" w:hAnsi="Times New Roman" w:cs="Times New Roman"/>
          <w:b/>
          <w:sz w:val="24"/>
          <w:szCs w:val="24"/>
        </w:rPr>
        <w:t>8.2 Экспертное заключение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2357CF" w14:textId="654D9B8A" w:rsidR="001128C1" w:rsidRPr="001128C1" w:rsidRDefault="001128C1" w:rsidP="000014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19 января 2024 года</w:t>
      </w:r>
      <w:r w:rsidR="00EF208D">
        <w:rPr>
          <w:rFonts w:ascii="Times New Roman" w:hAnsi="Times New Roman" w:cs="Times New Roman"/>
          <w:b/>
          <w:sz w:val="24"/>
          <w:szCs w:val="24"/>
        </w:rPr>
        <w:t xml:space="preserve"> Президент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F20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Федерации компьютерного спорта РФ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Д.В.Смита</w:t>
      </w:r>
      <w:proofErr w:type="spellEnd"/>
    </w:p>
    <w:sectPr w:rsidR="001128C1" w:rsidRPr="001128C1" w:rsidSect="00EC09D4">
      <w:endnotePr>
        <w:numFmt w:val="decimal"/>
      </w:endnotePr>
      <w:pgSz w:w="16838" w:h="11906" w:orient="landscape" w:code="9"/>
      <w:pgMar w:top="90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0DD1F" w14:textId="77777777" w:rsidR="003D5884" w:rsidRDefault="003D5884" w:rsidP="00AD6333">
      <w:pPr>
        <w:spacing w:after="0" w:line="240" w:lineRule="auto"/>
      </w:pPr>
      <w:r>
        <w:separator/>
      </w:r>
    </w:p>
  </w:endnote>
  <w:endnote w:type="continuationSeparator" w:id="0">
    <w:p w14:paraId="504D4D79" w14:textId="77777777" w:rsidR="003D5884" w:rsidRDefault="003D5884" w:rsidP="00AD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879304"/>
      <w:docPartObj>
        <w:docPartGallery w:val="Page Numbers (Bottom of Page)"/>
        <w:docPartUnique/>
      </w:docPartObj>
    </w:sdtPr>
    <w:sdtContent>
      <w:p w14:paraId="2C4B256A" w14:textId="2C2F5377" w:rsidR="008C7DE4" w:rsidRDefault="008C7DE4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35E">
          <w:rPr>
            <w:noProof/>
          </w:rPr>
          <w:t>24</w:t>
        </w:r>
        <w:r>
          <w:fldChar w:fldCharType="end"/>
        </w:r>
      </w:p>
    </w:sdtContent>
  </w:sdt>
  <w:p w14:paraId="07BD434F" w14:textId="77777777" w:rsidR="008C7DE4" w:rsidRDefault="008C7DE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0E969" w14:textId="77777777" w:rsidR="003D5884" w:rsidRDefault="003D5884" w:rsidP="00AD6333">
      <w:pPr>
        <w:spacing w:after="0" w:line="240" w:lineRule="auto"/>
      </w:pPr>
      <w:r>
        <w:separator/>
      </w:r>
    </w:p>
  </w:footnote>
  <w:footnote w:type="continuationSeparator" w:id="0">
    <w:p w14:paraId="0FDE521A" w14:textId="77777777" w:rsidR="003D5884" w:rsidRDefault="003D5884" w:rsidP="00AD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1A4"/>
    <w:multiLevelType w:val="multilevel"/>
    <w:tmpl w:val="21A870FC"/>
    <w:lvl w:ilvl="0">
      <w:start w:val="6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4" w:hanging="2160"/>
      </w:pPr>
      <w:rPr>
        <w:rFonts w:hint="default"/>
      </w:rPr>
    </w:lvl>
  </w:abstractNum>
  <w:abstractNum w:abstractNumId="1">
    <w:nsid w:val="07D82501"/>
    <w:multiLevelType w:val="hybridMultilevel"/>
    <w:tmpl w:val="9A9E4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936C5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736A"/>
    <w:multiLevelType w:val="hybridMultilevel"/>
    <w:tmpl w:val="642A1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D1E87"/>
    <w:multiLevelType w:val="hybridMultilevel"/>
    <w:tmpl w:val="B8D0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42A15"/>
    <w:multiLevelType w:val="multilevel"/>
    <w:tmpl w:val="5EB47D00"/>
    <w:lvl w:ilvl="0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6">
    <w:nsid w:val="20A92B72"/>
    <w:multiLevelType w:val="hybridMultilevel"/>
    <w:tmpl w:val="2E5614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103C5"/>
    <w:multiLevelType w:val="hybridMultilevel"/>
    <w:tmpl w:val="ABBE2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5708"/>
    <w:multiLevelType w:val="hybridMultilevel"/>
    <w:tmpl w:val="E1FABDB0"/>
    <w:lvl w:ilvl="0" w:tplc="9FAE59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5686"/>
    <w:multiLevelType w:val="multilevel"/>
    <w:tmpl w:val="4C28F8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0">
    <w:nsid w:val="249639C7"/>
    <w:multiLevelType w:val="multilevel"/>
    <w:tmpl w:val="B06238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1">
    <w:nsid w:val="2E982B5E"/>
    <w:multiLevelType w:val="singleLevel"/>
    <w:tmpl w:val="DCF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>
    <w:nsid w:val="2FD8261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A532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91901"/>
    <w:multiLevelType w:val="multilevel"/>
    <w:tmpl w:val="7C843B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34C93502"/>
    <w:multiLevelType w:val="hybridMultilevel"/>
    <w:tmpl w:val="B8D0B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F71E8"/>
    <w:multiLevelType w:val="hybridMultilevel"/>
    <w:tmpl w:val="C94A9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2E9"/>
    <w:multiLevelType w:val="multilevel"/>
    <w:tmpl w:val="45DC56B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none"/>
      <w:lvlText w:val=".1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none"/>
      <w:lvlText w:val="8.2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8">
    <w:nsid w:val="46B72060"/>
    <w:multiLevelType w:val="hybridMultilevel"/>
    <w:tmpl w:val="06040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699F"/>
    <w:multiLevelType w:val="multilevel"/>
    <w:tmpl w:val="7C843B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5642746D"/>
    <w:multiLevelType w:val="hybridMultilevel"/>
    <w:tmpl w:val="37262912"/>
    <w:lvl w:ilvl="0" w:tplc="3F449E7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>
    <w:nsid w:val="677C4C0C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D409E"/>
    <w:multiLevelType w:val="hybridMultilevel"/>
    <w:tmpl w:val="0986A89A"/>
    <w:lvl w:ilvl="0" w:tplc="9A646F7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7AC52D13"/>
    <w:multiLevelType w:val="hybridMultilevel"/>
    <w:tmpl w:val="ABE2A51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60ED2"/>
    <w:multiLevelType w:val="hybridMultilevel"/>
    <w:tmpl w:val="BE4A98CE"/>
    <w:lvl w:ilvl="0" w:tplc="97E6DB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7"/>
  </w:num>
  <w:num w:numId="6">
    <w:abstractNumId w:val="18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4"/>
  </w:num>
  <w:num w:numId="12">
    <w:abstractNumId w:val="2"/>
  </w:num>
  <w:num w:numId="13">
    <w:abstractNumId w:val="13"/>
  </w:num>
  <w:num w:numId="14">
    <w:abstractNumId w:val="1"/>
  </w:num>
  <w:num w:numId="15">
    <w:abstractNumId w:val="21"/>
  </w:num>
  <w:num w:numId="16">
    <w:abstractNumId w:val="20"/>
  </w:num>
  <w:num w:numId="17">
    <w:abstractNumId w:val="4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6"/>
  </w:num>
  <w:num w:numId="23">
    <w:abstractNumId w:val="11"/>
  </w:num>
  <w:num w:numId="24">
    <w:abstractNumId w:val="15"/>
  </w:num>
  <w:num w:numId="25">
    <w:abstractNumId w:val="23"/>
  </w:num>
  <w:num w:numId="26">
    <w:abstractNumId w:val="22"/>
  </w:num>
  <w:num w:numId="27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B1"/>
    <w:rsid w:val="000014D4"/>
    <w:rsid w:val="00012C5E"/>
    <w:rsid w:val="000245DC"/>
    <w:rsid w:val="00045A29"/>
    <w:rsid w:val="00047806"/>
    <w:rsid w:val="00055143"/>
    <w:rsid w:val="000713DE"/>
    <w:rsid w:val="000778E0"/>
    <w:rsid w:val="000834F0"/>
    <w:rsid w:val="00094E04"/>
    <w:rsid w:val="00097761"/>
    <w:rsid w:val="000A003D"/>
    <w:rsid w:val="000A38AF"/>
    <w:rsid w:val="000B434D"/>
    <w:rsid w:val="000C0052"/>
    <w:rsid w:val="000F3CB1"/>
    <w:rsid w:val="001014B4"/>
    <w:rsid w:val="00101BAC"/>
    <w:rsid w:val="001128C1"/>
    <w:rsid w:val="00125544"/>
    <w:rsid w:val="00141500"/>
    <w:rsid w:val="00151FF5"/>
    <w:rsid w:val="00155AAD"/>
    <w:rsid w:val="00160837"/>
    <w:rsid w:val="00162256"/>
    <w:rsid w:val="00164B76"/>
    <w:rsid w:val="00183A2D"/>
    <w:rsid w:val="00184A60"/>
    <w:rsid w:val="001914B3"/>
    <w:rsid w:val="00193DD2"/>
    <w:rsid w:val="001A1343"/>
    <w:rsid w:val="001B1FB0"/>
    <w:rsid w:val="001C2802"/>
    <w:rsid w:val="001C29EB"/>
    <w:rsid w:val="001C5E2B"/>
    <w:rsid w:val="001D309F"/>
    <w:rsid w:val="001D3F1F"/>
    <w:rsid w:val="001F471C"/>
    <w:rsid w:val="001F6E31"/>
    <w:rsid w:val="002006D3"/>
    <w:rsid w:val="002069B4"/>
    <w:rsid w:val="00210B40"/>
    <w:rsid w:val="0022046E"/>
    <w:rsid w:val="00232D5F"/>
    <w:rsid w:val="00236DA9"/>
    <w:rsid w:val="00246967"/>
    <w:rsid w:val="00247522"/>
    <w:rsid w:val="0025663C"/>
    <w:rsid w:val="00256815"/>
    <w:rsid w:val="002569BC"/>
    <w:rsid w:val="002621C7"/>
    <w:rsid w:val="00263873"/>
    <w:rsid w:val="00264CA2"/>
    <w:rsid w:val="00267192"/>
    <w:rsid w:val="002745C9"/>
    <w:rsid w:val="0028101F"/>
    <w:rsid w:val="00281090"/>
    <w:rsid w:val="002841B5"/>
    <w:rsid w:val="00287AD4"/>
    <w:rsid w:val="002A2576"/>
    <w:rsid w:val="002A7489"/>
    <w:rsid w:val="002A7E81"/>
    <w:rsid w:val="002B2A9A"/>
    <w:rsid w:val="002B4A05"/>
    <w:rsid w:val="002B7AA7"/>
    <w:rsid w:val="002C22E8"/>
    <w:rsid w:val="002D49D9"/>
    <w:rsid w:val="00302342"/>
    <w:rsid w:val="00304832"/>
    <w:rsid w:val="00306EB4"/>
    <w:rsid w:val="00316AE6"/>
    <w:rsid w:val="003242ED"/>
    <w:rsid w:val="00324CF5"/>
    <w:rsid w:val="0032674B"/>
    <w:rsid w:val="00327789"/>
    <w:rsid w:val="00336B77"/>
    <w:rsid w:val="0034058C"/>
    <w:rsid w:val="00360914"/>
    <w:rsid w:val="003639BE"/>
    <w:rsid w:val="0037021C"/>
    <w:rsid w:val="00374D58"/>
    <w:rsid w:val="00384AB4"/>
    <w:rsid w:val="00390229"/>
    <w:rsid w:val="00393AE2"/>
    <w:rsid w:val="00395712"/>
    <w:rsid w:val="003A7AE2"/>
    <w:rsid w:val="003B6A67"/>
    <w:rsid w:val="003D0FAE"/>
    <w:rsid w:val="003D5884"/>
    <w:rsid w:val="003E1A36"/>
    <w:rsid w:val="003F5267"/>
    <w:rsid w:val="003F6B6C"/>
    <w:rsid w:val="00400054"/>
    <w:rsid w:val="00402F7E"/>
    <w:rsid w:val="00414518"/>
    <w:rsid w:val="004175BA"/>
    <w:rsid w:val="00420246"/>
    <w:rsid w:val="00427C47"/>
    <w:rsid w:val="004308EE"/>
    <w:rsid w:val="00431932"/>
    <w:rsid w:val="00431E82"/>
    <w:rsid w:val="0044103C"/>
    <w:rsid w:val="00444C41"/>
    <w:rsid w:val="004769DB"/>
    <w:rsid w:val="00477933"/>
    <w:rsid w:val="00477D44"/>
    <w:rsid w:val="00480EB1"/>
    <w:rsid w:val="00486E48"/>
    <w:rsid w:val="00486F6E"/>
    <w:rsid w:val="004B3929"/>
    <w:rsid w:val="004C1DA7"/>
    <w:rsid w:val="004C595A"/>
    <w:rsid w:val="004D2FB1"/>
    <w:rsid w:val="004D6503"/>
    <w:rsid w:val="004E253C"/>
    <w:rsid w:val="004E3954"/>
    <w:rsid w:val="004E69D9"/>
    <w:rsid w:val="004E7F60"/>
    <w:rsid w:val="004F755A"/>
    <w:rsid w:val="004F7D3C"/>
    <w:rsid w:val="0050081D"/>
    <w:rsid w:val="00501C8A"/>
    <w:rsid w:val="00507A83"/>
    <w:rsid w:val="005142D1"/>
    <w:rsid w:val="005149A7"/>
    <w:rsid w:val="00515365"/>
    <w:rsid w:val="00525568"/>
    <w:rsid w:val="00527670"/>
    <w:rsid w:val="005309CE"/>
    <w:rsid w:val="00550B24"/>
    <w:rsid w:val="00551D3C"/>
    <w:rsid w:val="00560EB6"/>
    <w:rsid w:val="005715B5"/>
    <w:rsid w:val="0057257B"/>
    <w:rsid w:val="00577D38"/>
    <w:rsid w:val="005861CD"/>
    <w:rsid w:val="00586365"/>
    <w:rsid w:val="00586C1B"/>
    <w:rsid w:val="00593DFE"/>
    <w:rsid w:val="005B18AE"/>
    <w:rsid w:val="005B22B2"/>
    <w:rsid w:val="005D464F"/>
    <w:rsid w:val="005D6678"/>
    <w:rsid w:val="005E0162"/>
    <w:rsid w:val="005E7360"/>
    <w:rsid w:val="00600C29"/>
    <w:rsid w:val="00604370"/>
    <w:rsid w:val="006043E1"/>
    <w:rsid w:val="0061055C"/>
    <w:rsid w:val="0061141E"/>
    <w:rsid w:val="00614BA4"/>
    <w:rsid w:val="00624892"/>
    <w:rsid w:val="00626979"/>
    <w:rsid w:val="006310D0"/>
    <w:rsid w:val="006416CF"/>
    <w:rsid w:val="00642D74"/>
    <w:rsid w:val="00644D0A"/>
    <w:rsid w:val="0064686F"/>
    <w:rsid w:val="00654571"/>
    <w:rsid w:val="00654D40"/>
    <w:rsid w:val="00656567"/>
    <w:rsid w:val="00670251"/>
    <w:rsid w:val="00671172"/>
    <w:rsid w:val="00687686"/>
    <w:rsid w:val="00691732"/>
    <w:rsid w:val="006950D8"/>
    <w:rsid w:val="006A2BD9"/>
    <w:rsid w:val="006A5DDA"/>
    <w:rsid w:val="006A6908"/>
    <w:rsid w:val="006A71DC"/>
    <w:rsid w:val="006B1909"/>
    <w:rsid w:val="006C1698"/>
    <w:rsid w:val="006C4252"/>
    <w:rsid w:val="006D11DF"/>
    <w:rsid w:val="006D3C23"/>
    <w:rsid w:val="006D4B23"/>
    <w:rsid w:val="006D6CCE"/>
    <w:rsid w:val="006E0101"/>
    <w:rsid w:val="006E663A"/>
    <w:rsid w:val="006F5054"/>
    <w:rsid w:val="00703916"/>
    <w:rsid w:val="00707F7F"/>
    <w:rsid w:val="00712D7A"/>
    <w:rsid w:val="0071450D"/>
    <w:rsid w:val="00717CC8"/>
    <w:rsid w:val="0072036E"/>
    <w:rsid w:val="007363CE"/>
    <w:rsid w:val="00742371"/>
    <w:rsid w:val="007432CA"/>
    <w:rsid w:val="00757AE8"/>
    <w:rsid w:val="00757CF5"/>
    <w:rsid w:val="00763F66"/>
    <w:rsid w:val="00776022"/>
    <w:rsid w:val="007820C8"/>
    <w:rsid w:val="00790C12"/>
    <w:rsid w:val="007A0122"/>
    <w:rsid w:val="007A4903"/>
    <w:rsid w:val="007B1FD6"/>
    <w:rsid w:val="007C534E"/>
    <w:rsid w:val="007D23AC"/>
    <w:rsid w:val="007D38AE"/>
    <w:rsid w:val="007E1065"/>
    <w:rsid w:val="007E243F"/>
    <w:rsid w:val="007F2D15"/>
    <w:rsid w:val="007F7C8D"/>
    <w:rsid w:val="00806241"/>
    <w:rsid w:val="00811C85"/>
    <w:rsid w:val="00813058"/>
    <w:rsid w:val="00826069"/>
    <w:rsid w:val="0083190B"/>
    <w:rsid w:val="00833E25"/>
    <w:rsid w:val="008345C7"/>
    <w:rsid w:val="00836E36"/>
    <w:rsid w:val="00840816"/>
    <w:rsid w:val="008412B0"/>
    <w:rsid w:val="008420F6"/>
    <w:rsid w:val="00844E52"/>
    <w:rsid w:val="0085249E"/>
    <w:rsid w:val="0085527D"/>
    <w:rsid w:val="00856694"/>
    <w:rsid w:val="00856E82"/>
    <w:rsid w:val="00861C0A"/>
    <w:rsid w:val="00866085"/>
    <w:rsid w:val="008729E2"/>
    <w:rsid w:val="00875E66"/>
    <w:rsid w:val="00880FBA"/>
    <w:rsid w:val="00887909"/>
    <w:rsid w:val="00894655"/>
    <w:rsid w:val="0089489F"/>
    <w:rsid w:val="00895942"/>
    <w:rsid w:val="00896A35"/>
    <w:rsid w:val="008974EF"/>
    <w:rsid w:val="008A331F"/>
    <w:rsid w:val="008A4EFC"/>
    <w:rsid w:val="008B0AF7"/>
    <w:rsid w:val="008B332B"/>
    <w:rsid w:val="008C7DE4"/>
    <w:rsid w:val="008D194A"/>
    <w:rsid w:val="008E5344"/>
    <w:rsid w:val="008F00F4"/>
    <w:rsid w:val="008F3EE4"/>
    <w:rsid w:val="008F69B0"/>
    <w:rsid w:val="00902368"/>
    <w:rsid w:val="00902BBE"/>
    <w:rsid w:val="00904C3A"/>
    <w:rsid w:val="00907384"/>
    <w:rsid w:val="0091372A"/>
    <w:rsid w:val="00913C92"/>
    <w:rsid w:val="009207D3"/>
    <w:rsid w:val="009267F4"/>
    <w:rsid w:val="00926F09"/>
    <w:rsid w:val="009274BD"/>
    <w:rsid w:val="009450BD"/>
    <w:rsid w:val="009519B2"/>
    <w:rsid w:val="00952FC8"/>
    <w:rsid w:val="009564E7"/>
    <w:rsid w:val="0095680A"/>
    <w:rsid w:val="00956C45"/>
    <w:rsid w:val="00957EAD"/>
    <w:rsid w:val="0096035E"/>
    <w:rsid w:val="00966FE3"/>
    <w:rsid w:val="00987772"/>
    <w:rsid w:val="00992BDC"/>
    <w:rsid w:val="00997717"/>
    <w:rsid w:val="009A2123"/>
    <w:rsid w:val="009A6845"/>
    <w:rsid w:val="009B1025"/>
    <w:rsid w:val="009E4625"/>
    <w:rsid w:val="009F4E3F"/>
    <w:rsid w:val="00A01487"/>
    <w:rsid w:val="00A02DC4"/>
    <w:rsid w:val="00A0634B"/>
    <w:rsid w:val="00A14254"/>
    <w:rsid w:val="00A258CE"/>
    <w:rsid w:val="00A346A7"/>
    <w:rsid w:val="00A404CA"/>
    <w:rsid w:val="00A413AB"/>
    <w:rsid w:val="00A479C6"/>
    <w:rsid w:val="00A50B72"/>
    <w:rsid w:val="00A54F69"/>
    <w:rsid w:val="00A635CC"/>
    <w:rsid w:val="00A668FA"/>
    <w:rsid w:val="00A76A41"/>
    <w:rsid w:val="00A8057B"/>
    <w:rsid w:val="00A94755"/>
    <w:rsid w:val="00AB063B"/>
    <w:rsid w:val="00AB435E"/>
    <w:rsid w:val="00AC2546"/>
    <w:rsid w:val="00AC4574"/>
    <w:rsid w:val="00AC7C12"/>
    <w:rsid w:val="00AD204F"/>
    <w:rsid w:val="00AD6333"/>
    <w:rsid w:val="00AE09A9"/>
    <w:rsid w:val="00AE12F7"/>
    <w:rsid w:val="00B02B7D"/>
    <w:rsid w:val="00B35E0B"/>
    <w:rsid w:val="00B51773"/>
    <w:rsid w:val="00B61DBC"/>
    <w:rsid w:val="00B6287A"/>
    <w:rsid w:val="00B62F0D"/>
    <w:rsid w:val="00B819AE"/>
    <w:rsid w:val="00B81FE8"/>
    <w:rsid w:val="00B82EE5"/>
    <w:rsid w:val="00B915B6"/>
    <w:rsid w:val="00B91F5E"/>
    <w:rsid w:val="00B95911"/>
    <w:rsid w:val="00BB74E1"/>
    <w:rsid w:val="00BC4A21"/>
    <w:rsid w:val="00BC5D03"/>
    <w:rsid w:val="00BD30A5"/>
    <w:rsid w:val="00BE7BF4"/>
    <w:rsid w:val="00C02549"/>
    <w:rsid w:val="00C05E39"/>
    <w:rsid w:val="00C11E06"/>
    <w:rsid w:val="00C1761E"/>
    <w:rsid w:val="00C34A7E"/>
    <w:rsid w:val="00C4146F"/>
    <w:rsid w:val="00C428CB"/>
    <w:rsid w:val="00C447AF"/>
    <w:rsid w:val="00C54E9D"/>
    <w:rsid w:val="00C63B68"/>
    <w:rsid w:val="00C70C7C"/>
    <w:rsid w:val="00C75E21"/>
    <w:rsid w:val="00C8062B"/>
    <w:rsid w:val="00C85458"/>
    <w:rsid w:val="00C9267A"/>
    <w:rsid w:val="00CA08ED"/>
    <w:rsid w:val="00CC2A0E"/>
    <w:rsid w:val="00CC5DA9"/>
    <w:rsid w:val="00CD1B97"/>
    <w:rsid w:val="00CE5507"/>
    <w:rsid w:val="00CF0128"/>
    <w:rsid w:val="00CF50D1"/>
    <w:rsid w:val="00D000EE"/>
    <w:rsid w:val="00D04E37"/>
    <w:rsid w:val="00D07064"/>
    <w:rsid w:val="00D20140"/>
    <w:rsid w:val="00D21DBE"/>
    <w:rsid w:val="00D4130D"/>
    <w:rsid w:val="00D5203C"/>
    <w:rsid w:val="00D54EBE"/>
    <w:rsid w:val="00D5530E"/>
    <w:rsid w:val="00D65229"/>
    <w:rsid w:val="00D7237B"/>
    <w:rsid w:val="00D729CB"/>
    <w:rsid w:val="00D76A38"/>
    <w:rsid w:val="00D953C9"/>
    <w:rsid w:val="00D969D1"/>
    <w:rsid w:val="00DA1842"/>
    <w:rsid w:val="00DA2427"/>
    <w:rsid w:val="00DA2C25"/>
    <w:rsid w:val="00DA448D"/>
    <w:rsid w:val="00DC41CE"/>
    <w:rsid w:val="00DD32C9"/>
    <w:rsid w:val="00DE52C1"/>
    <w:rsid w:val="00DE568F"/>
    <w:rsid w:val="00DF6BE3"/>
    <w:rsid w:val="00E01000"/>
    <w:rsid w:val="00E01D2C"/>
    <w:rsid w:val="00E05E8B"/>
    <w:rsid w:val="00E12F20"/>
    <w:rsid w:val="00E45A29"/>
    <w:rsid w:val="00E50CDF"/>
    <w:rsid w:val="00E60083"/>
    <w:rsid w:val="00E6260A"/>
    <w:rsid w:val="00E77485"/>
    <w:rsid w:val="00E82385"/>
    <w:rsid w:val="00E873BF"/>
    <w:rsid w:val="00E9069B"/>
    <w:rsid w:val="00E90A20"/>
    <w:rsid w:val="00E932F7"/>
    <w:rsid w:val="00E97A33"/>
    <w:rsid w:val="00EB25A5"/>
    <w:rsid w:val="00EB74DC"/>
    <w:rsid w:val="00EB7AB9"/>
    <w:rsid w:val="00EC09D4"/>
    <w:rsid w:val="00EE0673"/>
    <w:rsid w:val="00EF208D"/>
    <w:rsid w:val="00EF74EB"/>
    <w:rsid w:val="00F01670"/>
    <w:rsid w:val="00F016F3"/>
    <w:rsid w:val="00F40C1A"/>
    <w:rsid w:val="00F609D9"/>
    <w:rsid w:val="00F67CF8"/>
    <w:rsid w:val="00F82522"/>
    <w:rsid w:val="00F87D7D"/>
    <w:rsid w:val="00F95C46"/>
    <w:rsid w:val="00FA07CD"/>
    <w:rsid w:val="00FA20F8"/>
    <w:rsid w:val="00FB141F"/>
    <w:rsid w:val="00FB3175"/>
    <w:rsid w:val="00FC109A"/>
    <w:rsid w:val="00FC21EE"/>
    <w:rsid w:val="00FC33CC"/>
    <w:rsid w:val="00FC7693"/>
    <w:rsid w:val="00FD04AD"/>
    <w:rsid w:val="00FD679E"/>
    <w:rsid w:val="00FD6CBD"/>
    <w:rsid w:val="00FE1207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2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44"/>
  </w:style>
  <w:style w:type="paragraph" w:styleId="1">
    <w:name w:val="heading 1"/>
    <w:basedOn w:val="a"/>
    <w:next w:val="a"/>
    <w:link w:val="10"/>
    <w:uiPriority w:val="9"/>
    <w:qFormat/>
    <w:rsid w:val="00CD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2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3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33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633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D6333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60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60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773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B51773"/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styleId="af3">
    <w:name w:val="Hyperlink"/>
    <w:uiPriority w:val="99"/>
    <w:unhideWhenUsed/>
    <w:rsid w:val="00B51773"/>
    <w:rPr>
      <w:color w:val="0000FF"/>
      <w:u w:val="single"/>
    </w:rPr>
  </w:style>
  <w:style w:type="paragraph" w:styleId="af4">
    <w:name w:val="Body Text Indent"/>
    <w:aliases w:val="текст,Основной текст 1"/>
    <w:basedOn w:val="a"/>
    <w:link w:val="af5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B51773"/>
    <w:rPr>
      <w:rFonts w:ascii="TimesET" w:eastAsia="Times New Roman" w:hAnsi="TimesET" w:cs="Times New Roman"/>
      <w:sz w:val="28"/>
      <w:szCs w:val="20"/>
      <w:lang w:val="x-none" w:eastAsia="x-none"/>
    </w:rPr>
  </w:style>
  <w:style w:type="paragraph" w:styleId="af6">
    <w:name w:val="Plain Text"/>
    <w:basedOn w:val="a"/>
    <w:link w:val="af7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517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1"/>
    <w:basedOn w:val="a"/>
    <w:next w:val="af8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A1343"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450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42D7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unhideWhenUsed/>
    <w:qFormat/>
    <w:rsid w:val="00CD1B9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1B97"/>
    <w:pPr>
      <w:spacing w:after="100"/>
      <w:ind w:left="220"/>
    </w:pPr>
  </w:style>
  <w:style w:type="paragraph" w:styleId="14">
    <w:name w:val="toc 1"/>
    <w:basedOn w:val="a"/>
    <w:next w:val="a"/>
    <w:autoRedefine/>
    <w:uiPriority w:val="39"/>
    <w:unhideWhenUsed/>
    <w:rsid w:val="00CD1B97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1B97"/>
    <w:pPr>
      <w:spacing w:after="100"/>
      <w:ind w:left="440"/>
    </w:pPr>
    <w:rPr>
      <w:rFonts w:eastAsiaTheme="minorEastAsia" w:cs="Times New Roman"/>
      <w:lang w:eastAsia="ru-RU"/>
    </w:rPr>
  </w:style>
  <w:style w:type="paragraph" w:styleId="afb">
    <w:name w:val="header"/>
    <w:basedOn w:val="a"/>
    <w:link w:val="afc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C09D4"/>
  </w:style>
  <w:style w:type="paragraph" w:styleId="afd">
    <w:name w:val="footer"/>
    <w:basedOn w:val="a"/>
    <w:link w:val="afe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C09D4"/>
  </w:style>
  <w:style w:type="character" w:customStyle="1" w:styleId="ws-editatplace-inner">
    <w:name w:val="ws-editatplace-inner"/>
    <w:basedOn w:val="a0"/>
    <w:rsid w:val="002A7E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44"/>
  </w:style>
  <w:style w:type="paragraph" w:styleId="1">
    <w:name w:val="heading 1"/>
    <w:basedOn w:val="a"/>
    <w:next w:val="a"/>
    <w:link w:val="10"/>
    <w:uiPriority w:val="9"/>
    <w:qFormat/>
    <w:rsid w:val="00CD1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77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73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02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7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7522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3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333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AD6333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6333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AD6333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609D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609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609D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9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9D9"/>
    <w:rPr>
      <w:b/>
      <w:bCs/>
      <w:sz w:val="20"/>
      <w:szCs w:val="20"/>
    </w:rPr>
  </w:style>
  <w:style w:type="paragraph" w:customStyle="1" w:styleId="11">
    <w:name w:val="Обычный1"/>
    <w:rsid w:val="006B1909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1773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B51773"/>
    <w:rPr>
      <w:rFonts w:ascii="Cambria" w:eastAsia="Times New Roman" w:hAnsi="Cambria" w:cs="Times New Roman"/>
      <w:color w:val="243F60"/>
      <w:sz w:val="24"/>
      <w:szCs w:val="24"/>
      <w:lang w:val="x-none" w:eastAsia="zh-CN"/>
    </w:rPr>
  </w:style>
  <w:style w:type="character" w:styleId="af3">
    <w:name w:val="Hyperlink"/>
    <w:uiPriority w:val="99"/>
    <w:unhideWhenUsed/>
    <w:rsid w:val="00B51773"/>
    <w:rPr>
      <w:color w:val="0000FF"/>
      <w:u w:val="single"/>
    </w:rPr>
  </w:style>
  <w:style w:type="paragraph" w:styleId="af4">
    <w:name w:val="Body Text Indent"/>
    <w:aliases w:val="текст,Основной текст 1"/>
    <w:basedOn w:val="a"/>
    <w:link w:val="af5"/>
    <w:rsid w:val="00B51773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B51773"/>
    <w:rPr>
      <w:rFonts w:ascii="TimesET" w:eastAsia="Times New Roman" w:hAnsi="TimesET" w:cs="Times New Roman"/>
      <w:sz w:val="28"/>
      <w:szCs w:val="20"/>
      <w:lang w:val="x-none" w:eastAsia="x-none"/>
    </w:rPr>
  </w:style>
  <w:style w:type="paragraph" w:styleId="af6">
    <w:name w:val="Plain Text"/>
    <w:basedOn w:val="a"/>
    <w:link w:val="af7"/>
    <w:rsid w:val="00B517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5177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2">
    <w:name w:val="1"/>
    <w:basedOn w:val="a"/>
    <w:next w:val="af8"/>
    <w:uiPriority w:val="99"/>
    <w:rsid w:val="001A1343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1A1343"/>
    <w:rPr>
      <w:rFonts w:ascii="Times New Roman" w:hAnsi="Times New Roman" w:cs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450D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642D7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1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a">
    <w:name w:val="TOC Heading"/>
    <w:basedOn w:val="1"/>
    <w:next w:val="a"/>
    <w:uiPriority w:val="39"/>
    <w:unhideWhenUsed/>
    <w:qFormat/>
    <w:rsid w:val="00CD1B9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1B97"/>
    <w:pPr>
      <w:spacing w:after="100"/>
      <w:ind w:left="220"/>
    </w:pPr>
  </w:style>
  <w:style w:type="paragraph" w:styleId="14">
    <w:name w:val="toc 1"/>
    <w:basedOn w:val="a"/>
    <w:next w:val="a"/>
    <w:autoRedefine/>
    <w:uiPriority w:val="39"/>
    <w:unhideWhenUsed/>
    <w:rsid w:val="00CD1B97"/>
    <w:pPr>
      <w:spacing w:after="10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D1B97"/>
    <w:pPr>
      <w:spacing w:after="100"/>
      <w:ind w:left="440"/>
    </w:pPr>
    <w:rPr>
      <w:rFonts w:eastAsiaTheme="minorEastAsia" w:cs="Times New Roman"/>
      <w:lang w:eastAsia="ru-RU"/>
    </w:rPr>
  </w:style>
  <w:style w:type="paragraph" w:styleId="afb">
    <w:name w:val="header"/>
    <w:basedOn w:val="a"/>
    <w:link w:val="afc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EC09D4"/>
  </w:style>
  <w:style w:type="paragraph" w:styleId="afd">
    <w:name w:val="footer"/>
    <w:basedOn w:val="a"/>
    <w:link w:val="afe"/>
    <w:uiPriority w:val="99"/>
    <w:unhideWhenUsed/>
    <w:rsid w:val="00EC0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EC09D4"/>
  </w:style>
  <w:style w:type="character" w:customStyle="1" w:styleId="ws-editatplace-inner">
    <w:name w:val="ws-editatplace-inner"/>
    <w:basedOn w:val="a0"/>
    <w:rsid w:val="002A7E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" TargetMode="External"/><Relationship Id="rId18" Type="http://schemas.openxmlformats.org/officeDocument/2006/relationships/hyperlink" Target="http://xn--90ax2c.xn--p1a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grebennik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.ru" TargetMode="External"/><Relationship Id="rId20" Type="http://schemas.openxmlformats.org/officeDocument/2006/relationships/hyperlink" Target="https://www.elibrary.ru/projects/subscription/rus_titles_free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.znanium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://elibrary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ros-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1B1AB-5652-462E-9E5E-AD4E63D9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24</Pages>
  <Words>5435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Адамова Гюльнара Амучиевна</dc:creator>
  <cp:lastModifiedBy>VMCherepov</cp:lastModifiedBy>
  <cp:revision>49</cp:revision>
  <cp:lastPrinted>2020-03-25T07:25:00Z</cp:lastPrinted>
  <dcterms:created xsi:type="dcterms:W3CDTF">2024-04-20T14:52:00Z</dcterms:created>
  <dcterms:modified xsi:type="dcterms:W3CDTF">2024-04-20T17:24:00Z</dcterms:modified>
</cp:coreProperties>
</file>