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1410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9714"/>
      </w:tblGrid>
      <w:tr w:rsidR="00A27123" w:rsidRPr="005415DE" w:rsidTr="00FA0364">
        <w:tc>
          <w:tcPr>
            <w:tcW w:w="4395" w:type="dxa"/>
          </w:tcPr>
          <w:p w:rsidR="00A27123" w:rsidRPr="0043085A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</w:p>
          <w:p w:rsidR="00A27123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 w:rsidRPr="0043085A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</w:t>
            </w:r>
          </w:p>
          <w:p w:rsidR="00A27123" w:rsidRPr="0043085A" w:rsidRDefault="00A27123" w:rsidP="00151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9714" w:type="dxa"/>
          </w:tcPr>
          <w:p w:rsidR="00A27123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</w:p>
          <w:p w:rsidR="00A27123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</w:p>
          <w:p w:rsidR="00A27123" w:rsidRPr="005415DE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A27123" w:rsidRPr="005415DE" w:rsidRDefault="00A27123" w:rsidP="00A27123">
            <w:pPr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A27123" w:rsidRPr="005415DE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A27123" w:rsidRPr="005415DE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:rsidR="00A27123" w:rsidRPr="005415DE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A27123" w:rsidRPr="005415DE" w:rsidRDefault="00A27123" w:rsidP="00151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9468FB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ВВЕДЕНИЕ В ПСИХОФИЗИОЛОГИЮ</w:t>
      </w:r>
    </w:p>
    <w:p w:rsidR="001C379C" w:rsidRPr="00CE3327" w:rsidRDefault="00E75EEB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Б1.О.40</w:t>
      </w:r>
      <w:r w:rsidR="002835D2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1C379C" w:rsidRPr="00ED1108" w:rsidRDefault="001C379C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</w:t>
      </w:r>
      <w:r w:rsidR="00E75EEB">
        <w:rPr>
          <w:rFonts w:ascii="Times New Roman" w:hAnsi="Times New Roman" w:cs="Times New Roman"/>
          <w:bCs/>
          <w:color w:val="auto"/>
        </w:rPr>
        <w:t>4</w:t>
      </w:r>
      <w:r>
        <w:rPr>
          <w:rFonts w:ascii="Times New Roman" w:hAnsi="Times New Roman" w:cs="Times New Roman"/>
          <w:bCs/>
          <w:color w:val="auto"/>
        </w:rPr>
        <w:t>. «</w:t>
      </w:r>
      <w:r w:rsidR="00E75EEB">
        <w:rPr>
          <w:rFonts w:ascii="Times New Roman" w:hAnsi="Times New Roman" w:cs="Times New Roman"/>
          <w:bCs/>
          <w:color w:val="auto"/>
        </w:rPr>
        <w:t>Спорт</w:t>
      </w:r>
      <w:r w:rsidRPr="00ED1108">
        <w:rPr>
          <w:rFonts w:ascii="Times New Roman" w:hAnsi="Times New Roman" w:cs="Times New Roman"/>
          <w:bCs/>
          <w:color w:val="auto"/>
        </w:rPr>
        <w:t>»</w:t>
      </w:r>
    </w:p>
    <w:p w:rsidR="00E75EEB" w:rsidRDefault="00E75EEB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E75EEB" w:rsidRPr="00614D11" w:rsidRDefault="00E75EEB" w:rsidP="00E75EEB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</w:t>
      </w:r>
      <w:r w:rsidRPr="00614D11">
        <w:rPr>
          <w:rFonts w:ascii="Times New Roman" w:hAnsi="Times New Roman" w:cs="Times New Roman"/>
          <w:b/>
          <w:bCs/>
          <w:i/>
          <w:color w:val="auto"/>
        </w:rPr>
        <w:t>:</w:t>
      </w:r>
    </w:p>
    <w:p w:rsidR="00E75EEB" w:rsidRPr="00614D11" w:rsidRDefault="00E75EEB" w:rsidP="00E75EE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50E02">
        <w:rPr>
          <w:rFonts w:ascii="Times New Roman" w:hAnsi="Times New Roman" w:cs="Times New Roman"/>
          <w:b/>
          <w:bCs/>
          <w:color w:val="auto"/>
        </w:rPr>
        <w:t>Спортивная тренировка</w:t>
      </w:r>
      <w:r>
        <w:rPr>
          <w:rFonts w:ascii="Times New Roman" w:hAnsi="Times New Roman" w:cs="Times New Roman"/>
          <w:b/>
          <w:bCs/>
          <w:color w:val="auto"/>
        </w:rPr>
        <w:t xml:space="preserve"> по виду спорта, т</w:t>
      </w:r>
      <w:r w:rsidRPr="00550E02">
        <w:rPr>
          <w:rFonts w:ascii="Times New Roman" w:hAnsi="Times New Roman" w:cs="Times New Roman"/>
          <w:b/>
          <w:bCs/>
          <w:color w:val="auto"/>
        </w:rPr>
        <w:t>ренерско-преподавательская деятельность в образовании</w:t>
      </w:r>
    </w:p>
    <w:p w:rsidR="00717118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F4536C" w:rsidRPr="00BA72EF" w:rsidTr="00F4536C">
        <w:tc>
          <w:tcPr>
            <w:tcW w:w="3510" w:type="dxa"/>
          </w:tcPr>
          <w:p w:rsidR="00121F3F" w:rsidRDefault="00121F3F" w:rsidP="00121F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121F3F" w:rsidRDefault="00121F3F" w:rsidP="00121F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Декан тренерского факультета,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доцент</w:t>
            </w:r>
          </w:p>
          <w:p w:rsidR="00121F3F" w:rsidRDefault="00121F3F" w:rsidP="00121F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___________С.В. Лепешкина </w:t>
            </w:r>
          </w:p>
          <w:p w:rsidR="00F4536C" w:rsidRPr="00BA72EF" w:rsidRDefault="00121F3F" w:rsidP="0012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«20» июня 2023 г.</w:t>
            </w:r>
          </w:p>
        </w:tc>
        <w:tc>
          <w:tcPr>
            <w:tcW w:w="3261" w:type="dxa"/>
          </w:tcPr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ab/>
              <w:t>СОГЛАСОВАНО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Декан факультета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 xml:space="preserve"> заочной формы обучения, канд. </w:t>
            </w:r>
            <w:proofErr w:type="spellStart"/>
            <w:r w:rsidRPr="00BA72EF">
              <w:rPr>
                <w:rFonts w:ascii="Times New Roman" w:hAnsi="Times New Roman" w:cs="Times New Roman"/>
              </w:rPr>
              <w:t>пед</w:t>
            </w:r>
            <w:proofErr w:type="spellEnd"/>
            <w:r w:rsidRPr="00BA72EF">
              <w:rPr>
                <w:rFonts w:ascii="Times New Roman" w:hAnsi="Times New Roman" w:cs="Times New Roman"/>
              </w:rPr>
              <w:t>. наук., профессор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_____________В.Х Шнайдер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 xml:space="preserve">             «20» июня 2023 г.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.</w:t>
            </w:r>
          </w:p>
          <w:p w:rsidR="00F4536C" w:rsidRPr="00BA72EF" w:rsidRDefault="00F4536C" w:rsidP="00151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4536C" w:rsidRPr="00BA72EF" w:rsidRDefault="00F4536C" w:rsidP="00151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 w:rsidRPr="00BA72EF">
              <w:rPr>
                <w:rFonts w:ascii="Times New Roman" w:hAnsi="Times New Roman" w:cs="Times New Roman"/>
                <w:color w:val="auto"/>
              </w:rPr>
              <w:t>10 ,</w:t>
            </w:r>
            <w:proofErr w:type="gramEnd"/>
            <w:r w:rsidRPr="00BA72E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4536C" w:rsidRPr="00BA72EF" w:rsidRDefault="00F4536C" w:rsidP="00151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 xml:space="preserve"> «18» мая 2023 г.               Заведующий кафедрой,  </w:t>
            </w:r>
          </w:p>
          <w:p w:rsidR="00F4536C" w:rsidRPr="00BA72EF" w:rsidRDefault="00F4536C" w:rsidP="00151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F4536C" w:rsidRPr="00BA72EF" w:rsidRDefault="00B139F3" w:rsidP="00151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="00F4536C" w:rsidRPr="00BA72EF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B139F3" w:rsidRDefault="00B139F3" w:rsidP="00B139F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«18» мая 2023 г.</w:t>
            </w:r>
          </w:p>
          <w:p w:rsidR="00B139F3" w:rsidRDefault="00B139F3" w:rsidP="00B139F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4536C" w:rsidRPr="00BA72EF" w:rsidRDefault="00F4536C" w:rsidP="00151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59B4" w:rsidRPr="00614D11" w:rsidTr="00435866">
        <w:tc>
          <w:tcPr>
            <w:tcW w:w="3510" w:type="dxa"/>
          </w:tcPr>
          <w:p w:rsidR="002E59B4" w:rsidRPr="00614D11" w:rsidRDefault="002E59B4" w:rsidP="0043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E59B4" w:rsidRPr="00614D11" w:rsidRDefault="002E59B4" w:rsidP="0043586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2E59B4" w:rsidRPr="00614D11" w:rsidRDefault="002E59B4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93052" w:rsidRDefault="00193052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93052" w:rsidRDefault="00193052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93052" w:rsidRDefault="00193052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</w:t>
      </w:r>
      <w:r w:rsidR="002E59B4">
        <w:rPr>
          <w:rFonts w:ascii="Times New Roman" w:hAnsi="Times New Roman" w:cs="Times New Roman"/>
          <w:b/>
          <w:color w:val="auto"/>
        </w:rPr>
        <w:t>алаховка</w:t>
      </w:r>
      <w:proofErr w:type="spellEnd"/>
      <w:r w:rsidR="002E59B4">
        <w:rPr>
          <w:rFonts w:ascii="Times New Roman" w:hAnsi="Times New Roman" w:cs="Times New Roman"/>
          <w:b/>
          <w:color w:val="auto"/>
        </w:rPr>
        <w:t xml:space="preserve"> 202</w:t>
      </w:r>
      <w:r w:rsidR="00FA0364">
        <w:rPr>
          <w:rFonts w:ascii="Times New Roman" w:hAnsi="Times New Roman" w:cs="Times New Roman"/>
          <w:b/>
          <w:color w:val="auto"/>
        </w:rPr>
        <w:t>3</w:t>
      </w:r>
    </w:p>
    <w:p w:rsidR="00ED1C39" w:rsidRPr="00D20173" w:rsidRDefault="00ED1C39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993A20" w:rsidRDefault="00993A20" w:rsidP="008C2F71">
      <w:pPr>
        <w:jc w:val="both"/>
        <w:rPr>
          <w:rFonts w:ascii="Times New Roman" w:hAnsi="Times New Roman" w:cs="Times New Roman"/>
          <w:color w:val="auto"/>
        </w:rPr>
      </w:pPr>
    </w:p>
    <w:p w:rsidR="001C379C" w:rsidRPr="000D025C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0D025C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</w:t>
      </w:r>
      <w:r>
        <w:rPr>
          <w:rFonts w:ascii="Times New Roman" w:hAnsi="Times New Roman" w:cs="Times New Roman"/>
          <w:color w:val="auto"/>
        </w:rPr>
        <w:t xml:space="preserve"> направлению подготовки 49.03.01</w:t>
      </w:r>
      <w:r w:rsidRPr="000D025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0D025C">
        <w:rPr>
          <w:rFonts w:ascii="Times New Roman" w:hAnsi="Times New Roman" w:cs="Times New Roman"/>
          <w:color w:val="auto"/>
        </w:rPr>
        <w:t>Физическая кул</w:t>
      </w:r>
      <w:r>
        <w:rPr>
          <w:rFonts w:ascii="Times New Roman" w:hAnsi="Times New Roman" w:cs="Times New Roman"/>
          <w:color w:val="auto"/>
        </w:rPr>
        <w:t>ьтура»</w:t>
      </w:r>
      <w:r w:rsidRPr="000D025C">
        <w:rPr>
          <w:rFonts w:ascii="Times New Roman" w:hAnsi="Times New Roman" w:cs="Times New Roman"/>
          <w:color w:val="auto"/>
        </w:rPr>
        <w:t xml:space="preserve">, утвержденным приказом Министерства образования и науки Российской Федерации </w:t>
      </w:r>
      <w:r w:rsidRPr="004F4D4D">
        <w:rPr>
          <w:rFonts w:ascii="Times New Roman" w:hAnsi="Times New Roman" w:cs="Times New Roman"/>
          <w:color w:val="auto"/>
        </w:rPr>
        <w:t>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2835D2" w:rsidRPr="00995C85" w:rsidRDefault="002835D2" w:rsidP="002835D2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2835D2" w:rsidRPr="00995C85" w:rsidRDefault="002835D2" w:rsidP="002835D2">
      <w:pPr>
        <w:spacing w:line="360" w:lineRule="auto"/>
        <w:jc w:val="both"/>
        <w:rPr>
          <w:rFonts w:ascii="Times New Roman" w:hAnsi="Times New Roman" w:cs="Times New Roman"/>
        </w:rPr>
      </w:pPr>
      <w:r w:rsidRPr="00497C10">
        <w:rPr>
          <w:rFonts w:ascii="Times New Roman" w:hAnsi="Times New Roman" w:cs="Times New Roman"/>
        </w:rPr>
        <w:t xml:space="preserve">Стрельникова Г.В., </w:t>
      </w:r>
      <w:proofErr w:type="spellStart"/>
      <w:r>
        <w:rPr>
          <w:rFonts w:ascii="Times New Roman" w:hAnsi="Times New Roman" w:cs="Times New Roman"/>
        </w:rPr>
        <w:t>ст.</w:t>
      </w:r>
      <w:r w:rsidRPr="00497C10">
        <w:rPr>
          <w:rFonts w:ascii="Times New Roman" w:hAnsi="Times New Roman" w:cs="Times New Roman"/>
        </w:rPr>
        <w:t>преподаватель</w:t>
      </w:r>
      <w:proofErr w:type="spellEnd"/>
      <w:r>
        <w:rPr>
          <w:rFonts w:ascii="Times New Roman" w:hAnsi="Times New Roman" w:cs="Times New Roman"/>
        </w:rPr>
        <w:t xml:space="preserve">                                </w:t>
      </w:r>
    </w:p>
    <w:p w:rsidR="002835D2" w:rsidRPr="00995C85" w:rsidRDefault="002835D2" w:rsidP="002835D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2835D2" w:rsidRPr="00995C85" w:rsidRDefault="002E59B4" w:rsidP="002835D2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Бутор</w:t>
      </w:r>
      <w:r w:rsidR="002835D2">
        <w:rPr>
          <w:rFonts w:ascii="Times New Roman" w:hAnsi="Times New Roman" w:cs="Times New Roman"/>
        </w:rPr>
        <w:t>ин</w:t>
      </w:r>
      <w:proofErr w:type="spellEnd"/>
      <w:r w:rsidR="002835D2">
        <w:rPr>
          <w:rFonts w:ascii="Times New Roman" w:hAnsi="Times New Roman" w:cs="Times New Roman"/>
        </w:rPr>
        <w:t xml:space="preserve"> В.В., </w:t>
      </w:r>
      <w:proofErr w:type="spellStart"/>
      <w:r w:rsidR="002835D2">
        <w:rPr>
          <w:rFonts w:ascii="Times New Roman" w:hAnsi="Times New Roman" w:cs="Times New Roman"/>
        </w:rPr>
        <w:t>к.п.н</w:t>
      </w:r>
      <w:proofErr w:type="spellEnd"/>
      <w:r w:rsidR="002835D2">
        <w:rPr>
          <w:rFonts w:ascii="Times New Roman" w:hAnsi="Times New Roman" w:cs="Times New Roman"/>
        </w:rPr>
        <w:t xml:space="preserve">., доцент                                            </w:t>
      </w:r>
    </w:p>
    <w:p w:rsidR="002835D2" w:rsidRPr="00995C85" w:rsidRDefault="002835D2" w:rsidP="00283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Лактионова Т.И., к.м.н., доцент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4F75D8" w:rsidRDefault="004F75D8"/>
    <w:p w:rsidR="00717118" w:rsidRPr="009D4A5A" w:rsidRDefault="00717118" w:rsidP="00717118">
      <w:pPr>
        <w:rPr>
          <w:rFonts w:ascii="Times New Roman" w:hAnsi="Times New Roman" w:cs="Times New Roman"/>
          <w:b/>
        </w:rPr>
      </w:pPr>
      <w:r w:rsidRPr="009D4A5A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717118" w:rsidRPr="007C08EE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8EE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042DF4" w:rsidRDefault="00ED1C39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042DF4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042DF4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AA2BBC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2E59B4" w:rsidRPr="007C08EE" w:rsidTr="002E59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B4" w:rsidRPr="00647488" w:rsidRDefault="002E59B4" w:rsidP="002E59B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B4" w:rsidRDefault="002E59B4" w:rsidP="002E59B4">
            <w:pPr>
              <w:pStyle w:val="1"/>
            </w:pPr>
            <w:r>
              <w:t>«Тренер-преподаватель»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B4" w:rsidRPr="00647488" w:rsidRDefault="002E59B4" w:rsidP="002E59B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декабря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 г. N 952</w:t>
            </w:r>
            <w:r w:rsidRPr="00647488">
              <w:rPr>
                <w:rFonts w:ascii="Times New Roman" w:hAnsi="Times New Roman" w:cs="Times New Roman"/>
                <w:color w:val="auto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B4" w:rsidRPr="00647488" w:rsidRDefault="002E59B4" w:rsidP="002E59B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2E59B4" w:rsidRDefault="002E59B4"/>
    <w:p w:rsidR="002E59B4" w:rsidRDefault="002E59B4"/>
    <w:p w:rsidR="002E59B4" w:rsidRDefault="002E59B4"/>
    <w:p w:rsidR="002E59B4" w:rsidRDefault="002E59B4"/>
    <w:p w:rsidR="002E59B4" w:rsidRDefault="002E59B4"/>
    <w:p w:rsidR="00717118" w:rsidRDefault="00717118"/>
    <w:p w:rsidR="002835D2" w:rsidRDefault="002835D2"/>
    <w:p w:rsidR="004F75D8" w:rsidRDefault="004F75D8"/>
    <w:p w:rsidR="004F75D8" w:rsidRDefault="004F75D8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2835D2" w:rsidRPr="002E59B4" w:rsidRDefault="002835D2" w:rsidP="002835D2">
      <w:pPr>
        <w:jc w:val="both"/>
        <w:rPr>
          <w:rFonts w:ascii="Times New Roman" w:hAnsi="Times New Roman" w:cs="Times New Roman"/>
          <w:spacing w:val="-1"/>
        </w:rPr>
      </w:pPr>
      <w:r w:rsidRPr="002E59B4">
        <w:rPr>
          <w:rFonts w:ascii="Times New Roman" w:hAnsi="Times New Roman" w:cs="Times New Roman"/>
          <w:b/>
          <w:spacing w:val="-1"/>
        </w:rPr>
        <w:t>УК-1.</w:t>
      </w:r>
      <w:r w:rsidRPr="002E59B4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75EEB" w:rsidRPr="002E59B4" w:rsidRDefault="002835D2" w:rsidP="00E75EEB">
      <w:pPr>
        <w:jc w:val="both"/>
        <w:rPr>
          <w:rFonts w:ascii="Times New Roman" w:hAnsi="Times New Roman" w:cs="Times New Roman"/>
          <w:spacing w:val="-1"/>
        </w:rPr>
      </w:pPr>
      <w:r w:rsidRPr="002E59B4">
        <w:rPr>
          <w:rFonts w:ascii="Times New Roman" w:hAnsi="Times New Roman" w:cs="Times New Roman"/>
          <w:b/>
          <w:spacing w:val="-1"/>
        </w:rPr>
        <w:t>ОПК-1</w:t>
      </w:r>
      <w:r w:rsidR="00E41007" w:rsidRPr="002E59B4">
        <w:rPr>
          <w:rFonts w:ascii="Times New Roman" w:hAnsi="Times New Roman" w:cs="Times New Roman"/>
          <w:b/>
          <w:spacing w:val="-1"/>
        </w:rPr>
        <w:t>.</w:t>
      </w:r>
      <w:r w:rsidRPr="002E59B4">
        <w:rPr>
          <w:rFonts w:ascii="Times New Roman" w:hAnsi="Times New Roman" w:cs="Times New Roman"/>
          <w:spacing w:val="-1"/>
        </w:rPr>
        <w:t xml:space="preserve"> Способен</w:t>
      </w:r>
      <w:r w:rsidRPr="002E59B4">
        <w:rPr>
          <w:rFonts w:ascii="Times New Roman" w:hAnsi="Times New Roman" w:cs="Times New Roman"/>
          <w:spacing w:val="1"/>
        </w:rPr>
        <w:t xml:space="preserve"> </w:t>
      </w:r>
      <w:r w:rsidRPr="002E59B4">
        <w:rPr>
          <w:rFonts w:ascii="Times New Roman" w:hAnsi="Times New Roman" w:cs="Times New Roman"/>
          <w:spacing w:val="-1"/>
        </w:rPr>
        <w:t>планировать</w:t>
      </w:r>
      <w:r w:rsidRPr="002E59B4">
        <w:rPr>
          <w:rFonts w:ascii="Times New Roman" w:hAnsi="Times New Roman" w:cs="Times New Roman"/>
          <w:spacing w:val="23"/>
        </w:rPr>
        <w:t xml:space="preserve"> </w:t>
      </w:r>
      <w:r w:rsidRPr="002E59B4">
        <w:rPr>
          <w:rFonts w:ascii="Times New Roman" w:hAnsi="Times New Roman" w:cs="Times New Roman"/>
          <w:spacing w:val="-1"/>
        </w:rPr>
        <w:t>содержание</w:t>
      </w:r>
      <w:r w:rsidRPr="002E59B4">
        <w:rPr>
          <w:rFonts w:ascii="Times New Roman" w:hAnsi="Times New Roman" w:cs="Times New Roman"/>
        </w:rPr>
        <w:t xml:space="preserve"> </w:t>
      </w:r>
      <w:r w:rsidRPr="002E59B4">
        <w:rPr>
          <w:rFonts w:ascii="Times New Roman" w:hAnsi="Times New Roman" w:cs="Times New Roman"/>
          <w:spacing w:val="-1"/>
        </w:rPr>
        <w:t xml:space="preserve">занятий </w:t>
      </w:r>
      <w:r w:rsidR="00E75EEB" w:rsidRPr="002E59B4">
        <w:rPr>
          <w:rFonts w:ascii="Times New Roman" w:hAnsi="Times New Roman" w:cs="Times New Roman"/>
        </w:rPr>
        <w:t>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</w:t>
      </w:r>
      <w:r w:rsidR="002E59B4" w:rsidRPr="002E59B4">
        <w:rPr>
          <w:rFonts w:ascii="Times New Roman" w:hAnsi="Times New Roman" w:cs="Times New Roman"/>
        </w:rPr>
        <w:t>-</w:t>
      </w:r>
      <w:r w:rsidR="00E75EEB" w:rsidRPr="002E59B4">
        <w:rPr>
          <w:rFonts w:ascii="Times New Roman" w:hAnsi="Times New Roman" w:cs="Times New Roman"/>
        </w:rPr>
        <w:t>морфологических, физиологических и психических особенностей занимающихся различного пола и возраста</w:t>
      </w:r>
    </w:p>
    <w:p w:rsidR="002835D2" w:rsidRPr="002E59B4" w:rsidRDefault="002835D2" w:rsidP="002835D2">
      <w:pPr>
        <w:jc w:val="both"/>
        <w:rPr>
          <w:rFonts w:ascii="Times New Roman" w:hAnsi="Times New Roman" w:cs="Times New Roman"/>
          <w:spacing w:val="-1"/>
        </w:rPr>
      </w:pPr>
      <w:r w:rsidRPr="002E59B4">
        <w:rPr>
          <w:rFonts w:ascii="Times New Roman" w:hAnsi="Times New Roman" w:cs="Times New Roman"/>
          <w:b/>
          <w:spacing w:val="-1"/>
        </w:rPr>
        <w:t>ОПК-</w:t>
      </w:r>
      <w:r w:rsidR="00E75EEB" w:rsidRPr="002E59B4">
        <w:rPr>
          <w:rFonts w:ascii="Times New Roman" w:hAnsi="Times New Roman" w:cs="Times New Roman"/>
          <w:b/>
          <w:spacing w:val="-1"/>
        </w:rPr>
        <w:t>12</w:t>
      </w:r>
      <w:r w:rsidR="00E41007" w:rsidRPr="002E59B4">
        <w:rPr>
          <w:rFonts w:ascii="Times New Roman" w:hAnsi="Times New Roman" w:cs="Times New Roman"/>
          <w:spacing w:val="-1"/>
        </w:rPr>
        <w:t>.</w:t>
      </w:r>
      <w:r w:rsidR="00E75EEB" w:rsidRPr="002E59B4">
        <w:rPr>
          <w:rFonts w:ascii="Times New Roman" w:hAnsi="Times New Roman" w:cs="Times New Roman"/>
          <w:spacing w:val="-1"/>
        </w:rPr>
        <w:t xml:space="preserve"> </w:t>
      </w:r>
      <w:r w:rsidR="00E75EEB" w:rsidRPr="002E59B4">
        <w:rPr>
          <w:rFonts w:ascii="Times New Roman" w:hAnsi="Times New Roman" w:cs="Times New Roman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</w: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4471"/>
        <w:gridCol w:w="1693"/>
      </w:tblGrid>
      <w:tr w:rsidR="000C0FDD" w:rsidRPr="00E22E7B" w:rsidTr="002E59B4">
        <w:tc>
          <w:tcPr>
            <w:tcW w:w="3746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726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335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E41007" w:rsidRDefault="00E41007" w:rsidP="00E41007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E41007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в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E41007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4726" w:type="dxa"/>
            <w:vMerge w:val="restart"/>
            <w:shd w:val="clear" w:color="auto" w:fill="auto"/>
          </w:tcPr>
          <w:p w:rsidR="000C0FDD" w:rsidRPr="009A2435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E41007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E41007" w:rsidRDefault="00E41007" w:rsidP="00E41007">
            <w:pPr>
              <w:ind w:right="19"/>
              <w:rPr>
                <w:rFonts w:ascii="Times New Roman" w:hAnsi="Times New Roman" w:cs="Times New Roman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задач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</w:t>
            </w:r>
            <w:r w:rsidRPr="00E41007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E41007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E41007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472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0C0FDD" w:rsidRPr="002D506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E41007" w:rsidRDefault="00E41007" w:rsidP="0014227D">
            <w:pPr>
              <w:rPr>
                <w:rFonts w:ascii="Times New Roman" w:eastAsia="Calibri" w:hAnsi="Times New Roman" w:cs="Times New Roman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E41007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и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2E59B4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2E59B4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по</w:t>
            </w:r>
            <w:r w:rsidRPr="002E59B4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2E59B4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2E59B4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2E59B4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2E59B4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2E59B4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и</w:t>
            </w:r>
            <w:r w:rsidRPr="002E59B4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2E59B4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и</w:t>
            </w:r>
            <w:r w:rsidRPr="002E59B4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2E59B4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2E59B4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472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5633E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</w:p>
          <w:p w:rsidR="00E41007" w:rsidRPr="00E41007" w:rsidRDefault="00E41007" w:rsidP="00E41007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0C0FDD" w:rsidRPr="00936A80" w:rsidRDefault="00E41007" w:rsidP="00E41007">
            <w:pPr>
              <w:ind w:right="19"/>
              <w:jc w:val="both"/>
              <w:rPr>
                <w:rFonts w:ascii="Times New Roman" w:hAnsi="Times New Roman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</w:tc>
        <w:tc>
          <w:tcPr>
            <w:tcW w:w="4726" w:type="dxa"/>
            <w:vMerge w:val="restart"/>
            <w:shd w:val="clear" w:color="auto" w:fill="auto"/>
          </w:tcPr>
          <w:p w:rsidR="00DC65C7" w:rsidRPr="00955706" w:rsidRDefault="00DC65C7" w:rsidP="00DC65C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/01.6</w:t>
            </w:r>
          </w:p>
          <w:p w:rsidR="00AA2BBC" w:rsidRPr="00C519C7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C519C7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/02.6</w:t>
            </w:r>
          </w:p>
          <w:p w:rsidR="00B860AA" w:rsidRDefault="00AA2BBC" w:rsidP="00AA2BBC">
            <w:pPr>
              <w:jc w:val="both"/>
              <w:rPr>
                <w:rFonts w:ascii="Times New Roman" w:hAnsi="Times New Roman" w:cs="Times New Roman"/>
              </w:rPr>
            </w:pPr>
            <w:r w:rsidRPr="006A7ACF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</w:t>
            </w:r>
          </w:p>
          <w:p w:rsidR="002E59B4" w:rsidRPr="00A21A0E" w:rsidRDefault="002E59B4" w:rsidP="002E59B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  <w:p w:rsidR="002E59B4" w:rsidRPr="00A21A0E" w:rsidRDefault="002E59B4" w:rsidP="002E59B4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2E59B4" w:rsidRPr="00B860AA" w:rsidRDefault="002E59B4" w:rsidP="002E59B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E41007" w:rsidP="00E410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7C89" w:rsidRPr="00507C89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F1B49" w:rsidRDefault="006A7ACF" w:rsidP="006A7ACF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A7ACF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тренировочного процесса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472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2E59B4">
        <w:tc>
          <w:tcPr>
            <w:tcW w:w="3746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A7ACF" w:rsidRDefault="006A7ACF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spacing w:val="-1"/>
              </w:rPr>
              <w:t>у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чета психофизиологических знаний в ходе отбора и при планировании содержания </w:t>
            </w:r>
            <w:r w:rsidRPr="006A7ACF">
              <w:rPr>
                <w:rFonts w:ascii="Times New Roman" w:hAnsi="Times New Roman" w:cs="Times New Roman"/>
                <w:spacing w:val="-1"/>
              </w:rPr>
              <w:lastRenderedPageBreak/>
              <w:t>занятий на разных этапах тренировочного процесса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72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2E59B4">
        <w:tc>
          <w:tcPr>
            <w:tcW w:w="3746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717118" w:rsidRPr="006A7ACF" w:rsidRDefault="006A7ACF" w:rsidP="006A7ACF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Методы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оценки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1"/>
              </w:rPr>
              <w:t xml:space="preserve">психофизиологических характеристик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функционального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организма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</w:rPr>
              <w:t>спортсменов</w:t>
            </w:r>
            <w:r w:rsidRPr="006A7ACF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</w:tc>
        <w:tc>
          <w:tcPr>
            <w:tcW w:w="4726" w:type="dxa"/>
            <w:vMerge w:val="restart"/>
            <w:shd w:val="clear" w:color="auto" w:fill="auto"/>
          </w:tcPr>
          <w:p w:rsidR="007913EC" w:rsidRPr="007913EC" w:rsidRDefault="007913EC" w:rsidP="007913E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7913EC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/01.6</w:t>
            </w:r>
          </w:p>
          <w:p w:rsidR="00AA2BBC" w:rsidRPr="00C519C7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C519C7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/02.6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A7ACF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подготовки занимающихся </w:t>
            </w:r>
            <w:r>
              <w:rPr>
                <w:rFonts w:ascii="Times New Roman" w:hAnsi="Times New Roman" w:cs="Times New Roman"/>
              </w:rPr>
              <w:t>по виду спорта</w:t>
            </w:r>
          </w:p>
          <w:p w:rsidR="007913EC" w:rsidRDefault="007913EC" w:rsidP="007913EC">
            <w:pPr>
              <w:tabs>
                <w:tab w:val="right" w:leader="underscore" w:pos="9356"/>
              </w:tabs>
              <w:rPr>
                <w:spacing w:val="-1"/>
              </w:rPr>
            </w:pPr>
          </w:p>
          <w:p w:rsidR="002E59B4" w:rsidRPr="00A21A0E" w:rsidRDefault="002E59B4" w:rsidP="002E59B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  <w:p w:rsidR="002E59B4" w:rsidRPr="00A21A0E" w:rsidRDefault="002E59B4" w:rsidP="002E59B4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8C2CF2" w:rsidRPr="008C2CF2" w:rsidRDefault="002E59B4" w:rsidP="002E59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7913EC" w:rsidP="007913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2E59B4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717118" w:rsidRPr="00E22E7B" w:rsidTr="002E59B4">
        <w:tc>
          <w:tcPr>
            <w:tcW w:w="3746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01DE4" w:rsidRPr="006A7ACF" w:rsidRDefault="006A7ACF" w:rsidP="006A7ACF">
            <w:pPr>
              <w:ind w:right="19"/>
              <w:rPr>
                <w:rFonts w:ascii="Times New Roman" w:hAnsi="Times New Roman" w:cs="Times New Roman"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подбирать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применять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базовые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процессов,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свойств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занимающихся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физической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культурой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спортом;</w:t>
            </w:r>
          </w:p>
        </w:tc>
        <w:tc>
          <w:tcPr>
            <w:tcW w:w="4726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2E59B4">
        <w:tc>
          <w:tcPr>
            <w:tcW w:w="3746" w:type="dxa"/>
            <w:shd w:val="clear" w:color="auto" w:fill="auto"/>
          </w:tcPr>
          <w:p w:rsidR="00717118" w:rsidRPr="002D506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17118" w:rsidRPr="006A7ACF" w:rsidRDefault="006A7ACF" w:rsidP="009754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применения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базовых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методов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 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процессов,</w:t>
            </w:r>
            <w:r w:rsidRPr="006A7ACF">
              <w:rPr>
                <w:rFonts w:ascii="Times New Roman" w:hAnsi="Times New Roman" w:cs="Times New Roman"/>
                <w:spacing w:val="5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2"/>
              </w:rPr>
              <w:t xml:space="preserve">индивидуальных особенностей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занимающихся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физической культурой и спортом.</w:t>
            </w:r>
          </w:p>
        </w:tc>
        <w:tc>
          <w:tcPr>
            <w:tcW w:w="4726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7913EC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>«</w:t>
      </w:r>
      <w:r w:rsidR="007913EC">
        <w:rPr>
          <w:rFonts w:ascii="Times New Roman" w:hAnsi="Times New Roman" w:cs="Times New Roman"/>
          <w:color w:val="auto"/>
          <w:spacing w:val="-1"/>
        </w:rPr>
        <w:t>Введение в психофизиологию</w:t>
      </w:r>
      <w:r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7913EC">
        <w:rPr>
          <w:rFonts w:ascii="Times New Roman" w:hAnsi="Times New Roman" w:cs="Times New Roman"/>
          <w:color w:val="auto"/>
          <w:spacing w:val="-1"/>
        </w:rPr>
        <w:t>относится к</w:t>
      </w:r>
      <w:r w:rsidR="007913EC" w:rsidRPr="007913EC">
        <w:rPr>
          <w:rFonts w:ascii="Times New Roman" w:hAnsi="Times New Roman" w:cs="Times New Roman"/>
          <w:spacing w:val="-1"/>
        </w:rPr>
        <w:t xml:space="preserve"> обязательной части</w:t>
      </w:r>
      <w:r w:rsidR="00B93AF2" w:rsidRPr="007913EC">
        <w:rPr>
          <w:rFonts w:ascii="Times New Roman" w:hAnsi="Times New Roman" w:cs="Times New Roman"/>
          <w:color w:val="auto"/>
          <w:spacing w:val="-1"/>
        </w:rPr>
        <w:t>.</w:t>
      </w:r>
    </w:p>
    <w:p w:rsidR="00B93AF2" w:rsidRPr="00B93AF2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D14FD4">
        <w:rPr>
          <w:rFonts w:ascii="Times New Roman" w:hAnsi="Times New Roman" w:cs="Times New Roman"/>
          <w:spacing w:val="-1"/>
        </w:rPr>
        <w:t>7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 w:rsidR="00D14FD4">
        <w:rPr>
          <w:rFonts w:ascii="Times New Roman" w:hAnsi="Times New Roman" w:cs="Times New Roman"/>
          <w:spacing w:val="-1"/>
        </w:rPr>
        <w:t>е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 w:rsidR="00D14FD4">
        <w:rPr>
          <w:rFonts w:ascii="Times New Roman" w:hAnsi="Times New Roman" w:cs="Times New Roman"/>
          <w:spacing w:val="-1"/>
        </w:rPr>
        <w:t>7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D14FD4">
        <w:rPr>
          <w:rFonts w:ascii="Times New Roman" w:hAnsi="Times New Roman" w:cs="Times New Roman"/>
          <w:spacing w:val="-1"/>
        </w:rPr>
        <w:t>зачет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701"/>
        <w:gridCol w:w="1807"/>
      </w:tblGrid>
      <w:tr w:rsidR="00C922A3" w:rsidTr="00EB0393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EB0393" w:rsidTr="00EB0393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393" w:rsidRDefault="00EB039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393" w:rsidRDefault="00EB039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393" w:rsidRPr="00C8387E" w:rsidRDefault="00EB039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7</w:t>
            </w:r>
          </w:p>
        </w:tc>
      </w:tr>
      <w:tr w:rsidR="00EB0393" w:rsidTr="00EB0393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B0393" w:rsidRPr="006B34CF" w:rsidRDefault="00EB0393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C922A3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B039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B0393" w:rsidRDefault="00EB0393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43586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EB0393" w:rsidTr="00EB0393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B0393" w:rsidRDefault="00EB0393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0393" w:rsidRPr="00C922A3" w:rsidRDefault="00EB039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EB0393" w:rsidTr="00EB0393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B0393" w:rsidRDefault="00EB0393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0393" w:rsidRPr="00C922A3" w:rsidRDefault="00EB039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EB039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7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C8387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C8387E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"/>
        <w:gridCol w:w="2309"/>
        <w:gridCol w:w="6715"/>
      </w:tblGrid>
      <w:tr w:rsidR="00AA2BBC" w:rsidRPr="00F34D2F" w:rsidTr="00AA2BBC">
        <w:trPr>
          <w:trHeight w:val="60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</w:tcBorders>
          </w:tcPr>
          <w:p w:rsidR="00AA2BBC" w:rsidRPr="005F55B8" w:rsidRDefault="00AA2BBC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AA2BBC" w:rsidRPr="005F55B8" w:rsidRDefault="00AA2BBC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</w:tcBorders>
          </w:tcPr>
          <w:p w:rsidR="00AA2BBC" w:rsidRPr="00CE3327" w:rsidRDefault="00AA2BBC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2BBC" w:rsidRPr="00F34D2F" w:rsidRDefault="00AA2BB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AA2BBC" w:rsidRPr="004B3AC0" w:rsidTr="00AA2B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BC" w:rsidRPr="005F55B8" w:rsidRDefault="00AA2BBC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BC" w:rsidRPr="009D32D6" w:rsidRDefault="00AA2BBC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 xml:space="preserve">Тема 1. Предмет, </w:t>
            </w:r>
            <w:proofErr w:type="gramStart"/>
            <w:r w:rsidRPr="009D32D6">
              <w:rPr>
                <w:rFonts w:ascii="Times New Roman" w:hAnsi="Times New Roman" w:cs="Times New Roman"/>
                <w:b/>
                <w:bCs/>
              </w:rPr>
              <w:t>задачи  и</w:t>
            </w:r>
            <w:proofErr w:type="gramEnd"/>
            <w:r w:rsidRPr="009D32D6">
              <w:rPr>
                <w:rFonts w:ascii="Times New Roman" w:hAnsi="Times New Roman" w:cs="Times New Roman"/>
                <w:b/>
                <w:bCs/>
              </w:rPr>
              <w:t xml:space="preserve">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Определение психофизиологии. Основные характеристики современной психофизиологии. Направления психофизиологии: общая, дифференциальная и возрастная, их предмет изучения.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 </w:t>
            </w:r>
            <w:r w:rsidRPr="009D32D6">
              <w:rPr>
                <w:rFonts w:ascii="Times New Roman" w:hAnsi="Times New Roman" w:cs="Times New Roman"/>
                <w:b/>
              </w:rPr>
              <w:t>Тема 2. Проблема соотношения мозга и психики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История проблемы и варианты её решения. Психофизиологическая проблема. Современные представления о соотношении психического и физиологического.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3.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Default="00AA2BBC" w:rsidP="00AA2BBC">
            <w:pPr>
              <w:ind w:right="280"/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 xml:space="preserve"> Методы изучения работы головного мозга. Показатели работы сердечно-сосудистой системы. Показатели активности мышечной системы. Показатели активности дыхательной системы. Реакции глаз. Детектор лжи.</w:t>
            </w:r>
          </w:p>
        </w:tc>
      </w:tr>
      <w:tr w:rsidR="00AA2BBC" w:rsidRPr="005F55B8" w:rsidTr="00AA2B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5F55B8" w:rsidRDefault="00AA2BBC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9D32D6" w:rsidRDefault="00AA2BBC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BBC" w:rsidRPr="009D32D6" w:rsidRDefault="00AA2BBC" w:rsidP="00AA2BBC">
            <w:pPr>
              <w:autoSpaceDE w:val="0"/>
              <w:autoSpaceDN w:val="0"/>
              <w:adjustRightInd w:val="0"/>
              <w:ind w:right="280" w:firstLine="6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4. Психофизиология функциональных состояний.</w:t>
            </w:r>
          </w:p>
          <w:p w:rsidR="00AA2BBC" w:rsidRDefault="00AA2BBC" w:rsidP="00AA2BBC">
            <w:pPr>
              <w:autoSpaceDE w:val="0"/>
              <w:autoSpaceDN w:val="0"/>
              <w:adjustRightInd w:val="0"/>
              <w:ind w:right="280" w:firstLine="68"/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Подходы к определению функциональных состояний. Уровень бодрствования. 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      </w:r>
          </w:p>
          <w:p w:rsidR="00AA2BBC" w:rsidRDefault="00AA2BBC" w:rsidP="00E75EE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A2BBC" w:rsidRPr="005F55B8" w:rsidTr="00AA2B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5F55B8" w:rsidRDefault="00AA2BBC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9D32D6" w:rsidRDefault="00AA2BBC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потребностно-эмоциональной сферы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BBC" w:rsidRPr="009D32D6" w:rsidRDefault="00AA2BBC" w:rsidP="00E75EEB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5. Потребности и мотивы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6. Психофизиология эмоций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AA2BBC" w:rsidRPr="009D32D6" w:rsidRDefault="00AA2BBC" w:rsidP="00AA2BBC">
            <w:pPr>
              <w:pStyle w:val="a3"/>
              <w:ind w:left="0"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Субстрат эмоций. Роль ретикулярной формации в обеспечении эмоций. Теории эмоций. Методы изучения и диагностики эмоций.</w:t>
            </w:r>
          </w:p>
          <w:p w:rsidR="00AA2BBC" w:rsidRDefault="00AA2BBC" w:rsidP="00E75EE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AA2BBC" w:rsidRDefault="00AA2BBC" w:rsidP="00E75EE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A2BBC" w:rsidRPr="005F55B8" w:rsidTr="00AA2B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5F55B8" w:rsidRDefault="00AA2BBC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2BBC" w:rsidRPr="009D32D6" w:rsidRDefault="00AA2BBC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r w:rsidRPr="009D32D6">
              <w:rPr>
                <w:rFonts w:ascii="Times New Roman" w:hAnsi="Times New Roman" w:cs="Times New Roman"/>
                <w:bCs/>
                <w:spacing w:val="-1"/>
              </w:rPr>
              <w:lastRenderedPageBreak/>
              <w:t>перцептивных и когнитивных процессов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lastRenderedPageBreak/>
              <w:t>Тема 7. Психофизиология восприятия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lastRenderedPageBreak/>
              <w:t>Кодирование информации в нервной системе. Нейронные модели восприятия. Виды нейронов-детекторов. Обобщённая модель сенсорной системы. Концепция частотной фильтрации. Топографические аспекты восприятия. Механизмы константности восприятия. Механизмы взаимодействия перцептивных систем.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8. Психофизиология внимания и памяти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непроизвольного внимания и ориентировочный рефлекс. Механизмы произвольного внимания. Внимание и модулирующие системы мозга.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различных видов памяти. Нейронные механизмы памяти. Энграммы, этапы их формирования. Системы регуляции памяти. Физиологические теории памяти. Биохимические исследования памяти.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9. Психофизиология мыслительной деятельности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snapToGrid w:val="0"/>
              <w:spacing w:line="100" w:lineRule="atLeast"/>
              <w:ind w:right="139" w:firstLine="68"/>
              <w:rPr>
                <w:rFonts w:ascii="Times New Roman" w:hAnsi="Times New Roman" w:cs="Times New Roman"/>
                <w:spacing w:val="-6"/>
              </w:rPr>
            </w:pPr>
            <w:r w:rsidRPr="009D32D6">
              <w:rPr>
                <w:rFonts w:ascii="Times New Roman" w:hAnsi="Times New Roman" w:cs="Times New Roman"/>
              </w:rPr>
      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      </w:r>
          </w:p>
          <w:p w:rsidR="00AA2BBC" w:rsidRDefault="00AA2BBC" w:rsidP="00E75EE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AA2BBC" w:rsidRDefault="00AA2BBC" w:rsidP="00E75EE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A2BBC" w:rsidRPr="005F55B8" w:rsidTr="00AA2B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BC" w:rsidRPr="005F55B8" w:rsidRDefault="00AA2BBC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BC" w:rsidRPr="009D32D6" w:rsidRDefault="00AA2BBC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10. Учение о темпераменте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Возникновение учения о темпераменте. Гуморальные теории типов темперамента. Формальные теории темперамента. Конституциональные теории темперамента. Генетическая теория темперамента. Представления И.П.Павлова и его учеников о типах темперамента. Психологические теории темперамента. Соотношение темперамента и характера.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11. Общие представления о свойствах нервной системы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AA2BBC" w:rsidRPr="009D32D6" w:rsidRDefault="00AA2BBC" w:rsidP="00AA2BBC">
            <w:pPr>
              <w:autoSpaceDE w:val="0"/>
              <w:autoSpaceDN w:val="0"/>
              <w:adjustRightInd w:val="0"/>
              <w:ind w:right="13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нервной системы. Возрастно-половые особенности проявления свойств нервной системы.</w:t>
            </w:r>
          </w:p>
          <w:p w:rsidR="00AA2BBC" w:rsidRDefault="00AA2BBC" w:rsidP="00AA2BBC">
            <w:pPr>
              <w:ind w:right="139"/>
              <w:jc w:val="center"/>
              <w:rPr>
                <w:rFonts w:ascii="Times New Roman" w:hAnsi="Times New Roman"/>
                <w:color w:val="auto"/>
              </w:rPr>
            </w:pPr>
          </w:p>
          <w:p w:rsidR="00AA2BBC" w:rsidRDefault="00AA2BBC" w:rsidP="00AA2BBC">
            <w:pPr>
              <w:ind w:right="139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B2306" w:rsidRP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435866" w:rsidRPr="00435866" w:rsidRDefault="00435866" w:rsidP="00435866">
      <w:pPr>
        <w:pStyle w:val="a3"/>
        <w:ind w:left="1070"/>
        <w:jc w:val="center"/>
        <w:rPr>
          <w:rFonts w:ascii="Times New Roman" w:hAnsi="Times New Roman" w:cs="Times New Roman"/>
          <w:szCs w:val="28"/>
        </w:rPr>
      </w:pPr>
      <w:r w:rsidRPr="00435866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850"/>
        <w:gridCol w:w="997"/>
        <w:gridCol w:w="917"/>
      </w:tblGrid>
      <w:tr w:rsidR="00435866" w:rsidRPr="008020C9" w:rsidTr="00435866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35866" w:rsidRPr="008020C9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435866" w:rsidRPr="008020C9" w:rsidTr="0043586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6" w:rsidRPr="00544E72" w:rsidRDefault="00435866" w:rsidP="004358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6" w:rsidRPr="00544E72" w:rsidRDefault="00435866" w:rsidP="004358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6" w:rsidRPr="008020C9" w:rsidRDefault="00435866" w:rsidP="00435866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435866" w:rsidRPr="008020C9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D32D6" w:rsidRDefault="00435866" w:rsidP="0043586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435866" w:rsidRPr="008020C9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D32D6" w:rsidRDefault="00435866" w:rsidP="0043586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435866" w:rsidRPr="008020C9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D32D6" w:rsidRDefault="00435866" w:rsidP="0043586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435866" w:rsidRPr="008020C9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D32D6" w:rsidRDefault="00435866" w:rsidP="0043586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435866" w:rsidRPr="008020C9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544E7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D32D6" w:rsidRDefault="00435866" w:rsidP="0043586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9F1ACB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Default="00435866" w:rsidP="0043586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435866" w:rsidRPr="00473532" w:rsidTr="0043586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6" w:rsidRPr="00473532" w:rsidRDefault="00435866" w:rsidP="00435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Pr="004B3AC0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8020C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8020C9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020C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207688" w:rsidRPr="004B3AC0" w:rsidRDefault="00207688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потребностно-эмоциональной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E75EEB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07688" w:rsidRPr="00473532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DB281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DB281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121"/>
        <w:gridCol w:w="1425"/>
        <w:gridCol w:w="1384"/>
      </w:tblGrid>
      <w:tr w:rsidR="00435866" w:rsidRPr="00022D5B" w:rsidTr="00435866">
        <w:trPr>
          <w:trHeight w:val="340"/>
        </w:trPr>
        <w:tc>
          <w:tcPr>
            <w:tcW w:w="627" w:type="dxa"/>
            <w:vMerge w:val="restart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  <w:vMerge/>
            <w:vAlign w:val="center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1" w:type="dxa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Кривощеков, С. Г.,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Москва: Инфра-М, 2018.- 249 с.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Психофизиологический статус спортсменов различных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специализаций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107-108.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Камчатников, А. Г. Психофизиология спортивной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171-173.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102. - </w:t>
            </w:r>
            <w:proofErr w:type="gramStart"/>
            <w:r w:rsidRPr="00022D5B">
              <w:rPr>
                <w:rFonts w:ascii="Times New Roman" w:hAnsi="Times New Roman" w:cs="Times New Roman"/>
              </w:rPr>
              <w:lastRenderedPageBreak/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состояниях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О.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—  </w:t>
            </w:r>
            <w:proofErr w:type="gramStart"/>
            <w:r w:rsidRPr="00022D5B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22D5B">
                <w:rPr>
                  <w:rStyle w:val="ac"/>
                </w:rPr>
                <w:t>http://www.iprbookshop.ru/44765.html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14.01.2020).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Фомина, Е. В.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Е. В. Фомина. — 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Московский педагогический государственный университет, 2016. — 172 c. — ISBN 978-5-4263-0412-3.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22D5B">
                <w:rPr>
                  <w:rStyle w:val="ac"/>
                </w:rPr>
                <w:t>http://www.iprbookshop.ru/72531.html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26.12.2019).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022D5B">
              <w:rPr>
                <w:rFonts w:ascii="Times New Roman" w:hAnsi="Times New Roman" w:cs="Times New Roman"/>
              </w:rPr>
              <w:t>]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ЮНИТИ-ДАНА, 2015. — 464 c. — 978-5-238-01540-8. — Режим доступа: </w:t>
            </w:r>
            <w:hyperlink r:id="rId11" w:history="1">
              <w:r w:rsidRPr="00022D5B">
                <w:rPr>
                  <w:rStyle w:val="ac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Смирнова, А. В. Физиология высшей нервной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для студентов высших учебных заведений / А. В. Смирнова. —  Набережные </w:t>
            </w:r>
            <w:proofErr w:type="gramStart"/>
            <w:r w:rsidRPr="00022D5B">
              <w:rPr>
                <w:rFonts w:ascii="Times New Roman" w:hAnsi="Times New Roman" w:cs="Times New Roman"/>
              </w:rPr>
              <w:t>Челны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22D5B">
                <w:rPr>
                  <w:rStyle w:val="ac"/>
                </w:rPr>
                <w:t>http://www.iprbookshop.ru/70487.html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619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39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1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</w:tbl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6121"/>
        <w:gridCol w:w="1326"/>
        <w:gridCol w:w="1482"/>
      </w:tblGrid>
      <w:tr w:rsidR="00435866" w:rsidRPr="00022D5B" w:rsidTr="00435866">
        <w:trPr>
          <w:trHeight w:val="340"/>
        </w:trPr>
        <w:tc>
          <w:tcPr>
            <w:tcW w:w="627" w:type="dxa"/>
            <w:vMerge w:val="restart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  <w:vMerge/>
            <w:vAlign w:val="center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47" w:type="dxa"/>
            <w:vAlign w:val="center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81. - </w:t>
            </w:r>
            <w:proofErr w:type="gramStart"/>
            <w:r w:rsidRPr="00022D5B">
              <w:rPr>
                <w:rFonts w:ascii="Times New Roman" w:hAnsi="Times New Roman" w:cs="Times New Roman"/>
              </w:rPr>
              <w:lastRenderedPageBreak/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Л.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Б.Инновационные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Л.Б.Кофман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022D5B">
              <w:rPr>
                <w:rFonts w:ascii="Times New Roman" w:hAnsi="Times New Roman" w:cs="Times New Roman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М.Диагностика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М.М.Полевщиков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Ильин,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П.Дифференциальная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психофизиология мужчины и женщины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Е.П.Ильин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022D5B">
              <w:rPr>
                <w:rFonts w:ascii="Times New Roman" w:hAnsi="Times New Roman" w:cs="Times New Roman"/>
              </w:rPr>
              <w:t>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Питер, 2007. - 544 с.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нейробиологии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В.В.Шульговский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- 2-е изд.,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и доп. - М. : Академия, 2008. - 528 с.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Стаценко,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А.Психофизиологические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критерии перетренированности у спортсменов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Е.А.Стаценко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Ефимова,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В.Особенности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Н.В.Ефимова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Бехтерева,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П.Магия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мозга и лабиринты жизни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Н.П.Бехтерева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Психофизиология: учебник / ред.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Ю.М.Александров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СПб.: Питер, 2012 – 452 с.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</w:p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Кудрявцева, Н.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Безаппаратурные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методики для определения функционального состояния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организма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Шансков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Санкт-Петербург, 2010. - 50 с.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49.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435866" w:rsidRPr="00022D5B" w:rsidTr="00435866">
        <w:trPr>
          <w:trHeight w:val="340"/>
        </w:trPr>
        <w:tc>
          <w:tcPr>
            <w:tcW w:w="627" w:type="dxa"/>
          </w:tcPr>
          <w:p w:rsidR="00435866" w:rsidRPr="00022D5B" w:rsidRDefault="00435866" w:rsidP="0043586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6" w:type="dxa"/>
          </w:tcPr>
          <w:p w:rsidR="00435866" w:rsidRPr="00022D5B" w:rsidRDefault="00435866" w:rsidP="0043586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А.С. Физиология человека. Общая. Спортивная. </w:t>
            </w:r>
            <w:proofErr w:type="gramStart"/>
            <w:r w:rsidRPr="00022D5B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А.С.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Е.Б. Сологуб. — 8-е изд.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Спорт-Человек, 2018. — 620 с. — ISBN 978-5-9500179-3-3. 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 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 // Лань : электронно-библиотечная система. — </w:t>
            </w:r>
            <w:hyperlink r:id="rId15" w:history="1">
              <w:r w:rsidRPr="00022D5B">
                <w:rPr>
                  <w:rStyle w:val="ac"/>
                </w:rPr>
                <w:t>URL: https://e.lanbook.com/book/104019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</w:t>
            </w:r>
            <w:r w:rsidRPr="00022D5B">
              <w:rPr>
                <w:rFonts w:ascii="Times New Roman" w:hAnsi="Times New Roman" w:cs="Times New Roman"/>
              </w:rPr>
              <w:lastRenderedPageBreak/>
              <w:t>пользователей.</w:t>
            </w:r>
          </w:p>
        </w:tc>
        <w:tc>
          <w:tcPr>
            <w:tcW w:w="1295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</w:tcPr>
          <w:p w:rsidR="00435866" w:rsidRPr="00022D5B" w:rsidRDefault="00435866" w:rsidP="0043586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</w:tbl>
    <w:p w:rsidR="00435866" w:rsidRDefault="00435866" w:rsidP="00435866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435866" w:rsidRPr="00022D5B" w:rsidRDefault="00435866" w:rsidP="00435866">
      <w:pPr>
        <w:ind w:left="710"/>
        <w:rPr>
          <w:rFonts w:ascii="Times New Roman" w:eastAsia="Calibri" w:hAnsi="Times New Roman" w:cs="Times New Roman"/>
          <w:b/>
          <w:bdr w:val="nil"/>
          <w:lang w:eastAsia="en-US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Pr="00022D5B">
        <w:rPr>
          <w:rFonts w:ascii="Times New Roman" w:hAnsi="Times New Roman" w:cs="Times New Roman"/>
          <w:b/>
        </w:rPr>
        <w:t xml:space="preserve">Перечень ресурсов информационно-коммуникационной сети «Интернет». Информационно-справочные и поисковые системы, профессиональные базы </w:t>
      </w:r>
      <w:r w:rsidRPr="00022D5B">
        <w:rPr>
          <w:rFonts w:ascii="Times New Roman" w:eastAsia="Calibri" w:hAnsi="Times New Roman" w:cs="Times New Roman"/>
          <w:b/>
          <w:bdr w:val="nil"/>
          <w:lang w:eastAsia="en-US"/>
        </w:rPr>
        <w:t>данных:</w:t>
      </w:r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6" w:history="1">
        <w:r>
          <w:rPr>
            <w:rStyle w:val="ac"/>
            <w:rFonts w:eastAsiaTheme="majorEastAsia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8" w:history="1">
        <w:r>
          <w:rPr>
            <w:rStyle w:val="ac"/>
            <w:rFonts w:eastAsiaTheme="majorEastAsia"/>
            <w:sz w:val="20"/>
            <w:szCs w:val="20"/>
          </w:rPr>
          <w:t>http://www.minsport.gov.ru/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9" w:history="1">
        <w:r>
          <w:rPr>
            <w:rStyle w:val="ac"/>
            <w:rFonts w:eastAsiaTheme="majorEastAsia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0" w:history="1">
        <w:r>
          <w:rPr>
            <w:rStyle w:val="ac"/>
            <w:rFonts w:eastAsiaTheme="majorEastAsia"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1" w:history="1">
        <w:r>
          <w:rPr>
            <w:rStyle w:val="ac"/>
            <w:rFonts w:eastAsiaTheme="majorEastAsia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3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>
          <w:rPr>
            <w:rStyle w:val="ac"/>
            <w:rFonts w:eastAsiaTheme="majorEastAsia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567D" w:rsidRDefault="0053567D" w:rsidP="0053567D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5" w:history="1">
        <w:r>
          <w:rPr>
            <w:rStyle w:val="ac"/>
            <w:rFonts w:eastAsiaTheme="majorEastAsia"/>
            <w:lang w:val="en-US"/>
          </w:rPr>
          <w:t>http</w:t>
        </w:r>
        <w:r>
          <w:rPr>
            <w:rStyle w:val="ac"/>
            <w:rFonts w:eastAsiaTheme="majorEastAsia"/>
          </w:rPr>
          <w:t>://lib.mgafk.ru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6" w:history="1">
        <w:r>
          <w:rPr>
            <w:rStyle w:val="ac"/>
            <w:rFonts w:eastAsiaTheme="majorEastAsia"/>
          </w:rPr>
          <w:t>https://urait.ru/</w:t>
        </w:r>
      </w:hyperlink>
    </w:p>
    <w:p w:rsidR="0053567D" w:rsidRDefault="0053567D" w:rsidP="0053567D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7" w:history="1">
        <w:r>
          <w:rPr>
            <w:rStyle w:val="ac"/>
            <w:rFonts w:eastAsiaTheme="majorEastAsia"/>
            <w:color w:val="0000FF"/>
          </w:rPr>
          <w:t>https://elibrary.ru</w:t>
        </w:r>
      </w:hyperlink>
    </w:p>
    <w:p w:rsidR="0053567D" w:rsidRDefault="0053567D" w:rsidP="0053567D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8" w:history="1">
        <w:r>
          <w:rPr>
            <w:rStyle w:val="ac"/>
            <w:rFonts w:eastAsiaTheme="majorEastAsia"/>
            <w:color w:val="0000FF"/>
          </w:rPr>
          <w:t>http://www.iprbookshop.ru</w:t>
        </w:r>
      </w:hyperlink>
    </w:p>
    <w:p w:rsidR="0053567D" w:rsidRDefault="0053567D" w:rsidP="0053567D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9" w:history="1">
        <w:r>
          <w:rPr>
            <w:rStyle w:val="ac"/>
            <w:rFonts w:eastAsiaTheme="majorEastAsia"/>
          </w:rPr>
          <w:t>https://lib.rucont.ru</w:t>
        </w:r>
      </w:hyperlink>
    </w:p>
    <w:p w:rsidR="0053567D" w:rsidRPr="00614D11" w:rsidRDefault="0053567D" w:rsidP="0053567D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53567D" w:rsidRDefault="0053567D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>АПК «Функциональные асимметрии»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 xml:space="preserve">АПК «Биомышь» 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>АПК «Спортивный психофизиолог»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Pr="00DB2811">
        <w:rPr>
          <w:rFonts w:ascii="Times New Roman" w:hAnsi="Times New Roman" w:cs="Times New Roman"/>
          <w:bCs/>
        </w:rPr>
        <w:t>аблицы, плакаты;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Pr="00DB2811">
        <w:rPr>
          <w:rFonts w:ascii="Times New Roman" w:hAnsi="Times New Roman" w:cs="Times New Roman"/>
          <w:bCs/>
        </w:rPr>
        <w:t>ультимедиа (слайды).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Э</w:t>
      </w:r>
      <w:r w:rsidRPr="00DB2811">
        <w:rPr>
          <w:rFonts w:ascii="Times New Roman" w:hAnsi="Times New Roman" w:cs="Times New Roman"/>
        </w:rPr>
        <w:t>лектроэнцефалограф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</w:t>
      </w:r>
      <w:r w:rsidRPr="00DB2811">
        <w:rPr>
          <w:rFonts w:ascii="Times New Roman" w:hAnsi="Times New Roman" w:cs="Times New Roman"/>
        </w:rPr>
        <w:t>омпьютер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</w:t>
      </w:r>
      <w:r w:rsidRPr="00DB2811">
        <w:rPr>
          <w:rFonts w:ascii="Times New Roman" w:hAnsi="Times New Roman" w:cs="Times New Roman"/>
        </w:rPr>
        <w:t>ланки диагностических методик</w:t>
      </w:r>
      <w:r w:rsidRPr="00DB2811">
        <w:rPr>
          <w:rFonts w:ascii="Times New Roman" w:hAnsi="Times New Roman" w:cs="Times New Roman"/>
          <w:bCs/>
        </w:rPr>
        <w:t>.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</w:t>
      </w:r>
      <w:r w:rsidRPr="00DB2811">
        <w:rPr>
          <w:rFonts w:ascii="Times New Roman" w:hAnsi="Times New Roman" w:cs="Times New Roman"/>
        </w:rPr>
        <w:t>ультимедийное оборудование (проектор, экран ноутбук).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AA2BBC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>.</w:t>
      </w:r>
    </w:p>
    <w:p w:rsidR="00AA2BBC" w:rsidRDefault="00AA2BBC" w:rsidP="00AA2BBC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22D5B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022D5B">
        <w:rPr>
          <w:rFonts w:ascii="Times New Roman" w:hAnsi="Times New Roman"/>
          <w:b/>
        </w:rPr>
        <w:t xml:space="preserve">и </w:t>
      </w:r>
      <w:r w:rsidRPr="00022D5B">
        <w:rPr>
          <w:rFonts w:ascii="Times New Roman" w:hAnsi="Times New Roman"/>
          <w:b/>
          <w:spacing w:val="-1"/>
        </w:rPr>
        <w:t xml:space="preserve">обучающимися </w:t>
      </w:r>
      <w:r w:rsidRPr="00022D5B">
        <w:rPr>
          <w:rFonts w:ascii="Times New Roman" w:hAnsi="Times New Roman"/>
          <w:b/>
        </w:rPr>
        <w:t xml:space="preserve">с ограниченными </w:t>
      </w:r>
      <w:r w:rsidRPr="00022D5B">
        <w:rPr>
          <w:rFonts w:ascii="Times New Roman" w:hAnsi="Times New Roman"/>
          <w:b/>
          <w:spacing w:val="-1"/>
        </w:rPr>
        <w:t>возможностями здоровья</w:t>
      </w:r>
      <w:r w:rsidRPr="00022D5B">
        <w:rPr>
          <w:rFonts w:ascii="Times New Roman" w:hAnsi="Times New Roman"/>
          <w:spacing w:val="-1"/>
        </w:rPr>
        <w:t xml:space="preserve"> осуществляется </w:t>
      </w:r>
      <w:r w:rsidRPr="00022D5B">
        <w:rPr>
          <w:rFonts w:ascii="Times New Roman" w:hAnsi="Times New Roman"/>
        </w:rPr>
        <w:t xml:space="preserve">с </w:t>
      </w:r>
      <w:r w:rsidRPr="00022D5B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22D5B">
        <w:rPr>
          <w:rFonts w:ascii="Times New Roman" w:hAnsi="Times New Roman"/>
        </w:rPr>
        <w:t xml:space="preserve"> и </w:t>
      </w:r>
      <w:r w:rsidRPr="00022D5B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22D5B">
        <w:rPr>
          <w:rFonts w:ascii="Times New Roman" w:hAnsi="Times New Roman"/>
          <w:spacing w:val="-2"/>
        </w:rPr>
        <w:t xml:space="preserve">доступ </w:t>
      </w:r>
      <w:r w:rsidRPr="00022D5B">
        <w:rPr>
          <w:rFonts w:ascii="Times New Roman" w:hAnsi="Times New Roman"/>
        </w:rPr>
        <w:t xml:space="preserve">в </w:t>
      </w:r>
      <w:r w:rsidRPr="00022D5B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8.3.1.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зрению: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22D5B">
        <w:rPr>
          <w:rFonts w:ascii="Times New Roman" w:hAnsi="Times New Roman" w:cs="Times New Roman"/>
          <w:i/>
          <w:iCs/>
        </w:rPr>
        <w:t xml:space="preserve">- </w:t>
      </w:r>
      <w:r w:rsidRPr="00022D5B">
        <w:rPr>
          <w:rFonts w:ascii="Times New Roman" w:hAnsi="Times New Roman" w:cs="Times New Roman"/>
          <w:iCs/>
        </w:rPr>
        <w:t>о</w:t>
      </w:r>
      <w:r w:rsidRPr="00022D5B">
        <w:rPr>
          <w:rFonts w:ascii="Times New Roman" w:hAnsi="Times New Roman" w:cs="Times New Roman"/>
          <w:spacing w:val="-1"/>
        </w:rPr>
        <w:t xml:space="preserve">беспечен доступ </w:t>
      </w:r>
      <w:r w:rsidRPr="00022D5B">
        <w:rPr>
          <w:rFonts w:ascii="Times New Roman" w:hAnsi="Times New Roman" w:cs="Times New Roman"/>
        </w:rPr>
        <w:t xml:space="preserve">обучающихся, </w:t>
      </w:r>
      <w:r w:rsidRPr="00022D5B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22D5B">
        <w:rPr>
          <w:rFonts w:ascii="Times New Roman" w:hAnsi="Times New Roman" w:cs="Times New Roman"/>
        </w:rPr>
        <w:t xml:space="preserve">к </w:t>
      </w:r>
      <w:r w:rsidRPr="00022D5B">
        <w:rPr>
          <w:rFonts w:ascii="Times New Roman" w:hAnsi="Times New Roman" w:cs="Times New Roman"/>
          <w:spacing w:val="-1"/>
        </w:rPr>
        <w:t>зданиям Академии;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spacing w:val="-1"/>
        </w:rPr>
        <w:t xml:space="preserve">- </w:t>
      </w:r>
      <w:r w:rsidRPr="00022D5B">
        <w:rPr>
          <w:rFonts w:ascii="Times New Roman" w:hAnsi="Times New Roman" w:cs="Times New Roman"/>
          <w:iCs/>
        </w:rPr>
        <w:t>э</w:t>
      </w:r>
      <w:r w:rsidRPr="00022D5B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22D5B">
        <w:rPr>
          <w:rFonts w:ascii="Times New Roman" w:hAnsi="Times New Roman" w:cs="Times New Roman"/>
        </w:rPr>
        <w:t>Deskset</w:t>
      </w:r>
      <w:proofErr w:type="spellEnd"/>
      <w:r w:rsidRPr="00022D5B">
        <w:rPr>
          <w:rFonts w:ascii="Times New Roman" w:hAnsi="Times New Roman" w:cs="Times New Roman"/>
        </w:rPr>
        <w:t xml:space="preserve"> HD 22 (в полной комплектации);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b/>
        </w:rPr>
        <w:t xml:space="preserve">- </w:t>
      </w:r>
      <w:r w:rsidRPr="00022D5B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22D5B">
        <w:rPr>
          <w:rFonts w:ascii="Times New Roman" w:hAnsi="Times New Roman" w:cs="Times New Roman"/>
        </w:rPr>
        <w:t xml:space="preserve"> 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22D5B">
        <w:rPr>
          <w:rFonts w:ascii="Times New Roman" w:hAnsi="Times New Roman" w:cs="Times New Roman"/>
          <w:b/>
        </w:rPr>
        <w:t>-</w:t>
      </w:r>
      <w:r w:rsidRPr="00022D5B">
        <w:rPr>
          <w:rFonts w:ascii="Times New Roman" w:hAnsi="Times New Roman" w:cs="Times New Roman"/>
        </w:rPr>
        <w:t xml:space="preserve"> принтер Брайля; </w:t>
      </w:r>
    </w:p>
    <w:p w:rsidR="00435866" w:rsidRPr="00022D5B" w:rsidRDefault="00435866" w:rsidP="00435866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022D5B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8.3.2.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слуху: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</w:rPr>
        <w:t>акустическая система</w:t>
      </w:r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Front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Row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to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Go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 xml:space="preserve">«ElBrailleW14J G2; 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b/>
          <w:shd w:val="clear" w:color="auto" w:fill="FFFFFF"/>
        </w:rPr>
        <w:t>-</w:t>
      </w:r>
      <w:r w:rsidRPr="00022D5B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>- FM-передатчик AMIGO T31;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022D5B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35866" w:rsidRPr="00022D5B" w:rsidRDefault="00435866" w:rsidP="0043586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8.3.3.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 xml:space="preserve">и лиц с </w:t>
      </w:r>
      <w:r w:rsidRPr="00022D5B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22D5B">
        <w:rPr>
          <w:rFonts w:ascii="Times New Roman" w:hAnsi="Times New Roman"/>
          <w:i/>
          <w:iCs/>
        </w:rPr>
        <w:t>аппарата:</w:t>
      </w:r>
    </w:p>
    <w:p w:rsidR="00B54C4A" w:rsidRPr="00B54C4A" w:rsidRDefault="00435866" w:rsidP="00435866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6021B" w:rsidRPr="00E25FCC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ED1C39" w:rsidRDefault="00ED1C39">
      <w:pPr>
        <w:widowControl/>
        <w:spacing w:after="20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A2BBC" w:rsidRDefault="00AA2BBC" w:rsidP="00435866">
      <w:pPr>
        <w:jc w:val="right"/>
        <w:rPr>
          <w:rFonts w:ascii="Times New Roman" w:hAnsi="Times New Roman" w:cs="Times New Roman"/>
          <w:i/>
        </w:rPr>
      </w:pPr>
    </w:p>
    <w:p w:rsidR="00AA2BBC" w:rsidRDefault="00AA2BBC" w:rsidP="00435866">
      <w:pPr>
        <w:jc w:val="right"/>
        <w:rPr>
          <w:rFonts w:ascii="Times New Roman" w:hAnsi="Times New Roman" w:cs="Times New Roman"/>
          <w:i/>
        </w:rPr>
      </w:pPr>
    </w:p>
    <w:p w:rsidR="00435866" w:rsidRPr="00CE4F2C" w:rsidRDefault="00435866" w:rsidP="00435866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t>Приложение к рабочей программе дисциплины</w:t>
      </w:r>
    </w:p>
    <w:p w:rsidR="00435866" w:rsidRPr="00CE4F2C" w:rsidRDefault="00435866" w:rsidP="00435866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t>«Введение в психофизиологию»</w:t>
      </w:r>
    </w:p>
    <w:p w:rsidR="00435866" w:rsidRPr="00CE4F2C" w:rsidRDefault="00435866" w:rsidP="00435866">
      <w:pPr>
        <w:jc w:val="right"/>
        <w:rPr>
          <w:rFonts w:ascii="Times New Roman" w:hAnsi="Times New Roman" w:cs="Times New Roman"/>
          <w:i/>
        </w:rPr>
      </w:pPr>
    </w:p>
    <w:p w:rsidR="00435866" w:rsidRPr="00CE4F2C" w:rsidRDefault="00435866" w:rsidP="00435866">
      <w:pPr>
        <w:jc w:val="right"/>
        <w:rPr>
          <w:rFonts w:ascii="Times New Roman" w:hAnsi="Times New Roman" w:cs="Times New Roman"/>
          <w:i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высшего образования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Кафедра физиологии и биохимии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УТВЕРЖДЕНО</w:t>
      </w: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   протокол № 6/23 от «20» июня 2023г.</w:t>
      </w: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Председатель УМК, </w:t>
      </w: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и. о. проректора по учебной работе</w:t>
      </w:r>
    </w:p>
    <w:p w:rsidR="00AA543F" w:rsidRPr="009523F4" w:rsidRDefault="00AA543F" w:rsidP="00AA543F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___________________</w:t>
      </w:r>
      <w:proofErr w:type="spellStart"/>
      <w:r w:rsidRPr="009523F4">
        <w:rPr>
          <w:rFonts w:ascii="Times New Roman" w:hAnsi="Times New Roman" w:cs="Times New Roman"/>
        </w:rPr>
        <w:t>А.П.Морозов</w:t>
      </w:r>
      <w:proofErr w:type="spellEnd"/>
    </w:p>
    <w:p w:rsidR="00AA543F" w:rsidRPr="00F0134D" w:rsidRDefault="00AA543F" w:rsidP="00AA543F">
      <w:pPr>
        <w:jc w:val="right"/>
        <w:rPr>
          <w:rFonts w:ascii="Times New Roman" w:hAnsi="Times New Roman" w:cs="Times New Roman"/>
          <w:color w:val="auto"/>
        </w:rPr>
      </w:pPr>
    </w:p>
    <w:p w:rsidR="00435866" w:rsidRPr="00CE4F2C" w:rsidRDefault="00435866" w:rsidP="00435866">
      <w:pPr>
        <w:jc w:val="right"/>
        <w:rPr>
          <w:rFonts w:ascii="Times New Roman" w:hAnsi="Times New Roman" w:cs="Times New Roman"/>
        </w:rPr>
      </w:pPr>
    </w:p>
    <w:p w:rsidR="00435866" w:rsidRPr="00CE4F2C" w:rsidRDefault="00435866" w:rsidP="00435866">
      <w:pPr>
        <w:jc w:val="right"/>
        <w:rPr>
          <w:rFonts w:ascii="Times New Roman" w:hAnsi="Times New Roman" w:cs="Times New Roman"/>
        </w:rPr>
      </w:pPr>
    </w:p>
    <w:p w:rsidR="00435866" w:rsidRPr="00CE4F2C" w:rsidRDefault="00435866" w:rsidP="00435866">
      <w:pPr>
        <w:jc w:val="right"/>
        <w:rPr>
          <w:rFonts w:ascii="Times New Roman" w:hAnsi="Times New Roman" w:cs="Times New Roman"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ФОНД ОЦЕНОЧНЫХ СРЕДСТВ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по дисциплине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ВВЕДЕНИЕ В ПСИХОФИЗИОЛОГИЮ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i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Направление подготовки:</w:t>
      </w:r>
      <w:r w:rsidRPr="00CE4F2C">
        <w:rPr>
          <w:rFonts w:ascii="Times New Roman" w:hAnsi="Times New Roman" w:cs="Times New Roman"/>
        </w:rPr>
        <w:t xml:space="preserve"> 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E4F2C">
        <w:rPr>
          <w:rFonts w:ascii="Times New Roman" w:hAnsi="Times New Roman" w:cs="Times New Roman"/>
          <w:b/>
          <w:bCs/>
          <w:color w:val="auto"/>
        </w:rPr>
        <w:t>49.03.0</w:t>
      </w:r>
      <w:r w:rsidR="00993A20">
        <w:rPr>
          <w:rFonts w:ascii="Times New Roman" w:hAnsi="Times New Roman" w:cs="Times New Roman"/>
          <w:b/>
          <w:bCs/>
          <w:color w:val="auto"/>
        </w:rPr>
        <w:t>4</w:t>
      </w:r>
      <w:r w:rsidRPr="00CE4F2C">
        <w:rPr>
          <w:rFonts w:ascii="Times New Roman" w:hAnsi="Times New Roman" w:cs="Times New Roman"/>
          <w:b/>
          <w:bCs/>
        </w:rPr>
        <w:t xml:space="preserve"> -</w:t>
      </w:r>
      <w:r w:rsidRPr="00CE4F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93A20">
        <w:rPr>
          <w:rFonts w:ascii="Times New Roman" w:hAnsi="Times New Roman" w:cs="Times New Roman"/>
          <w:b/>
          <w:bCs/>
          <w:color w:val="auto"/>
        </w:rPr>
        <w:t>Спорт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Cs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Квалификация выпускника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Бакалавр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Cs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ОПОП:</w:t>
      </w:r>
    </w:p>
    <w:p w:rsidR="00993A20" w:rsidRPr="00614D11" w:rsidRDefault="00993A20" w:rsidP="00993A20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50E02">
        <w:rPr>
          <w:rFonts w:ascii="Times New Roman" w:hAnsi="Times New Roman" w:cs="Times New Roman"/>
          <w:b/>
          <w:bCs/>
          <w:color w:val="auto"/>
        </w:rPr>
        <w:t>Спортивная тренировка</w:t>
      </w:r>
      <w:r>
        <w:rPr>
          <w:rFonts w:ascii="Times New Roman" w:hAnsi="Times New Roman" w:cs="Times New Roman"/>
          <w:b/>
          <w:bCs/>
          <w:color w:val="auto"/>
        </w:rPr>
        <w:t xml:space="preserve"> по виду спорта, т</w:t>
      </w:r>
      <w:r w:rsidRPr="00550E02">
        <w:rPr>
          <w:rFonts w:ascii="Times New Roman" w:hAnsi="Times New Roman" w:cs="Times New Roman"/>
          <w:b/>
          <w:bCs/>
          <w:color w:val="auto"/>
        </w:rPr>
        <w:t>ренерско-преподавательская деятельность в образовании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 xml:space="preserve">Форма обучения 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очная/заочная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  <w:b/>
        </w:rPr>
      </w:pPr>
    </w:p>
    <w:p w:rsidR="00435866" w:rsidRPr="004D236A" w:rsidRDefault="00435866" w:rsidP="00435866">
      <w:pPr>
        <w:jc w:val="right"/>
        <w:rPr>
          <w:rFonts w:ascii="Times New Roman" w:hAnsi="Times New Roman" w:cs="Times New Roman"/>
        </w:rPr>
      </w:pPr>
      <w:r w:rsidRPr="004D236A">
        <w:rPr>
          <w:rFonts w:ascii="Times New Roman" w:hAnsi="Times New Roman" w:cs="Times New Roman"/>
        </w:rPr>
        <w:t>Рассмотрено и одобрено на заседании кафедры</w:t>
      </w:r>
    </w:p>
    <w:p w:rsidR="00435866" w:rsidRPr="004D236A" w:rsidRDefault="00435866" w:rsidP="00435866">
      <w:pPr>
        <w:jc w:val="right"/>
        <w:rPr>
          <w:rFonts w:ascii="Times New Roman" w:hAnsi="Times New Roman" w:cs="Times New Roman"/>
        </w:rPr>
      </w:pPr>
      <w:r w:rsidRPr="004D236A">
        <w:rPr>
          <w:rFonts w:ascii="Times New Roman" w:hAnsi="Times New Roman" w:cs="Times New Roman"/>
        </w:rPr>
        <w:t>(протокол № 10 от «</w:t>
      </w:r>
      <w:r w:rsidR="0018048B">
        <w:rPr>
          <w:rFonts w:ascii="Times New Roman" w:hAnsi="Times New Roman" w:cs="Times New Roman"/>
        </w:rPr>
        <w:t>1</w:t>
      </w:r>
      <w:r w:rsidRPr="004D236A">
        <w:rPr>
          <w:rFonts w:ascii="Times New Roman" w:hAnsi="Times New Roman" w:cs="Times New Roman"/>
        </w:rPr>
        <w:t xml:space="preserve">8» </w:t>
      </w:r>
      <w:r w:rsidR="0018048B">
        <w:rPr>
          <w:rFonts w:ascii="Times New Roman" w:hAnsi="Times New Roman" w:cs="Times New Roman"/>
        </w:rPr>
        <w:t>мая</w:t>
      </w:r>
      <w:r w:rsidRPr="004D236A">
        <w:rPr>
          <w:rFonts w:ascii="Times New Roman" w:hAnsi="Times New Roman" w:cs="Times New Roman"/>
        </w:rPr>
        <w:t xml:space="preserve"> 202</w:t>
      </w:r>
      <w:r w:rsidR="0018048B">
        <w:rPr>
          <w:rFonts w:ascii="Times New Roman" w:hAnsi="Times New Roman" w:cs="Times New Roman"/>
        </w:rPr>
        <w:t>3</w:t>
      </w:r>
      <w:r w:rsidRPr="004D236A">
        <w:rPr>
          <w:rFonts w:ascii="Times New Roman" w:hAnsi="Times New Roman" w:cs="Times New Roman"/>
        </w:rPr>
        <w:t xml:space="preserve">г.) </w:t>
      </w:r>
    </w:p>
    <w:p w:rsidR="00435866" w:rsidRPr="004D236A" w:rsidRDefault="00435866" w:rsidP="0043586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4D236A">
        <w:rPr>
          <w:rFonts w:ascii="Times New Roman" w:hAnsi="Times New Roman" w:cs="Times New Roman"/>
        </w:rPr>
        <w:t>Зав. кафедрой к.б.н., доцент</w:t>
      </w:r>
    </w:p>
    <w:p w:rsidR="00435866" w:rsidRPr="004D236A" w:rsidRDefault="00435866" w:rsidP="0043586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4D236A">
        <w:rPr>
          <w:rFonts w:ascii="Times New Roman" w:hAnsi="Times New Roman" w:cs="Times New Roman"/>
          <w:i/>
        </w:rPr>
        <w:t>Стрельникова И.В.</w:t>
      </w:r>
    </w:p>
    <w:p w:rsidR="00435866" w:rsidRPr="004D236A" w:rsidRDefault="00435866" w:rsidP="00435866">
      <w:pPr>
        <w:jc w:val="right"/>
        <w:rPr>
          <w:rFonts w:ascii="Times New Roman" w:hAnsi="Times New Roman" w:cs="Times New Roman"/>
        </w:rPr>
      </w:pPr>
      <w:r w:rsidRPr="004D236A">
        <w:rPr>
          <w:rFonts w:ascii="Times New Roman" w:hAnsi="Times New Roman" w:cs="Times New Roman"/>
        </w:rPr>
        <w:t xml:space="preserve"> «___» ______________ 202</w:t>
      </w:r>
      <w:r w:rsidR="0018048B">
        <w:rPr>
          <w:rFonts w:ascii="Times New Roman" w:hAnsi="Times New Roman" w:cs="Times New Roman"/>
        </w:rPr>
        <w:t>3</w:t>
      </w:r>
      <w:r w:rsidRPr="004D236A">
        <w:rPr>
          <w:rFonts w:ascii="Times New Roman" w:hAnsi="Times New Roman" w:cs="Times New Roman"/>
        </w:rPr>
        <w:t>г</w:t>
      </w:r>
    </w:p>
    <w:p w:rsidR="00435866" w:rsidRPr="00CE4F2C" w:rsidRDefault="00435866" w:rsidP="0043586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</w:p>
    <w:p w:rsidR="00435866" w:rsidRDefault="00435866" w:rsidP="0043586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</w:t>
      </w:r>
      <w:r w:rsidR="0018048B">
        <w:rPr>
          <w:rFonts w:ascii="Times New Roman" w:hAnsi="Times New Roman" w:cs="Times New Roman"/>
        </w:rPr>
        <w:t>3</w:t>
      </w:r>
      <w:r w:rsidRPr="00CE4F2C">
        <w:rPr>
          <w:rFonts w:ascii="Times New Roman" w:hAnsi="Times New Roman" w:cs="Times New Roman"/>
        </w:rPr>
        <w:t xml:space="preserve"> год </w:t>
      </w:r>
    </w:p>
    <w:p w:rsidR="00435866" w:rsidRDefault="00435866" w:rsidP="00435866">
      <w:pPr>
        <w:jc w:val="center"/>
        <w:rPr>
          <w:rFonts w:ascii="Times New Roman" w:hAnsi="Times New Roman" w:cs="Times New Roman"/>
        </w:rPr>
      </w:pPr>
    </w:p>
    <w:p w:rsidR="00435866" w:rsidRPr="00CE4F2C" w:rsidRDefault="00435866" w:rsidP="0043586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35866" w:rsidRPr="00CE4F2C" w:rsidRDefault="00435866" w:rsidP="00435866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435866" w:rsidRPr="00CE4F2C" w:rsidRDefault="00435866" w:rsidP="00AA2BBC">
      <w:pPr>
        <w:pStyle w:val="a3"/>
        <w:widowControl/>
        <w:shd w:val="clear" w:color="auto" w:fill="FFFFFF"/>
        <w:ind w:left="142"/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Паспорт фонда оценочных средств</w:t>
      </w:r>
    </w:p>
    <w:p w:rsidR="00435866" w:rsidRPr="00CE4F2C" w:rsidRDefault="00435866" w:rsidP="00435866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977"/>
        <w:gridCol w:w="1559"/>
      </w:tblGrid>
      <w:tr w:rsidR="00AA2BBC" w:rsidRPr="00CE4F2C" w:rsidTr="00AA2BBC">
        <w:trPr>
          <w:trHeight w:val="185"/>
        </w:trPr>
        <w:tc>
          <w:tcPr>
            <w:tcW w:w="2694" w:type="dxa"/>
            <w:vAlign w:val="center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977" w:type="dxa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ЗУНы</w:t>
            </w:r>
            <w:proofErr w:type="spellEnd"/>
          </w:p>
        </w:tc>
        <w:tc>
          <w:tcPr>
            <w:tcW w:w="1559" w:type="dxa"/>
            <w:vAlign w:val="center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CE4F2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AA2BBC" w:rsidRPr="00CE4F2C" w:rsidTr="00AA2BBC">
        <w:tc>
          <w:tcPr>
            <w:tcW w:w="2694" w:type="dxa"/>
          </w:tcPr>
          <w:p w:rsidR="00AA2BBC" w:rsidRPr="00CE4F2C" w:rsidRDefault="00AA2BBC" w:rsidP="0043586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</w:t>
            </w:r>
            <w:r w:rsidRPr="00CE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A2BBC" w:rsidRPr="00CE4F2C" w:rsidRDefault="00AA2BBC" w:rsidP="0043586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26" w:type="dxa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AA2BBC" w:rsidRPr="00614D11" w:rsidRDefault="00AA2BBC" w:rsidP="00AA2B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AA2BBC" w:rsidRDefault="00AA2BBC" w:rsidP="00AA2BBC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AA2BBC" w:rsidRPr="00614D11" w:rsidRDefault="00AA2BBC" w:rsidP="00AA2B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AA2BBC" w:rsidRDefault="00AA2BBC" w:rsidP="00AA2BBC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AA2BBC" w:rsidRPr="00614D11" w:rsidRDefault="00AA2BBC" w:rsidP="00AA2B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AA2BBC" w:rsidRPr="004D236A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33F40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033F40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по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033F40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033F40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033F40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1559" w:type="dxa"/>
          </w:tcPr>
          <w:p w:rsidR="00AA2BBC" w:rsidRPr="004D236A" w:rsidRDefault="00AA2BBC" w:rsidP="004358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4D236A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подход при решении задач,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AA2BBC" w:rsidRPr="00CE4F2C" w:rsidTr="00AA2BBC">
        <w:tc>
          <w:tcPr>
            <w:tcW w:w="2694" w:type="dxa"/>
          </w:tcPr>
          <w:p w:rsidR="00AA2BBC" w:rsidRPr="00CE4F2C" w:rsidRDefault="00AA2BBC" w:rsidP="0043586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CE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A2BBC" w:rsidRPr="00CE4F2C" w:rsidRDefault="00AA2BBC" w:rsidP="0043586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59B4">
              <w:rPr>
                <w:rFonts w:ascii="Times New Roman" w:hAnsi="Times New Roman" w:cs="Times New Roman"/>
                <w:spacing w:val="-1"/>
              </w:rPr>
              <w:t>Способен</w:t>
            </w:r>
            <w:r w:rsidRPr="002E59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59B4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2E59B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E59B4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2E59B4">
              <w:rPr>
                <w:rFonts w:ascii="Times New Roman" w:hAnsi="Times New Roman" w:cs="Times New Roman"/>
              </w:rPr>
              <w:t xml:space="preserve"> </w:t>
            </w:r>
            <w:r w:rsidRPr="002E59B4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2E59B4">
              <w:rPr>
                <w:rFonts w:ascii="Times New Roman" w:hAnsi="Times New Roman" w:cs="Times New Roman"/>
              </w:rPr>
              <w:t>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2126" w:type="dxa"/>
          </w:tcPr>
          <w:p w:rsidR="00AA2BBC" w:rsidRPr="00CE4F2C" w:rsidRDefault="00AA2BBC" w:rsidP="0043586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/01.6</w:t>
            </w:r>
          </w:p>
          <w:p w:rsidR="00AA2BBC" w:rsidRPr="00C519C7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C519C7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/02.6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A7ACF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подготовки занимающихся </w:t>
            </w:r>
            <w:r>
              <w:rPr>
                <w:rFonts w:ascii="Times New Roman" w:hAnsi="Times New Roman" w:cs="Times New Roman"/>
              </w:rPr>
              <w:t>по виду спорта</w:t>
            </w:r>
          </w:p>
          <w:p w:rsidR="00AA2BBC" w:rsidRDefault="00AA2BBC" w:rsidP="00E22544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AA2BBC" w:rsidRPr="00903D50" w:rsidRDefault="00AA2BBC" w:rsidP="00E22544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03D50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05.012 Тренер-преподаватель</w:t>
            </w:r>
          </w:p>
          <w:p w:rsidR="00AA2BBC" w:rsidRPr="00CE4F2C" w:rsidRDefault="00AA2BBC" w:rsidP="00E22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03D50">
              <w:rPr>
                <w:rFonts w:ascii="Times New Roman" w:hAnsi="Times New Roman" w:cs="Times New Roman"/>
                <w:b/>
                <w:iCs/>
                <w:color w:val="auto"/>
              </w:rPr>
              <w:t>А</w:t>
            </w:r>
            <w:r w:rsidRPr="00903D50">
              <w:rPr>
                <w:rFonts w:ascii="Times New Roman" w:hAnsi="Times New Roman" w:cs="Times New Roman"/>
                <w:iCs/>
                <w:color w:val="auto"/>
              </w:rPr>
              <w:t xml:space="preserve"> Деятельность по подготовке спортсменов и физическому воспитанию </w:t>
            </w:r>
            <w:r w:rsidRPr="00903D50">
              <w:rPr>
                <w:rFonts w:ascii="Times New Roman" w:hAnsi="Times New Roman" w:cs="Times New Roman"/>
                <w:iCs/>
                <w:color w:val="auto"/>
              </w:rPr>
              <w:lastRenderedPageBreak/>
              <w:t>обучающихся</w:t>
            </w:r>
          </w:p>
        </w:tc>
        <w:tc>
          <w:tcPr>
            <w:tcW w:w="2977" w:type="dxa"/>
          </w:tcPr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AA2BBC" w:rsidRPr="00CE4F2C" w:rsidRDefault="00AA2BBC" w:rsidP="00AA2BBC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тренировочного процесса;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AA2BBC" w:rsidRDefault="00AA2BBC" w:rsidP="00AA2BBC">
            <w:pPr>
              <w:ind w:right="19"/>
              <w:rPr>
                <w:rFonts w:ascii="Times New Roman" w:hAnsi="Times New Roman" w:cs="Times New Roman"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учета психофизиологических знаний в ходе отбора и при планировании содержания занятий на разных этапах тренировочного процесса.</w:t>
            </w:r>
          </w:p>
        </w:tc>
        <w:tc>
          <w:tcPr>
            <w:tcW w:w="1559" w:type="dxa"/>
          </w:tcPr>
          <w:p w:rsidR="00AA2BBC" w:rsidRPr="00CE4F2C" w:rsidRDefault="00AA2BBC" w:rsidP="00435866">
            <w:pPr>
              <w:ind w:righ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занятий с учетом знания физиологических механизмов психических процессов и состояний, а также индивидуальных особенностей занимающихся</w:t>
            </w:r>
          </w:p>
        </w:tc>
      </w:tr>
      <w:tr w:rsidR="00AA2BBC" w:rsidRPr="00CE4F2C" w:rsidTr="00AA2BBC">
        <w:tc>
          <w:tcPr>
            <w:tcW w:w="2694" w:type="dxa"/>
          </w:tcPr>
          <w:p w:rsidR="00AA2BBC" w:rsidRPr="00CE4F2C" w:rsidRDefault="00AA2BBC" w:rsidP="0043586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ОПК-12</w:t>
            </w:r>
          </w:p>
          <w:p w:rsidR="00AA2BBC" w:rsidRPr="00CE4F2C" w:rsidRDefault="00AA2BBC" w:rsidP="00E22544">
            <w:pPr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59B4">
              <w:rPr>
                <w:rFonts w:ascii="Times New Roman" w:hAnsi="Times New Roman" w:cs="Times New Roman"/>
              </w:rPr>
              <w:t>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      </w:r>
          </w:p>
          <w:p w:rsidR="00AA2BBC" w:rsidRPr="00CE4F2C" w:rsidRDefault="00AA2BBC" w:rsidP="0043586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E4F2C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/01.6</w:t>
            </w:r>
          </w:p>
          <w:p w:rsidR="00AA2BBC" w:rsidRPr="00C519C7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C519C7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A7ACF">
              <w:rPr>
                <w:rFonts w:ascii="Times New Roman" w:hAnsi="Times New Roman" w:cs="Times New Roman"/>
                <w:b/>
              </w:rPr>
              <w:t>/02.6</w:t>
            </w:r>
          </w:p>
          <w:p w:rsidR="00AA2BBC" w:rsidRPr="006A7ACF" w:rsidRDefault="00AA2BBC" w:rsidP="00AA2BB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A7ACF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подготовки занимающихся </w:t>
            </w:r>
            <w:r>
              <w:rPr>
                <w:rFonts w:ascii="Times New Roman" w:hAnsi="Times New Roman" w:cs="Times New Roman"/>
              </w:rPr>
              <w:t>по виду спорта</w:t>
            </w:r>
          </w:p>
          <w:p w:rsidR="00AA2BBC" w:rsidRPr="00CE4F2C" w:rsidRDefault="00AA2BBC" w:rsidP="004358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AA2BBC" w:rsidRPr="00903D50" w:rsidRDefault="00AA2BBC" w:rsidP="00E22544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03D50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05.012 Тренер-преподаватель</w:t>
            </w:r>
          </w:p>
          <w:p w:rsidR="00AA2BBC" w:rsidRPr="00CE4F2C" w:rsidRDefault="00AA2BBC" w:rsidP="00E2254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03D50">
              <w:rPr>
                <w:rFonts w:ascii="Times New Roman" w:hAnsi="Times New Roman" w:cs="Times New Roman"/>
                <w:b/>
                <w:iCs/>
                <w:color w:val="auto"/>
              </w:rPr>
              <w:t>А</w:t>
            </w:r>
            <w:r w:rsidRPr="00903D50">
              <w:rPr>
                <w:rFonts w:ascii="Times New Roman" w:hAnsi="Times New Roman" w:cs="Times New Roman"/>
                <w:iCs/>
                <w:color w:val="auto"/>
              </w:rPr>
              <w:t xml:space="preserve"> Деятельность по подготовке спортсменов и физическому воспитанию обучающихся</w:t>
            </w:r>
          </w:p>
        </w:tc>
        <w:tc>
          <w:tcPr>
            <w:tcW w:w="2977" w:type="dxa"/>
          </w:tcPr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Методы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оценки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психофизиологических характеристик </w:t>
            </w:r>
            <w:r w:rsidRPr="00CE4F2C">
              <w:rPr>
                <w:rFonts w:ascii="Times New Roman" w:hAnsi="Times New Roman" w:cs="Times New Roman"/>
                <w:spacing w:val="-1"/>
              </w:rPr>
              <w:t>функционального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организма</w:t>
            </w:r>
            <w:r w:rsidRPr="00CE4F2C">
              <w:rPr>
                <w:rFonts w:ascii="Times New Roman" w:hAnsi="Times New Roman" w:cs="Times New Roman"/>
              </w:rPr>
              <w:t xml:space="preserve"> спортсменов</w:t>
            </w:r>
            <w:r w:rsidRPr="00CE4F2C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подбирать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применять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базовые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психофизиологической диагностики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процессов,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свойств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культурой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спортом;</w:t>
            </w:r>
          </w:p>
          <w:p w:rsidR="00AA2BBC" w:rsidRPr="00CE4F2C" w:rsidRDefault="00AA2BBC" w:rsidP="00AA2BB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AA2BBC" w:rsidRPr="00F87481" w:rsidRDefault="00AA2BBC" w:rsidP="00AA2B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 психофизиологической диагностики процессов,</w:t>
            </w:r>
            <w:r w:rsidRPr="00CE4F2C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индивидуальных особенностей </w:t>
            </w:r>
            <w:r w:rsidRPr="00CE4F2C">
              <w:rPr>
                <w:rFonts w:ascii="Times New Roman" w:hAnsi="Times New Roman" w:cs="Times New Roman"/>
              </w:rPr>
              <w:t xml:space="preserve">у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1559" w:type="dxa"/>
          </w:tcPr>
          <w:p w:rsidR="00AA2BBC" w:rsidRPr="00CE4F2C" w:rsidRDefault="00AA2BBC" w:rsidP="004358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основе оценки их психофизиологических характеристик и индивидуальных особенностей</w:t>
            </w:r>
          </w:p>
        </w:tc>
      </w:tr>
    </w:tbl>
    <w:p w:rsidR="00435866" w:rsidRPr="00CE4F2C" w:rsidRDefault="00435866" w:rsidP="00435866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435866" w:rsidRPr="00144BBC" w:rsidRDefault="00435866" w:rsidP="00435866">
      <w:pPr>
        <w:pStyle w:val="a3"/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spacing w:val="-1"/>
        </w:rPr>
      </w:pPr>
      <w:r w:rsidRPr="00144BB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435866" w:rsidRPr="00144BBC" w:rsidRDefault="00435866" w:rsidP="00435866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435866" w:rsidRPr="00144BBC" w:rsidRDefault="00435866" w:rsidP="00435866">
      <w:pPr>
        <w:pStyle w:val="a3"/>
        <w:ind w:left="0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к зачету</w:t>
      </w:r>
    </w:p>
    <w:p w:rsidR="00435866" w:rsidRPr="00144BB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по дисциплине «Введению в психофизиологию»</w:t>
      </w:r>
    </w:p>
    <w:p w:rsidR="00435866" w:rsidRPr="00144BBC" w:rsidRDefault="00435866" w:rsidP="00435866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pStyle w:val="2"/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Предмет и задачи психофизиологии.</w:t>
      </w:r>
    </w:p>
    <w:p w:rsidR="00435866" w:rsidRPr="00144BBC" w:rsidRDefault="00435866" w:rsidP="00435866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Методы изучения работы головного мозга.</w:t>
      </w:r>
    </w:p>
    <w:p w:rsidR="00435866" w:rsidRPr="00144BBC" w:rsidRDefault="00435866" w:rsidP="00435866">
      <w:pPr>
        <w:pStyle w:val="4"/>
        <w:keepLines w:val="0"/>
        <w:widowControl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144BBC">
        <w:rPr>
          <w:rFonts w:ascii="Times New Roman" w:hAnsi="Times New Roman" w:cs="Times New Roman"/>
          <w:i w:val="0"/>
          <w:color w:val="auto"/>
        </w:rPr>
        <w:t>Системный подход в решении проблемы мозг – психика.</w:t>
      </w:r>
    </w:p>
    <w:p w:rsidR="00435866" w:rsidRPr="00144BBC" w:rsidRDefault="00435866" w:rsidP="0043586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Кодирование информации в нервной системе.  Нейронные и системно-структурные механизмы восприятия.</w:t>
      </w:r>
    </w:p>
    <w:p w:rsidR="00435866" w:rsidRPr="00144BBC" w:rsidRDefault="00435866" w:rsidP="0043586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Роль полей коры в организации целенаправленного поведения.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Современные теории внимания</w:t>
      </w:r>
      <w:r w:rsidR="00E22544">
        <w:rPr>
          <w:rFonts w:ascii="Times New Roman" w:hAnsi="Times New Roman" w:cs="Times New Roman"/>
        </w:rPr>
        <w:t>.</w:t>
      </w:r>
      <w:r w:rsidRPr="00144BBC">
        <w:rPr>
          <w:rFonts w:ascii="Times New Roman" w:hAnsi="Times New Roman" w:cs="Times New Roman"/>
        </w:rPr>
        <w:t xml:space="preserve">  Мозговое обеспечение внимания.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регуляции бодрствования.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Сон, </w:t>
      </w:r>
      <w:proofErr w:type="gramStart"/>
      <w:r w:rsidRPr="00144BBC">
        <w:rPr>
          <w:rFonts w:ascii="Times New Roman" w:hAnsi="Times New Roman" w:cs="Times New Roman"/>
        </w:rPr>
        <w:t>стадии  и</w:t>
      </w:r>
      <w:proofErr w:type="gramEnd"/>
      <w:r w:rsidRPr="00144BBC">
        <w:rPr>
          <w:rFonts w:ascii="Times New Roman" w:hAnsi="Times New Roman" w:cs="Times New Roman"/>
        </w:rPr>
        <w:t xml:space="preserve"> роль в жизнеобеспечении.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Стресс и его роль в жизни человека.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Физиологические механизмы формирования мотиваций. </w:t>
      </w:r>
    </w:p>
    <w:p w:rsidR="00435866" w:rsidRPr="00144BBC" w:rsidRDefault="00435866" w:rsidP="0043586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 xml:space="preserve">Мотивация как фактор организации поведения. </w:t>
      </w:r>
      <w:proofErr w:type="gramStart"/>
      <w:r w:rsidRPr="00144BBC">
        <w:rPr>
          <w:rFonts w:ascii="Times New Roman" w:hAnsi="Times New Roman"/>
        </w:rPr>
        <w:t>Теории  и</w:t>
      </w:r>
      <w:proofErr w:type="gramEnd"/>
      <w:r w:rsidRPr="00144BBC">
        <w:rPr>
          <w:rFonts w:ascii="Times New Roman" w:hAnsi="Times New Roman"/>
        </w:rPr>
        <w:t xml:space="preserve"> классификация мотиваций.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Морфофункциональный субстрат эмоций. Круг </w:t>
      </w:r>
      <w:proofErr w:type="spellStart"/>
      <w:r w:rsidRPr="00144BBC">
        <w:rPr>
          <w:rFonts w:ascii="Times New Roman" w:hAnsi="Times New Roman" w:cs="Times New Roman"/>
        </w:rPr>
        <w:t>Папеца</w:t>
      </w:r>
      <w:proofErr w:type="spellEnd"/>
      <w:r w:rsidRPr="00144BBC">
        <w:rPr>
          <w:rFonts w:ascii="Times New Roman" w:hAnsi="Times New Roman" w:cs="Times New Roman"/>
        </w:rPr>
        <w:t xml:space="preserve"> и </w:t>
      </w:r>
      <w:proofErr w:type="spellStart"/>
      <w:r w:rsidRPr="00144BBC">
        <w:rPr>
          <w:rFonts w:ascii="Times New Roman" w:hAnsi="Times New Roman" w:cs="Times New Roman"/>
        </w:rPr>
        <w:t>лимбическая</w:t>
      </w:r>
      <w:proofErr w:type="spellEnd"/>
      <w:r w:rsidRPr="00144BBC">
        <w:rPr>
          <w:rFonts w:ascii="Times New Roman" w:hAnsi="Times New Roman" w:cs="Times New Roman"/>
        </w:rPr>
        <w:t xml:space="preserve"> система.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 xml:space="preserve">Биологические теории эмоций.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Психофизиологическая диагностика и методы изучения эмоций.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памяти.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Современные теории памяти.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Роль функциональной </w:t>
      </w:r>
      <w:proofErr w:type="gramStart"/>
      <w:r w:rsidRPr="00144BBC">
        <w:rPr>
          <w:rFonts w:ascii="Times New Roman" w:hAnsi="Times New Roman" w:cs="Times New Roman"/>
        </w:rPr>
        <w:t>асимметрии  мозга</w:t>
      </w:r>
      <w:proofErr w:type="gramEnd"/>
      <w:r w:rsidRPr="00144BBC">
        <w:rPr>
          <w:rFonts w:ascii="Times New Roman" w:hAnsi="Times New Roman" w:cs="Times New Roman"/>
        </w:rPr>
        <w:t xml:space="preserve"> в реализации высших психических функций.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Нейрофизиологические основы речевой деятельности человека.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Уровни и центры управления движениями разного типа.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Психофизиологический подход к интеллекту. </w:t>
      </w:r>
    </w:p>
    <w:p w:rsidR="00435866" w:rsidRPr="00144BBC" w:rsidRDefault="00435866" w:rsidP="00435866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Биологические предпосылки общих и специальных способностей.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Нейрофизиологические основы сознания. Основные теории сознания. 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Функциональная структура целенаправленного двигательного акта.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темперамента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Конституциональные теории темперамента.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Характеристики типологических проявлений свойств нервной системы.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Гендерные психофизиологические особенности человека.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Проблема соотношения мозга и психики, варианты её решения.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Понятие функционального состояния подходы к его определению.</w:t>
      </w:r>
    </w:p>
    <w:p w:rsidR="00435866" w:rsidRPr="00144BBC" w:rsidRDefault="00435866" w:rsidP="0043586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Обратная связь, её значение в организации поведения.</w:t>
      </w:r>
    </w:p>
    <w:p w:rsidR="00435866" w:rsidRPr="00144BBC" w:rsidRDefault="00435866" w:rsidP="00435866">
      <w:pPr>
        <w:pStyle w:val="Default"/>
      </w:pPr>
    </w:p>
    <w:p w:rsidR="00435866" w:rsidRPr="00144BBC" w:rsidRDefault="00435866" w:rsidP="00435866">
      <w:pPr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144BBC">
        <w:rPr>
          <w:rFonts w:ascii="Times New Roman" w:hAnsi="Times New Roman" w:cs="Times New Roman"/>
        </w:rPr>
        <w:t xml:space="preserve">             </w:t>
      </w:r>
    </w:p>
    <w:p w:rsidR="00435866" w:rsidRPr="00144BBC" w:rsidRDefault="00435866" w:rsidP="00435866">
      <w:pPr>
        <w:pStyle w:val="a3"/>
        <w:widowControl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для обсуждения в ходе дискуссии на семинарах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  <w:spacing w:val="-1"/>
        </w:rPr>
      </w:pPr>
      <w:r w:rsidRPr="00144BBC">
        <w:rPr>
          <w:rFonts w:ascii="Times New Roman" w:hAnsi="Times New Roman" w:cs="Times New Roman"/>
          <w:i/>
        </w:rPr>
        <w:t xml:space="preserve">Семинар 1. Тема: </w:t>
      </w:r>
      <w:r w:rsidRPr="00144BBC">
        <w:rPr>
          <w:rFonts w:ascii="Times New Roman" w:hAnsi="Times New Roman" w:cs="Times New Roman"/>
          <w:i/>
          <w:spacing w:val="-1"/>
        </w:rPr>
        <w:t>Теоретико-методологические основы психофизиологии. Проблема соотношения мозга и психики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История проблемы соотношения мозга и психики. Психофизическая и психофизиологическая проблема. Психофизиологический параллелизм и психофизиологическая идентичность. Современные представления о соотношении психического и физиологического.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Семинар 2. Тема: Функциональное состояние организма</w:t>
      </w:r>
      <w:r w:rsidRPr="00144BBC">
        <w:rPr>
          <w:rFonts w:ascii="Times New Roman" w:hAnsi="Times New Roman" w:cs="Times New Roman"/>
        </w:rPr>
        <w:t>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Подходы к определению функциональных состояний: эргономический, психофизиологический. Уровень бодрствования как внешнее проявление функционального состояния. Шкала функциональных состояний.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Семинар 3. 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>-эмоциональной сферы</w:t>
      </w:r>
    </w:p>
    <w:p w:rsidR="00435866" w:rsidRPr="00144BBC" w:rsidRDefault="00435866" w:rsidP="0043586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Виды потребностей, их биологическая первооснова. 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 Связь потребностей и эмоций. Влияние потребности на восприятие. Методы изучения и диагностики эмоций.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4. Тема: Психофизиология перцептивных и когнитивных процессов</w:t>
      </w:r>
    </w:p>
    <w:p w:rsidR="00435866" w:rsidRPr="00144BBC" w:rsidRDefault="00435866" w:rsidP="0043586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Механизмы различных видов памяти. Нейронные механизмы памяти. </w:t>
      </w:r>
      <w:proofErr w:type="spellStart"/>
      <w:r w:rsidRPr="00144BBC">
        <w:rPr>
          <w:rFonts w:ascii="Times New Roman" w:hAnsi="Times New Roman" w:cs="Times New Roman"/>
        </w:rPr>
        <w:t>Энграммы</w:t>
      </w:r>
      <w:proofErr w:type="spellEnd"/>
      <w:r w:rsidRPr="00144BBC">
        <w:rPr>
          <w:rFonts w:ascii="Times New Roman" w:hAnsi="Times New Roman" w:cs="Times New Roman"/>
        </w:rPr>
        <w:t>, этапы их формирования. Системы регуляции памяти. Физиологические теории памяти. Биохимические исследования памяти.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5. Тема: Дифференциальная психофизиология. Учение о темпераменте</w:t>
      </w:r>
    </w:p>
    <w:p w:rsidR="00435866" w:rsidRPr="00144BBC" w:rsidRDefault="00435866" w:rsidP="0043586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Формальные теории темперамента. Генетическая теория темперамента. Психологические теории темперамента. Соотношение темперамента и характера.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6. Тема: Дифференциальная психофизиология. Общие представления о свойствах нервной системы</w:t>
      </w:r>
    </w:p>
    <w:p w:rsidR="00435866" w:rsidRPr="00144BBC" w:rsidRDefault="00435866" w:rsidP="0043586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Что такое сила нервных процессов?</w:t>
      </w:r>
    </w:p>
    <w:p w:rsidR="00435866" w:rsidRPr="00144BBC" w:rsidRDefault="00435866" w:rsidP="0043586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Чем характеризуется подвижность нервных процессов?</w:t>
      </w:r>
    </w:p>
    <w:p w:rsidR="00435866" w:rsidRPr="00144BBC" w:rsidRDefault="00435866" w:rsidP="0043586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>Можно ли считать свойства нервных процессов «хорошими» или «плохими»?</w:t>
      </w:r>
    </w:p>
    <w:p w:rsidR="00435866" w:rsidRPr="00144BBC" w:rsidRDefault="00435866" w:rsidP="0043586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разминка на подвижность нервных процессов?</w:t>
      </w:r>
    </w:p>
    <w:p w:rsidR="00435866" w:rsidRPr="00144BBC" w:rsidRDefault="00435866" w:rsidP="0043586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утомление на подвижность нервных процессов?</w:t>
      </w:r>
    </w:p>
    <w:p w:rsidR="00435866" w:rsidRPr="00144BBC" w:rsidRDefault="00435866" w:rsidP="00435866">
      <w:pPr>
        <w:pStyle w:val="a3"/>
        <w:ind w:left="1789"/>
        <w:rPr>
          <w:rFonts w:ascii="Times New Roman" w:hAnsi="Times New Roman" w:cs="Times New Roman"/>
          <w:b/>
        </w:rPr>
      </w:pPr>
    </w:p>
    <w:p w:rsidR="00435866" w:rsidRPr="00144BBC" w:rsidRDefault="00AA2BBC" w:rsidP="00435866">
      <w:pPr>
        <w:pStyle w:val="a3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="00435866" w:rsidRPr="00144BBC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435866" w:rsidRPr="00144BBC" w:rsidRDefault="00435866" w:rsidP="00435866">
      <w:pPr>
        <w:jc w:val="center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 xml:space="preserve">Практические работы по дисциплине </w:t>
      </w:r>
    </w:p>
    <w:p w:rsidR="00435866" w:rsidRPr="00144BBC" w:rsidRDefault="00435866" w:rsidP="0043586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«Введение в психофизиологию»</w:t>
      </w:r>
    </w:p>
    <w:p w:rsidR="00435866" w:rsidRPr="00144BBC" w:rsidRDefault="00435866" w:rsidP="00435866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№1</w:t>
      </w:r>
    </w:p>
    <w:p w:rsidR="00435866" w:rsidRPr="00144BBC" w:rsidRDefault="00435866" w:rsidP="00435866">
      <w:pPr>
        <w:pStyle w:val="a3"/>
        <w:ind w:left="1789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Функциональное состояние организма. Оценка функционального состояния по данным вариабельности сердечного ритма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 АПК «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».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435866" w:rsidRPr="00144BBC" w:rsidRDefault="00435866" w:rsidP="0043586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кладет правую руку на 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, фаланга большого пальца при этом ложится на 2 фотоэлемента.</w:t>
      </w:r>
    </w:p>
    <w:p w:rsidR="00435866" w:rsidRPr="00144BBC" w:rsidRDefault="00435866" w:rsidP="0043586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включает программу для регистрации </w:t>
      </w:r>
      <w:proofErr w:type="spellStart"/>
      <w:r w:rsidRPr="00144BBC">
        <w:rPr>
          <w:rFonts w:ascii="Times New Roman" w:hAnsi="Times New Roman" w:cs="Times New Roman"/>
        </w:rPr>
        <w:t>пульсометрии</w:t>
      </w:r>
      <w:proofErr w:type="spellEnd"/>
      <w:r w:rsidRPr="00144BBC">
        <w:rPr>
          <w:rFonts w:ascii="Times New Roman" w:hAnsi="Times New Roman" w:cs="Times New Roman"/>
        </w:rPr>
        <w:t xml:space="preserve">. Записывается 100 </w:t>
      </w:r>
      <w:proofErr w:type="spellStart"/>
      <w:r w:rsidRPr="00144BBC">
        <w:rPr>
          <w:rFonts w:ascii="Times New Roman" w:hAnsi="Times New Roman" w:cs="Times New Roman"/>
        </w:rPr>
        <w:t>кардиоинтервалов</w:t>
      </w:r>
      <w:proofErr w:type="spellEnd"/>
      <w:r w:rsidRPr="00144BBC">
        <w:rPr>
          <w:rFonts w:ascii="Times New Roman" w:hAnsi="Times New Roman" w:cs="Times New Roman"/>
        </w:rPr>
        <w:t>.</w:t>
      </w:r>
    </w:p>
    <w:p w:rsidR="00435866" w:rsidRPr="00144BBC" w:rsidRDefault="00435866" w:rsidP="0043586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показатели заносятся в таблицу и анализируются в соответствии с нормативными показателями.</w:t>
      </w:r>
    </w:p>
    <w:p w:rsidR="00435866" w:rsidRPr="00144BBC" w:rsidRDefault="00435866" w:rsidP="0043586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Дается оценка функционального состояния организма испытуемого.</w:t>
      </w:r>
    </w:p>
    <w:p w:rsidR="00435866" w:rsidRPr="00144BBC" w:rsidRDefault="00435866" w:rsidP="00435866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p w:rsidR="00435866" w:rsidRPr="00144BBC" w:rsidRDefault="00435866" w:rsidP="00435866">
      <w:pPr>
        <w:pStyle w:val="a3"/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Показатели вариабельности сердечного ритма</w:t>
      </w:r>
    </w:p>
    <w:p w:rsidR="00435866" w:rsidRPr="00144BBC" w:rsidRDefault="00435866" w:rsidP="00435866">
      <w:pPr>
        <w:pStyle w:val="a3"/>
        <w:ind w:left="142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1804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ИН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SDNN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ЧСС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ИВР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144BB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LF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HF</w:t>
            </w:r>
          </w:p>
        </w:tc>
        <w:tc>
          <w:tcPr>
            <w:tcW w:w="1841" w:type="dxa"/>
          </w:tcPr>
          <w:p w:rsidR="00435866" w:rsidRPr="00144BBC" w:rsidRDefault="00435866" w:rsidP="0043586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5866" w:rsidRPr="00144BBC" w:rsidRDefault="00435866" w:rsidP="00435866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№2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 xml:space="preserve">-эмоциональной сферы. Тест </w:t>
      </w:r>
      <w:proofErr w:type="spellStart"/>
      <w:r w:rsidRPr="00144BBC">
        <w:rPr>
          <w:rFonts w:ascii="Times New Roman" w:hAnsi="Times New Roman" w:cs="Times New Roman"/>
          <w:i/>
        </w:rPr>
        <w:t>Люшера</w:t>
      </w:r>
      <w:proofErr w:type="spellEnd"/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 Ноутбук с установленной программой «</w:t>
      </w:r>
      <w:proofErr w:type="spellStart"/>
      <w:r w:rsidRPr="00144BBC">
        <w:rPr>
          <w:rFonts w:ascii="Times New Roman" w:hAnsi="Times New Roman" w:cs="Times New Roman"/>
        </w:rPr>
        <w:t>Эффектон</w:t>
      </w:r>
      <w:proofErr w:type="spellEnd"/>
      <w:r w:rsidRPr="00144BBC">
        <w:rPr>
          <w:rFonts w:ascii="Times New Roman" w:hAnsi="Times New Roman" w:cs="Times New Roman"/>
        </w:rPr>
        <w:t>»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435866" w:rsidRPr="00144BBC" w:rsidRDefault="00435866" w:rsidP="0043586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открывает методику «Тест </w:t>
      </w:r>
      <w:proofErr w:type="spellStart"/>
      <w:r w:rsidRPr="00144BBC">
        <w:rPr>
          <w:rFonts w:ascii="Times New Roman" w:hAnsi="Times New Roman" w:cs="Times New Roman"/>
        </w:rPr>
        <w:t>Люшера</w:t>
      </w:r>
      <w:proofErr w:type="spellEnd"/>
      <w:r w:rsidRPr="00144BBC">
        <w:rPr>
          <w:rFonts w:ascii="Times New Roman" w:hAnsi="Times New Roman" w:cs="Times New Roman"/>
        </w:rPr>
        <w:t>». На экране ноутбука появляется набор из 8 карточек разного цвета.</w:t>
      </w:r>
    </w:p>
    <w:p w:rsidR="00435866" w:rsidRPr="00144BBC" w:rsidRDefault="00435866" w:rsidP="0043586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«Из предложенных цветов выберите тот, который Вам больше всего нравится. При этом ориентируйтесь на цвет как таковой, постарайтесь не связывать его с какими-либо вещами — цветом машины, одежды, которая Вам к лицу, косметики и прочим...» После того, как будет выбрана нужная карточка, просят испытуемого выбрать наиболее приятный цвет из оставшихся семи, далее – из оставшихся шести, и так до конца.</w:t>
      </w:r>
    </w:p>
    <w:p w:rsidR="00435866" w:rsidRPr="00144BBC" w:rsidRDefault="00435866" w:rsidP="0043586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Через две-три минуты процедура обследования повторяется. При этом надо объяснить испытуемому, что исследование не направлено на изучение памяти и он должен выбирать цвета так, как будто он их видит первый раз</w:t>
      </w:r>
    </w:p>
    <w:p w:rsidR="00435866" w:rsidRPr="00144BBC" w:rsidRDefault="00435866" w:rsidP="0043586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proofErr w:type="spellStart"/>
      <w:r w:rsidRPr="00144BBC">
        <w:rPr>
          <w:rFonts w:ascii="Times New Roman" w:hAnsi="Times New Roman" w:cs="Times New Roman"/>
        </w:rPr>
        <w:lastRenderedPageBreak/>
        <w:t>Фиксируюся</w:t>
      </w:r>
      <w:proofErr w:type="spellEnd"/>
      <w:r w:rsidRPr="00144BBC">
        <w:rPr>
          <w:rFonts w:ascii="Times New Roman" w:hAnsi="Times New Roman" w:cs="Times New Roman"/>
        </w:rPr>
        <w:t xml:space="preserve"> показатели отклонения от аутогенной нормы и вегетативного коэффициента.</w:t>
      </w:r>
    </w:p>
    <w:p w:rsidR="00435866" w:rsidRPr="00144BBC" w:rsidRDefault="00435866" w:rsidP="00435866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№3</w:t>
      </w:r>
    </w:p>
    <w:p w:rsidR="00435866" w:rsidRPr="00144BBC" w:rsidRDefault="00435866" w:rsidP="00435866">
      <w:pPr>
        <w:pStyle w:val="a3"/>
        <w:shd w:val="clear" w:color="auto" w:fill="FFFFFF"/>
        <w:ind w:right="47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Психофизиология перцептивных и когнитивных процессов. Исследование принципов перцептивной маскировки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</w:t>
      </w:r>
    </w:p>
    <w:p w:rsidR="00435866" w:rsidRPr="00144BBC" w:rsidRDefault="00435866" w:rsidP="00435866">
      <w:pPr>
        <w:pStyle w:val="a3"/>
        <w:widowControl/>
        <w:numPr>
          <w:ilvl w:val="0"/>
          <w:numId w:val="17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Секундомер.</w:t>
      </w:r>
    </w:p>
    <w:p w:rsidR="00435866" w:rsidRPr="00144BBC" w:rsidRDefault="00435866" w:rsidP="00435866">
      <w:pPr>
        <w:pStyle w:val="a3"/>
        <w:widowControl/>
        <w:numPr>
          <w:ilvl w:val="0"/>
          <w:numId w:val="17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Набор карточек «замаскированные животные».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435866" w:rsidRPr="00144BBC" w:rsidRDefault="00435866" w:rsidP="00435866">
      <w:pPr>
        <w:pStyle w:val="a3"/>
        <w:widowControl/>
        <w:numPr>
          <w:ilvl w:val="0"/>
          <w:numId w:val="18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«Вам одна за другой будут показаны карточки, каждая из которых может включать в себя (но может и не включать) достаточные схематичные изображения одного или более животных. Ваша задача – ответить на вопрос, есть ли они на предъявленной карточке. Обнаружив животное, сразу покажите и назовите его. Если появится уверенность, что продолжение осмотра бесполезно, сообщите об этом. Помните, что изображено всегда целое животное, а не какая-либо его часть. Перевернутых животных нет. Главное – точность ответа, но действуйте по возможности быстро, так как учитывается и затрачиваемое время»</w:t>
      </w:r>
    </w:p>
    <w:p w:rsidR="00435866" w:rsidRPr="00144BBC" w:rsidRDefault="00435866" w:rsidP="00435866">
      <w:pPr>
        <w:pStyle w:val="a3"/>
        <w:widowControl/>
        <w:numPr>
          <w:ilvl w:val="0"/>
          <w:numId w:val="18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Проверяется усвоение инструкции, предъявляется карточка-образец.</w:t>
      </w:r>
    </w:p>
    <w:p w:rsidR="00435866" w:rsidRPr="00144BBC" w:rsidRDefault="00435866" w:rsidP="00435866">
      <w:pPr>
        <w:pStyle w:val="a3"/>
        <w:widowControl/>
        <w:numPr>
          <w:ilvl w:val="0"/>
          <w:numId w:val="18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Затем последовательно предъявляется 16 карточек, по две из каждого варианта каждой группы.</w:t>
      </w:r>
    </w:p>
    <w:p w:rsidR="00435866" w:rsidRPr="00144BBC" w:rsidRDefault="00435866" w:rsidP="00435866">
      <w:pPr>
        <w:pStyle w:val="a3"/>
        <w:widowControl/>
        <w:numPr>
          <w:ilvl w:val="0"/>
          <w:numId w:val="18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Фиксируются два показателя: обнаружение или </w:t>
      </w:r>
      <w:proofErr w:type="spellStart"/>
      <w:r w:rsidRPr="00144BBC">
        <w:rPr>
          <w:rFonts w:ascii="Times New Roman" w:hAnsi="Times New Roman" w:cs="Times New Roman"/>
        </w:rPr>
        <w:t>необнаружение</w:t>
      </w:r>
      <w:proofErr w:type="spellEnd"/>
      <w:r w:rsidRPr="00144BBC">
        <w:rPr>
          <w:rFonts w:ascii="Times New Roman" w:hAnsi="Times New Roman" w:cs="Times New Roman"/>
        </w:rPr>
        <w:t xml:space="preserve"> замаскированного изображения и время обнаружения. Данные заносятся в таблицу.</w:t>
      </w:r>
    </w:p>
    <w:p w:rsidR="00435866" w:rsidRPr="00144BBC" w:rsidRDefault="00435866" w:rsidP="00435866">
      <w:pPr>
        <w:pStyle w:val="a3"/>
        <w:widowControl/>
        <w:numPr>
          <w:ilvl w:val="0"/>
          <w:numId w:val="18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Сравниваются результаты по разным вариантам </w:t>
      </w:r>
      <w:proofErr w:type="gramStart"/>
      <w:r w:rsidRPr="00144BBC">
        <w:rPr>
          <w:rFonts w:ascii="Times New Roman" w:hAnsi="Times New Roman" w:cs="Times New Roman"/>
        </w:rPr>
        <w:t>карточек  у</w:t>
      </w:r>
      <w:proofErr w:type="gramEnd"/>
      <w:r w:rsidRPr="00144BBC">
        <w:rPr>
          <w:rFonts w:ascii="Times New Roman" w:hAnsi="Times New Roman" w:cs="Times New Roman"/>
        </w:rPr>
        <w:t xml:space="preserve"> каждого испытуемого. Делаются выводы об эффективности разных принципов маскировки и об индивидуальных различиях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Таблица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Эффективность обнаружения при разных принципах маскировки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35866" w:rsidRPr="00144BBC" w:rsidTr="00435866"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 группа карточек</w:t>
            </w: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2 группа карточек</w:t>
            </w:r>
          </w:p>
        </w:tc>
        <w:tc>
          <w:tcPr>
            <w:tcW w:w="226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3 группа карточек</w:t>
            </w:r>
          </w:p>
        </w:tc>
      </w:tr>
      <w:tr w:rsidR="00435866" w:rsidRPr="00144BBC" w:rsidTr="00435866"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№4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Психофизиология перцептивных и когнитивных процессов. Усложненный ассоциативный эксперимент</w:t>
      </w:r>
    </w:p>
    <w:p w:rsidR="00435866" w:rsidRPr="00144BBC" w:rsidRDefault="00435866" w:rsidP="00435866">
      <w:pPr>
        <w:shd w:val="clear" w:color="auto" w:fill="FFFFFF"/>
        <w:ind w:right="-1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 xml:space="preserve">Цель: </w:t>
      </w:r>
      <w:r w:rsidRPr="00144BBC">
        <w:rPr>
          <w:rFonts w:ascii="Times New Roman" w:hAnsi="Times New Roman" w:cs="Times New Roman"/>
        </w:rPr>
        <w:t>сравнить скорость и точность ассоциаций при использовании метода свободных ассоциаций и метода ассоциаций-антонимов</w:t>
      </w:r>
    </w:p>
    <w:p w:rsidR="00435866" w:rsidRPr="00144BBC" w:rsidRDefault="00435866" w:rsidP="00435866">
      <w:pPr>
        <w:shd w:val="clear" w:color="auto" w:fill="FFFFFF"/>
        <w:ind w:right="2246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435866" w:rsidRPr="00144BBC" w:rsidRDefault="00435866" w:rsidP="00435866">
      <w:pPr>
        <w:numPr>
          <w:ilvl w:val="0"/>
          <w:numId w:val="9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называет 20 слов существительных, к которым можно подобрать антонимы.</w:t>
      </w:r>
    </w:p>
    <w:p w:rsidR="00435866" w:rsidRPr="00144BBC" w:rsidRDefault="00435866" w:rsidP="00435866">
      <w:pPr>
        <w:numPr>
          <w:ilvl w:val="0"/>
          <w:numId w:val="9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 Через 5 минут ему вновь зачитываются слова, а он должен как можно быстрее ответить на него противоположным по смыслу словом.</w:t>
      </w:r>
    </w:p>
    <w:p w:rsidR="00435866" w:rsidRPr="00144BBC" w:rsidRDefault="00435866" w:rsidP="00435866">
      <w:pPr>
        <w:numPr>
          <w:ilvl w:val="0"/>
          <w:numId w:val="1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364" w:right="11" w:hanging="36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регистрирует время, необходимое для возникновения ассоциаций и </w:t>
      </w:r>
      <w:r w:rsidRPr="00144BBC">
        <w:rPr>
          <w:rFonts w:ascii="Times New Roman" w:hAnsi="Times New Roman" w:cs="Times New Roman"/>
        </w:rPr>
        <w:lastRenderedPageBreak/>
        <w:t>для подбора антонима.</w:t>
      </w:r>
    </w:p>
    <w:p w:rsidR="00435866" w:rsidRPr="00144BBC" w:rsidRDefault="00435866" w:rsidP="00435866">
      <w:pPr>
        <w:numPr>
          <w:ilvl w:val="0"/>
          <w:numId w:val="1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Занести полученные результаты в таблицу.</w:t>
      </w:r>
    </w:p>
    <w:p w:rsidR="00435866" w:rsidRPr="00144BBC" w:rsidRDefault="00435866" w:rsidP="00435866">
      <w:pPr>
        <w:numPr>
          <w:ilvl w:val="0"/>
          <w:numId w:val="1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Сравнить латентное время ответа, количество тормозных раздражителей и ошибок при свободном ассоциировании и подборе антонимов.</w:t>
      </w:r>
    </w:p>
    <w:p w:rsidR="00435866" w:rsidRPr="00144BBC" w:rsidRDefault="00435866" w:rsidP="00435866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tbl>
      <w:tblPr>
        <w:tblStyle w:val="ae"/>
        <w:tblW w:w="0" w:type="auto"/>
        <w:tblInd w:w="675" w:type="dxa"/>
        <w:tblLook w:val="01E0" w:firstRow="1" w:lastRow="1" w:firstColumn="1" w:lastColumn="1" w:noHBand="0" w:noVBand="0"/>
      </w:tblPr>
      <w:tblGrid>
        <w:gridCol w:w="2264"/>
        <w:gridCol w:w="2243"/>
        <w:gridCol w:w="1776"/>
        <w:gridCol w:w="2103"/>
      </w:tblGrid>
      <w:tr w:rsidR="00435866" w:rsidRPr="00144BBC" w:rsidTr="00435866">
        <w:tc>
          <w:tcPr>
            <w:tcW w:w="2264" w:type="dxa"/>
          </w:tcPr>
          <w:p w:rsidR="00435866" w:rsidRPr="00144BBC" w:rsidRDefault="00435866" w:rsidP="0043586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Слова-раздражители</w:t>
            </w:r>
          </w:p>
        </w:tc>
        <w:tc>
          <w:tcPr>
            <w:tcW w:w="2243" w:type="dxa"/>
          </w:tcPr>
          <w:p w:rsidR="00435866" w:rsidRPr="00144BBC" w:rsidRDefault="00435866" w:rsidP="0043586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Слова-ассоциации</w:t>
            </w:r>
          </w:p>
        </w:tc>
        <w:tc>
          <w:tcPr>
            <w:tcW w:w="1776" w:type="dxa"/>
          </w:tcPr>
          <w:p w:rsidR="00435866" w:rsidRPr="00144BBC" w:rsidRDefault="00435866" w:rsidP="0043586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2103" w:type="dxa"/>
          </w:tcPr>
          <w:p w:rsidR="00435866" w:rsidRPr="00144BBC" w:rsidRDefault="00435866" w:rsidP="0043586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Латентный</w:t>
            </w:r>
          </w:p>
          <w:p w:rsidR="00435866" w:rsidRPr="00144BBC" w:rsidRDefault="00435866" w:rsidP="0043586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период</w:t>
            </w:r>
          </w:p>
        </w:tc>
      </w:tr>
      <w:tr w:rsidR="00435866" w:rsidRPr="00144BBC" w:rsidTr="00435866">
        <w:tc>
          <w:tcPr>
            <w:tcW w:w="2264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  <w:tr w:rsidR="00435866" w:rsidRPr="00144BBC" w:rsidTr="00435866">
        <w:tc>
          <w:tcPr>
            <w:tcW w:w="2264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5866" w:rsidRPr="00144BBC" w:rsidRDefault="00435866" w:rsidP="0043586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</w:tbl>
    <w:p w:rsidR="00435866" w:rsidRPr="00144BBC" w:rsidRDefault="00435866" w:rsidP="00435866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left="2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435866" w:rsidRPr="00144BBC" w:rsidRDefault="00435866" w:rsidP="00435866">
      <w:pPr>
        <w:numPr>
          <w:ilvl w:val="0"/>
          <w:numId w:val="1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144BBC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435866" w:rsidRPr="00144BBC" w:rsidRDefault="00435866" w:rsidP="00435866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numPr>
          <w:ilvl w:val="0"/>
          <w:numId w:val="1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  <w:i/>
          <w:iCs/>
        </w:rPr>
      </w:pPr>
      <w:r w:rsidRPr="00144BBC">
        <w:rPr>
          <w:rFonts w:ascii="Times New Roman" w:hAnsi="Times New Roman" w:cs="Times New Roman"/>
          <w:i/>
          <w:iCs/>
        </w:rPr>
        <w:t xml:space="preserve">Разные типы ВНД.  </w:t>
      </w:r>
      <w:r w:rsidRPr="00144BBC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435866" w:rsidRPr="00144BBC" w:rsidRDefault="00435866" w:rsidP="00435866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  <w:i/>
          <w:iCs/>
        </w:rPr>
      </w:pPr>
    </w:p>
    <w:p w:rsidR="00435866" w:rsidRPr="00144BBC" w:rsidRDefault="00435866" w:rsidP="00435866">
      <w:pPr>
        <w:numPr>
          <w:ilvl w:val="0"/>
          <w:numId w:val="1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Проявление торможения</w:t>
      </w:r>
      <w:r w:rsidRPr="00144BBC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144BBC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435866" w:rsidRPr="00144BBC" w:rsidRDefault="00435866" w:rsidP="00435866">
      <w:pPr>
        <w:shd w:val="clear" w:color="auto" w:fill="FFFFFF"/>
        <w:tabs>
          <w:tab w:val="left" w:pos="356"/>
        </w:tabs>
        <w:ind w:right="11"/>
        <w:jc w:val="both"/>
        <w:rPr>
          <w:rFonts w:ascii="Times New Roman" w:hAnsi="Times New Roman" w:cs="Times New Roman"/>
          <w:b/>
          <w:bCs/>
        </w:rPr>
      </w:pPr>
    </w:p>
    <w:p w:rsidR="00435866" w:rsidRPr="00144BBC" w:rsidRDefault="00435866" w:rsidP="00435866">
      <w:pPr>
        <w:numPr>
          <w:ilvl w:val="0"/>
          <w:numId w:val="1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Работоспособность.</w:t>
      </w:r>
      <w:r w:rsidRPr="00144BBC">
        <w:rPr>
          <w:rFonts w:ascii="Times New Roman" w:hAnsi="Times New Roman" w:cs="Times New Roman"/>
          <w:b/>
          <w:bCs/>
        </w:rPr>
        <w:t xml:space="preserve"> </w:t>
      </w:r>
      <w:r w:rsidRPr="00144BBC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№5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высшей нервной деятельности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144BBC">
        <w:rPr>
          <w:rFonts w:ascii="Times New Roman" w:hAnsi="Times New Roman" w:cs="Times New Roman"/>
        </w:rPr>
        <w:t>.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435866" w:rsidRPr="00144BBC" w:rsidRDefault="00435866" w:rsidP="0043586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435866" w:rsidRPr="00144BBC" w:rsidRDefault="00435866" w:rsidP="0043586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включает звуковые сигналы.</w:t>
      </w:r>
    </w:p>
    <w:p w:rsidR="00435866" w:rsidRPr="00144BBC" w:rsidRDefault="00435866" w:rsidP="0043586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435866" w:rsidRPr="00144BBC" w:rsidRDefault="00435866" w:rsidP="0043586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435866" w:rsidRPr="00144BBC" w:rsidRDefault="00435866" w:rsidP="0043586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435866" w:rsidRPr="00144BBC" w:rsidRDefault="00435866" w:rsidP="0043586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435866" w:rsidRPr="00144BBC" w:rsidRDefault="00435866" w:rsidP="0043586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435866" w:rsidRPr="00144BBC" w:rsidRDefault="00435866" w:rsidP="0043586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данные заносятся в таблицу.</w:t>
      </w:r>
    </w:p>
    <w:p w:rsidR="00435866" w:rsidRPr="00144BBC" w:rsidRDefault="00435866" w:rsidP="00435866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>Таблица</w:t>
      </w:r>
    </w:p>
    <w:tbl>
      <w:tblPr>
        <w:tblStyle w:val="ae"/>
        <w:tblW w:w="0" w:type="auto"/>
        <w:tblInd w:w="392" w:type="dxa"/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435866" w:rsidRPr="00144BBC" w:rsidTr="00435866">
        <w:tc>
          <w:tcPr>
            <w:tcW w:w="212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Точные</w:t>
            </w:r>
          </w:p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435866" w:rsidRPr="00144BBC" w:rsidTr="00435866">
        <w:tc>
          <w:tcPr>
            <w:tcW w:w="2126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35866" w:rsidRPr="00144BBC" w:rsidRDefault="00435866" w:rsidP="0043586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5866" w:rsidRPr="00144BBC" w:rsidRDefault="00435866" w:rsidP="0043586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</w:t>
      </w:r>
      <w:proofErr w:type="gramStart"/>
      <w:r w:rsidRPr="00144BBC">
        <w:rPr>
          <w:rFonts w:ascii="Times New Roman" w:hAnsi="Times New Roman" w:cs="Times New Roman"/>
        </w:rPr>
        <w:t>опережающих &gt;</w:t>
      </w:r>
      <w:proofErr w:type="gramEnd"/>
      <w:r w:rsidRPr="00144BBC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 xml:space="preserve">                </w:t>
      </w:r>
      <w:r w:rsidRPr="00144BBC">
        <w:rPr>
          <w:rFonts w:ascii="Times New Roman" w:hAnsi="Times New Roman" w:cs="Times New Roman"/>
        </w:rPr>
        <w:t xml:space="preserve">опережающих </w:t>
      </w:r>
      <w:proofErr w:type="gramStart"/>
      <w:r w:rsidRPr="00144BBC">
        <w:rPr>
          <w:rFonts w:ascii="Times New Roman" w:hAnsi="Times New Roman" w:cs="Times New Roman"/>
        </w:rPr>
        <w:t>&lt; запаздывающих</w:t>
      </w:r>
      <w:proofErr w:type="gramEnd"/>
      <w:r w:rsidRPr="00144BBC">
        <w:rPr>
          <w:rFonts w:ascii="Times New Roman" w:hAnsi="Times New Roman" w:cs="Times New Roman"/>
        </w:rPr>
        <w:t xml:space="preserve"> – преобладает торможение</w:t>
      </w:r>
    </w:p>
    <w:p w:rsidR="00435866" w:rsidRPr="00144BBC" w:rsidRDefault="00435866" w:rsidP="0043586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№6</w:t>
      </w:r>
    </w:p>
    <w:p w:rsidR="00435866" w:rsidRPr="00144BBC" w:rsidRDefault="00435866" w:rsidP="0043586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нервной системы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144BBC">
        <w:rPr>
          <w:rFonts w:ascii="Times New Roman" w:hAnsi="Times New Roman" w:cs="Times New Roman"/>
          <w:b/>
        </w:rPr>
        <w:t>теппинг</w:t>
      </w:r>
      <w:proofErr w:type="spellEnd"/>
      <w:r w:rsidRPr="00144BBC">
        <w:rPr>
          <w:rFonts w:ascii="Times New Roman" w:hAnsi="Times New Roman" w:cs="Times New Roman"/>
          <w:b/>
        </w:rPr>
        <w:t>-тест)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телеграфный ключ со счётчиком движений.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435866" w:rsidRPr="00144BBC" w:rsidRDefault="00435866" w:rsidP="00435866">
      <w:pPr>
        <w:pStyle w:val="a3"/>
        <w:numPr>
          <w:ilvl w:val="0"/>
          <w:numId w:val="14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работает телеграфным ключом в максимальном темпе в течение одной минуты.</w:t>
      </w:r>
    </w:p>
    <w:p w:rsidR="00435866" w:rsidRPr="00144BBC" w:rsidRDefault="00435866" w:rsidP="00435866">
      <w:pPr>
        <w:pStyle w:val="a3"/>
        <w:numPr>
          <w:ilvl w:val="0"/>
          <w:numId w:val="14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фиксирует показатели счётчика движений каждые 10 сек работы.</w:t>
      </w:r>
    </w:p>
    <w:p w:rsidR="00435866" w:rsidRPr="00144BBC" w:rsidRDefault="00435866" w:rsidP="00435866">
      <w:pPr>
        <w:pStyle w:val="a3"/>
        <w:numPr>
          <w:ilvl w:val="0"/>
          <w:numId w:val="14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435866" w:rsidRPr="00144BBC" w:rsidRDefault="00435866" w:rsidP="00435866">
      <w:pPr>
        <w:pStyle w:val="a3"/>
        <w:numPr>
          <w:ilvl w:val="0"/>
          <w:numId w:val="14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Сила нервной системы</w:t>
      </w:r>
      <w:r w:rsidRPr="00144BBC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Подвижность нервных процессов</w:t>
      </w:r>
      <w:r w:rsidRPr="00144BBC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Устойчивость нервных процессов</w:t>
      </w:r>
      <w:r w:rsidRPr="00144BBC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435866" w:rsidRPr="00144BBC" w:rsidRDefault="00435866" w:rsidP="0043586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435866" w:rsidRPr="00144BBC" w:rsidRDefault="00435866" w:rsidP="00435866">
      <w:pPr>
        <w:pStyle w:val="a3"/>
        <w:numPr>
          <w:ilvl w:val="0"/>
          <w:numId w:val="15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одним глазом смотрит в окуляр прибора, где наблюдает мелькание неоновой лампочки. Другой глаз закрыт.</w:t>
      </w:r>
    </w:p>
    <w:p w:rsidR="00435866" w:rsidRPr="00144BBC" w:rsidRDefault="00435866" w:rsidP="00435866">
      <w:pPr>
        <w:pStyle w:val="a3"/>
        <w:numPr>
          <w:ilvl w:val="0"/>
          <w:numId w:val="15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медленно увеличивает частоту мельканий.</w:t>
      </w:r>
    </w:p>
    <w:p w:rsidR="00435866" w:rsidRPr="00144BBC" w:rsidRDefault="00435866" w:rsidP="00435866">
      <w:pPr>
        <w:pStyle w:val="a3"/>
        <w:numPr>
          <w:ilvl w:val="0"/>
          <w:numId w:val="15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должен указать момент, когда цветовое </w:t>
      </w:r>
      <w:proofErr w:type="gramStart"/>
      <w:r w:rsidRPr="00144BBC">
        <w:rPr>
          <w:rFonts w:ascii="Times New Roman" w:hAnsi="Times New Roman" w:cs="Times New Roman"/>
        </w:rPr>
        <w:t>поле  будет</w:t>
      </w:r>
      <w:proofErr w:type="gramEnd"/>
      <w:r w:rsidRPr="00144BBC">
        <w:rPr>
          <w:rFonts w:ascii="Times New Roman" w:hAnsi="Times New Roman" w:cs="Times New Roman"/>
        </w:rPr>
        <w:t xml:space="preserve"> восприниматься им как сплошное. Проводится 3 попытки, рассчитывается средний результат.</w:t>
      </w:r>
    </w:p>
    <w:p w:rsidR="00435866" w:rsidRPr="00144BBC" w:rsidRDefault="00435866" w:rsidP="00435866">
      <w:pPr>
        <w:pStyle w:val="a3"/>
        <w:numPr>
          <w:ilvl w:val="0"/>
          <w:numId w:val="15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поднимается на ступеньку в темпе 80 раз в минуту в течение 1 минуты. Сразу после этого у него вновь измеряется КЧСМ.</w:t>
      </w:r>
    </w:p>
    <w:p w:rsidR="00435866" w:rsidRPr="00144BBC" w:rsidRDefault="00435866" w:rsidP="00435866">
      <w:pPr>
        <w:pStyle w:val="a3"/>
        <w:numPr>
          <w:ilvl w:val="0"/>
          <w:numId w:val="15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Сделать вывод о влиянии нагрузки на подвижность нервных процессов.</w:t>
      </w:r>
    </w:p>
    <w:p w:rsidR="00435866" w:rsidRPr="00144BBC" w:rsidRDefault="00435866" w:rsidP="00435866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b/>
          <w:i/>
          <w:spacing w:val="-1"/>
        </w:rPr>
      </w:pPr>
    </w:p>
    <w:p w:rsidR="00435866" w:rsidRPr="00144BBC" w:rsidRDefault="00AA2BBC" w:rsidP="00AA2BBC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2.</w:t>
      </w:r>
      <w:r w:rsidR="00435866" w:rsidRPr="00144BBC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435866" w:rsidRPr="00144BBC" w:rsidRDefault="00435866" w:rsidP="00435866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</w:p>
    <w:p w:rsidR="00435866" w:rsidRPr="00144BBC" w:rsidRDefault="00435866" w:rsidP="00435866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t>Зачет по дисциплине «Введение в психофизиологию»</w:t>
      </w:r>
    </w:p>
    <w:p w:rsidR="00435866" w:rsidRPr="00144BBC" w:rsidRDefault="00435866" w:rsidP="00435866">
      <w:pPr>
        <w:pStyle w:val="Default"/>
        <w:ind w:firstLine="709"/>
        <w:jc w:val="both"/>
      </w:pPr>
      <w:r w:rsidRPr="00144BBC">
        <w:t xml:space="preserve">Критерии оценки: </w:t>
      </w:r>
    </w:p>
    <w:p w:rsidR="00435866" w:rsidRPr="00144BBC" w:rsidRDefault="00435866" w:rsidP="004358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435866" w:rsidRPr="00144BBC" w:rsidRDefault="00435866" w:rsidP="00435866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435866" w:rsidRPr="00144BBC" w:rsidRDefault="00435866" w:rsidP="00435866">
      <w:pPr>
        <w:tabs>
          <w:tab w:val="left" w:pos="2295"/>
        </w:tabs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Семинарские занятия</w:t>
      </w:r>
    </w:p>
    <w:p w:rsidR="00435866" w:rsidRPr="00144BBC" w:rsidRDefault="00435866" w:rsidP="00435866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435866" w:rsidRPr="00144BBC" w:rsidRDefault="00435866" w:rsidP="00435866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 по теме семинара; активно и по существу участвует в дискуссии; отсутствует существенные неточности в формулировании понятий; правильно применены теоретические положения при обсуждении практических примеров; сделан вывод</w:t>
      </w:r>
    </w:p>
    <w:p w:rsidR="00435866" w:rsidRPr="00144BBC" w:rsidRDefault="00435866" w:rsidP="00435866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 по теме семинара; допустил существенные ошибки в процессе изложения; пассивен в ходе дискуссии; приводит ошибочные определения и не может применить теоретические положения при обсуждении практических вопросов.</w:t>
      </w:r>
    </w:p>
    <w:p w:rsidR="00435866" w:rsidRPr="00144BBC" w:rsidRDefault="00435866" w:rsidP="00435866">
      <w:pPr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Практические работы</w:t>
      </w:r>
    </w:p>
    <w:p w:rsidR="00435866" w:rsidRPr="00144BBC" w:rsidRDefault="00435866" w:rsidP="00435866">
      <w:pPr>
        <w:tabs>
          <w:tab w:val="left" w:pos="0"/>
        </w:tabs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435866" w:rsidRPr="00144BBC" w:rsidRDefault="00435866" w:rsidP="0043586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CE4F2C" w:rsidRDefault="00435866" w:rsidP="00AA2BBC">
      <w:pPr>
        <w:tabs>
          <w:tab w:val="left" w:pos="720"/>
        </w:tabs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</w:p>
    <w:sectPr w:rsidR="00CE4F2C" w:rsidSect="00AA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2C6"/>
    <w:multiLevelType w:val="multilevel"/>
    <w:tmpl w:val="A9B2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EC39D2"/>
    <w:multiLevelType w:val="hybridMultilevel"/>
    <w:tmpl w:val="6926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A05"/>
    <w:multiLevelType w:val="hybridMultilevel"/>
    <w:tmpl w:val="2BB4D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42542"/>
    <w:multiLevelType w:val="hybridMultilevel"/>
    <w:tmpl w:val="A638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6F2B"/>
    <w:multiLevelType w:val="hybridMultilevel"/>
    <w:tmpl w:val="BC7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8B183B"/>
    <w:multiLevelType w:val="hybridMultilevel"/>
    <w:tmpl w:val="CA3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94838"/>
    <w:multiLevelType w:val="hybridMultilevel"/>
    <w:tmpl w:val="B6B49BD2"/>
    <w:lvl w:ilvl="0" w:tplc="F558F23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471079FD"/>
    <w:multiLevelType w:val="hybridMultilevel"/>
    <w:tmpl w:val="A33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A03950"/>
    <w:multiLevelType w:val="multilevel"/>
    <w:tmpl w:val="93604E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20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15"/>
  </w:num>
  <w:num w:numId="11">
    <w:abstractNumId w:val="19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8"/>
  </w:num>
  <w:num w:numId="19">
    <w:abstractNumId w:val="10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42DF4"/>
    <w:rsid w:val="00085EBC"/>
    <w:rsid w:val="000946E5"/>
    <w:rsid w:val="000C0FDD"/>
    <w:rsid w:val="00120CDE"/>
    <w:rsid w:val="00121F3F"/>
    <w:rsid w:val="0014227D"/>
    <w:rsid w:val="00177D13"/>
    <w:rsid w:val="0018048B"/>
    <w:rsid w:val="00187601"/>
    <w:rsid w:val="00193052"/>
    <w:rsid w:val="00194FBA"/>
    <w:rsid w:val="001C379C"/>
    <w:rsid w:val="00207688"/>
    <w:rsid w:val="002246EC"/>
    <w:rsid w:val="00257DA1"/>
    <w:rsid w:val="00260946"/>
    <w:rsid w:val="002835D2"/>
    <w:rsid w:val="002E59B4"/>
    <w:rsid w:val="00315540"/>
    <w:rsid w:val="00390AF1"/>
    <w:rsid w:val="003A36E8"/>
    <w:rsid w:val="003B53B7"/>
    <w:rsid w:val="00435866"/>
    <w:rsid w:val="00480EFB"/>
    <w:rsid w:val="004F4FE8"/>
    <w:rsid w:val="004F75D8"/>
    <w:rsid w:val="00507C89"/>
    <w:rsid w:val="0053567D"/>
    <w:rsid w:val="0054028E"/>
    <w:rsid w:val="005633E6"/>
    <w:rsid w:val="005B2306"/>
    <w:rsid w:val="005E083E"/>
    <w:rsid w:val="005E0A9E"/>
    <w:rsid w:val="006A2529"/>
    <w:rsid w:val="006A7ACF"/>
    <w:rsid w:val="00701DE4"/>
    <w:rsid w:val="00717118"/>
    <w:rsid w:val="00770782"/>
    <w:rsid w:val="00774A8A"/>
    <w:rsid w:val="007913EC"/>
    <w:rsid w:val="007A298F"/>
    <w:rsid w:val="00847C90"/>
    <w:rsid w:val="008C2CF2"/>
    <w:rsid w:val="008C2F71"/>
    <w:rsid w:val="008C2FE8"/>
    <w:rsid w:val="008E1BAC"/>
    <w:rsid w:val="009141B8"/>
    <w:rsid w:val="009458A8"/>
    <w:rsid w:val="009468FB"/>
    <w:rsid w:val="009504B6"/>
    <w:rsid w:val="00951C0D"/>
    <w:rsid w:val="00955706"/>
    <w:rsid w:val="0097542D"/>
    <w:rsid w:val="00993A20"/>
    <w:rsid w:val="009A2435"/>
    <w:rsid w:val="009E375A"/>
    <w:rsid w:val="00A27123"/>
    <w:rsid w:val="00A64325"/>
    <w:rsid w:val="00A94BD2"/>
    <w:rsid w:val="00AA2BBC"/>
    <w:rsid w:val="00AA543F"/>
    <w:rsid w:val="00B05D6B"/>
    <w:rsid w:val="00B139F3"/>
    <w:rsid w:val="00B54C4A"/>
    <w:rsid w:val="00B627D9"/>
    <w:rsid w:val="00B74DA8"/>
    <w:rsid w:val="00B860AA"/>
    <w:rsid w:val="00B93AF2"/>
    <w:rsid w:val="00C8387E"/>
    <w:rsid w:val="00C922A3"/>
    <w:rsid w:val="00C9424C"/>
    <w:rsid w:val="00CA2B16"/>
    <w:rsid w:val="00CA7C57"/>
    <w:rsid w:val="00CC7A24"/>
    <w:rsid w:val="00CD12A9"/>
    <w:rsid w:val="00CE4F2C"/>
    <w:rsid w:val="00D07F63"/>
    <w:rsid w:val="00D14FD4"/>
    <w:rsid w:val="00D51CF1"/>
    <w:rsid w:val="00DB2811"/>
    <w:rsid w:val="00DC65C7"/>
    <w:rsid w:val="00E22544"/>
    <w:rsid w:val="00E369EF"/>
    <w:rsid w:val="00E41007"/>
    <w:rsid w:val="00E44A72"/>
    <w:rsid w:val="00E75EEB"/>
    <w:rsid w:val="00E82472"/>
    <w:rsid w:val="00EB0393"/>
    <w:rsid w:val="00EB200D"/>
    <w:rsid w:val="00ED1C39"/>
    <w:rsid w:val="00EE5BC5"/>
    <w:rsid w:val="00EF6540"/>
    <w:rsid w:val="00F055A9"/>
    <w:rsid w:val="00F221E1"/>
    <w:rsid w:val="00F4536C"/>
    <w:rsid w:val="00F46D05"/>
    <w:rsid w:val="00F6021B"/>
    <w:rsid w:val="00FA036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7026"/>
  <w15:docId w15:val="{56C7E45B-3A45-42C8-919B-115BCEDE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2835D2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E4F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4F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4F2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CE4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435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3A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A2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0487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52587.html" TargetMode="External"/><Relationship Id="rId24" Type="http://schemas.openxmlformats.org/officeDocument/2006/relationships/hyperlink" Target="http://fcior.edu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s://e.lanbook.com/book/104019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72531.html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4765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20</Pages>
  <Words>6060</Words>
  <Characters>34543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Спортмедициной</cp:lastModifiedBy>
  <cp:revision>29</cp:revision>
  <cp:lastPrinted>2023-07-03T11:51:00Z</cp:lastPrinted>
  <dcterms:created xsi:type="dcterms:W3CDTF">2019-12-04T18:10:00Z</dcterms:created>
  <dcterms:modified xsi:type="dcterms:W3CDTF">2023-09-07T08:53:00Z</dcterms:modified>
</cp:coreProperties>
</file>