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51" w:rsidRPr="008A31A5" w:rsidRDefault="004A3F51" w:rsidP="004A3F51">
      <w:pPr>
        <w:jc w:val="both"/>
        <w:rPr>
          <w:b/>
          <w:color w:val="000000"/>
        </w:rPr>
      </w:pPr>
    </w:p>
    <w:p w:rsidR="004A3F51" w:rsidRPr="008A31A5" w:rsidRDefault="004A3F51" w:rsidP="004A3F51">
      <w:pPr>
        <w:jc w:val="center"/>
      </w:pPr>
      <w:r w:rsidRPr="008A31A5">
        <w:t>Министерство спорта Российской Федерации</w:t>
      </w:r>
    </w:p>
    <w:p w:rsidR="004A3F51" w:rsidRPr="008A31A5" w:rsidRDefault="004A3F51" w:rsidP="004A3F51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4A3F51" w:rsidRPr="008A31A5" w:rsidRDefault="004A3F51" w:rsidP="004A3F51">
      <w:pPr>
        <w:jc w:val="center"/>
      </w:pPr>
      <w:r w:rsidRPr="008A31A5">
        <w:t xml:space="preserve">высшего образования </w:t>
      </w:r>
    </w:p>
    <w:p w:rsidR="004A3F51" w:rsidRPr="008A31A5" w:rsidRDefault="004A3F51" w:rsidP="004A3F51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4A3F51" w:rsidRPr="008A31A5" w:rsidRDefault="004A3F51" w:rsidP="004A3F51">
      <w:pPr>
        <w:jc w:val="center"/>
      </w:pPr>
    </w:p>
    <w:p w:rsidR="004A3F51" w:rsidRPr="008A31A5" w:rsidRDefault="004A3F51" w:rsidP="004A3F51">
      <w:pPr>
        <w:jc w:val="center"/>
      </w:pPr>
      <w:r w:rsidRPr="008A31A5">
        <w:t>Кафедра педагогики и психологии</w:t>
      </w:r>
    </w:p>
    <w:p w:rsidR="004A3F51" w:rsidRDefault="004A3F51" w:rsidP="004A3F5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3B3C06" w:rsidRPr="00D9301A" w:rsidTr="000E4323">
        <w:tc>
          <w:tcPr>
            <w:tcW w:w="3686" w:type="dxa"/>
            <w:hideMark/>
          </w:tcPr>
          <w:p w:rsidR="003B3C06" w:rsidRPr="00607B12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607B12">
              <w:rPr>
                <w:color w:val="000000"/>
              </w:rPr>
              <w:t>СОГЛАСОВАНО</w:t>
            </w:r>
          </w:p>
          <w:p w:rsidR="003B3C06" w:rsidRPr="00607B12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607B12">
              <w:rPr>
                <w:color w:val="000000"/>
              </w:rPr>
              <w:t>Начальник Учебно-методического управления</w:t>
            </w:r>
          </w:p>
          <w:p w:rsidR="003B3C06" w:rsidRPr="00607B12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607B12">
              <w:rPr>
                <w:color w:val="000000"/>
              </w:rPr>
              <w:t>к.б.н., доцент И.В. Осадченко</w:t>
            </w:r>
          </w:p>
          <w:p w:rsidR="003B3C06" w:rsidRPr="00607B12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607B12">
              <w:rPr>
                <w:color w:val="000000"/>
              </w:rPr>
              <w:t>____________________________</w:t>
            </w:r>
          </w:p>
          <w:p w:rsidR="003B3C06" w:rsidRPr="00607B12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607B12">
              <w:rPr>
                <w:color w:val="000000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3B3C06" w:rsidRPr="00607B12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607B12">
              <w:rPr>
                <w:color w:val="000000"/>
              </w:rPr>
              <w:t>УТВЕРЖДЕНО</w:t>
            </w:r>
          </w:p>
          <w:p w:rsidR="003B3C06" w:rsidRPr="00607B12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607B12">
              <w:rPr>
                <w:color w:val="000000"/>
              </w:rPr>
              <w:t>Председатель УМК</w:t>
            </w:r>
          </w:p>
          <w:p w:rsidR="003B3C06" w:rsidRPr="00607B12" w:rsidRDefault="003B3C06" w:rsidP="000E4323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607B12">
              <w:rPr>
                <w:color w:val="000000"/>
              </w:rPr>
              <w:t>и.о</w:t>
            </w:r>
            <w:proofErr w:type="spellEnd"/>
            <w:r w:rsidRPr="00607B12">
              <w:rPr>
                <w:color w:val="000000"/>
              </w:rPr>
              <w:t>. проректора по учебной работе</w:t>
            </w:r>
          </w:p>
          <w:p w:rsidR="003B3C06" w:rsidRPr="00607B12" w:rsidRDefault="003B3C06" w:rsidP="000E4323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607B12">
              <w:rPr>
                <w:color w:val="000000"/>
              </w:rPr>
              <w:t>к.п.н.,доцент</w:t>
            </w:r>
            <w:proofErr w:type="spellEnd"/>
            <w:proofErr w:type="gramEnd"/>
            <w:r w:rsidRPr="00607B12">
              <w:rPr>
                <w:color w:val="000000"/>
              </w:rPr>
              <w:t xml:space="preserve"> </w:t>
            </w:r>
            <w:proofErr w:type="spellStart"/>
            <w:r w:rsidRPr="00607B12">
              <w:rPr>
                <w:color w:val="000000"/>
              </w:rPr>
              <w:t>А.П.Морозов</w:t>
            </w:r>
            <w:proofErr w:type="spellEnd"/>
            <w:r w:rsidRPr="00607B12">
              <w:rPr>
                <w:color w:val="000000"/>
              </w:rPr>
              <w:t xml:space="preserve"> ______________________________</w:t>
            </w:r>
          </w:p>
          <w:p w:rsidR="003B3C06" w:rsidRPr="00607B12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607B12">
              <w:rPr>
                <w:color w:val="000000"/>
              </w:rPr>
              <w:t>«20» июня 2023 г.</w:t>
            </w:r>
          </w:p>
          <w:p w:rsidR="003B3C06" w:rsidRPr="00607B12" w:rsidRDefault="003B3C06" w:rsidP="000E4323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:rsidR="004A3F51" w:rsidRPr="008A31A5" w:rsidRDefault="004A3F51" w:rsidP="004A3F51">
      <w:pPr>
        <w:jc w:val="center"/>
        <w:rPr>
          <w:b/>
          <w:color w:val="000000"/>
        </w:rPr>
      </w:pPr>
    </w:p>
    <w:p w:rsidR="004A3F51" w:rsidRPr="008A31A5" w:rsidRDefault="004A3F51" w:rsidP="004A3F51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4A3F51" w:rsidRPr="008A31A5" w:rsidRDefault="004A3F51" w:rsidP="004A3F51">
      <w:pPr>
        <w:jc w:val="center"/>
        <w:rPr>
          <w:b/>
          <w:color w:val="000000"/>
        </w:rPr>
      </w:pPr>
    </w:p>
    <w:p w:rsidR="004A3F51" w:rsidRPr="00372CA5" w:rsidRDefault="004A3F51" w:rsidP="004A3F51">
      <w:pPr>
        <w:autoSpaceDE w:val="0"/>
        <w:autoSpaceDN w:val="0"/>
        <w:adjustRightInd w:val="0"/>
        <w:jc w:val="center"/>
        <w:rPr>
          <w:b/>
          <w:bCs/>
        </w:rPr>
      </w:pPr>
      <w:r w:rsidRPr="00372CA5">
        <w:rPr>
          <w:b/>
        </w:rPr>
        <w:t>«УЧЕБНО-МЕТОДИЧЕСКОЕ ОБЕСПЕЧЕНИЕ ОБРАЗОВАТЕЛЬНОЙ ДЕЯТЕЛЬНОСТИ В СОЦИАЛЬНО-РЕКРЕАЦИОННОЙ СРЕДЕ»</w:t>
      </w:r>
    </w:p>
    <w:p w:rsidR="004A3F51" w:rsidRPr="00183A86" w:rsidRDefault="004A3F51" w:rsidP="004A3F51">
      <w:pPr>
        <w:jc w:val="center"/>
        <w:rPr>
          <w:b/>
        </w:rPr>
      </w:pPr>
      <w:r w:rsidRPr="00183A86">
        <w:rPr>
          <w:b/>
        </w:rPr>
        <w:t>Б1.В.ДВ.08.0</w:t>
      </w:r>
      <w:r w:rsidR="00592469">
        <w:rPr>
          <w:b/>
        </w:rPr>
        <w:t>2</w:t>
      </w:r>
    </w:p>
    <w:p w:rsidR="004A3F51" w:rsidRPr="008A31A5" w:rsidRDefault="004A3F51" w:rsidP="004A3F51">
      <w:pPr>
        <w:overflowPunct w:val="0"/>
        <w:adjustRightInd w:val="0"/>
        <w:jc w:val="center"/>
        <w:rPr>
          <w:b/>
        </w:rPr>
      </w:pPr>
    </w:p>
    <w:p w:rsidR="004A3F51" w:rsidRPr="008A31A5" w:rsidRDefault="004A3F51" w:rsidP="004A3F51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4A3F51" w:rsidRPr="008A31A5" w:rsidRDefault="004A3F51" w:rsidP="004A3F51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4A3F51" w:rsidRPr="008A31A5" w:rsidRDefault="004A3F51" w:rsidP="004A3F51">
      <w:pPr>
        <w:jc w:val="center"/>
        <w:rPr>
          <w:b/>
        </w:rPr>
      </w:pPr>
    </w:p>
    <w:p w:rsidR="004A3F51" w:rsidRPr="008A31A5" w:rsidRDefault="004A3F51" w:rsidP="004A3F51">
      <w:pPr>
        <w:jc w:val="center"/>
        <w:rPr>
          <w:b/>
        </w:rPr>
      </w:pPr>
      <w:r w:rsidRPr="008A31A5">
        <w:rPr>
          <w:b/>
        </w:rPr>
        <w:t>Образовательная  программа:</w:t>
      </w:r>
    </w:p>
    <w:p w:rsidR="004A3F51" w:rsidRPr="008A31A5" w:rsidRDefault="004A3F51" w:rsidP="004A3F51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4A3F51" w:rsidRPr="008A31A5" w:rsidRDefault="004A3F51" w:rsidP="004A3F51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4A3F51" w:rsidRPr="008A31A5" w:rsidRDefault="004A3F51" w:rsidP="004A3F51">
      <w:pPr>
        <w:jc w:val="center"/>
        <w:rPr>
          <w:iCs/>
        </w:rPr>
      </w:pPr>
    </w:p>
    <w:p w:rsidR="004A3F51" w:rsidRPr="008A31A5" w:rsidRDefault="004A3F51" w:rsidP="004A3F51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4A3F51" w:rsidRPr="008A31A5" w:rsidRDefault="004A3F51" w:rsidP="004A3F51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4A3F51" w:rsidRPr="008A31A5" w:rsidRDefault="004A3F51" w:rsidP="004A3F51">
      <w:pPr>
        <w:jc w:val="center"/>
        <w:rPr>
          <w:b/>
          <w:color w:val="000000"/>
        </w:rPr>
      </w:pPr>
    </w:p>
    <w:p w:rsidR="004A3F51" w:rsidRPr="008A31A5" w:rsidRDefault="004A3F51" w:rsidP="004A3F51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Факультет</w:t>
      </w:r>
    </w:p>
    <w:p w:rsidR="004A3F51" w:rsidRPr="008A31A5" w:rsidRDefault="004A3F51" w:rsidP="004A3F51">
      <w:pPr>
        <w:jc w:val="center"/>
        <w:rPr>
          <w:color w:val="000000"/>
        </w:rPr>
      </w:pPr>
      <w:r w:rsidRPr="008A31A5">
        <w:rPr>
          <w:color w:val="000000"/>
        </w:rPr>
        <w:t>Магистерской подготовки</w:t>
      </w:r>
    </w:p>
    <w:p w:rsidR="004A3F51" w:rsidRPr="008A31A5" w:rsidRDefault="004A3F51" w:rsidP="004A3F51">
      <w:pPr>
        <w:jc w:val="center"/>
        <w:rPr>
          <w:b/>
          <w:color w:val="000000"/>
        </w:rPr>
      </w:pPr>
    </w:p>
    <w:p w:rsidR="004A3F51" w:rsidRPr="008A31A5" w:rsidRDefault="004A3F51" w:rsidP="004A3F51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4A3F51" w:rsidRPr="008A31A5" w:rsidRDefault="004A3F51" w:rsidP="004A3F51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4A3F51" w:rsidRPr="008A31A5" w:rsidRDefault="004A3F51" w:rsidP="004A3F51">
      <w:pPr>
        <w:jc w:val="center"/>
        <w:rPr>
          <w:color w:val="000000"/>
        </w:rPr>
      </w:pPr>
    </w:p>
    <w:p w:rsidR="008C51A9" w:rsidRDefault="008C51A9" w:rsidP="008C51A9">
      <w:pPr>
        <w:jc w:val="center"/>
        <w:rPr>
          <w:color w:val="000000"/>
        </w:rPr>
      </w:pPr>
    </w:p>
    <w:p w:rsidR="008C51A9" w:rsidRPr="008C51A9" w:rsidRDefault="008C51A9" w:rsidP="008C51A9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3B3C06" w:rsidRPr="00E771E9" w:rsidTr="000E4323">
        <w:trPr>
          <w:trHeight w:val="2116"/>
        </w:trPr>
        <w:tc>
          <w:tcPr>
            <w:tcW w:w="3936" w:type="dxa"/>
            <w:hideMark/>
          </w:tcPr>
          <w:p w:rsidR="003B3C06" w:rsidRPr="00E771E9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 xml:space="preserve">Декан факультета </w:t>
            </w:r>
          </w:p>
          <w:p w:rsidR="003B3C06" w:rsidRPr="00E771E9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 xml:space="preserve">магистерской подготовки, </w:t>
            </w:r>
          </w:p>
          <w:p w:rsidR="003B3C06" w:rsidRPr="00E771E9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>канд. фармацевт. наук, доцент</w:t>
            </w:r>
          </w:p>
          <w:p w:rsidR="003B3C06" w:rsidRPr="00E771E9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E771E9">
              <w:rPr>
                <w:color w:val="000000"/>
              </w:rPr>
              <w:t xml:space="preserve">____________Н.А. </w:t>
            </w:r>
            <w:proofErr w:type="spellStart"/>
            <w:r w:rsidRPr="00E771E9">
              <w:rPr>
                <w:color w:val="000000"/>
              </w:rPr>
              <w:t>Вощинина</w:t>
            </w:r>
            <w:proofErr w:type="spellEnd"/>
            <w:r w:rsidRPr="00E771E9">
              <w:rPr>
                <w:color w:val="000000"/>
              </w:rPr>
              <w:t xml:space="preserve"> </w:t>
            </w:r>
          </w:p>
          <w:p w:rsidR="003B3C06" w:rsidRPr="00E771E9" w:rsidRDefault="003B3C06" w:rsidP="000E4323">
            <w:pPr>
              <w:widowControl w:val="0"/>
              <w:jc w:val="center"/>
              <w:rPr>
                <w:color w:val="000000"/>
              </w:rPr>
            </w:pPr>
            <w:r w:rsidRPr="00E771E9">
              <w:t>«20» июня 2023 г.</w:t>
            </w:r>
            <w:r w:rsidRPr="00E771E9">
              <w:rPr>
                <w:color w:val="000000"/>
              </w:rPr>
              <w:t xml:space="preserve"> </w:t>
            </w:r>
          </w:p>
          <w:p w:rsidR="003B3C06" w:rsidRPr="00E771E9" w:rsidRDefault="003B3C06" w:rsidP="000E4323">
            <w:pPr>
              <w:jc w:val="center"/>
            </w:pPr>
          </w:p>
        </w:tc>
        <w:tc>
          <w:tcPr>
            <w:tcW w:w="2018" w:type="dxa"/>
          </w:tcPr>
          <w:p w:rsidR="003B3C06" w:rsidRPr="00E771E9" w:rsidRDefault="003B3C06" w:rsidP="000E4323">
            <w:pPr>
              <w:jc w:val="center"/>
            </w:pPr>
          </w:p>
          <w:p w:rsidR="003B3C06" w:rsidRPr="00E771E9" w:rsidRDefault="003B3C06" w:rsidP="000E4323"/>
          <w:p w:rsidR="003B3C06" w:rsidRPr="00E771E9" w:rsidRDefault="003B3C06" w:rsidP="000E4323"/>
          <w:p w:rsidR="003B3C06" w:rsidRPr="00E771E9" w:rsidRDefault="003B3C06" w:rsidP="000E4323"/>
          <w:p w:rsidR="003B3C06" w:rsidRPr="00E771E9" w:rsidRDefault="003B3C06" w:rsidP="000E4323"/>
          <w:p w:rsidR="003B3C06" w:rsidRPr="00E771E9" w:rsidRDefault="003B3C06" w:rsidP="000E4323"/>
        </w:tc>
        <w:tc>
          <w:tcPr>
            <w:tcW w:w="3253" w:type="dxa"/>
          </w:tcPr>
          <w:p w:rsidR="003B3C06" w:rsidRPr="00E771E9" w:rsidRDefault="003B3C06" w:rsidP="000E43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1E9">
              <w:t>Программа рассмотрена и одобрена на заседании кафедры (протокол № 5</w:t>
            </w:r>
          </w:p>
          <w:p w:rsidR="003B3C06" w:rsidRPr="00E771E9" w:rsidRDefault="003B3C06" w:rsidP="000E43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1E9">
              <w:t>от «30» мая 2023 г.)</w:t>
            </w:r>
          </w:p>
          <w:p w:rsidR="003B3C06" w:rsidRPr="00E771E9" w:rsidRDefault="003B3C06" w:rsidP="000E43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71E9">
              <w:t xml:space="preserve">Заведующий кафедрой, </w:t>
            </w:r>
          </w:p>
          <w:p w:rsidR="003B3C06" w:rsidRPr="00E771E9" w:rsidRDefault="003B3C06" w:rsidP="000E4323">
            <w:pPr>
              <w:jc w:val="center"/>
            </w:pPr>
            <w:proofErr w:type="spellStart"/>
            <w:r w:rsidRPr="00E771E9">
              <w:t>к.п.н</w:t>
            </w:r>
            <w:proofErr w:type="spellEnd"/>
            <w:r w:rsidRPr="00E771E9">
              <w:t xml:space="preserve">., доцент В.В. </w:t>
            </w:r>
            <w:proofErr w:type="spellStart"/>
            <w:r w:rsidRPr="00E771E9">
              <w:t>Буторин</w:t>
            </w:r>
            <w:proofErr w:type="spellEnd"/>
          </w:p>
          <w:p w:rsidR="003B3C06" w:rsidRPr="00E771E9" w:rsidRDefault="003B3C06" w:rsidP="000E4323">
            <w:pPr>
              <w:jc w:val="center"/>
            </w:pPr>
          </w:p>
          <w:p w:rsidR="003B3C06" w:rsidRPr="00E771E9" w:rsidRDefault="003B3C06" w:rsidP="000E4323">
            <w:pPr>
              <w:jc w:val="center"/>
            </w:pPr>
            <w:r w:rsidRPr="00E771E9">
              <w:t xml:space="preserve">  </w:t>
            </w:r>
          </w:p>
          <w:p w:rsidR="003B3C06" w:rsidRPr="00E771E9" w:rsidRDefault="003B3C06" w:rsidP="000E4323">
            <w:pPr>
              <w:jc w:val="center"/>
            </w:pPr>
            <w:r w:rsidRPr="00E771E9">
              <w:t>________________________</w:t>
            </w:r>
          </w:p>
          <w:p w:rsidR="003B3C06" w:rsidRPr="00E771E9" w:rsidRDefault="003B3C06" w:rsidP="000E4323">
            <w:pPr>
              <w:jc w:val="center"/>
            </w:pPr>
          </w:p>
        </w:tc>
      </w:tr>
    </w:tbl>
    <w:p w:rsidR="008C51A9" w:rsidRPr="008C51A9" w:rsidRDefault="008C51A9" w:rsidP="008C51A9">
      <w:pPr>
        <w:jc w:val="center"/>
        <w:rPr>
          <w:b/>
        </w:rPr>
      </w:pPr>
    </w:p>
    <w:p w:rsidR="008C51A9" w:rsidRPr="008C51A9" w:rsidRDefault="008C51A9" w:rsidP="008C51A9">
      <w:pPr>
        <w:jc w:val="center"/>
        <w:rPr>
          <w:b/>
        </w:rPr>
      </w:pPr>
      <w:proofErr w:type="spellStart"/>
      <w:r w:rsidRPr="008C51A9">
        <w:rPr>
          <w:b/>
        </w:rPr>
        <w:t>Малаховка</w:t>
      </w:r>
      <w:proofErr w:type="spellEnd"/>
      <w:r w:rsidRPr="008C51A9">
        <w:rPr>
          <w:b/>
        </w:rPr>
        <w:t>, 202</w:t>
      </w:r>
      <w:r w:rsidR="003B3C06">
        <w:rPr>
          <w:b/>
        </w:rPr>
        <w:t>3</w:t>
      </w:r>
    </w:p>
    <w:p w:rsidR="00156239" w:rsidRDefault="00156239" w:rsidP="00DE0DCB">
      <w:pPr>
        <w:jc w:val="both"/>
      </w:pPr>
    </w:p>
    <w:p w:rsidR="00156239" w:rsidRDefault="00156239" w:rsidP="00DE0DCB">
      <w:pPr>
        <w:jc w:val="both"/>
      </w:pPr>
    </w:p>
    <w:p w:rsidR="00424DFB" w:rsidRPr="00183A86" w:rsidRDefault="00424DFB" w:rsidP="00DE0DCB">
      <w:pPr>
        <w:jc w:val="both"/>
      </w:pPr>
      <w:r w:rsidRPr="00183A86"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Pr="00183A86">
        <w:rPr>
          <w:i/>
        </w:rPr>
        <w:t>,</w:t>
      </w:r>
      <w:r w:rsidRPr="00183A86">
        <w:t xml:space="preserve"> утвержденным Приказом Министерства образования и науки Российской Федерации № 944 от 19.09.2017</w:t>
      </w:r>
    </w:p>
    <w:p w:rsidR="00424DFB" w:rsidRPr="00183A86" w:rsidRDefault="00424DFB" w:rsidP="00183A86">
      <w:r w:rsidRPr="00183A86">
        <w:t xml:space="preserve">  </w:t>
      </w:r>
    </w:p>
    <w:p w:rsidR="00424DFB" w:rsidRPr="00183A86" w:rsidRDefault="00424DFB" w:rsidP="00183A86">
      <w:pPr>
        <w:jc w:val="both"/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jc w:val="both"/>
        <w:rPr>
          <w:b/>
          <w:bCs/>
        </w:rPr>
      </w:pPr>
      <w:r w:rsidRPr="00183A86">
        <w:rPr>
          <w:b/>
          <w:bCs/>
        </w:rPr>
        <w:t xml:space="preserve">Составитель:   </w:t>
      </w:r>
    </w:p>
    <w:p w:rsidR="00424DFB" w:rsidRPr="00183A86" w:rsidRDefault="00424DFB" w:rsidP="00183A86">
      <w:pPr>
        <w:jc w:val="both"/>
        <w:rPr>
          <w:b/>
          <w:bCs/>
        </w:rPr>
      </w:pPr>
    </w:p>
    <w:p w:rsidR="00424DFB" w:rsidRPr="00183A86" w:rsidRDefault="00424DFB" w:rsidP="00183A86">
      <w:r w:rsidRPr="00183A86">
        <w:t>В.В. Буторин  к.п.н., доцент</w:t>
      </w:r>
    </w:p>
    <w:p w:rsidR="00424DFB" w:rsidRPr="00183A86" w:rsidRDefault="00424DFB" w:rsidP="00183A86">
      <w:pPr>
        <w:jc w:val="both"/>
      </w:pPr>
      <w:r w:rsidRPr="00183A86">
        <w:t xml:space="preserve">кафедры педагогики и психологии      _______________________________________                  </w:t>
      </w:r>
    </w:p>
    <w:p w:rsidR="00424DFB" w:rsidRPr="00183A86" w:rsidRDefault="00424DFB" w:rsidP="00183A86">
      <w:pPr>
        <w:jc w:val="both"/>
      </w:pPr>
    </w:p>
    <w:p w:rsidR="00424DFB" w:rsidRPr="00183A86" w:rsidRDefault="00424DFB" w:rsidP="00183A86">
      <w:pPr>
        <w:jc w:val="both"/>
      </w:pPr>
    </w:p>
    <w:p w:rsidR="00424DFB" w:rsidRPr="00183A86" w:rsidRDefault="00424DFB" w:rsidP="00183A86">
      <w:pPr>
        <w:jc w:val="both"/>
        <w:rPr>
          <w:i/>
          <w:iCs/>
        </w:rPr>
      </w:pPr>
    </w:p>
    <w:p w:rsidR="00424DFB" w:rsidRPr="00183A86" w:rsidRDefault="00424DFB" w:rsidP="00183A86">
      <w:pPr>
        <w:jc w:val="both"/>
        <w:rPr>
          <w:b/>
          <w:bCs/>
        </w:rPr>
      </w:pPr>
      <w:r w:rsidRPr="00183A86">
        <w:rPr>
          <w:b/>
          <w:bCs/>
        </w:rPr>
        <w:t>Рецензенты:</w:t>
      </w:r>
    </w:p>
    <w:p w:rsidR="00424DFB" w:rsidRPr="00183A86" w:rsidRDefault="00424DFB" w:rsidP="00183A86">
      <w:pPr>
        <w:jc w:val="center"/>
      </w:pPr>
    </w:p>
    <w:p w:rsidR="003B3C06" w:rsidRPr="00213179" w:rsidRDefault="003B3C06" w:rsidP="003B3C06">
      <w:pPr>
        <w:shd w:val="clear" w:color="auto" w:fill="FFFFFF"/>
      </w:pPr>
      <w:r w:rsidRPr="00213179">
        <w:t xml:space="preserve">В.В. </w:t>
      </w:r>
      <w:proofErr w:type="spellStart"/>
      <w:r w:rsidRPr="00213179">
        <w:t>Буторин</w:t>
      </w:r>
      <w:proofErr w:type="spellEnd"/>
      <w:r w:rsidRPr="00213179">
        <w:t xml:space="preserve">  </w:t>
      </w:r>
      <w:proofErr w:type="spellStart"/>
      <w:r w:rsidRPr="00213179">
        <w:t>к.п.н</w:t>
      </w:r>
      <w:proofErr w:type="spellEnd"/>
      <w:r w:rsidRPr="00213179">
        <w:t>., доцент</w:t>
      </w:r>
    </w:p>
    <w:p w:rsidR="003B3C06" w:rsidRPr="00213179" w:rsidRDefault="003B3C06" w:rsidP="003B3C06">
      <w:pPr>
        <w:shd w:val="clear" w:color="auto" w:fill="FFFFFF"/>
      </w:pPr>
      <w:r w:rsidRPr="00213179">
        <w:t>кафедры педагогики и психологии                      ______________________</w:t>
      </w:r>
    </w:p>
    <w:p w:rsidR="003B3C06" w:rsidRPr="00213179" w:rsidRDefault="003B3C06" w:rsidP="003B3C06">
      <w:pPr>
        <w:shd w:val="clear" w:color="auto" w:fill="FFFFFF"/>
      </w:pPr>
    </w:p>
    <w:p w:rsidR="003B3C06" w:rsidRPr="00F54379" w:rsidRDefault="003B3C06" w:rsidP="003B3C06">
      <w:pPr>
        <w:rPr>
          <w:b/>
          <w:bCs/>
        </w:rPr>
      </w:pPr>
      <w:r>
        <w:t>К.С. Дунаев</w:t>
      </w:r>
      <w:r w:rsidRPr="00213179">
        <w:t xml:space="preserve">, профессор, </w:t>
      </w:r>
      <w:proofErr w:type="spellStart"/>
      <w:r>
        <w:t>д</w:t>
      </w:r>
      <w:r w:rsidRPr="00213179">
        <w:t>.п.н</w:t>
      </w:r>
      <w:proofErr w:type="spellEnd"/>
      <w:r w:rsidRPr="00213179">
        <w:t>.</w:t>
      </w:r>
      <w:r w:rsidRPr="00213179">
        <w:tab/>
      </w:r>
      <w:r w:rsidRPr="00213179">
        <w:tab/>
      </w:r>
      <w:r>
        <w:t>______________________________</w:t>
      </w: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424DFB" w:rsidRDefault="00424DFB" w:rsidP="00183A86">
      <w:pPr>
        <w:rPr>
          <w:b/>
          <w:bCs/>
        </w:rPr>
      </w:pPr>
    </w:p>
    <w:p w:rsidR="003B3C06" w:rsidRPr="00183A86" w:rsidRDefault="003B3C06" w:rsidP="00183A86">
      <w:pPr>
        <w:rPr>
          <w:b/>
          <w:bCs/>
        </w:rPr>
      </w:pPr>
    </w:p>
    <w:p w:rsidR="00424DFB" w:rsidRPr="00183A86" w:rsidRDefault="00424DFB" w:rsidP="00183A86">
      <w:pPr>
        <w:rPr>
          <w:b/>
          <w:bCs/>
        </w:rPr>
      </w:pPr>
    </w:p>
    <w:p w:rsidR="00820662" w:rsidRPr="00940B16" w:rsidRDefault="00820662" w:rsidP="00820662">
      <w:pPr>
        <w:widowControl w:val="0"/>
        <w:numPr>
          <w:ilvl w:val="0"/>
          <w:numId w:val="6"/>
        </w:numPr>
        <w:rPr>
          <w:rFonts w:cs="Tahoma"/>
          <w:b/>
          <w:color w:val="000000"/>
        </w:rPr>
      </w:pPr>
      <w:r w:rsidRPr="00940B16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820662" w:rsidRPr="00940B16" w:rsidTr="004C3D6E">
        <w:tc>
          <w:tcPr>
            <w:tcW w:w="876" w:type="dxa"/>
            <w:shd w:val="clear" w:color="auto" w:fill="auto"/>
          </w:tcPr>
          <w:p w:rsidR="00820662" w:rsidRPr="00940B16" w:rsidRDefault="00820662" w:rsidP="004C3D6E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820662" w:rsidRPr="00940B16" w:rsidRDefault="00820662" w:rsidP="004C3D6E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820662" w:rsidRPr="00940B16" w:rsidRDefault="00820662" w:rsidP="004C3D6E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820662" w:rsidRPr="00940B16" w:rsidRDefault="00820662" w:rsidP="004C3D6E">
            <w:pPr>
              <w:widowControl w:val="0"/>
              <w:jc w:val="center"/>
              <w:rPr>
                <w:rFonts w:cs="Tahoma"/>
                <w:b/>
              </w:rPr>
            </w:pPr>
            <w:proofErr w:type="spellStart"/>
            <w:r w:rsidRPr="00940B16">
              <w:rPr>
                <w:rFonts w:cs="Tahoma"/>
                <w:b/>
              </w:rPr>
              <w:t>Аббрев</w:t>
            </w:r>
            <w:proofErr w:type="spellEnd"/>
            <w:r w:rsidRPr="00940B16">
              <w:rPr>
                <w:rFonts w:cs="Tahoma"/>
                <w:b/>
              </w:rPr>
              <w:t>. исп. в РПД</w:t>
            </w:r>
          </w:p>
        </w:tc>
      </w:tr>
      <w:tr w:rsidR="00820662" w:rsidRPr="00940B16" w:rsidTr="004C3D6E">
        <w:tc>
          <w:tcPr>
            <w:tcW w:w="9782" w:type="dxa"/>
            <w:gridSpan w:val="4"/>
            <w:shd w:val="clear" w:color="auto" w:fill="auto"/>
          </w:tcPr>
          <w:p w:rsidR="00820662" w:rsidRPr="00940B16" w:rsidRDefault="00820662" w:rsidP="004C3D6E">
            <w:pPr>
              <w:widowControl w:val="0"/>
              <w:jc w:val="center"/>
              <w:rPr>
                <w:rFonts w:cs="Tahoma"/>
                <w:b/>
              </w:rPr>
            </w:pPr>
            <w:r w:rsidRPr="00940B16">
              <w:rPr>
                <w:rFonts w:cs="Tahoma"/>
                <w:b/>
              </w:rPr>
              <w:t>01 Образование и наука</w:t>
            </w:r>
          </w:p>
        </w:tc>
      </w:tr>
      <w:tr w:rsidR="003B3C06" w:rsidRPr="00DB2EC8" w:rsidTr="000E4323">
        <w:tblPrEx>
          <w:tblLook w:val="00A0" w:firstRow="1" w:lastRow="0" w:firstColumn="1" w:lastColumn="0" w:noHBand="0" w:noVBand="0"/>
        </w:tblPrEx>
        <w:tc>
          <w:tcPr>
            <w:tcW w:w="876" w:type="dxa"/>
          </w:tcPr>
          <w:p w:rsidR="003B3C06" w:rsidRPr="00DB2EC8" w:rsidRDefault="003B3C06" w:rsidP="000E4323">
            <w:r w:rsidRPr="00DB2EC8">
              <w:t>01.013</w:t>
            </w:r>
          </w:p>
        </w:tc>
        <w:tc>
          <w:tcPr>
            <w:tcW w:w="4386" w:type="dxa"/>
          </w:tcPr>
          <w:p w:rsidR="003B3C06" w:rsidRPr="00DB2EC8" w:rsidRDefault="003B3C06" w:rsidP="000E4323">
            <w:r w:rsidRPr="00DB2EC8">
              <w:t>"Руководитель организации отдыха детей и их оздоровления"</w:t>
            </w:r>
          </w:p>
        </w:tc>
        <w:tc>
          <w:tcPr>
            <w:tcW w:w="3461" w:type="dxa"/>
          </w:tcPr>
          <w:p w:rsidR="003B3C06" w:rsidRPr="00E25A5E" w:rsidRDefault="003B3C06" w:rsidP="000E4323">
            <w:pPr>
              <w:rPr>
                <w:iCs/>
                <w:color w:val="000000"/>
              </w:rPr>
            </w:pPr>
            <w:bookmarkStart w:id="0" w:name="_GoBack"/>
            <w:r w:rsidRPr="00E25A5E">
              <w:rPr>
                <w:iCs/>
                <w:color w:val="000000"/>
              </w:rPr>
              <w:t>Приказ Министерства труда</w:t>
            </w:r>
          </w:p>
          <w:p w:rsidR="003B3C06" w:rsidRPr="00E25A5E" w:rsidRDefault="003B3C06" w:rsidP="000E4323">
            <w:pPr>
              <w:rPr>
                <w:iCs/>
                <w:color w:val="000000"/>
              </w:rPr>
            </w:pPr>
            <w:r w:rsidRPr="00E25A5E">
              <w:rPr>
                <w:iCs/>
                <w:color w:val="000000"/>
              </w:rPr>
              <w:t>и социальной защиты</w:t>
            </w:r>
          </w:p>
          <w:p w:rsidR="003B3C06" w:rsidRPr="00E25A5E" w:rsidRDefault="003B3C06" w:rsidP="000E4323">
            <w:pPr>
              <w:rPr>
                <w:iCs/>
                <w:color w:val="000000"/>
              </w:rPr>
            </w:pPr>
            <w:r w:rsidRPr="00E25A5E">
              <w:rPr>
                <w:iCs/>
                <w:color w:val="000000"/>
              </w:rPr>
              <w:t>Российской Федерации</w:t>
            </w:r>
          </w:p>
          <w:p w:rsidR="003B3C06" w:rsidRPr="00DB2EC8" w:rsidRDefault="003B3C06" w:rsidP="000E432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25A5E">
              <w:rPr>
                <w:iCs/>
                <w:color w:val="000000"/>
              </w:rPr>
              <w:t>от 02.02.2023 № 60н</w:t>
            </w:r>
            <w:bookmarkEnd w:id="0"/>
          </w:p>
        </w:tc>
        <w:tc>
          <w:tcPr>
            <w:tcW w:w="1059" w:type="dxa"/>
          </w:tcPr>
          <w:p w:rsidR="003B3C06" w:rsidRPr="00DB2EC8" w:rsidRDefault="003B3C06" w:rsidP="000E4323">
            <w:pPr>
              <w:widowControl w:val="0"/>
              <w:rPr>
                <w:b/>
              </w:rPr>
            </w:pPr>
            <w:r w:rsidRPr="00DB2EC8">
              <w:rPr>
                <w:b/>
              </w:rPr>
              <w:t>Р</w:t>
            </w:r>
          </w:p>
        </w:tc>
      </w:tr>
    </w:tbl>
    <w:p w:rsidR="00424DFB" w:rsidRPr="00183A86" w:rsidRDefault="00424DFB" w:rsidP="00183A86">
      <w:pPr>
        <w:numPr>
          <w:ilvl w:val="0"/>
          <w:numId w:val="6"/>
        </w:numPr>
        <w:ind w:left="0" w:firstLine="709"/>
        <w:contextualSpacing/>
        <w:jc w:val="both"/>
        <w:rPr>
          <w:b/>
          <w:bCs/>
        </w:rPr>
      </w:pPr>
      <w:r w:rsidRPr="00183A86">
        <w:rPr>
          <w:b/>
          <w:bCs/>
        </w:rPr>
        <w:lastRenderedPageBreak/>
        <w:t>Изучение дисциплины направлено на формирование следующих компетенций:</w:t>
      </w:r>
    </w:p>
    <w:p w:rsidR="00424DFB" w:rsidRPr="00183A86" w:rsidRDefault="00424DFB" w:rsidP="00183A86">
      <w:pPr>
        <w:pStyle w:val="af6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183A86">
        <w:rPr>
          <w:rFonts w:ascii="Times New Roman" w:eastAsia="MS Mincho" w:hAnsi="Times New Roman"/>
          <w:b/>
          <w:sz w:val="24"/>
          <w:szCs w:val="24"/>
          <w:lang w:val="ru-RU" w:eastAsia="ja-JP"/>
        </w:rPr>
        <w:t>УК-2</w:t>
      </w:r>
      <w:r w:rsidRPr="00183A86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Способен управлять проектом на всех этапах его жизненного цикла</w:t>
      </w:r>
    </w:p>
    <w:p w:rsidR="00424DFB" w:rsidRPr="00183A86" w:rsidRDefault="00424DFB" w:rsidP="00183A86">
      <w:pPr>
        <w:pStyle w:val="af6"/>
        <w:spacing w:after="0" w:line="240" w:lineRule="auto"/>
        <w:ind w:left="0" w:firstLine="709"/>
        <w:jc w:val="both"/>
        <w:rPr>
          <w:rFonts w:ascii="Times New Roman" w:eastAsia="MS Mincho" w:hAnsi="Times New Roman"/>
          <w:sz w:val="24"/>
          <w:szCs w:val="24"/>
          <w:lang w:val="ru-RU" w:eastAsia="ja-JP"/>
        </w:rPr>
      </w:pPr>
      <w:r w:rsidRPr="00183A86">
        <w:rPr>
          <w:rFonts w:ascii="Times New Roman" w:eastAsia="MS Mincho" w:hAnsi="Times New Roman"/>
          <w:b/>
          <w:sz w:val="24"/>
          <w:szCs w:val="24"/>
          <w:lang w:val="ru-RU" w:eastAsia="ja-JP"/>
        </w:rPr>
        <w:t>ПК-1</w:t>
      </w:r>
      <w:r w:rsidRPr="00183A86">
        <w:rPr>
          <w:rFonts w:ascii="Times New Roman" w:eastAsia="MS Mincho" w:hAnsi="Times New Roman"/>
          <w:sz w:val="24"/>
          <w:szCs w:val="24"/>
          <w:lang w:val="ru-RU" w:eastAsia="ja-JP"/>
        </w:rPr>
        <w:t xml:space="preserve"> Способен осуществлять преподавание, научно-методическое и учебно-методическое обеспечение реализации образовательных программ высшего образования в области ФК.</w:t>
      </w:r>
    </w:p>
    <w:p w:rsidR="00424DFB" w:rsidRPr="00183A86" w:rsidRDefault="00424DFB" w:rsidP="00183A86">
      <w:pPr>
        <w:pStyle w:val="af6"/>
        <w:spacing w:after="0" w:line="240" w:lineRule="auto"/>
        <w:ind w:left="0" w:firstLine="709"/>
        <w:jc w:val="both"/>
        <w:rPr>
          <w:rFonts w:ascii="Times New Roman" w:hAnsi="Times New Roman"/>
          <w:caps/>
          <w:spacing w:val="-1"/>
          <w:sz w:val="24"/>
          <w:szCs w:val="24"/>
          <w:lang w:eastAsia="ru-RU"/>
        </w:rPr>
      </w:pPr>
      <w:r w:rsidRPr="00183A86">
        <w:rPr>
          <w:rFonts w:ascii="Times New Roman" w:hAnsi="Times New Roman"/>
          <w:caps/>
          <w:spacing w:val="-1"/>
          <w:sz w:val="24"/>
          <w:szCs w:val="24"/>
          <w:lang w:eastAsia="ru-RU"/>
        </w:rPr>
        <w:t xml:space="preserve">РЕЗУЛЬТАТЫ </w:t>
      </w:r>
      <w:r w:rsidRPr="00183A86">
        <w:rPr>
          <w:rFonts w:ascii="Times New Roman" w:eastAsia="MS Mincho" w:hAnsi="Times New Roman"/>
          <w:sz w:val="24"/>
          <w:szCs w:val="24"/>
          <w:lang w:val="ru-RU" w:eastAsia="ja-JP"/>
        </w:rPr>
        <w:t>ОБУЧЕНИЯ</w:t>
      </w:r>
      <w:r w:rsidRPr="00183A86">
        <w:rPr>
          <w:rFonts w:ascii="Times New Roman" w:hAnsi="Times New Roman"/>
          <w:caps/>
          <w:spacing w:val="-1"/>
          <w:sz w:val="24"/>
          <w:szCs w:val="24"/>
          <w:lang w:eastAsia="ru-RU"/>
        </w:rPr>
        <w:t xml:space="preserve"> ПО ДИСЦИПЛИНЕ:</w:t>
      </w:r>
    </w:p>
    <w:tbl>
      <w:tblPr>
        <w:tblW w:w="939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76"/>
        <w:gridCol w:w="2240"/>
        <w:gridCol w:w="1682"/>
      </w:tblGrid>
      <w:tr w:rsidR="00183A86" w:rsidRPr="00183A86" w:rsidTr="00183A86">
        <w:trPr>
          <w:trHeight w:val="832"/>
        </w:trPr>
        <w:tc>
          <w:tcPr>
            <w:tcW w:w="5476" w:type="dxa"/>
            <w:tcBorders>
              <w:bottom w:val="single" w:sz="4" w:space="0" w:color="000000"/>
              <w:right w:val="single" w:sz="4" w:space="0" w:color="000000"/>
            </w:tcBorders>
          </w:tcPr>
          <w:p w:rsidR="00424DFB" w:rsidRPr="00183A86" w:rsidRDefault="00424DFB" w:rsidP="00183A86">
            <w:pPr>
              <w:jc w:val="center"/>
              <w:rPr>
                <w:spacing w:val="-1"/>
              </w:rPr>
            </w:pPr>
            <w:r w:rsidRPr="00183A86">
              <w:rPr>
                <w:b/>
                <w:spacing w:val="-1"/>
              </w:rPr>
              <w:t>ЗУН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FB" w:rsidRPr="00183A86" w:rsidRDefault="00424DFB" w:rsidP="00183A86">
            <w:pPr>
              <w:jc w:val="center"/>
              <w:rPr>
                <w:spacing w:val="-1"/>
              </w:rPr>
            </w:pPr>
            <w:r w:rsidRPr="00183A86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</w:tcBorders>
          </w:tcPr>
          <w:p w:rsidR="00424DFB" w:rsidRPr="00183A86" w:rsidRDefault="00424DFB" w:rsidP="00183A86">
            <w:pPr>
              <w:jc w:val="center"/>
              <w:rPr>
                <w:spacing w:val="-1"/>
              </w:rPr>
            </w:pPr>
            <w:r w:rsidRPr="00183A86">
              <w:rPr>
                <w:spacing w:val="-1"/>
              </w:rPr>
              <w:t>Формируемые компетенции</w:t>
            </w:r>
          </w:p>
        </w:tc>
      </w:tr>
      <w:tr w:rsidR="00183A86" w:rsidRPr="00183A86" w:rsidTr="00183A86">
        <w:trPr>
          <w:trHeight w:val="278"/>
        </w:trPr>
        <w:tc>
          <w:tcPr>
            <w:tcW w:w="54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rPr>
                <w:rFonts w:eastAsia="Calibri"/>
                <w:b/>
                <w:i/>
              </w:rPr>
              <w:t xml:space="preserve">Знание: </w:t>
            </w:r>
            <w:r w:rsidRPr="00183A86">
              <w:t>структуру и содержание учебно-методическое обеспечение образовательной деятельности;</w:t>
            </w:r>
          </w:p>
          <w:p w:rsidR="00424DFB" w:rsidRPr="00183A86" w:rsidRDefault="00424DFB" w:rsidP="00183A86">
            <w:pPr>
              <w:tabs>
                <w:tab w:val="num" w:pos="756"/>
              </w:tabs>
            </w:pPr>
            <w:r w:rsidRPr="00183A86">
              <w:t>характеристики и требования основной и дополнительной литературы; структуру и содержание учебно-методического комплекса дисциплины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rPr>
                <w:rFonts w:eastAsia="Calibri"/>
                <w:b/>
                <w:i/>
              </w:rPr>
              <w:t xml:space="preserve">Умение: </w:t>
            </w:r>
            <w:r w:rsidRPr="00183A86">
              <w:t>адекватно подбирать учебную литературу в соответствии целям и задачам  учебной дисциплины;</w:t>
            </w:r>
          </w:p>
          <w:p w:rsidR="00424DFB" w:rsidRPr="00183A86" w:rsidRDefault="00424DFB" w:rsidP="00183A86">
            <w:pPr>
              <w:tabs>
                <w:tab w:val="num" w:pos="756"/>
              </w:tabs>
            </w:pPr>
            <w:r w:rsidRPr="00183A86">
              <w:t>планировать календарно-тематические планы, разрабатывать учебные программы, учебно-методические рекомендации, методические пособия.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rPr>
                <w:b/>
                <w:spacing w:val="-1"/>
              </w:rPr>
              <w:t xml:space="preserve">Навыки </w:t>
            </w:r>
            <w:r w:rsidRPr="00183A86">
              <w:rPr>
                <w:spacing w:val="-1"/>
              </w:rPr>
              <w:t xml:space="preserve">и/или опыт деятельности:  </w:t>
            </w:r>
            <w:r w:rsidRPr="00183A86">
              <w:t>навыками планирования и создания учебно-методического комплекса дисциплины; средствами и методами разработки методических рекомендаций, учебных  пособий, обеспечивающих наилучшее усвоение изучаемых дисциплин; технологиями создания учебных программ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FB" w:rsidRPr="00183A86" w:rsidRDefault="00FC71EB" w:rsidP="00183A86">
            <w:pPr>
              <w:jc w:val="both"/>
              <w:rPr>
                <w:b/>
                <w:i/>
                <w:spacing w:val="-1"/>
              </w:rPr>
            </w:pPr>
            <w:r>
              <w:rPr>
                <w:b/>
                <w:i/>
                <w:spacing w:val="-1"/>
              </w:rPr>
              <w:t>Не используются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DFB" w:rsidRPr="00183A86" w:rsidRDefault="00424DFB" w:rsidP="00183A86">
            <w:pPr>
              <w:jc w:val="both"/>
              <w:rPr>
                <w:b/>
                <w:spacing w:val="-1"/>
              </w:rPr>
            </w:pPr>
            <w:r w:rsidRPr="00183A86">
              <w:rPr>
                <w:b/>
                <w:bCs/>
              </w:rPr>
              <w:t>УК-2</w:t>
            </w:r>
          </w:p>
        </w:tc>
      </w:tr>
      <w:tr w:rsidR="00183A86" w:rsidRPr="00183A86" w:rsidTr="00183A86">
        <w:trPr>
          <w:trHeight w:val="278"/>
        </w:trPr>
        <w:tc>
          <w:tcPr>
            <w:tcW w:w="54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FB" w:rsidRPr="00183A86" w:rsidRDefault="00424DFB" w:rsidP="00183A86">
            <w:pPr>
              <w:rPr>
                <w:b/>
                <w:spacing w:val="-1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FB" w:rsidRPr="00183A86" w:rsidRDefault="00424DFB" w:rsidP="00183A86">
            <w:pPr>
              <w:jc w:val="both"/>
              <w:rPr>
                <w:spacing w:val="-1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4DFB" w:rsidRPr="00183A86" w:rsidRDefault="00424DFB" w:rsidP="00183A86">
            <w:pPr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</w:tr>
      <w:tr w:rsidR="00183A86" w:rsidRPr="00183A86" w:rsidTr="00183A86">
        <w:trPr>
          <w:trHeight w:val="288"/>
        </w:trPr>
        <w:tc>
          <w:tcPr>
            <w:tcW w:w="547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FB" w:rsidRPr="00183A86" w:rsidRDefault="00424DFB" w:rsidP="00183A86">
            <w:pPr>
              <w:rPr>
                <w:b/>
                <w:spacing w:val="-1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DFB" w:rsidRPr="00183A86" w:rsidRDefault="00424DFB" w:rsidP="00183A86">
            <w:pPr>
              <w:rPr>
                <w:spacing w:val="-1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4DFB" w:rsidRPr="00183A86" w:rsidRDefault="00424DFB" w:rsidP="00183A86">
            <w:pPr>
              <w:rPr>
                <w:spacing w:val="-1"/>
              </w:rPr>
            </w:pPr>
          </w:p>
        </w:tc>
      </w:tr>
      <w:tr w:rsidR="00183A86" w:rsidRPr="00183A86" w:rsidTr="00183A86">
        <w:trPr>
          <w:trHeight w:val="841"/>
        </w:trPr>
        <w:tc>
          <w:tcPr>
            <w:tcW w:w="54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A86" w:rsidRDefault="00424DFB" w:rsidP="00183A86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183A86">
              <w:rPr>
                <w:rFonts w:eastAsia="Calibri"/>
                <w:b/>
                <w:i/>
              </w:rPr>
              <w:t xml:space="preserve">Знание 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>Методологические основы современного образования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>Перспективные направления развития образования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>Нормативные требования к рабочим программам</w:t>
            </w:r>
          </w:p>
          <w:p w:rsidR="00424DFB" w:rsidRPr="00183A86" w:rsidRDefault="00424DFB" w:rsidP="00372CA5">
            <w:pPr>
              <w:autoSpaceDE w:val="0"/>
              <w:autoSpaceDN w:val="0"/>
              <w:adjustRightInd w:val="0"/>
            </w:pPr>
            <w:r w:rsidRPr="00183A86">
              <w:t>Порядок разработки и использования примерных или типовых образовательных</w:t>
            </w:r>
            <w:r w:rsidR="00372CA5">
              <w:t xml:space="preserve"> </w:t>
            </w:r>
            <w:r w:rsidRPr="00183A86">
              <w:t>программ, проведения экспертизы и ведения реестра примерных основных</w:t>
            </w:r>
            <w:r w:rsidR="00372CA5">
              <w:t xml:space="preserve"> </w:t>
            </w:r>
            <w:r w:rsidRPr="00183A86">
              <w:t xml:space="preserve">образовательных программ </w:t>
            </w:r>
          </w:p>
          <w:p w:rsidR="00424DFB" w:rsidRPr="00183A86" w:rsidRDefault="00424DFB" w:rsidP="00183A86">
            <w:r w:rsidRPr="00183A86">
              <w:t xml:space="preserve">основы  учебно-методического обеспечения проектной деятельности;  </w:t>
            </w:r>
          </w:p>
          <w:p w:rsidR="00424DFB" w:rsidRPr="00183A86" w:rsidRDefault="00424DFB" w:rsidP="00183A86">
            <w:r w:rsidRPr="00183A86">
              <w:t>актуальные задачи и функции социально-рекреационной деятельности с учетом новейших достижений педагогической науки и практики;</w:t>
            </w:r>
          </w:p>
          <w:p w:rsidR="00424DFB" w:rsidRPr="00183A86" w:rsidRDefault="00424DFB" w:rsidP="00183A86">
            <w:pPr>
              <w:tabs>
                <w:tab w:val="left" w:leader="underscore" w:pos="5414"/>
              </w:tabs>
              <w:jc w:val="both"/>
            </w:pPr>
            <w:r w:rsidRPr="00183A86">
              <w:t>современные подходы, актуальные задачи и функции проектирования социально-рекреационной деятельности.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</w:rPr>
            </w:pPr>
            <w:r w:rsidRPr="00183A86">
              <w:rPr>
                <w:rFonts w:eastAsia="Calibri"/>
                <w:b/>
                <w:i/>
              </w:rPr>
              <w:t xml:space="preserve">Умение. 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rPr>
                <w:rFonts w:eastAsia="Calibri"/>
                <w:b/>
                <w:i/>
              </w:rPr>
              <w:t xml:space="preserve"> </w:t>
            </w:r>
            <w:r w:rsidRPr="00183A86">
              <w:t>Руководить разработкой научно-методического и учебно-методического</w:t>
            </w:r>
            <w:r w:rsidR="00372CA5">
              <w:t xml:space="preserve"> </w:t>
            </w:r>
            <w:r w:rsidRPr="00183A86">
              <w:t>обеспечения реализации образовательных программ: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>- формулировать и обсуждать основные идеи раз</w:t>
            </w:r>
            <w:r w:rsidRPr="00183A86">
              <w:lastRenderedPageBreak/>
              <w:t>рабатываемых материалов;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>- проводить консультации разработчиков и обсуждение разработанных материалов;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>- оказывать профессиональную поддержку разработчикам</w:t>
            </w:r>
            <w:r w:rsidR="00183A86">
              <w:t xml:space="preserve"> </w:t>
            </w:r>
            <w:r w:rsidRPr="00183A86">
              <w:t>научно-методических и учебно-методических материалов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>Разрабатывать научно-методическое и учебно-методическое обеспечение реализации образовательных программ на основе анализа и с учетом: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>- требований нормативно-методических документов;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>- отечественного и зарубежного опыта;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>- требований рынка труда;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>- возрастных особенностей и образовательных потребностей обучающихся,</w:t>
            </w:r>
          </w:p>
          <w:p w:rsidR="00424DFB" w:rsidRPr="00183A86" w:rsidRDefault="00424DFB" w:rsidP="00183A86">
            <w:pPr>
              <w:autoSpaceDE w:val="0"/>
              <w:autoSpaceDN w:val="0"/>
              <w:adjustRightInd w:val="0"/>
            </w:pPr>
            <w:r w:rsidRPr="00183A86">
              <w:t xml:space="preserve">использовать различную учебно-методическую литературу </w:t>
            </w:r>
            <w:proofErr w:type="gramStart"/>
            <w:r w:rsidRPr="00183A86">
              <w:t>по  проектированию</w:t>
            </w:r>
            <w:proofErr w:type="gramEnd"/>
            <w:r w:rsidRPr="00183A86">
              <w:t xml:space="preserve"> социально- рекреационной среды; проектировать рекреационную, культурно-просветительскую и организационно-управленческую деятельность в сфере физической культуры и спорта с учетом новейших достижений педагогической науки и практики.</w:t>
            </w:r>
          </w:p>
          <w:p w:rsidR="00372CA5" w:rsidRDefault="00424DFB" w:rsidP="00183A86">
            <w:r w:rsidRPr="00183A86">
              <w:rPr>
                <w:b/>
                <w:spacing w:val="-1"/>
              </w:rPr>
              <w:t xml:space="preserve">Навыки </w:t>
            </w:r>
            <w:r w:rsidRPr="00183A86">
              <w:rPr>
                <w:spacing w:val="-1"/>
              </w:rPr>
              <w:t>и</w:t>
            </w:r>
            <w:r w:rsidRPr="00183A86">
              <w:t xml:space="preserve">/или опыт деятельности:  </w:t>
            </w:r>
          </w:p>
          <w:p w:rsidR="00424DFB" w:rsidRPr="00183A86" w:rsidRDefault="00424DFB" w:rsidP="00183A86">
            <w:r w:rsidRPr="00183A86">
              <w:t xml:space="preserve">Разработка новых подходов и методических решений в области проектирования и реализации образовательных программ методами организации учебно-методического обеспечения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C06" w:rsidRPr="00183A86" w:rsidRDefault="003B3C06" w:rsidP="003B3C06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Р</w:t>
            </w:r>
            <w:r w:rsidRPr="00183A86">
              <w:rPr>
                <w:b/>
                <w:i/>
              </w:rPr>
              <w:t xml:space="preserve"> 01.0</w:t>
            </w:r>
            <w:r>
              <w:rPr>
                <w:b/>
                <w:i/>
              </w:rPr>
              <w:t>13</w:t>
            </w:r>
            <w:r w:rsidRPr="00183A86">
              <w:rPr>
                <w:b/>
                <w:i/>
              </w:rPr>
              <w:t xml:space="preserve"> </w:t>
            </w:r>
          </w:p>
          <w:p w:rsidR="003B3C06" w:rsidRPr="00820662" w:rsidRDefault="003B3C06" w:rsidP="003B3C06">
            <w:pPr>
              <w:autoSpaceDE w:val="0"/>
              <w:autoSpaceDN w:val="0"/>
              <w:adjustRightInd w:val="0"/>
            </w:pPr>
            <w:r w:rsidRPr="00820662">
              <w:t>А/05.</w:t>
            </w:r>
            <w:r>
              <w:t>7</w:t>
            </w:r>
          </w:p>
          <w:p w:rsidR="00820662" w:rsidRPr="00183A86" w:rsidRDefault="003B3C06" w:rsidP="003B3C06">
            <w:pPr>
              <w:autoSpaceDE w:val="0"/>
              <w:autoSpaceDN w:val="0"/>
              <w:adjustRightInd w:val="0"/>
              <w:rPr>
                <w:spacing w:val="-1"/>
              </w:rPr>
            </w:pPr>
            <w:r>
              <w:rPr>
                <w:color w:val="000000"/>
              </w:rPr>
              <w:t>Управление методическим обеспечением деятельности организации отдыха детей и их оздоровления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4DFB" w:rsidRPr="00183A86" w:rsidRDefault="00424DFB" w:rsidP="00183A86">
            <w:pPr>
              <w:jc w:val="both"/>
              <w:rPr>
                <w:b/>
                <w:spacing w:val="-1"/>
              </w:rPr>
            </w:pPr>
            <w:r w:rsidRPr="00183A86">
              <w:rPr>
                <w:b/>
                <w:spacing w:val="-1"/>
              </w:rPr>
              <w:t>ПК- 1</w:t>
            </w:r>
          </w:p>
        </w:tc>
      </w:tr>
    </w:tbl>
    <w:p w:rsidR="00424DFB" w:rsidRPr="00183A86" w:rsidRDefault="00424DFB" w:rsidP="00183A86">
      <w:pPr>
        <w:pStyle w:val="af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aps/>
          <w:spacing w:val="-1"/>
          <w:sz w:val="24"/>
          <w:szCs w:val="24"/>
          <w:lang w:val="ru-RU" w:eastAsia="ru-RU"/>
        </w:rPr>
      </w:pPr>
    </w:p>
    <w:p w:rsidR="00424DFB" w:rsidRPr="00183A86" w:rsidRDefault="00424DFB" w:rsidP="00183A86">
      <w:pPr>
        <w:pStyle w:val="af6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183A86">
        <w:rPr>
          <w:rFonts w:ascii="Times New Roman" w:hAnsi="Times New Roman"/>
          <w:b/>
          <w:bCs/>
          <w:sz w:val="24"/>
          <w:szCs w:val="24"/>
          <w:lang w:val="ru-RU" w:eastAsia="ru-RU"/>
        </w:rPr>
        <w:t>Место дисциплины в структуре образовательной программы</w:t>
      </w:r>
    </w:p>
    <w:p w:rsidR="00424DFB" w:rsidRPr="00183A86" w:rsidRDefault="00424DFB" w:rsidP="00183A86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183A86">
        <w:rPr>
          <w:rFonts w:eastAsia="Arial Unicode MS"/>
          <w:lang w:eastAsia="ar-SA"/>
        </w:rPr>
        <w:t>Дисциплина «</w:t>
      </w:r>
      <w:r w:rsidR="00B35D4F" w:rsidRPr="00183A86">
        <w:t>Учебно-методическое обеспечение образовательной деятельности в социально-рекреационной среде</w:t>
      </w:r>
      <w:r w:rsidRPr="00183A86">
        <w:rPr>
          <w:rFonts w:eastAsia="Arial Unicode MS"/>
          <w:lang w:eastAsia="ar-SA"/>
        </w:rPr>
        <w:t>» относится к дисциплинам части</w:t>
      </w:r>
      <w:r w:rsidRPr="00183A86">
        <w:t xml:space="preserve">, </w:t>
      </w:r>
      <w:r w:rsidRPr="00183A86">
        <w:rPr>
          <w:rFonts w:eastAsia="Arial Unicode MS"/>
          <w:lang w:eastAsia="ar-SA"/>
        </w:rPr>
        <w:t>формируемой участниками образовательных отношений.</w:t>
      </w:r>
    </w:p>
    <w:p w:rsidR="00424DFB" w:rsidRPr="00183A86" w:rsidRDefault="00424DFB" w:rsidP="00183A86">
      <w:pPr>
        <w:suppressAutoHyphens/>
        <w:autoSpaceDE w:val="0"/>
        <w:ind w:firstLine="709"/>
        <w:jc w:val="both"/>
        <w:rPr>
          <w:rFonts w:eastAsia="Arial Unicode MS"/>
          <w:lang w:eastAsia="ar-SA"/>
        </w:rPr>
      </w:pPr>
      <w:r w:rsidRPr="00183A86">
        <w:rPr>
          <w:rFonts w:eastAsia="Arial Unicode MS"/>
          <w:lang w:eastAsia="ar-SA"/>
        </w:rPr>
        <w:t>Дисциплина изучается в 4семестре. Общая трудоемкость дисциплины составляет 72 часа. Промежуточная аттестация - зачет.</w:t>
      </w:r>
    </w:p>
    <w:p w:rsidR="00424DFB" w:rsidRPr="00183A86" w:rsidRDefault="00424DFB" w:rsidP="00183A86">
      <w:pPr>
        <w:ind w:firstLine="708"/>
        <w:jc w:val="both"/>
        <w:rPr>
          <w:b/>
        </w:rPr>
      </w:pPr>
    </w:p>
    <w:p w:rsidR="00424DFB" w:rsidRPr="00183A86" w:rsidRDefault="00183A86" w:rsidP="00183A86">
      <w:pPr>
        <w:ind w:firstLine="708"/>
        <w:jc w:val="both"/>
        <w:rPr>
          <w:b/>
        </w:rPr>
      </w:pPr>
      <w:r>
        <w:rPr>
          <w:b/>
        </w:rPr>
        <w:t>3</w:t>
      </w:r>
      <w:r w:rsidR="00424DFB" w:rsidRPr="00183A86">
        <w:rPr>
          <w:b/>
        </w:rPr>
        <w:t>. Объем дисциплины и виды учебной работы</w:t>
      </w:r>
    </w:p>
    <w:tbl>
      <w:tblPr>
        <w:tblW w:w="9474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329"/>
        <w:gridCol w:w="1374"/>
      </w:tblGrid>
      <w:tr w:rsidR="00424DFB" w:rsidRPr="00183A86" w:rsidTr="002A1922">
        <w:trPr>
          <w:trHeight w:val="219"/>
        </w:trPr>
        <w:tc>
          <w:tcPr>
            <w:tcW w:w="67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DFB" w:rsidRPr="00183A86" w:rsidRDefault="00424DFB" w:rsidP="00183A86">
            <w:pPr>
              <w:jc w:val="center"/>
            </w:pPr>
            <w:r w:rsidRPr="00183A86">
              <w:t>Вид учебной работы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FB" w:rsidRPr="00183A86" w:rsidRDefault="00424DFB" w:rsidP="00183A86">
            <w:pPr>
              <w:jc w:val="center"/>
            </w:pPr>
            <w:r w:rsidRPr="00183A86">
              <w:t xml:space="preserve">Всего </w:t>
            </w:r>
          </w:p>
          <w:p w:rsidR="00424DFB" w:rsidRPr="00183A86" w:rsidRDefault="00424DFB" w:rsidP="00183A86">
            <w:pPr>
              <w:jc w:val="center"/>
            </w:pPr>
            <w:r w:rsidRPr="00183A86">
              <w:t>часов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24DFB" w:rsidRPr="00183A86" w:rsidRDefault="00424DFB" w:rsidP="00183A86">
            <w:pPr>
              <w:jc w:val="center"/>
            </w:pPr>
            <w:r w:rsidRPr="00183A86">
              <w:t>Семестр</w:t>
            </w:r>
          </w:p>
        </w:tc>
      </w:tr>
      <w:tr w:rsidR="00424DFB" w:rsidRPr="00183A86" w:rsidTr="002A1922">
        <w:trPr>
          <w:trHeight w:val="234"/>
        </w:trPr>
        <w:tc>
          <w:tcPr>
            <w:tcW w:w="6771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DFB" w:rsidRPr="00183A86" w:rsidRDefault="00424DFB" w:rsidP="00183A86"/>
        </w:tc>
        <w:tc>
          <w:tcPr>
            <w:tcW w:w="132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4DFB" w:rsidRPr="00183A86" w:rsidRDefault="00424DFB" w:rsidP="00183A86"/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DFB" w:rsidRPr="00183A86" w:rsidRDefault="00424DFB" w:rsidP="00183A86">
            <w:pPr>
              <w:jc w:val="center"/>
              <w:rPr>
                <w:b/>
              </w:rPr>
            </w:pPr>
            <w:r w:rsidRPr="00183A86">
              <w:rPr>
                <w:b/>
              </w:rPr>
              <w:t>4</w:t>
            </w:r>
          </w:p>
        </w:tc>
      </w:tr>
      <w:tr w:rsidR="00424DFB" w:rsidRPr="00183A86" w:rsidTr="002A1922">
        <w:trPr>
          <w:trHeight w:val="424"/>
        </w:trPr>
        <w:tc>
          <w:tcPr>
            <w:tcW w:w="6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4DFB" w:rsidRPr="00183A86" w:rsidRDefault="00424DFB" w:rsidP="00183A86">
            <w:pPr>
              <w:rPr>
                <w:b/>
              </w:rPr>
            </w:pPr>
            <w:r w:rsidRPr="00183A86"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4DFB" w:rsidRPr="00183A86" w:rsidRDefault="00424DFB" w:rsidP="00183A86">
            <w:pPr>
              <w:jc w:val="center"/>
            </w:pPr>
            <w:r w:rsidRPr="00183A86">
              <w:t>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4DFB" w:rsidRPr="00183A86" w:rsidRDefault="00424DFB" w:rsidP="00183A86">
            <w:pPr>
              <w:jc w:val="center"/>
            </w:pPr>
            <w:r w:rsidRPr="00183A86">
              <w:t>16</w:t>
            </w:r>
          </w:p>
        </w:tc>
      </w:tr>
      <w:tr w:rsidR="00424DFB" w:rsidRPr="00183A86" w:rsidTr="002A1922">
        <w:tc>
          <w:tcPr>
            <w:tcW w:w="67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24DFB" w:rsidRPr="00183A86" w:rsidRDefault="00424DFB" w:rsidP="00183A86">
            <w:r w:rsidRPr="00183A86">
              <w:t>Лекции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FB" w:rsidRPr="00183A86" w:rsidRDefault="00424DFB" w:rsidP="00183A86">
            <w:pPr>
              <w:jc w:val="center"/>
            </w:pPr>
            <w:r w:rsidRPr="00183A86">
              <w:t>4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FB" w:rsidRPr="00183A86" w:rsidRDefault="00424DFB" w:rsidP="00183A86">
            <w:pPr>
              <w:jc w:val="center"/>
            </w:pPr>
            <w:r w:rsidRPr="00183A86">
              <w:t>4</w:t>
            </w:r>
          </w:p>
        </w:tc>
      </w:tr>
      <w:tr w:rsidR="00424DFB" w:rsidRPr="00183A86" w:rsidTr="002A1922"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4DFB" w:rsidRPr="00183A86" w:rsidRDefault="00424DFB" w:rsidP="00183A86">
            <w:r w:rsidRPr="00183A86">
              <w:t>Семинары (С)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FB" w:rsidRPr="00183A86" w:rsidRDefault="00424DFB" w:rsidP="00183A86">
            <w:pPr>
              <w:jc w:val="center"/>
            </w:pPr>
            <w:r w:rsidRPr="00183A86">
              <w:t>12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FB" w:rsidRPr="00183A86" w:rsidRDefault="00424DFB" w:rsidP="00183A86">
            <w:pPr>
              <w:jc w:val="center"/>
            </w:pPr>
            <w:r w:rsidRPr="00183A86">
              <w:t>12</w:t>
            </w:r>
          </w:p>
        </w:tc>
      </w:tr>
      <w:tr w:rsidR="00424DFB" w:rsidRPr="00183A86" w:rsidTr="002A1922">
        <w:tc>
          <w:tcPr>
            <w:tcW w:w="6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4DFB" w:rsidRPr="00183A86" w:rsidRDefault="00424DFB" w:rsidP="00183A86">
            <w:pPr>
              <w:rPr>
                <w:b/>
              </w:rPr>
            </w:pPr>
            <w:r w:rsidRPr="00183A86">
              <w:rPr>
                <w:b/>
              </w:rPr>
              <w:t>Самостоятельная работа (всего)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4DFB" w:rsidRPr="00183A86" w:rsidRDefault="00424DFB" w:rsidP="00183A86">
            <w:pPr>
              <w:jc w:val="center"/>
            </w:pPr>
            <w:r w:rsidRPr="00183A86">
              <w:t>56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4DFB" w:rsidRPr="00183A86" w:rsidRDefault="00424DFB" w:rsidP="00183A86">
            <w:pPr>
              <w:jc w:val="center"/>
            </w:pPr>
            <w:r w:rsidRPr="00183A86">
              <w:t>56</w:t>
            </w:r>
          </w:p>
        </w:tc>
      </w:tr>
      <w:tr w:rsidR="00424DFB" w:rsidRPr="00183A86" w:rsidTr="002A1922">
        <w:tc>
          <w:tcPr>
            <w:tcW w:w="67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424DFB" w:rsidRPr="00183A86" w:rsidRDefault="00424DFB" w:rsidP="00183A86">
            <w:r w:rsidRPr="00183A86">
              <w:t xml:space="preserve">Вид промежуточной аттестации: зачет 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DFB" w:rsidRPr="00183A86" w:rsidRDefault="00424DFB" w:rsidP="00183A86">
            <w:pPr>
              <w:jc w:val="center"/>
            </w:pPr>
            <w:r w:rsidRPr="00183A86">
              <w:t>Зачёт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4DFB" w:rsidRPr="00183A86" w:rsidRDefault="00424DFB" w:rsidP="00183A86">
            <w:pPr>
              <w:jc w:val="center"/>
            </w:pPr>
            <w:r w:rsidRPr="00183A86">
              <w:t>+</w:t>
            </w:r>
          </w:p>
        </w:tc>
      </w:tr>
      <w:tr w:rsidR="00424DFB" w:rsidRPr="00183A86" w:rsidTr="002A1922">
        <w:trPr>
          <w:trHeight w:val="270"/>
        </w:trPr>
        <w:tc>
          <w:tcPr>
            <w:tcW w:w="6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424DFB" w:rsidRPr="00183A86" w:rsidRDefault="00424DFB" w:rsidP="00183A86">
            <w:pPr>
              <w:rPr>
                <w:b/>
              </w:rPr>
            </w:pPr>
            <w:r w:rsidRPr="00183A86">
              <w:rPr>
                <w:b/>
              </w:rPr>
              <w:t xml:space="preserve">Общая трудоемкость:                                         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4DFB" w:rsidRPr="00183A86" w:rsidRDefault="00424DFB" w:rsidP="00183A86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424DFB" w:rsidRPr="00183A86" w:rsidRDefault="00424DFB" w:rsidP="00183A86">
            <w:pPr>
              <w:jc w:val="center"/>
            </w:pPr>
          </w:p>
        </w:tc>
      </w:tr>
      <w:tr w:rsidR="00424DFB" w:rsidRPr="00183A86" w:rsidTr="002A1922">
        <w:trPr>
          <w:trHeight w:val="345"/>
        </w:trPr>
        <w:tc>
          <w:tcPr>
            <w:tcW w:w="67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4DFB" w:rsidRPr="00183A86" w:rsidRDefault="00424DFB" w:rsidP="00183A86">
            <w:r w:rsidRPr="00183A86">
              <w:t>часов                                                                                                  зачетных  единиц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4DFB" w:rsidRPr="00183A86" w:rsidRDefault="00424DFB" w:rsidP="00183A86">
            <w:pPr>
              <w:jc w:val="center"/>
            </w:pPr>
            <w:r w:rsidRPr="00183A86">
              <w:t>72</w:t>
            </w:r>
          </w:p>
          <w:p w:rsidR="00424DFB" w:rsidRPr="00183A86" w:rsidRDefault="00424DFB" w:rsidP="00183A86">
            <w:pPr>
              <w:jc w:val="center"/>
            </w:pPr>
            <w:r w:rsidRPr="00183A86">
              <w:t xml:space="preserve">2 </w:t>
            </w:r>
            <w:proofErr w:type="spellStart"/>
            <w:r w:rsidRPr="00183A86">
              <w:t>з.е</w:t>
            </w:r>
            <w:proofErr w:type="spellEnd"/>
            <w:r w:rsidRPr="00183A86">
              <w:t>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4DFB" w:rsidRPr="00183A86" w:rsidRDefault="00424DFB" w:rsidP="00183A86">
            <w:pPr>
              <w:jc w:val="center"/>
            </w:pPr>
            <w:r w:rsidRPr="00183A86">
              <w:t>72</w:t>
            </w:r>
          </w:p>
          <w:p w:rsidR="00424DFB" w:rsidRPr="00183A86" w:rsidRDefault="00424DFB" w:rsidP="00183A86">
            <w:pPr>
              <w:jc w:val="center"/>
            </w:pPr>
            <w:r w:rsidRPr="00183A86">
              <w:t xml:space="preserve">2 </w:t>
            </w:r>
            <w:proofErr w:type="spellStart"/>
            <w:r w:rsidRPr="00183A86">
              <w:t>з.е</w:t>
            </w:r>
            <w:proofErr w:type="spellEnd"/>
            <w:r w:rsidRPr="00183A86">
              <w:t>.</w:t>
            </w:r>
          </w:p>
        </w:tc>
      </w:tr>
    </w:tbl>
    <w:p w:rsidR="00424DFB" w:rsidRPr="00183A86" w:rsidRDefault="00424DFB" w:rsidP="00183A86">
      <w:pPr>
        <w:rPr>
          <w:b/>
        </w:rPr>
      </w:pPr>
    </w:p>
    <w:p w:rsidR="00424DFB" w:rsidRPr="00183A86" w:rsidRDefault="00424DFB" w:rsidP="00183A86">
      <w:pPr>
        <w:widowControl w:val="0"/>
        <w:ind w:firstLine="709"/>
        <w:rPr>
          <w:b/>
        </w:rPr>
      </w:pPr>
      <w:r w:rsidRPr="00183A86">
        <w:rPr>
          <w:b/>
        </w:rPr>
        <w:t>4. Содержание дисциплины:</w:t>
      </w:r>
    </w:p>
    <w:tbl>
      <w:tblPr>
        <w:tblW w:w="86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104"/>
        <w:gridCol w:w="4967"/>
      </w:tblGrid>
      <w:tr w:rsidR="003B3C06" w:rsidRPr="00183A86" w:rsidTr="003B3C06">
        <w:trPr>
          <w:trHeight w:val="8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pPr>
              <w:autoSpaceDE w:val="0"/>
              <w:autoSpaceDN w:val="0"/>
              <w:adjustRightInd w:val="0"/>
              <w:jc w:val="center"/>
            </w:pPr>
            <w:r w:rsidRPr="00183A86">
              <w:rPr>
                <w:b/>
              </w:rPr>
              <w:t xml:space="preserve"> </w:t>
            </w:r>
            <w:r w:rsidRPr="00183A86">
              <w:t>№ п/п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pPr>
              <w:autoSpaceDE w:val="0"/>
              <w:autoSpaceDN w:val="0"/>
              <w:adjustRightInd w:val="0"/>
              <w:jc w:val="center"/>
            </w:pPr>
            <w:r w:rsidRPr="00183A86">
              <w:t>Тема (раздел)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pPr>
              <w:autoSpaceDE w:val="0"/>
              <w:autoSpaceDN w:val="0"/>
              <w:adjustRightInd w:val="0"/>
              <w:jc w:val="center"/>
            </w:pPr>
            <w:r w:rsidRPr="00183A86">
              <w:t>Содержание раздела</w:t>
            </w:r>
          </w:p>
        </w:tc>
      </w:tr>
      <w:tr w:rsidR="003B3C06" w:rsidRPr="00183A86" w:rsidTr="003B3C06">
        <w:trPr>
          <w:trHeight w:val="137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r w:rsidRPr="00183A86">
              <w:lastRenderedPageBreak/>
              <w:t>1.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pPr>
              <w:tabs>
                <w:tab w:val="left" w:pos="360"/>
              </w:tabs>
              <w:jc w:val="both"/>
              <w:rPr>
                <w:highlight w:val="yellow"/>
              </w:rPr>
            </w:pPr>
            <w:r w:rsidRPr="00183A86">
              <w:t>Содержание и характеристика учебно-методического комплекса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pPr>
              <w:tabs>
                <w:tab w:val="left" w:pos="360"/>
              </w:tabs>
              <w:jc w:val="both"/>
            </w:pPr>
            <w:r w:rsidRPr="00183A86">
              <w:t>Содержание и структура учебно-методического комплекса</w:t>
            </w:r>
            <w:r>
              <w:t xml:space="preserve">. </w:t>
            </w:r>
            <w:r w:rsidRPr="00183A86">
              <w:t>Функции и задачи учебно-методического комплекса</w:t>
            </w:r>
            <w:r>
              <w:t xml:space="preserve">. </w:t>
            </w:r>
            <w:r w:rsidRPr="00183A86">
              <w:t>Требования к оформлению учебно-методического комплекса</w:t>
            </w:r>
          </w:p>
        </w:tc>
      </w:tr>
      <w:tr w:rsidR="003B3C06" w:rsidRPr="00183A86" w:rsidTr="003B3C06">
        <w:trPr>
          <w:trHeight w:val="832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r w:rsidRPr="00183A86">
              <w:t>2.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r w:rsidRPr="00183A86">
              <w:t>Федеральные государственные образовательные стандарты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r w:rsidRPr="00183A86">
              <w:t xml:space="preserve">Сущность, содержание и структура </w:t>
            </w:r>
            <w:proofErr w:type="spellStart"/>
            <w:r w:rsidRPr="00183A86">
              <w:t>ФГОСов</w:t>
            </w:r>
            <w:proofErr w:type="spellEnd"/>
            <w:r w:rsidRPr="00183A86">
              <w:t xml:space="preserve">. Роль </w:t>
            </w:r>
            <w:proofErr w:type="spellStart"/>
            <w:r w:rsidRPr="00183A86">
              <w:t>ФГОСов</w:t>
            </w:r>
            <w:proofErr w:type="spellEnd"/>
            <w:r w:rsidRPr="00183A86">
              <w:t xml:space="preserve"> в упорядочивании содержания образования</w:t>
            </w:r>
            <w:r>
              <w:t>.</w:t>
            </w:r>
          </w:p>
        </w:tc>
      </w:tr>
      <w:tr w:rsidR="003B3C06" w:rsidRPr="00183A86" w:rsidTr="003B3C06">
        <w:trPr>
          <w:trHeight w:val="9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r w:rsidRPr="00183A86">
              <w:t>3.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183A86">
              <w:rPr>
                <w:sz w:val="24"/>
                <w:szCs w:val="24"/>
              </w:rPr>
              <w:t>Учебные, календарно-тематические планы, рабочие учебные программы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r w:rsidRPr="00183A86">
              <w:t>Структура и содержание учебных, календарно-тематических планов, рабочих  учебных программ</w:t>
            </w:r>
            <w:r>
              <w:t xml:space="preserve">. </w:t>
            </w:r>
            <w:r w:rsidRPr="00183A86">
              <w:t>Разработка авторских программ, этапы проектирования</w:t>
            </w:r>
            <w:r>
              <w:t xml:space="preserve">. </w:t>
            </w:r>
          </w:p>
        </w:tc>
      </w:tr>
      <w:tr w:rsidR="003B3C06" w:rsidRPr="00183A86" w:rsidTr="003B3C06">
        <w:trPr>
          <w:trHeight w:val="5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r w:rsidRPr="00183A86">
              <w:t>4.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pPr>
              <w:overflowPunct w:val="0"/>
              <w:adjustRightInd w:val="0"/>
              <w:jc w:val="both"/>
            </w:pPr>
            <w:r w:rsidRPr="00183A86">
              <w:t>Основная и дополнительная литература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183A86" w:rsidRDefault="003B3C06" w:rsidP="00183A86">
            <w:pPr>
              <w:overflowPunct w:val="0"/>
              <w:adjustRightInd w:val="0"/>
              <w:jc w:val="both"/>
            </w:pPr>
            <w:r w:rsidRPr="00183A86">
              <w:t>Характеристика и содержание основной и дополнительной литературы</w:t>
            </w:r>
          </w:p>
        </w:tc>
      </w:tr>
    </w:tbl>
    <w:p w:rsidR="00424DFB" w:rsidRPr="00183A86" w:rsidRDefault="00424DFB" w:rsidP="00183A86">
      <w:pPr>
        <w:shd w:val="clear" w:color="auto" w:fill="FFFFFF"/>
        <w:ind w:firstLine="709"/>
        <w:jc w:val="both"/>
        <w:rPr>
          <w:spacing w:val="-1"/>
        </w:rPr>
      </w:pPr>
    </w:p>
    <w:p w:rsidR="00156239" w:rsidRPr="003B3C06" w:rsidRDefault="00156239" w:rsidP="00FC71EB">
      <w:pPr>
        <w:pStyle w:val="af6"/>
        <w:numPr>
          <w:ilvl w:val="0"/>
          <w:numId w:val="18"/>
        </w:numPr>
        <w:spacing w:after="0" w:line="276" w:lineRule="auto"/>
        <w:ind w:left="1066" w:hanging="35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B3C06">
        <w:rPr>
          <w:rFonts w:ascii="Times New Roman" w:hAnsi="Times New Roman"/>
          <w:b/>
          <w:bCs/>
          <w:sz w:val="24"/>
          <w:szCs w:val="24"/>
          <w:lang w:val="ru-RU"/>
        </w:rPr>
        <w:t>Разделы дисциплины</w:t>
      </w:r>
      <w:r w:rsidR="00FC71EB" w:rsidRPr="00FC71EB">
        <w:rPr>
          <w:rFonts w:ascii="Times New Roman" w:hAnsi="Times New Roman"/>
          <w:b/>
          <w:bCs/>
          <w:sz w:val="24"/>
          <w:szCs w:val="24"/>
          <w:lang w:val="ru-RU"/>
        </w:rPr>
        <w:t xml:space="preserve"> и</w:t>
      </w:r>
      <w:r w:rsidRPr="003B3C06">
        <w:rPr>
          <w:rFonts w:ascii="Times New Roman" w:hAnsi="Times New Roman"/>
          <w:b/>
          <w:bCs/>
          <w:sz w:val="24"/>
          <w:szCs w:val="24"/>
          <w:lang w:val="ru-RU"/>
        </w:rPr>
        <w:t xml:space="preserve">  виды </w:t>
      </w:r>
      <w:r w:rsidR="00FC71EB" w:rsidRPr="00FC71EB">
        <w:rPr>
          <w:rFonts w:ascii="Times New Roman" w:hAnsi="Times New Roman"/>
          <w:b/>
          <w:bCs/>
          <w:sz w:val="24"/>
          <w:szCs w:val="24"/>
          <w:lang w:val="ru-RU"/>
        </w:rPr>
        <w:t>занятий</w:t>
      </w:r>
    </w:p>
    <w:tbl>
      <w:tblPr>
        <w:tblW w:w="93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458"/>
        <w:gridCol w:w="992"/>
        <w:gridCol w:w="1134"/>
        <w:gridCol w:w="993"/>
        <w:gridCol w:w="1134"/>
      </w:tblGrid>
      <w:tr w:rsidR="00900CB1" w:rsidRPr="00183A86" w:rsidTr="00372CA5">
        <w:trPr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both"/>
            </w:pPr>
            <w:r w:rsidRPr="00183A86">
              <w:t>№ п/п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 xml:space="preserve">Наименование разделов </w:t>
            </w:r>
          </w:p>
          <w:p w:rsidR="00900CB1" w:rsidRPr="00183A86" w:rsidRDefault="00900CB1" w:rsidP="00183A86">
            <w:pPr>
              <w:jc w:val="center"/>
            </w:pPr>
            <w:r w:rsidRPr="00183A86">
              <w:t>дисциплины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Виды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Всего</w:t>
            </w:r>
          </w:p>
          <w:p w:rsidR="00900CB1" w:rsidRPr="00183A86" w:rsidRDefault="00900CB1" w:rsidP="00183A86">
            <w:pPr>
              <w:jc w:val="center"/>
            </w:pPr>
            <w:r w:rsidRPr="00183A86">
              <w:t>часов</w:t>
            </w:r>
          </w:p>
        </w:tc>
      </w:tr>
      <w:tr w:rsidR="00900CB1" w:rsidRPr="00183A86" w:rsidTr="00372CA5">
        <w:trPr>
          <w:trHeight w:val="31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B1" w:rsidRPr="00183A86" w:rsidRDefault="00900CB1" w:rsidP="00183A86"/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B1" w:rsidRPr="00183A86" w:rsidRDefault="00900CB1" w:rsidP="00183A8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СРС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B1" w:rsidRPr="00183A86" w:rsidRDefault="00900CB1" w:rsidP="00183A86"/>
        </w:tc>
      </w:tr>
      <w:tr w:rsidR="00900CB1" w:rsidRPr="00183A86" w:rsidTr="00372CA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both"/>
            </w:pPr>
            <w:r w:rsidRPr="00183A86">
              <w:t>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tabs>
                <w:tab w:val="left" w:pos="360"/>
              </w:tabs>
              <w:jc w:val="both"/>
              <w:rPr>
                <w:highlight w:val="yellow"/>
              </w:rPr>
            </w:pPr>
            <w:r w:rsidRPr="00183A86">
              <w:t>Содержание и характеристика учебно-методического комплекса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18</w:t>
            </w:r>
          </w:p>
        </w:tc>
      </w:tr>
      <w:tr w:rsidR="00900CB1" w:rsidRPr="00183A86" w:rsidTr="00372CA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both"/>
            </w:pPr>
            <w:r w:rsidRPr="00183A86">
              <w:t>2.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r w:rsidRPr="00183A86">
              <w:t>Федеральные государственные образовательные стандарты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18</w:t>
            </w:r>
          </w:p>
        </w:tc>
      </w:tr>
      <w:tr w:rsidR="00900CB1" w:rsidRPr="00183A86" w:rsidTr="00372CA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both"/>
            </w:pPr>
            <w:r w:rsidRPr="00183A86">
              <w:t>3.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183A86">
              <w:rPr>
                <w:sz w:val="24"/>
                <w:szCs w:val="24"/>
              </w:rPr>
              <w:t>Учебные, календарно-тематические планы, рабочие учебные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18</w:t>
            </w:r>
          </w:p>
        </w:tc>
      </w:tr>
      <w:tr w:rsidR="00900CB1" w:rsidRPr="00183A86" w:rsidTr="00372CA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both"/>
            </w:pPr>
            <w:r w:rsidRPr="00183A86">
              <w:t>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overflowPunct w:val="0"/>
              <w:adjustRightInd w:val="0"/>
              <w:jc w:val="both"/>
            </w:pPr>
            <w:r w:rsidRPr="00183A86">
              <w:t>Основная и дополнительная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18</w:t>
            </w:r>
          </w:p>
        </w:tc>
      </w:tr>
      <w:tr w:rsidR="00900CB1" w:rsidRPr="00183A86" w:rsidTr="00372CA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both"/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both"/>
            </w:pPr>
            <w:r w:rsidRPr="00183A86"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B1" w:rsidRPr="00183A86" w:rsidRDefault="00900CB1" w:rsidP="00183A86">
            <w:pPr>
              <w:jc w:val="center"/>
            </w:pPr>
            <w:r w:rsidRPr="00183A86">
              <w:t>72</w:t>
            </w:r>
          </w:p>
        </w:tc>
      </w:tr>
    </w:tbl>
    <w:p w:rsidR="00900CB1" w:rsidRPr="00183A86" w:rsidRDefault="00900CB1" w:rsidP="00183A86">
      <w:pPr>
        <w:ind w:firstLine="709"/>
        <w:jc w:val="both"/>
        <w:rPr>
          <w:b/>
        </w:rPr>
      </w:pPr>
    </w:p>
    <w:p w:rsidR="002A1922" w:rsidRPr="00183A86" w:rsidRDefault="002A1922" w:rsidP="00183A86">
      <w:pPr>
        <w:widowControl w:val="0"/>
        <w:ind w:firstLine="709"/>
        <w:rPr>
          <w:b/>
        </w:rPr>
      </w:pPr>
      <w:r w:rsidRPr="00183A86">
        <w:rPr>
          <w:b/>
        </w:rPr>
        <w:t>6. Перечень основной и дополнительной литературы, необходимый для освоения дисциплины:</w:t>
      </w:r>
    </w:p>
    <w:p w:rsidR="003B3C06" w:rsidRPr="00021333" w:rsidRDefault="003B3C06" w:rsidP="003B3C06">
      <w:pPr>
        <w:widowControl w:val="0"/>
        <w:ind w:firstLine="709"/>
        <w:rPr>
          <w:rFonts w:cs="Tahoma"/>
          <w:b/>
          <w:color w:val="000000"/>
        </w:rPr>
      </w:pPr>
      <w:r w:rsidRPr="00021333">
        <w:rPr>
          <w:rFonts w:cs="Tahoma"/>
          <w:b/>
          <w:color w:val="000000"/>
        </w:rPr>
        <w:t>6.1. Основная литература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383"/>
        <w:gridCol w:w="1727"/>
      </w:tblGrid>
      <w:tr w:rsidR="003B3C06" w:rsidRPr="00021333" w:rsidTr="000E4323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Pr="00021333" w:rsidRDefault="003B3C06" w:rsidP="000E4323">
            <w:pPr>
              <w:jc w:val="center"/>
              <w:rPr>
                <w:b/>
              </w:rPr>
            </w:pPr>
            <w:r w:rsidRPr="00021333">
              <w:rPr>
                <w:b/>
              </w:rPr>
              <w:t xml:space="preserve">№ </w:t>
            </w:r>
            <w:proofErr w:type="spellStart"/>
            <w:r w:rsidRPr="00021333">
              <w:rPr>
                <w:b/>
              </w:rPr>
              <w:t>пп</w:t>
            </w:r>
            <w:proofErr w:type="spellEnd"/>
          </w:p>
        </w:tc>
        <w:tc>
          <w:tcPr>
            <w:tcW w:w="7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Pr="00021333" w:rsidRDefault="003B3C06" w:rsidP="000E4323">
            <w:pPr>
              <w:jc w:val="center"/>
              <w:rPr>
                <w:b/>
                <w:vertAlign w:val="superscript"/>
              </w:rPr>
            </w:pPr>
            <w:r w:rsidRPr="00021333">
              <w:rPr>
                <w:b/>
              </w:rPr>
              <w:t>Наименование издания</w:t>
            </w:r>
          </w:p>
          <w:p w:rsidR="003B3C06" w:rsidRPr="00021333" w:rsidRDefault="003B3C06" w:rsidP="000E432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Default="003B3C06" w:rsidP="000E4323">
            <w:pPr>
              <w:jc w:val="center"/>
              <w:rPr>
                <w:b/>
              </w:rPr>
            </w:pPr>
            <w:r w:rsidRPr="00021333">
              <w:rPr>
                <w:b/>
              </w:rPr>
              <w:t xml:space="preserve">Кол-во </w:t>
            </w:r>
          </w:p>
          <w:p w:rsidR="003B3C06" w:rsidRPr="00021333" w:rsidRDefault="003B3C06" w:rsidP="000E4323">
            <w:pPr>
              <w:jc w:val="center"/>
              <w:rPr>
                <w:b/>
              </w:rPr>
            </w:pPr>
            <w:r w:rsidRPr="00021333">
              <w:rPr>
                <w:b/>
              </w:rPr>
              <w:t>экземпляров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Pr="00021333" w:rsidRDefault="003B3C06" w:rsidP="000E4323">
            <w:pPr>
              <w:rPr>
                <w:b/>
              </w:rPr>
            </w:pPr>
          </w:p>
        </w:tc>
        <w:tc>
          <w:tcPr>
            <w:tcW w:w="7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Pr="00021333" w:rsidRDefault="003B3C06" w:rsidP="000E4323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Pr="00021333" w:rsidRDefault="003B3C06" w:rsidP="000E4323">
            <w:pPr>
              <w:jc w:val="center"/>
            </w:pPr>
            <w:r w:rsidRPr="00021333">
              <w:t>библиотека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r>
              <w:rPr>
                <w:i/>
                <w:iCs/>
              </w:rPr>
              <w:t>Дрозд, К. В. </w:t>
            </w:r>
            <w:r>
              <w:t xml:space="preserve"> Проектирование образовательной </w:t>
            </w:r>
            <w:proofErr w:type="gramStart"/>
            <w:r>
              <w:t>среды :</w:t>
            </w:r>
            <w:proofErr w:type="gramEnd"/>
            <w:r>
              <w:t xml:space="preserve"> учебное пособие для вузов / К. В. Дрозд, И. В. Плаксина. — 2-е изд., </w:t>
            </w:r>
            <w:proofErr w:type="spellStart"/>
            <w:r>
              <w:t>испр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437 с. — (Высшее образование). — ISBN 978-5-534-06592-3.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5" w:tgtFrame="_blank" w:history="1">
              <w:r>
                <w:rPr>
                  <w:rStyle w:val="a8"/>
                </w:rPr>
                <w:t>https://urait.ru/bcode/474272</w:t>
              </w:r>
            </w:hyperlink>
            <w:r>
              <w:t xml:space="preserve">  </w:t>
            </w:r>
            <w:r w:rsidRPr="004B39D2">
              <w:t xml:space="preserve">(дата обращения: </w:t>
            </w:r>
            <w:r>
              <w:t>28.06</w:t>
            </w:r>
            <w:r w:rsidRPr="004B39D2">
              <w:t>.202</w:t>
            </w:r>
            <w:r>
              <w:t>3</w:t>
            </w:r>
            <w:r w:rsidRPr="004B39D2">
              <w:t xml:space="preserve">). — Режим доступа: для </w:t>
            </w:r>
            <w:proofErr w:type="spellStart"/>
            <w:r w:rsidRPr="004B39D2">
              <w:t>авторизир</w:t>
            </w:r>
            <w:proofErr w:type="spellEnd"/>
            <w:r w:rsidRPr="004B39D2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center"/>
            </w:pPr>
            <w:r>
              <w:t>1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r>
              <w:t xml:space="preserve">Образовательный процесс в профессиональном </w:t>
            </w:r>
            <w:proofErr w:type="gramStart"/>
            <w:r>
              <w:t>образовании :</w:t>
            </w:r>
            <w:proofErr w:type="gramEnd"/>
            <w:r>
              <w:t xml:space="preserve"> учебное пособие для вузов / В. И. Блинов [и др.] ; под общей редакцией В. И. </w:t>
            </w:r>
            <w:proofErr w:type="spellStart"/>
            <w:r>
              <w:t>Блинова</w:t>
            </w:r>
            <w:proofErr w:type="spellEnd"/>
            <w:r>
              <w:t xml:space="preserve">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 — 314 с. — (Высшее образование). — ISBN 978-5-534-00080-1.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6" w:tgtFrame="_blank" w:history="1">
              <w:r>
                <w:rPr>
                  <w:rStyle w:val="a8"/>
                </w:rPr>
                <w:t>https://urait.ru/bcode/453508</w:t>
              </w:r>
            </w:hyperlink>
            <w:r>
              <w:t xml:space="preserve"> </w:t>
            </w:r>
            <w:r w:rsidRPr="004B39D2">
              <w:t xml:space="preserve">(дата обращения: </w:t>
            </w:r>
            <w:r>
              <w:t>28.06</w:t>
            </w:r>
            <w:r w:rsidRPr="004B39D2">
              <w:t>.202</w:t>
            </w:r>
            <w:r>
              <w:t>3</w:t>
            </w:r>
            <w:r w:rsidRPr="004B39D2">
              <w:t xml:space="preserve">). — Режим доступа: для </w:t>
            </w:r>
            <w:proofErr w:type="spellStart"/>
            <w:r w:rsidRPr="004B39D2">
              <w:t>авторизир</w:t>
            </w:r>
            <w:proofErr w:type="spellEnd"/>
            <w:r w:rsidRPr="004B39D2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center"/>
            </w:pPr>
            <w:r>
              <w:t>1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r w:rsidRPr="00021333">
              <w:t xml:space="preserve">Татаринцева, Н. Е. Педагогическое проектирование: история, методология, организационно-методическая </w:t>
            </w:r>
            <w:proofErr w:type="gramStart"/>
            <w:r w:rsidRPr="00021333">
              <w:t>система :</w:t>
            </w:r>
            <w:proofErr w:type="gramEnd"/>
            <w:r w:rsidRPr="00021333">
              <w:t xml:space="preserve"> монография / Н. Е. Татаринцева. — Ростов-на-Дону, </w:t>
            </w:r>
            <w:proofErr w:type="gramStart"/>
            <w:r w:rsidRPr="00021333">
              <w:t>Таганрог :</w:t>
            </w:r>
            <w:proofErr w:type="gramEnd"/>
            <w:r w:rsidRPr="00021333">
              <w:t xml:space="preserve"> Издательство Южного федерального университета, 2019. — 150 c. — ISBN 978-5-9275-3080-9. — </w:t>
            </w:r>
            <w:proofErr w:type="gramStart"/>
            <w:r w:rsidRPr="00021333">
              <w:t>Текст :</w:t>
            </w:r>
            <w:proofErr w:type="gramEnd"/>
            <w:r w:rsidRPr="00021333">
              <w:t xml:space="preserve"> электронный // Электронно-библиотечная система </w:t>
            </w:r>
            <w:r w:rsidRPr="00021333">
              <w:lastRenderedPageBreak/>
              <w:t xml:space="preserve">IPR BOOKS : [сайт]. — URL: </w:t>
            </w:r>
            <w:hyperlink r:id="rId7" w:history="1">
              <w:r w:rsidRPr="00021333">
                <w:rPr>
                  <w:rStyle w:val="a8"/>
                </w:rPr>
                <w:t>http://www.iprbookshop.ru/87747.html</w:t>
              </w:r>
            </w:hyperlink>
            <w:r w:rsidRPr="00021333">
              <w:t xml:space="preserve"> </w:t>
            </w:r>
            <w:r w:rsidRPr="004B39D2">
              <w:t xml:space="preserve">(дата обращения: </w:t>
            </w:r>
            <w:r>
              <w:t>28.06</w:t>
            </w:r>
            <w:r w:rsidRPr="004B39D2">
              <w:t>.202</w:t>
            </w:r>
            <w:r>
              <w:t>3</w:t>
            </w:r>
            <w:r w:rsidRPr="004B39D2">
              <w:t xml:space="preserve">). — Режим доступа: для </w:t>
            </w:r>
            <w:proofErr w:type="spellStart"/>
            <w:r w:rsidRPr="004B39D2">
              <w:t>авторизир</w:t>
            </w:r>
            <w:proofErr w:type="spellEnd"/>
            <w:r w:rsidRPr="004B39D2">
              <w:t>. пользователей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center"/>
            </w:pPr>
            <w:r>
              <w:lastRenderedPageBreak/>
              <w:t>1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both"/>
            </w:pPr>
          </w:p>
        </w:tc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r w:rsidRPr="00021333">
              <w:t xml:space="preserve">Чесноков, Н.Н. Профессиональное образование в сфере физической культуры и </w:t>
            </w:r>
            <w:proofErr w:type="gramStart"/>
            <w:r w:rsidRPr="00021333">
              <w:t>спорта :</w:t>
            </w:r>
            <w:proofErr w:type="gramEnd"/>
            <w:r w:rsidRPr="00021333">
              <w:t xml:space="preserve"> учебник / Н.Н. Чесноков, В.Г. Никитушкин. – М.: Физическая культура, 2011. – 396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center"/>
            </w:pPr>
            <w:r w:rsidRPr="00021333">
              <w:t>10</w:t>
            </w:r>
          </w:p>
        </w:tc>
      </w:tr>
    </w:tbl>
    <w:p w:rsidR="003B3C06" w:rsidRPr="00021333" w:rsidRDefault="003B3C06" w:rsidP="003B3C06">
      <w:pPr>
        <w:ind w:firstLine="709"/>
        <w:jc w:val="both"/>
        <w:rPr>
          <w:b/>
        </w:rPr>
      </w:pPr>
    </w:p>
    <w:p w:rsidR="003B3C06" w:rsidRPr="00021333" w:rsidRDefault="003B3C06" w:rsidP="003B3C06">
      <w:pPr>
        <w:widowControl w:val="0"/>
        <w:ind w:firstLine="709"/>
        <w:rPr>
          <w:rFonts w:eastAsia="Calibri" w:cs="Tahoma"/>
          <w:b/>
          <w:color w:val="000000"/>
        </w:rPr>
      </w:pPr>
      <w:r w:rsidRPr="00021333">
        <w:rPr>
          <w:rFonts w:eastAsia="Calibri" w:cs="Tahoma"/>
          <w:b/>
          <w:color w:val="000000"/>
        </w:rPr>
        <w:t>6.2. Дополнительная литература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7238"/>
        <w:gridCol w:w="1728"/>
      </w:tblGrid>
      <w:tr w:rsidR="003B3C06" w:rsidRPr="00021333" w:rsidTr="000E4323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Pr="00021333" w:rsidRDefault="003B3C06" w:rsidP="000E4323">
            <w:pPr>
              <w:jc w:val="center"/>
              <w:rPr>
                <w:b/>
              </w:rPr>
            </w:pPr>
            <w:r w:rsidRPr="00021333">
              <w:rPr>
                <w:b/>
              </w:rPr>
              <w:t xml:space="preserve">№ </w:t>
            </w:r>
            <w:proofErr w:type="spellStart"/>
            <w:r w:rsidRPr="00021333">
              <w:rPr>
                <w:b/>
              </w:rPr>
              <w:t>пп</w:t>
            </w:r>
            <w:proofErr w:type="spellEnd"/>
          </w:p>
        </w:tc>
        <w:tc>
          <w:tcPr>
            <w:tcW w:w="7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Pr="00021333" w:rsidRDefault="003B3C06" w:rsidP="000E4323">
            <w:pPr>
              <w:jc w:val="center"/>
              <w:rPr>
                <w:b/>
                <w:vertAlign w:val="superscript"/>
              </w:rPr>
            </w:pPr>
            <w:r w:rsidRPr="00021333">
              <w:rPr>
                <w:b/>
              </w:rPr>
              <w:t>Наименование издания</w:t>
            </w:r>
          </w:p>
          <w:p w:rsidR="003B3C06" w:rsidRPr="00021333" w:rsidRDefault="003B3C06" w:rsidP="000E4323">
            <w:pPr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Default="003B3C06" w:rsidP="000E4323">
            <w:pPr>
              <w:jc w:val="center"/>
              <w:rPr>
                <w:b/>
              </w:rPr>
            </w:pPr>
            <w:r w:rsidRPr="00021333">
              <w:rPr>
                <w:b/>
              </w:rPr>
              <w:t xml:space="preserve">Кол-во </w:t>
            </w:r>
          </w:p>
          <w:p w:rsidR="003B3C06" w:rsidRPr="00021333" w:rsidRDefault="003B3C06" w:rsidP="000E4323">
            <w:pPr>
              <w:jc w:val="center"/>
              <w:rPr>
                <w:b/>
              </w:rPr>
            </w:pPr>
            <w:r w:rsidRPr="00021333">
              <w:rPr>
                <w:b/>
              </w:rPr>
              <w:t>экземпляров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Pr="00021333" w:rsidRDefault="003B3C06" w:rsidP="000E4323">
            <w:pPr>
              <w:rPr>
                <w:b/>
              </w:rPr>
            </w:pPr>
          </w:p>
        </w:tc>
        <w:tc>
          <w:tcPr>
            <w:tcW w:w="7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Pr="00021333" w:rsidRDefault="003B3C06" w:rsidP="000E4323">
            <w:pPr>
              <w:rPr>
                <w:b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C06" w:rsidRPr="00021333" w:rsidRDefault="003B3C06" w:rsidP="000E4323">
            <w:pPr>
              <w:jc w:val="center"/>
            </w:pPr>
            <w:r w:rsidRPr="00021333">
              <w:t>библиотека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3B3C0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both"/>
            </w:pPr>
            <w:proofErr w:type="spellStart"/>
            <w:r w:rsidRPr="00021333">
              <w:t>Буторин</w:t>
            </w:r>
            <w:proofErr w:type="spellEnd"/>
            <w:r w:rsidRPr="00021333">
              <w:t xml:space="preserve">, В.В. Психолого-педагогический аспект в формировании мотивационно-ценностного отношения к здоровому стилю жизни у студенческой </w:t>
            </w:r>
            <w:proofErr w:type="gramStart"/>
            <w:r w:rsidRPr="00021333">
              <w:t>молодёжи :</w:t>
            </w:r>
            <w:proofErr w:type="gramEnd"/>
            <w:r w:rsidRPr="00021333">
              <w:t xml:space="preserve"> монография / МГАФК. - </w:t>
            </w:r>
            <w:proofErr w:type="spellStart"/>
            <w:r w:rsidRPr="00021333">
              <w:t>Малаховка</w:t>
            </w:r>
            <w:proofErr w:type="spellEnd"/>
            <w:r w:rsidRPr="00021333">
              <w:t>, 2015. - 208 с.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center"/>
            </w:pPr>
            <w:r w:rsidRPr="00021333">
              <w:t>55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3B3C0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both"/>
            </w:pPr>
            <w:proofErr w:type="spellStart"/>
            <w:r>
              <w:t>Буторин</w:t>
            </w:r>
            <w:proofErr w:type="spellEnd"/>
            <w:r>
              <w:t xml:space="preserve">, В. В. Психолого-педагогический аспект в формировании мотивационно-ценностного отношения к здоровому стилю жизни у студенческой </w:t>
            </w:r>
            <w:proofErr w:type="gramStart"/>
            <w:r>
              <w:t>молодёжи :</w:t>
            </w:r>
            <w:proofErr w:type="gramEnd"/>
            <w:r>
              <w:t xml:space="preserve"> монография / В. В. </w:t>
            </w:r>
            <w:proofErr w:type="spellStart"/>
            <w:r>
              <w:t>Буторин</w:t>
            </w:r>
            <w:proofErr w:type="spellEnd"/>
            <w:r>
              <w:t xml:space="preserve"> ; МГАФК. - </w:t>
            </w:r>
            <w:proofErr w:type="spellStart"/>
            <w:r>
              <w:t>Малаховка</w:t>
            </w:r>
            <w:proofErr w:type="spellEnd"/>
            <w:r>
              <w:t xml:space="preserve">, 2015. - </w:t>
            </w:r>
            <w:proofErr w:type="spellStart"/>
            <w:r>
              <w:t>Библиогр</w:t>
            </w:r>
            <w:proofErr w:type="spellEnd"/>
            <w:r>
              <w:t xml:space="preserve">.: с. 192-207. - </w:t>
            </w:r>
            <w:proofErr w:type="gramStart"/>
            <w:r>
              <w:t>Текст :</w:t>
            </w:r>
            <w:proofErr w:type="gramEnd"/>
            <w: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021333">
                <w:rPr>
                  <w:rStyle w:val="a8"/>
                </w:rPr>
                <w:t>URL: http://lib.mgafk.ru</w:t>
              </w:r>
            </w:hyperlink>
            <w:r>
              <w:t xml:space="preserve"> </w:t>
            </w:r>
            <w:r w:rsidRPr="004B39D2">
              <w:t xml:space="preserve">(дата обращения: </w:t>
            </w:r>
            <w:r>
              <w:t>28.06</w:t>
            </w:r>
            <w:r w:rsidRPr="004B39D2">
              <w:t>.202</w:t>
            </w:r>
            <w:r>
              <w:t>3</w:t>
            </w:r>
            <w:r w:rsidRPr="004B39D2">
              <w:t xml:space="preserve">). — Режим доступа: для </w:t>
            </w:r>
            <w:proofErr w:type="spellStart"/>
            <w:r w:rsidRPr="004B39D2">
              <w:t>авторизир</w:t>
            </w:r>
            <w:proofErr w:type="spellEnd"/>
            <w:r w:rsidRPr="004B39D2">
              <w:t>. пользователей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center"/>
            </w:pPr>
            <w:r>
              <w:t>1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3B3C0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both"/>
            </w:pPr>
            <w:r w:rsidRPr="00021333">
              <w:t>Медведева, Е. Н. Технология физкультурно-спортивной деятельности: учебно-методическое пособие для студентов заочной формы обучения вузов физической культуры / ВЛГАФК. - Великие Луки, 2009. - 71 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center"/>
            </w:pPr>
            <w:r w:rsidRPr="00021333">
              <w:t>1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3B3C0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rPr>
                <w:bCs/>
              </w:rPr>
            </w:pPr>
            <w:proofErr w:type="spellStart"/>
            <w:r w:rsidRPr="00021333">
              <w:rPr>
                <w:bCs/>
              </w:rPr>
              <w:t>Реан</w:t>
            </w:r>
            <w:proofErr w:type="spellEnd"/>
            <w:r w:rsidRPr="00021333">
              <w:rPr>
                <w:bCs/>
              </w:rPr>
              <w:t xml:space="preserve">, А. А. </w:t>
            </w:r>
            <w:r w:rsidRPr="00021333">
              <w:t xml:space="preserve">Психология и </w:t>
            </w:r>
            <w:proofErr w:type="gramStart"/>
            <w:r w:rsidRPr="00021333">
              <w:t>педагогика :</w:t>
            </w:r>
            <w:proofErr w:type="gramEnd"/>
            <w:r w:rsidRPr="00021333">
              <w:t xml:space="preserve"> учебное пособие для студентов вузов. - СПб</w:t>
            </w:r>
            <w:proofErr w:type="gramStart"/>
            <w:r w:rsidRPr="00021333">
              <w:t>. :</w:t>
            </w:r>
            <w:proofErr w:type="gramEnd"/>
            <w:r w:rsidRPr="00021333">
              <w:t xml:space="preserve"> Питер, 2008.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center"/>
            </w:pPr>
            <w:r w:rsidRPr="00021333">
              <w:t>187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3B3C0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rPr>
                <w:bCs/>
              </w:rPr>
            </w:pPr>
            <w:r w:rsidRPr="00021333">
              <w:rPr>
                <w:bCs/>
              </w:rPr>
              <w:t xml:space="preserve">Гусев, С. И. Психолого-педагогическая диагностика в социально-культурной </w:t>
            </w:r>
            <w:proofErr w:type="gramStart"/>
            <w:r w:rsidRPr="00021333">
              <w:rPr>
                <w:bCs/>
              </w:rPr>
              <w:t>рекреации :</w:t>
            </w:r>
            <w:proofErr w:type="gramEnd"/>
            <w:r w:rsidRPr="00021333">
              <w:rPr>
                <w:bCs/>
              </w:rPr>
              <w:t xml:space="preserve"> практикум для обучающихся по направлению подготовки 51.03.03 «Социально-культурная деятельность», профиль «Социально культурная анимация и рекреация», квалификация (степень) «бакалавр» / С. И. Гусев. — </w:t>
            </w:r>
            <w:proofErr w:type="gramStart"/>
            <w:r w:rsidRPr="00021333">
              <w:rPr>
                <w:bCs/>
              </w:rPr>
              <w:t>Кемерово :</w:t>
            </w:r>
            <w:proofErr w:type="gramEnd"/>
            <w:r w:rsidRPr="00021333">
              <w:rPr>
                <w:bCs/>
              </w:rPr>
              <w:t xml:space="preserve"> Кемеровский государственный институт культуры, 2018. — 115 c. — ISBN 978-5-8154-0450-2. — </w:t>
            </w:r>
            <w:proofErr w:type="gramStart"/>
            <w:r w:rsidRPr="00021333">
              <w:rPr>
                <w:bCs/>
              </w:rPr>
              <w:t>Текст :</w:t>
            </w:r>
            <w:proofErr w:type="gramEnd"/>
            <w:r w:rsidRPr="00021333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164FFF">
                <w:rPr>
                  <w:rStyle w:val="a8"/>
                  <w:bCs/>
                </w:rPr>
                <w:t>http://www.iprbookshop.ru/93533.html</w:t>
              </w:r>
            </w:hyperlink>
            <w:r w:rsidRPr="00021333">
              <w:rPr>
                <w:bCs/>
              </w:rPr>
              <w:t xml:space="preserve"> </w:t>
            </w:r>
            <w:r w:rsidRPr="004B39D2">
              <w:t xml:space="preserve">(дата обращения: </w:t>
            </w:r>
            <w:r>
              <w:t>28.06</w:t>
            </w:r>
            <w:r w:rsidRPr="004B39D2">
              <w:t>.202</w:t>
            </w:r>
            <w:r>
              <w:t>3</w:t>
            </w:r>
            <w:r w:rsidRPr="004B39D2">
              <w:t xml:space="preserve">). — Режим доступа: для </w:t>
            </w:r>
            <w:proofErr w:type="spellStart"/>
            <w:r w:rsidRPr="004B39D2">
              <w:t>авторизир</w:t>
            </w:r>
            <w:proofErr w:type="spellEnd"/>
            <w:r w:rsidRPr="004B39D2">
              <w:t>. пользователей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center"/>
            </w:pPr>
            <w:r>
              <w:t>1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3B3C0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rPr>
                <w:bCs/>
              </w:rPr>
            </w:pPr>
            <w:r w:rsidRPr="00021333">
              <w:rPr>
                <w:bCs/>
              </w:rPr>
              <w:t xml:space="preserve">Гусев, С. И. Психолого-педагогическая диагностика в социально-культурной </w:t>
            </w:r>
            <w:proofErr w:type="gramStart"/>
            <w:r w:rsidRPr="00021333">
              <w:rPr>
                <w:bCs/>
              </w:rPr>
              <w:t>рекреации :</w:t>
            </w:r>
            <w:proofErr w:type="gramEnd"/>
            <w:r w:rsidRPr="00021333">
              <w:rPr>
                <w:bCs/>
              </w:rPr>
              <w:t xml:space="preserve"> конспект лекций для обучающихся по направлению подготовки: 51.03.03 «Социально-культурная деятельность», профиль «Социально-культурная анимация и рекреация», квалификация (степень) выпускника «бакалавр» / С. И. Гусев. — </w:t>
            </w:r>
            <w:proofErr w:type="gramStart"/>
            <w:r w:rsidRPr="00021333">
              <w:rPr>
                <w:bCs/>
              </w:rPr>
              <w:t>Кемерово :</w:t>
            </w:r>
            <w:proofErr w:type="gramEnd"/>
            <w:r w:rsidRPr="00021333">
              <w:rPr>
                <w:bCs/>
              </w:rPr>
              <w:t xml:space="preserve"> Кемеровский государственный институт культуры, 2018. — 148 c. — ISBN 978-5-8154-0455-7. — </w:t>
            </w:r>
            <w:proofErr w:type="gramStart"/>
            <w:r w:rsidRPr="00021333">
              <w:rPr>
                <w:bCs/>
              </w:rPr>
              <w:t>Текст :</w:t>
            </w:r>
            <w:proofErr w:type="gramEnd"/>
            <w:r w:rsidRPr="00021333">
              <w:rPr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164FFF">
                <w:rPr>
                  <w:rStyle w:val="a8"/>
                  <w:bCs/>
                </w:rPr>
                <w:t>http://www.iprbookshop.ru/93535.html</w:t>
              </w:r>
            </w:hyperlink>
            <w:r w:rsidRPr="00021333">
              <w:rPr>
                <w:bCs/>
              </w:rPr>
              <w:t xml:space="preserve"> </w:t>
            </w:r>
            <w:r w:rsidRPr="004B39D2">
              <w:t xml:space="preserve">(дата обращения: </w:t>
            </w:r>
            <w:r>
              <w:t>28.06</w:t>
            </w:r>
            <w:r w:rsidRPr="004B39D2">
              <w:t>.202</w:t>
            </w:r>
            <w:r>
              <w:t>3</w:t>
            </w:r>
            <w:r w:rsidRPr="004B39D2">
              <w:t xml:space="preserve">). — Режим доступа: для </w:t>
            </w:r>
            <w:proofErr w:type="spellStart"/>
            <w:r w:rsidRPr="004B39D2">
              <w:t>авторизир</w:t>
            </w:r>
            <w:proofErr w:type="spellEnd"/>
            <w:r w:rsidRPr="004B39D2">
              <w:t>. пользователей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center"/>
            </w:pPr>
            <w:r>
              <w:t>1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3B3C0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rPr>
                <w:bCs/>
              </w:rPr>
            </w:pPr>
            <w:r w:rsidRPr="00021333">
              <w:rPr>
                <w:bCs/>
              </w:rPr>
              <w:t xml:space="preserve">Двигательная рекреация для лиц с ограниченными возможностями </w:t>
            </w:r>
            <w:proofErr w:type="gramStart"/>
            <w:r w:rsidRPr="00021333">
              <w:rPr>
                <w:bCs/>
              </w:rPr>
              <w:t>здоровья :</w:t>
            </w:r>
            <w:proofErr w:type="gramEnd"/>
            <w:r w:rsidRPr="00021333">
              <w:rPr>
                <w:bCs/>
              </w:rPr>
              <w:t xml:space="preserve"> практикум / составители А. Л. </w:t>
            </w:r>
            <w:proofErr w:type="spellStart"/>
            <w:r w:rsidRPr="00021333">
              <w:rPr>
                <w:bCs/>
              </w:rPr>
              <w:t>Ворожбитова</w:t>
            </w:r>
            <w:proofErr w:type="spellEnd"/>
            <w:r w:rsidRPr="00021333">
              <w:rPr>
                <w:bCs/>
              </w:rPr>
              <w:t xml:space="preserve">. — </w:t>
            </w:r>
            <w:proofErr w:type="gramStart"/>
            <w:r w:rsidRPr="00021333">
              <w:rPr>
                <w:bCs/>
              </w:rPr>
              <w:t>Ставрополь :</w:t>
            </w:r>
            <w:proofErr w:type="gramEnd"/>
            <w:r w:rsidRPr="00021333">
              <w:rPr>
                <w:bCs/>
              </w:rPr>
              <w:t xml:space="preserve"> Северо-Кавказский федеральный университет, 2015. — 116 c. — ISBN 2227-8397. — </w:t>
            </w:r>
            <w:proofErr w:type="gramStart"/>
            <w:r w:rsidRPr="00021333">
              <w:rPr>
                <w:bCs/>
              </w:rPr>
              <w:t>Текст :</w:t>
            </w:r>
            <w:proofErr w:type="gramEnd"/>
            <w:r w:rsidRPr="00021333">
              <w:rPr>
                <w:bCs/>
              </w:rPr>
              <w:t xml:space="preserve"> электронный // Электронно-</w:t>
            </w:r>
            <w:r w:rsidRPr="00021333">
              <w:rPr>
                <w:bCs/>
              </w:rPr>
              <w:lastRenderedPageBreak/>
              <w:t xml:space="preserve">библиотечная система IPR BOOKS : [сайт]. — URL: </w:t>
            </w:r>
            <w:hyperlink r:id="rId11" w:history="1">
              <w:r w:rsidRPr="00164FFF">
                <w:rPr>
                  <w:rStyle w:val="a8"/>
                  <w:bCs/>
                </w:rPr>
                <w:t>http://www.iprbookshop.ru/62931.html</w:t>
              </w:r>
            </w:hyperlink>
            <w:r w:rsidRPr="00021333">
              <w:rPr>
                <w:bCs/>
              </w:rPr>
              <w:t xml:space="preserve"> </w:t>
            </w:r>
            <w:r w:rsidRPr="004B39D2">
              <w:t xml:space="preserve">(дата обращения: </w:t>
            </w:r>
            <w:r>
              <w:t>28.06</w:t>
            </w:r>
            <w:r w:rsidRPr="004B39D2">
              <w:t>.202</w:t>
            </w:r>
            <w:r>
              <w:t>3</w:t>
            </w:r>
            <w:r w:rsidRPr="004B39D2">
              <w:t xml:space="preserve">). — Режим доступа: для </w:t>
            </w:r>
            <w:proofErr w:type="spellStart"/>
            <w:r w:rsidRPr="004B39D2">
              <w:t>авторизир</w:t>
            </w:r>
            <w:proofErr w:type="spellEnd"/>
            <w:r w:rsidRPr="004B39D2">
              <w:t>. пользователей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jc w:val="center"/>
            </w:pPr>
            <w:r>
              <w:lastRenderedPageBreak/>
              <w:t>1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3B3C0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0E4323">
            <w:pPr>
              <w:rPr>
                <w:bCs/>
              </w:rPr>
            </w:pPr>
            <w:r>
              <w:t xml:space="preserve">Образовательное </w:t>
            </w:r>
            <w:proofErr w:type="gramStart"/>
            <w:r>
              <w:t>право :</w:t>
            </w:r>
            <w:proofErr w:type="gramEnd"/>
            <w:r>
              <w:t xml:space="preserve"> учебник для вузов / А. И. Рожков [и др.] ; под редакцией А. И. Рожкова, В. Ю. Матвеева. — 4-е изд., </w:t>
            </w:r>
            <w:proofErr w:type="spellStart"/>
            <w:r>
              <w:t>перераб</w:t>
            </w:r>
            <w:proofErr w:type="spellEnd"/>
            <w:r>
              <w:t xml:space="preserve">. и доп. — Москва : Издательство </w:t>
            </w:r>
            <w:proofErr w:type="spellStart"/>
            <w:r>
              <w:t>Юрайт</w:t>
            </w:r>
            <w:proofErr w:type="spellEnd"/>
            <w:r>
              <w:t xml:space="preserve">, 2021. — 376 с. — (Высшее образование). — ISBN 978-5-534-12877-2.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" w:tgtFrame="_blank" w:history="1">
              <w:r>
                <w:rPr>
                  <w:rStyle w:val="a8"/>
                </w:rPr>
                <w:t>https://urait.ru/bcode/468854</w:t>
              </w:r>
            </w:hyperlink>
            <w:r>
              <w:t xml:space="preserve">  </w:t>
            </w:r>
            <w:r w:rsidRPr="004B39D2">
              <w:t xml:space="preserve">(дата обращения: </w:t>
            </w:r>
            <w:r>
              <w:t>28.06</w:t>
            </w:r>
            <w:r w:rsidRPr="004B39D2">
              <w:t>.202</w:t>
            </w:r>
            <w:r>
              <w:t>3</w:t>
            </w:r>
            <w:r w:rsidRPr="004B39D2">
              <w:t xml:space="preserve">). — Режим доступа: для </w:t>
            </w:r>
            <w:proofErr w:type="spellStart"/>
            <w:r w:rsidRPr="004B39D2">
              <w:t>авторизир</w:t>
            </w:r>
            <w:proofErr w:type="spellEnd"/>
            <w:r w:rsidRPr="004B39D2">
              <w:t>. пользователей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Default="003B3C06" w:rsidP="000E4323">
            <w:pPr>
              <w:jc w:val="center"/>
            </w:pPr>
            <w:r>
              <w:t>1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3B3C0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Default="003B3C06" w:rsidP="000E4323">
            <w:r w:rsidRPr="00021333">
              <w:t xml:space="preserve">Журавлева, М. М. Анимация в рекреации и туристской </w:t>
            </w:r>
            <w:proofErr w:type="gramStart"/>
            <w:r w:rsidRPr="00021333">
              <w:t>деятельности :</w:t>
            </w:r>
            <w:proofErr w:type="gramEnd"/>
            <w:r w:rsidRPr="00021333">
              <w:t xml:space="preserve"> курс лекций / М. М. Журавлева. — </w:t>
            </w:r>
            <w:proofErr w:type="gramStart"/>
            <w:r w:rsidRPr="00021333">
              <w:t>Иркутск :</w:t>
            </w:r>
            <w:proofErr w:type="gramEnd"/>
            <w:r w:rsidRPr="00021333">
              <w:t xml:space="preserve"> Иркутский филиал Российского государственного университета физической культуры, спорта, молодёжи и туризма, 2011. — 159 c. — ISBN 2227-8397. — </w:t>
            </w:r>
            <w:proofErr w:type="gramStart"/>
            <w:r w:rsidRPr="00021333">
              <w:t>Текст :</w:t>
            </w:r>
            <w:proofErr w:type="gramEnd"/>
            <w:r w:rsidRPr="00021333">
              <w:t xml:space="preserve"> электронный // Электронно-библиотечная система IPR BOOKS : [сайт]. — URL: </w:t>
            </w:r>
            <w:hyperlink r:id="rId13" w:history="1">
              <w:r w:rsidRPr="00021333">
                <w:rPr>
                  <w:rStyle w:val="a8"/>
                </w:rPr>
                <w:t>http://www.iprbookshop.ru/15682.html</w:t>
              </w:r>
            </w:hyperlink>
            <w:r w:rsidRPr="00021333">
              <w:t xml:space="preserve"> </w:t>
            </w:r>
            <w:r w:rsidRPr="004B39D2">
              <w:t xml:space="preserve">(дата обращения: </w:t>
            </w:r>
            <w:r>
              <w:t>28.06</w:t>
            </w:r>
            <w:r w:rsidRPr="004B39D2">
              <w:t>.202</w:t>
            </w:r>
            <w:r>
              <w:t>3</w:t>
            </w:r>
            <w:r w:rsidRPr="004B39D2">
              <w:t xml:space="preserve">). — Режим доступа: для </w:t>
            </w:r>
            <w:proofErr w:type="spellStart"/>
            <w:r w:rsidRPr="004B39D2">
              <w:t>авторизир</w:t>
            </w:r>
            <w:proofErr w:type="spellEnd"/>
            <w:r w:rsidRPr="004B39D2">
              <w:t>. пользователей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Default="003B3C06" w:rsidP="000E4323">
            <w:pPr>
              <w:jc w:val="center"/>
            </w:pPr>
            <w:r>
              <w:t>1</w:t>
            </w:r>
          </w:p>
        </w:tc>
      </w:tr>
      <w:tr w:rsidR="003B3C06" w:rsidRPr="00021333" w:rsidTr="000E4323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Pr="00021333" w:rsidRDefault="003B3C06" w:rsidP="003B3C06">
            <w:pPr>
              <w:numPr>
                <w:ilvl w:val="0"/>
                <w:numId w:val="19"/>
              </w:numPr>
              <w:ind w:left="0" w:firstLine="0"/>
              <w:jc w:val="both"/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Default="003B3C06" w:rsidP="000E4323">
            <w:proofErr w:type="spellStart"/>
            <w:r w:rsidRPr="00021333">
              <w:t>Цибульникова</w:t>
            </w:r>
            <w:proofErr w:type="spellEnd"/>
            <w:r w:rsidRPr="00021333">
              <w:t xml:space="preserve">, В. Е. Педагогические технологии. </w:t>
            </w:r>
            <w:proofErr w:type="spellStart"/>
            <w:r w:rsidRPr="00021333">
              <w:t>Здоровьесберегающие</w:t>
            </w:r>
            <w:proofErr w:type="spellEnd"/>
            <w:r w:rsidRPr="00021333">
              <w:t xml:space="preserve"> технологии в общем </w:t>
            </w:r>
            <w:proofErr w:type="gramStart"/>
            <w:r w:rsidRPr="00021333">
              <w:t>образовании :</w:t>
            </w:r>
            <w:proofErr w:type="gramEnd"/>
            <w:r w:rsidRPr="00021333">
              <w:t xml:space="preserve"> учебное пособие (с практикумом) для студентов педагогических вузов / В. Е. </w:t>
            </w:r>
            <w:proofErr w:type="spellStart"/>
            <w:r w:rsidRPr="00021333">
              <w:t>Цибульникова</w:t>
            </w:r>
            <w:proofErr w:type="spellEnd"/>
            <w:r w:rsidRPr="00021333">
              <w:t xml:space="preserve">, Е. А. </w:t>
            </w:r>
            <w:proofErr w:type="spellStart"/>
            <w:r w:rsidRPr="00021333">
              <w:t>Леванова</w:t>
            </w:r>
            <w:proofErr w:type="spellEnd"/>
            <w:r w:rsidRPr="00021333">
              <w:t xml:space="preserve"> ; под редакцией Е. А. </w:t>
            </w:r>
            <w:proofErr w:type="spellStart"/>
            <w:r w:rsidRPr="00021333">
              <w:t>Леванова</w:t>
            </w:r>
            <w:proofErr w:type="spellEnd"/>
            <w:r w:rsidRPr="00021333">
              <w:t xml:space="preserve">. — </w:t>
            </w:r>
            <w:proofErr w:type="gramStart"/>
            <w:r w:rsidRPr="00021333">
              <w:t>Москва :</w:t>
            </w:r>
            <w:proofErr w:type="gramEnd"/>
            <w:r w:rsidRPr="00021333">
              <w:t xml:space="preserve"> Московский педагогический государственный университет, 2017. — 148 c. — ISBN 978-5-4263-0490-1. — </w:t>
            </w:r>
            <w:proofErr w:type="gramStart"/>
            <w:r w:rsidRPr="00021333">
              <w:t>Текст :</w:t>
            </w:r>
            <w:proofErr w:type="gramEnd"/>
            <w:r w:rsidRPr="00021333">
              <w:t xml:space="preserve"> электронный // Электронно-библиотечная система IPR BOOKS : [сайт]. — URL: </w:t>
            </w:r>
            <w:hyperlink r:id="rId14" w:history="1">
              <w:r w:rsidRPr="00021333">
                <w:rPr>
                  <w:rStyle w:val="a8"/>
                </w:rPr>
                <w:t>http://www.iprbookshop.ru/75815.html</w:t>
              </w:r>
            </w:hyperlink>
            <w:r w:rsidRPr="00021333">
              <w:t xml:space="preserve"> </w:t>
            </w:r>
            <w:r w:rsidRPr="004B39D2">
              <w:t xml:space="preserve">(дата обращения: </w:t>
            </w:r>
            <w:r>
              <w:t>28.06</w:t>
            </w:r>
            <w:r w:rsidRPr="004B39D2">
              <w:t>.202</w:t>
            </w:r>
            <w:r>
              <w:t>3</w:t>
            </w:r>
            <w:r w:rsidRPr="004B39D2">
              <w:t xml:space="preserve">). — Режим доступа: для </w:t>
            </w:r>
            <w:proofErr w:type="spellStart"/>
            <w:r w:rsidRPr="004B39D2">
              <w:t>авторизир</w:t>
            </w:r>
            <w:proofErr w:type="spellEnd"/>
            <w:r w:rsidRPr="004B39D2">
              <w:t>. пользователей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6" w:rsidRDefault="003B3C06" w:rsidP="000E4323">
            <w:pPr>
              <w:jc w:val="center"/>
            </w:pPr>
            <w:r>
              <w:t>1</w:t>
            </w:r>
          </w:p>
        </w:tc>
      </w:tr>
    </w:tbl>
    <w:p w:rsidR="003B3C06" w:rsidRDefault="003B3C06" w:rsidP="003B3C06">
      <w:pPr>
        <w:widowControl w:val="0"/>
        <w:contextualSpacing/>
        <w:rPr>
          <w:b/>
          <w:caps/>
          <w:spacing w:val="-1"/>
        </w:rPr>
      </w:pPr>
    </w:p>
    <w:p w:rsidR="003B3C06" w:rsidRPr="00146570" w:rsidRDefault="003B3C06" w:rsidP="003B3C06">
      <w:pPr>
        <w:ind w:firstLine="709"/>
        <w:jc w:val="both"/>
        <w:rPr>
          <w:b/>
        </w:rPr>
      </w:pPr>
      <w:r w:rsidRPr="0014657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B3C06" w:rsidRPr="00E84D4F" w:rsidRDefault="003B3C06" w:rsidP="003B3C06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</w:pPr>
      <w:proofErr w:type="spellStart"/>
      <w:r w:rsidRPr="00E84D4F">
        <w:t>Антиплагиат</w:t>
      </w:r>
      <w:proofErr w:type="spellEnd"/>
      <w:r w:rsidRPr="00E84D4F">
        <w:t xml:space="preserve">: российская система обнаружения текстовых заимствований </w:t>
      </w:r>
      <w:hyperlink r:id="rId15" w:history="1">
        <w:r w:rsidRPr="00E84D4F">
          <w:rPr>
            <w:color w:val="0563C1"/>
            <w:u w:val="single"/>
          </w:rPr>
          <w:t>https://antiplagiat.ru/</w:t>
        </w:r>
      </w:hyperlink>
      <w:r w:rsidRPr="00E84D4F">
        <w:t xml:space="preserve"> </w:t>
      </w:r>
    </w:p>
    <w:p w:rsidR="003B3C06" w:rsidRPr="00E84D4F" w:rsidRDefault="003B3C06" w:rsidP="003B3C06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 w:rsidRPr="00FE2F32">
        <w:rPr>
          <w:rFonts w:eastAsia="Calibri"/>
        </w:rPr>
        <w:t>Министерство науки и высшего образования Российской Федерации</w:t>
      </w:r>
      <w:r w:rsidRPr="00E84D4F">
        <w:rPr>
          <w:rFonts w:eastAsia="Calibri"/>
          <w:color w:val="2F2F2F"/>
        </w:rPr>
        <w:t xml:space="preserve"> </w:t>
      </w:r>
      <w:hyperlink r:id="rId16" w:history="1">
        <w:r w:rsidRPr="00E84D4F">
          <w:rPr>
            <w:rFonts w:eastAsia="Calibri"/>
            <w:color w:val="0066CC"/>
            <w:u w:val="single"/>
          </w:rPr>
          <w:t>https://minobrnauki.gov.ru/</w:t>
        </w:r>
      </w:hyperlink>
    </w:p>
    <w:p w:rsidR="003B3C06" w:rsidRPr="00E84D4F" w:rsidRDefault="003B3C06" w:rsidP="003B3C06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color w:val="000000"/>
        </w:rPr>
      </w:pPr>
      <w:r w:rsidRPr="00E84D4F">
        <w:rPr>
          <w:color w:val="000000"/>
        </w:rPr>
        <w:t xml:space="preserve">Министерство спорта Российской Федерации </w:t>
      </w:r>
      <w:hyperlink r:id="rId17" w:history="1">
        <w:r w:rsidRPr="00E84D4F">
          <w:rPr>
            <w:color w:val="0563C1"/>
            <w:sz w:val="20"/>
            <w:szCs w:val="20"/>
            <w:u w:val="single"/>
          </w:rPr>
          <w:t>http://www.minsport.gov.ru/</w:t>
        </w:r>
      </w:hyperlink>
    </w:p>
    <w:p w:rsidR="003B3C06" w:rsidRPr="00E84D4F" w:rsidRDefault="003B3C06" w:rsidP="003B3C06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color w:val="000000"/>
        </w:rPr>
      </w:pPr>
      <w:r w:rsidRPr="00E84D4F">
        <w:rPr>
          <w:color w:val="000000"/>
        </w:rPr>
        <w:t xml:space="preserve">Московская государственная академия физической культуры </w:t>
      </w:r>
      <w:hyperlink r:id="rId18" w:history="1">
        <w:r w:rsidRPr="00E84D4F">
          <w:rPr>
            <w:color w:val="0563C1"/>
            <w:u w:val="single"/>
          </w:rPr>
          <w:t>https://mgafk.ru/</w:t>
        </w:r>
      </w:hyperlink>
      <w:r w:rsidRPr="00E84D4F">
        <w:rPr>
          <w:color w:val="000000"/>
        </w:rPr>
        <w:t xml:space="preserve"> </w:t>
      </w:r>
    </w:p>
    <w:p w:rsidR="003B3C06" w:rsidRPr="00E84D4F" w:rsidRDefault="003B3C06" w:rsidP="003B3C06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color w:val="000000"/>
        </w:rPr>
      </w:pPr>
      <w:r w:rsidRPr="00E84D4F">
        <w:rPr>
          <w:bCs/>
          <w:color w:val="000000"/>
        </w:rPr>
        <w:t xml:space="preserve">Образовательная платформа МГАФК (SAKAI) </w:t>
      </w:r>
      <w:hyperlink r:id="rId19" w:history="1">
        <w:r w:rsidRPr="00E84D4F">
          <w:rPr>
            <w:bCs/>
            <w:color w:val="0563C1"/>
            <w:u w:val="single"/>
          </w:rPr>
          <w:t>https://edu.mgafk.ru/portal</w:t>
        </w:r>
      </w:hyperlink>
      <w:r w:rsidRPr="00E84D4F">
        <w:rPr>
          <w:bCs/>
          <w:color w:val="000000"/>
        </w:rPr>
        <w:t xml:space="preserve"> </w:t>
      </w:r>
    </w:p>
    <w:p w:rsidR="003B3C06" w:rsidRPr="00E84D4F" w:rsidRDefault="003B3C06" w:rsidP="003B3C06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</w:pPr>
      <w:r w:rsidRPr="00E84D4F">
        <w:t xml:space="preserve">Сервис организации видеоконференцсвязи, </w:t>
      </w:r>
      <w:proofErr w:type="spellStart"/>
      <w:r w:rsidRPr="00E84D4F">
        <w:t>вебинаров</w:t>
      </w:r>
      <w:proofErr w:type="spellEnd"/>
      <w:r w:rsidRPr="00E84D4F">
        <w:t xml:space="preserve">, онлайн-конференций, интерактивные доски </w:t>
      </w:r>
      <w:r w:rsidRPr="00E84D4F">
        <w:rPr>
          <w:bCs/>
          <w:color w:val="000000"/>
        </w:rPr>
        <w:t>МГАФК</w:t>
      </w:r>
      <w:r w:rsidRPr="00E84D4F">
        <w:t xml:space="preserve"> </w:t>
      </w:r>
      <w:hyperlink r:id="rId20" w:history="1">
        <w:r w:rsidRPr="00E84D4F">
          <w:rPr>
            <w:color w:val="0563C1"/>
            <w:u w:val="single"/>
          </w:rPr>
          <w:t>https://vks.mgafk.ru/</w:t>
        </w:r>
      </w:hyperlink>
      <w:r w:rsidRPr="00E84D4F">
        <w:t xml:space="preserve"> </w:t>
      </w:r>
    </w:p>
    <w:p w:rsidR="003B3C06" w:rsidRPr="00E84D4F" w:rsidRDefault="003B3C06" w:rsidP="003B3C06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eastAsia="Calibri"/>
          <w:color w:val="2F2F2F"/>
        </w:rPr>
      </w:pPr>
      <w:r w:rsidRPr="00E84D4F">
        <w:rPr>
          <w:rFonts w:eastAsia="Calibri"/>
          <w:color w:val="2F2F2F"/>
        </w:rPr>
        <w:t xml:space="preserve">Федеральная служба по надзору в сфере образования и науки </w:t>
      </w:r>
      <w:hyperlink r:id="rId21" w:history="1">
        <w:r w:rsidRPr="00E84D4F">
          <w:rPr>
            <w:rFonts w:eastAsia="Calibri"/>
            <w:color w:val="0066CC"/>
            <w:u w:val="single"/>
          </w:rPr>
          <w:t>http://obrnadzor.gov.ru/ru/</w:t>
        </w:r>
      </w:hyperlink>
    </w:p>
    <w:p w:rsidR="003B3C06" w:rsidRPr="003B3C06" w:rsidRDefault="003B3C06" w:rsidP="003B3C06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eastAsia="Calibri"/>
          <w:color w:val="8496B0"/>
        </w:rPr>
      </w:pPr>
      <w:r w:rsidRPr="00FE2F32">
        <w:rPr>
          <w:rFonts w:eastAsia="Calibri"/>
        </w:rPr>
        <w:t xml:space="preserve">Федеральный портал «Российское образование» </w:t>
      </w:r>
      <w:hyperlink r:id="rId22" w:history="1">
        <w:r w:rsidRPr="003B3C06">
          <w:rPr>
            <w:rFonts w:eastAsia="Calibri"/>
            <w:color w:val="2E74B5"/>
            <w:u w:val="single"/>
          </w:rPr>
          <w:t>http://www.edu.ru</w:t>
        </w:r>
      </w:hyperlink>
    </w:p>
    <w:p w:rsidR="003B3C06" w:rsidRPr="00E84D4F" w:rsidRDefault="003B3C06" w:rsidP="003B3C06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color w:val="000000"/>
        </w:rPr>
      </w:pPr>
      <w:r w:rsidRPr="00FE2F32">
        <w:rPr>
          <w:rFonts w:eastAsia="Calibri"/>
        </w:rPr>
        <w:t>Федеральный центр и информационно-образовательных ресурсов</w:t>
      </w:r>
      <w:r w:rsidRPr="00E84D4F">
        <w:rPr>
          <w:rFonts w:eastAsia="Calibri"/>
          <w:color w:val="2F2F2F"/>
        </w:rPr>
        <w:t xml:space="preserve"> </w:t>
      </w:r>
      <w:hyperlink r:id="rId23" w:history="1">
        <w:r w:rsidRPr="00E84D4F">
          <w:rPr>
            <w:color w:val="0563C1"/>
            <w:sz w:val="20"/>
            <w:szCs w:val="20"/>
            <w:u w:val="single"/>
          </w:rPr>
          <w:t>http://fcior.edu.ru/</w:t>
        </w:r>
      </w:hyperlink>
      <w:r w:rsidRPr="00E84D4F">
        <w:rPr>
          <w:color w:val="000000"/>
          <w:sz w:val="20"/>
          <w:szCs w:val="20"/>
        </w:rPr>
        <w:t xml:space="preserve"> </w:t>
      </w:r>
    </w:p>
    <w:p w:rsidR="003B3C06" w:rsidRPr="00E84D4F" w:rsidRDefault="003B3C06" w:rsidP="003B3C06">
      <w:pPr>
        <w:widowControl w:val="0"/>
        <w:numPr>
          <w:ilvl w:val="0"/>
          <w:numId w:val="20"/>
        </w:numPr>
        <w:contextualSpacing/>
        <w:jc w:val="both"/>
      </w:pPr>
      <w:r w:rsidRPr="00E84D4F">
        <w:t>Электронная библиотечная система ЭЛМАРК (МГАФК)</w:t>
      </w:r>
      <w:r w:rsidRPr="00E84D4F">
        <w:rPr>
          <w:rFonts w:ascii="Courier New" w:hAnsi="Courier New" w:cs="Courier New"/>
          <w:color w:val="000000"/>
        </w:rPr>
        <w:t xml:space="preserve"> </w:t>
      </w:r>
      <w:hyperlink r:id="rId24" w:history="1">
        <w:r w:rsidRPr="00E84D4F">
          <w:rPr>
            <w:color w:val="0066CC"/>
            <w:u w:val="single"/>
            <w:lang w:val="en-US"/>
          </w:rPr>
          <w:t>http</w:t>
        </w:r>
        <w:r w:rsidRPr="00E84D4F">
          <w:rPr>
            <w:color w:val="0066CC"/>
            <w:u w:val="single"/>
          </w:rPr>
          <w:t>://lib.mgafk.ru</w:t>
        </w:r>
      </w:hyperlink>
    </w:p>
    <w:p w:rsidR="003B3C06" w:rsidRPr="00E84D4F" w:rsidRDefault="003B3C06" w:rsidP="003B3C06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</w:pPr>
      <w:r w:rsidRPr="00E84D4F">
        <w:t>Электронно-библиотечная система «</w:t>
      </w:r>
      <w:proofErr w:type="spellStart"/>
      <w:r w:rsidRPr="00E84D4F">
        <w:t>Юрайт</w:t>
      </w:r>
      <w:proofErr w:type="spellEnd"/>
      <w:r w:rsidRPr="00E84D4F">
        <w:t xml:space="preserve">» </w:t>
      </w:r>
      <w:hyperlink r:id="rId25" w:history="1">
        <w:r w:rsidRPr="00E84D4F">
          <w:rPr>
            <w:color w:val="0563C1"/>
            <w:u w:val="single"/>
          </w:rPr>
          <w:t>https://urait.ru/</w:t>
        </w:r>
      </w:hyperlink>
    </w:p>
    <w:p w:rsidR="003B3C06" w:rsidRPr="00E84D4F" w:rsidRDefault="003B3C06" w:rsidP="003B3C06">
      <w:pPr>
        <w:widowControl w:val="0"/>
        <w:numPr>
          <w:ilvl w:val="0"/>
          <w:numId w:val="20"/>
        </w:numPr>
        <w:contextualSpacing/>
        <w:jc w:val="both"/>
      </w:pPr>
      <w:r w:rsidRPr="00E84D4F">
        <w:t xml:space="preserve">Электронно-библиотечная система </w:t>
      </w:r>
      <w:proofErr w:type="spellStart"/>
      <w:r w:rsidRPr="00E84D4F">
        <w:t>Elibrary</w:t>
      </w:r>
      <w:proofErr w:type="spellEnd"/>
      <w:r w:rsidRPr="00E84D4F">
        <w:t xml:space="preserve"> </w:t>
      </w:r>
      <w:hyperlink r:id="rId26" w:history="1">
        <w:r w:rsidRPr="00E84D4F">
          <w:rPr>
            <w:color w:val="0000FF"/>
            <w:u w:val="single"/>
          </w:rPr>
          <w:t>https://elibrary.ru</w:t>
        </w:r>
      </w:hyperlink>
    </w:p>
    <w:p w:rsidR="003B3C06" w:rsidRPr="00E84D4F" w:rsidRDefault="003B3C06" w:rsidP="003B3C06">
      <w:pPr>
        <w:widowControl w:val="0"/>
        <w:numPr>
          <w:ilvl w:val="0"/>
          <w:numId w:val="20"/>
        </w:numPr>
        <w:contextualSpacing/>
        <w:jc w:val="both"/>
      </w:pPr>
      <w:r w:rsidRPr="00E84D4F">
        <w:t xml:space="preserve">Электронно-библиотечная система </w:t>
      </w:r>
      <w:proofErr w:type="spellStart"/>
      <w:r w:rsidRPr="00E84D4F">
        <w:t>IPRbooks</w:t>
      </w:r>
      <w:proofErr w:type="spellEnd"/>
      <w:r w:rsidRPr="00E84D4F">
        <w:t xml:space="preserve"> </w:t>
      </w:r>
      <w:hyperlink r:id="rId27" w:history="1">
        <w:r w:rsidRPr="00E84D4F">
          <w:rPr>
            <w:color w:val="0000FF"/>
            <w:u w:val="single"/>
          </w:rPr>
          <w:t>http://www.iprbookshop.ru</w:t>
        </w:r>
      </w:hyperlink>
    </w:p>
    <w:p w:rsidR="003B3C06" w:rsidRPr="00E84D4F" w:rsidRDefault="003B3C06" w:rsidP="003B3C06">
      <w:pPr>
        <w:numPr>
          <w:ilvl w:val="0"/>
          <w:numId w:val="20"/>
        </w:numPr>
        <w:contextualSpacing/>
        <w:jc w:val="both"/>
      </w:pPr>
      <w:r w:rsidRPr="00E84D4F">
        <w:t xml:space="preserve">Электронно-библиотечная система РУКОНТ </w:t>
      </w:r>
      <w:hyperlink r:id="rId28" w:history="1">
        <w:r w:rsidRPr="00E84D4F">
          <w:rPr>
            <w:color w:val="0563C1"/>
            <w:u w:val="single"/>
          </w:rPr>
          <w:t>https://lib.rucont.ru</w:t>
        </w:r>
      </w:hyperlink>
    </w:p>
    <w:p w:rsidR="003B3C06" w:rsidRPr="00E84D4F" w:rsidRDefault="003B3C06" w:rsidP="003B3C06">
      <w:pPr>
        <w:numPr>
          <w:ilvl w:val="0"/>
          <w:numId w:val="20"/>
        </w:numPr>
        <w:contextualSpacing/>
        <w:jc w:val="both"/>
      </w:pPr>
      <w:r w:rsidRPr="00E84D4F">
        <w:t xml:space="preserve">Энциклопедия психодиагностики </w:t>
      </w:r>
      <w:hyperlink r:id="rId29" w:history="1">
        <w:r w:rsidRPr="00E84D4F">
          <w:rPr>
            <w:u w:val="single"/>
          </w:rPr>
          <w:t>http://psylab.info</w:t>
        </w:r>
      </w:hyperlink>
    </w:p>
    <w:p w:rsidR="003B3C06" w:rsidRPr="00E84D4F" w:rsidRDefault="003B3C06" w:rsidP="003B3C06">
      <w:pPr>
        <w:numPr>
          <w:ilvl w:val="0"/>
          <w:numId w:val="20"/>
        </w:numPr>
        <w:contextualSpacing/>
        <w:jc w:val="both"/>
      </w:pPr>
      <w:r w:rsidRPr="00E84D4F">
        <w:lastRenderedPageBreak/>
        <w:t xml:space="preserve">Государственная научно-педагогическая библиотека им. К.Д. Ушинского </w:t>
      </w:r>
      <w:hyperlink r:id="rId30" w:history="1">
        <w:r w:rsidRPr="00E84D4F">
          <w:rPr>
            <w:u w:val="single"/>
          </w:rPr>
          <w:t>http://www.gnpbu.ru/</w:t>
        </w:r>
      </w:hyperlink>
    </w:p>
    <w:p w:rsidR="003B3C06" w:rsidRPr="00E84D4F" w:rsidRDefault="003B3C06" w:rsidP="003B3C06">
      <w:pPr>
        <w:ind w:left="1069"/>
        <w:contextualSpacing/>
        <w:jc w:val="both"/>
      </w:pPr>
    </w:p>
    <w:p w:rsidR="003B3C06" w:rsidRPr="00971900" w:rsidRDefault="003B3C06" w:rsidP="003B3C06">
      <w:pPr>
        <w:widowControl w:val="0"/>
        <w:ind w:firstLine="709"/>
        <w:rPr>
          <w:rFonts w:eastAsia="Calibri"/>
          <w:b/>
        </w:rPr>
      </w:pPr>
      <w:r w:rsidRPr="00971900">
        <w:rPr>
          <w:rFonts w:eastAsia="Calibri"/>
          <w:b/>
          <w:caps/>
          <w:spacing w:val="-1"/>
        </w:rPr>
        <w:t>8. М</w:t>
      </w:r>
      <w:r w:rsidRPr="00971900">
        <w:rPr>
          <w:rFonts w:eastAsia="Calibri"/>
          <w:b/>
          <w:spacing w:val="-1"/>
        </w:rPr>
        <w:t>атериально-техническое обеспечение дисциплины</w:t>
      </w:r>
      <w:r w:rsidRPr="00971900">
        <w:rPr>
          <w:rFonts w:eastAsia="Calibri"/>
          <w:b/>
        </w:rPr>
        <w:t xml:space="preserve"> </w:t>
      </w:r>
    </w:p>
    <w:p w:rsidR="003B3C06" w:rsidRPr="00971900" w:rsidRDefault="003B3C06" w:rsidP="003B3C06">
      <w:pPr>
        <w:ind w:firstLine="709"/>
        <w:jc w:val="both"/>
        <w:rPr>
          <w:rFonts w:eastAsia="Calibri"/>
        </w:rPr>
      </w:pPr>
      <w:r w:rsidRPr="00971900">
        <w:rPr>
          <w:rFonts w:eastAsia="Calibri"/>
          <w:b/>
        </w:rPr>
        <w:t>8.1.</w:t>
      </w:r>
      <w:r w:rsidRPr="00971900">
        <w:rPr>
          <w:rFonts w:eastAsia="Calibri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B3C06" w:rsidRPr="00971900" w:rsidRDefault="003B3C06" w:rsidP="003B3C06">
      <w:pPr>
        <w:widowControl w:val="0"/>
        <w:ind w:firstLine="709"/>
        <w:rPr>
          <w:rFonts w:eastAsia="Calibri"/>
          <w:i/>
        </w:rPr>
      </w:pPr>
      <w:r w:rsidRPr="00971900">
        <w:rPr>
          <w:rFonts w:eastAsia="Calibri"/>
          <w:b/>
        </w:rPr>
        <w:t xml:space="preserve">8.2. Программное обеспечение. </w:t>
      </w:r>
    </w:p>
    <w:p w:rsidR="003B3C06" w:rsidRPr="00971900" w:rsidRDefault="003B3C06" w:rsidP="003B3C06">
      <w:pPr>
        <w:widowControl w:val="0"/>
        <w:ind w:firstLine="709"/>
        <w:jc w:val="both"/>
        <w:rPr>
          <w:rFonts w:eastAsia="Calibri"/>
        </w:rPr>
      </w:pPr>
      <w:r w:rsidRPr="00971900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71900">
        <w:rPr>
          <w:rFonts w:eastAsia="Calibri"/>
        </w:rPr>
        <w:t>Libre</w:t>
      </w:r>
      <w:proofErr w:type="spellEnd"/>
      <w:r w:rsidRPr="00971900">
        <w:rPr>
          <w:rFonts w:eastAsia="Calibri"/>
        </w:rPr>
        <w:t xml:space="preserve"> </w:t>
      </w:r>
      <w:proofErr w:type="spellStart"/>
      <w:r w:rsidRPr="00971900">
        <w:rPr>
          <w:rFonts w:eastAsia="Calibri"/>
        </w:rPr>
        <w:t>Office</w:t>
      </w:r>
      <w:proofErr w:type="spellEnd"/>
      <w:r w:rsidRPr="00971900">
        <w:rPr>
          <w:rFonts w:eastAsia="Calibri"/>
        </w:rPr>
        <w:t xml:space="preserve"> или одна из лицензионных версий </w:t>
      </w:r>
      <w:proofErr w:type="spellStart"/>
      <w:r w:rsidRPr="00971900">
        <w:rPr>
          <w:rFonts w:eastAsia="Calibri"/>
        </w:rPr>
        <w:t>Microsoft</w:t>
      </w:r>
      <w:proofErr w:type="spellEnd"/>
      <w:r w:rsidRPr="00971900">
        <w:rPr>
          <w:rFonts w:eastAsia="Calibri"/>
        </w:rPr>
        <w:t xml:space="preserve"> </w:t>
      </w:r>
      <w:proofErr w:type="spellStart"/>
      <w:r w:rsidRPr="00971900">
        <w:rPr>
          <w:rFonts w:eastAsia="Calibri"/>
        </w:rPr>
        <w:t>Office</w:t>
      </w:r>
      <w:proofErr w:type="spellEnd"/>
      <w:r w:rsidRPr="00971900">
        <w:rPr>
          <w:rFonts w:eastAsia="Calibri"/>
        </w:rPr>
        <w:t>.</w:t>
      </w:r>
    </w:p>
    <w:p w:rsidR="003B3C06" w:rsidRDefault="003B3C06" w:rsidP="003B3C06">
      <w:pPr>
        <w:widowControl w:val="0"/>
        <w:ind w:firstLine="709"/>
        <w:jc w:val="both"/>
      </w:pPr>
      <w:r w:rsidRPr="0076024E"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B3C06" w:rsidRPr="00971900" w:rsidRDefault="003B3C06" w:rsidP="003B3C06">
      <w:pPr>
        <w:pStyle w:val="a4"/>
        <w:kinsoku w:val="0"/>
        <w:spacing w:line="240" w:lineRule="auto"/>
        <w:ind w:right="106" w:firstLine="709"/>
        <w:rPr>
          <w:spacing w:val="-1"/>
        </w:rPr>
      </w:pPr>
      <w:r w:rsidRPr="00971900">
        <w:rPr>
          <w:b/>
          <w:spacing w:val="-1"/>
        </w:rPr>
        <w:t xml:space="preserve">8.3 Изучение дисциплины инвалидами </w:t>
      </w:r>
      <w:r w:rsidRPr="00971900">
        <w:rPr>
          <w:b/>
        </w:rPr>
        <w:t xml:space="preserve">и </w:t>
      </w:r>
      <w:r w:rsidRPr="00971900">
        <w:rPr>
          <w:b/>
          <w:spacing w:val="-1"/>
        </w:rPr>
        <w:t xml:space="preserve">обучающимися </w:t>
      </w:r>
      <w:r w:rsidRPr="00971900">
        <w:rPr>
          <w:b/>
        </w:rPr>
        <w:t xml:space="preserve">с ограниченными </w:t>
      </w:r>
      <w:r w:rsidRPr="00971900">
        <w:rPr>
          <w:b/>
          <w:spacing w:val="-1"/>
        </w:rPr>
        <w:t>возможностями здоровья</w:t>
      </w:r>
      <w:r w:rsidRPr="00971900">
        <w:rPr>
          <w:spacing w:val="-1"/>
        </w:rPr>
        <w:t xml:space="preserve"> осуществляется </w:t>
      </w:r>
      <w:r w:rsidRPr="00971900">
        <w:t xml:space="preserve">с </w:t>
      </w:r>
      <w:r w:rsidRPr="00971900">
        <w:rPr>
          <w:spacing w:val="-1"/>
        </w:rPr>
        <w:t>учетом особенностей психофизического развития, индивидуальных возможностей</w:t>
      </w:r>
      <w:r w:rsidRPr="00971900">
        <w:t xml:space="preserve"> и </w:t>
      </w:r>
      <w:r w:rsidRPr="00971900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971900">
        <w:rPr>
          <w:spacing w:val="-2"/>
        </w:rPr>
        <w:t xml:space="preserve">доступ </w:t>
      </w:r>
      <w:r w:rsidRPr="00971900">
        <w:t xml:space="preserve">в </w:t>
      </w:r>
      <w:r w:rsidRPr="00971900">
        <w:rPr>
          <w:spacing w:val="-1"/>
        </w:rPr>
        <w:t xml:space="preserve">учебные помещения Академии, организованы занятия </w:t>
      </w:r>
      <w:r w:rsidRPr="00971900">
        <w:t xml:space="preserve">на 1 этаже главного здания. </w:t>
      </w:r>
      <w:r w:rsidRPr="00971900">
        <w:rPr>
          <w:spacing w:val="-1"/>
        </w:rPr>
        <w:t xml:space="preserve">Созданы следующие специальные условия: </w:t>
      </w:r>
    </w:p>
    <w:p w:rsidR="003B3C06" w:rsidRPr="00971900" w:rsidRDefault="003B3C06" w:rsidP="003B3C06">
      <w:pPr>
        <w:pStyle w:val="a4"/>
        <w:kinsoku w:val="0"/>
        <w:spacing w:line="240" w:lineRule="auto"/>
        <w:ind w:firstLine="709"/>
        <w:rPr>
          <w:i/>
          <w:iCs w:val="0"/>
        </w:rPr>
      </w:pPr>
      <w:r w:rsidRPr="00971900">
        <w:rPr>
          <w:i/>
        </w:rPr>
        <w:t xml:space="preserve">8.3.1. для </w:t>
      </w:r>
      <w:r w:rsidRPr="00971900">
        <w:rPr>
          <w:i/>
          <w:spacing w:val="-1"/>
        </w:rPr>
        <w:t xml:space="preserve">инвалидов </w:t>
      </w:r>
      <w:r w:rsidRPr="00971900">
        <w:rPr>
          <w:i/>
        </w:rPr>
        <w:t>и лиц с</w:t>
      </w:r>
      <w:r w:rsidRPr="00971900">
        <w:rPr>
          <w:i/>
          <w:spacing w:val="-1"/>
        </w:rPr>
        <w:t xml:space="preserve"> ограниченными возможностями</w:t>
      </w:r>
      <w:r w:rsidRPr="00971900">
        <w:rPr>
          <w:i/>
        </w:rPr>
        <w:t xml:space="preserve"> здоровья по зрению:</w:t>
      </w:r>
    </w:p>
    <w:p w:rsidR="003B3C06" w:rsidRPr="00971900" w:rsidRDefault="003B3C06" w:rsidP="003B3C06">
      <w:pPr>
        <w:ind w:firstLine="709"/>
        <w:jc w:val="both"/>
        <w:rPr>
          <w:spacing w:val="-1"/>
        </w:rPr>
      </w:pPr>
      <w:r w:rsidRPr="00971900">
        <w:rPr>
          <w:i/>
          <w:iCs/>
        </w:rPr>
        <w:t xml:space="preserve">- </w:t>
      </w:r>
      <w:r w:rsidRPr="00971900">
        <w:rPr>
          <w:iCs/>
        </w:rPr>
        <w:t>о</w:t>
      </w:r>
      <w:r w:rsidRPr="00971900">
        <w:rPr>
          <w:spacing w:val="-1"/>
        </w:rPr>
        <w:t xml:space="preserve">беспечен доступ </w:t>
      </w:r>
      <w:r w:rsidRPr="00971900">
        <w:t xml:space="preserve">обучающихся, </w:t>
      </w:r>
      <w:r w:rsidRPr="00971900">
        <w:rPr>
          <w:spacing w:val="-1"/>
        </w:rPr>
        <w:t xml:space="preserve">являющихся слепыми или слабовидящими </w:t>
      </w:r>
      <w:r w:rsidRPr="00971900">
        <w:t xml:space="preserve">к </w:t>
      </w:r>
      <w:r w:rsidRPr="00971900">
        <w:rPr>
          <w:spacing w:val="-1"/>
        </w:rPr>
        <w:t>зданиям Академии;</w:t>
      </w:r>
    </w:p>
    <w:p w:rsidR="003B3C06" w:rsidRPr="00971900" w:rsidRDefault="003B3C06" w:rsidP="003B3C06">
      <w:pPr>
        <w:ind w:firstLine="709"/>
        <w:jc w:val="both"/>
      </w:pPr>
      <w:r w:rsidRPr="00971900">
        <w:rPr>
          <w:spacing w:val="-1"/>
        </w:rPr>
        <w:t xml:space="preserve">- </w:t>
      </w:r>
      <w:r w:rsidRPr="00971900">
        <w:rPr>
          <w:iCs/>
        </w:rPr>
        <w:t>э</w:t>
      </w:r>
      <w:r w:rsidRPr="00971900">
        <w:t xml:space="preserve">лектронный видео увеличитель "ONYX </w:t>
      </w:r>
      <w:proofErr w:type="spellStart"/>
      <w:r w:rsidRPr="00971900">
        <w:t>Deskset</w:t>
      </w:r>
      <w:proofErr w:type="spellEnd"/>
      <w:r w:rsidRPr="00971900">
        <w:t xml:space="preserve"> HD 22 (в полной комплектации);</w:t>
      </w:r>
    </w:p>
    <w:p w:rsidR="003B3C06" w:rsidRPr="00971900" w:rsidRDefault="003B3C06" w:rsidP="003B3C06">
      <w:pPr>
        <w:ind w:firstLine="709"/>
        <w:jc w:val="both"/>
      </w:pPr>
      <w:r w:rsidRPr="00971900">
        <w:rPr>
          <w:b/>
        </w:rPr>
        <w:t xml:space="preserve">- </w:t>
      </w:r>
      <w:r w:rsidRPr="00971900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971900">
        <w:t xml:space="preserve"> </w:t>
      </w:r>
    </w:p>
    <w:p w:rsidR="003B3C06" w:rsidRPr="00971900" w:rsidRDefault="003B3C06" w:rsidP="003B3C06">
      <w:pPr>
        <w:ind w:firstLine="709"/>
        <w:jc w:val="both"/>
        <w:rPr>
          <w:shd w:val="clear" w:color="auto" w:fill="FFFFFF"/>
        </w:rPr>
      </w:pPr>
      <w:r w:rsidRPr="00971900">
        <w:rPr>
          <w:b/>
        </w:rPr>
        <w:t>-</w:t>
      </w:r>
      <w:r w:rsidRPr="00971900">
        <w:t xml:space="preserve"> принтер Брайля; </w:t>
      </w:r>
    </w:p>
    <w:p w:rsidR="003B3C06" w:rsidRPr="00971900" w:rsidRDefault="003B3C06" w:rsidP="003B3C06">
      <w:pPr>
        <w:ind w:firstLine="709"/>
        <w:jc w:val="both"/>
        <w:rPr>
          <w:shd w:val="clear" w:color="auto" w:fill="FEFEFE"/>
        </w:rPr>
      </w:pPr>
      <w:r w:rsidRPr="00971900">
        <w:rPr>
          <w:b/>
          <w:shd w:val="clear" w:color="auto" w:fill="FFFFFF"/>
        </w:rPr>
        <w:t xml:space="preserve">- </w:t>
      </w:r>
      <w:r w:rsidRPr="00971900">
        <w:rPr>
          <w:shd w:val="clear" w:color="auto" w:fill="FEFEFE"/>
        </w:rPr>
        <w:t>портативное устройство для чтения и увеличения.</w:t>
      </w:r>
      <w:r w:rsidRPr="00971900">
        <w:rPr>
          <w:b/>
          <w:shd w:val="clear" w:color="auto" w:fill="FFFFFF"/>
        </w:rPr>
        <w:t xml:space="preserve"> </w:t>
      </w:r>
    </w:p>
    <w:p w:rsidR="003B3C06" w:rsidRPr="00971900" w:rsidRDefault="003B3C06" w:rsidP="003B3C06">
      <w:pPr>
        <w:pStyle w:val="a4"/>
        <w:kinsoku w:val="0"/>
        <w:spacing w:line="240" w:lineRule="auto"/>
        <w:ind w:firstLine="709"/>
        <w:rPr>
          <w:i/>
          <w:iCs w:val="0"/>
        </w:rPr>
      </w:pPr>
      <w:r w:rsidRPr="00971900">
        <w:rPr>
          <w:i/>
        </w:rPr>
        <w:t xml:space="preserve">8.3.2. для </w:t>
      </w:r>
      <w:r w:rsidRPr="00971900">
        <w:rPr>
          <w:i/>
          <w:spacing w:val="-1"/>
        </w:rPr>
        <w:t xml:space="preserve">инвалидов </w:t>
      </w:r>
      <w:r w:rsidRPr="00971900">
        <w:rPr>
          <w:i/>
        </w:rPr>
        <w:t>и лиц с</w:t>
      </w:r>
      <w:r w:rsidRPr="00971900">
        <w:rPr>
          <w:i/>
          <w:spacing w:val="-1"/>
        </w:rPr>
        <w:t xml:space="preserve"> ограниченными возможностями</w:t>
      </w:r>
      <w:r w:rsidRPr="00971900">
        <w:rPr>
          <w:i/>
        </w:rPr>
        <w:t xml:space="preserve"> здоровья по слуху:</w:t>
      </w:r>
    </w:p>
    <w:p w:rsidR="003B3C06" w:rsidRPr="00971900" w:rsidRDefault="003B3C06" w:rsidP="003B3C06">
      <w:pPr>
        <w:pStyle w:val="a4"/>
        <w:kinsoku w:val="0"/>
        <w:spacing w:line="240" w:lineRule="auto"/>
        <w:ind w:right="113" w:firstLine="709"/>
        <w:rPr>
          <w:i/>
          <w:iCs w:val="0"/>
        </w:rPr>
      </w:pPr>
      <w:r w:rsidRPr="00971900">
        <w:rPr>
          <w:i/>
        </w:rPr>
        <w:t xml:space="preserve">- </w:t>
      </w:r>
      <w:r w:rsidRPr="00971900">
        <w:t>акустическая система</w:t>
      </w:r>
      <w:r w:rsidRPr="00971900">
        <w:rPr>
          <w:shd w:val="clear" w:color="auto" w:fill="FFFFFF"/>
        </w:rPr>
        <w:t xml:space="preserve"> </w:t>
      </w:r>
      <w:proofErr w:type="spellStart"/>
      <w:r w:rsidRPr="00971900">
        <w:rPr>
          <w:shd w:val="clear" w:color="auto" w:fill="FFFFFF"/>
        </w:rPr>
        <w:t>Front</w:t>
      </w:r>
      <w:proofErr w:type="spellEnd"/>
      <w:r w:rsidRPr="00971900">
        <w:rPr>
          <w:shd w:val="clear" w:color="auto" w:fill="FFFFFF"/>
        </w:rPr>
        <w:t xml:space="preserve"> </w:t>
      </w:r>
      <w:proofErr w:type="spellStart"/>
      <w:r w:rsidRPr="00971900">
        <w:rPr>
          <w:shd w:val="clear" w:color="auto" w:fill="FFFFFF"/>
        </w:rPr>
        <w:t>Row</w:t>
      </w:r>
      <w:proofErr w:type="spellEnd"/>
      <w:r w:rsidRPr="00971900">
        <w:rPr>
          <w:shd w:val="clear" w:color="auto" w:fill="FFFFFF"/>
        </w:rPr>
        <w:t xml:space="preserve"> </w:t>
      </w:r>
      <w:proofErr w:type="spellStart"/>
      <w:r w:rsidRPr="00971900">
        <w:rPr>
          <w:shd w:val="clear" w:color="auto" w:fill="FFFFFF"/>
        </w:rPr>
        <w:t>to</w:t>
      </w:r>
      <w:proofErr w:type="spellEnd"/>
      <w:r w:rsidRPr="00971900">
        <w:rPr>
          <w:shd w:val="clear" w:color="auto" w:fill="FFFFFF"/>
        </w:rPr>
        <w:t xml:space="preserve"> </w:t>
      </w:r>
      <w:proofErr w:type="spellStart"/>
      <w:r w:rsidRPr="00971900">
        <w:rPr>
          <w:shd w:val="clear" w:color="auto" w:fill="FFFFFF"/>
        </w:rPr>
        <w:t>Go</w:t>
      </w:r>
      <w:proofErr w:type="spellEnd"/>
      <w:r w:rsidRPr="00971900">
        <w:rPr>
          <w:shd w:val="clear" w:color="auto" w:fill="FFFFFF"/>
        </w:rPr>
        <w:t xml:space="preserve"> в комплекте (системы свободного звукового поля);</w:t>
      </w:r>
    </w:p>
    <w:p w:rsidR="003B3C06" w:rsidRPr="00971900" w:rsidRDefault="003B3C06" w:rsidP="003B3C06">
      <w:pPr>
        <w:pStyle w:val="a4"/>
        <w:kinsoku w:val="0"/>
        <w:spacing w:line="240" w:lineRule="auto"/>
        <w:ind w:right="113" w:firstLine="709"/>
        <w:rPr>
          <w:shd w:val="clear" w:color="auto" w:fill="FFFFFF"/>
        </w:rPr>
      </w:pPr>
      <w:r w:rsidRPr="00971900">
        <w:rPr>
          <w:i/>
        </w:rPr>
        <w:t xml:space="preserve">- </w:t>
      </w:r>
      <w:r w:rsidRPr="00971900">
        <w:rPr>
          <w:shd w:val="clear" w:color="auto" w:fill="FFFFFF"/>
        </w:rPr>
        <w:t xml:space="preserve">«ElBrailleW14J G2; </w:t>
      </w:r>
    </w:p>
    <w:p w:rsidR="003B3C06" w:rsidRPr="00971900" w:rsidRDefault="003B3C06" w:rsidP="003B3C06">
      <w:pPr>
        <w:pStyle w:val="a4"/>
        <w:kinsoku w:val="0"/>
        <w:spacing w:line="240" w:lineRule="auto"/>
        <w:ind w:right="114" w:firstLine="709"/>
        <w:rPr>
          <w:shd w:val="clear" w:color="auto" w:fill="FFFFFF"/>
        </w:rPr>
      </w:pPr>
      <w:r w:rsidRPr="00971900">
        <w:rPr>
          <w:b/>
          <w:shd w:val="clear" w:color="auto" w:fill="FFFFFF"/>
        </w:rPr>
        <w:t>-</w:t>
      </w:r>
      <w:r w:rsidRPr="00971900">
        <w:rPr>
          <w:shd w:val="clear" w:color="auto" w:fill="FFFFFF"/>
        </w:rPr>
        <w:t xml:space="preserve"> FM- приёмник ARC с индукционной петлей;</w:t>
      </w:r>
    </w:p>
    <w:p w:rsidR="003B3C06" w:rsidRPr="00971900" w:rsidRDefault="003B3C06" w:rsidP="003B3C06">
      <w:pPr>
        <w:pStyle w:val="a4"/>
        <w:kinsoku w:val="0"/>
        <w:spacing w:line="240" w:lineRule="auto"/>
        <w:ind w:right="113" w:firstLine="709"/>
        <w:rPr>
          <w:shd w:val="clear" w:color="auto" w:fill="FFFFFF"/>
        </w:rPr>
      </w:pPr>
      <w:r w:rsidRPr="00971900">
        <w:rPr>
          <w:shd w:val="clear" w:color="auto" w:fill="FFFFFF"/>
        </w:rPr>
        <w:t>- FM-передатчик AMIGO T31;</w:t>
      </w:r>
    </w:p>
    <w:p w:rsidR="003B3C06" w:rsidRPr="00971900" w:rsidRDefault="003B3C06" w:rsidP="003B3C06">
      <w:pPr>
        <w:pStyle w:val="a4"/>
        <w:kinsoku w:val="0"/>
        <w:spacing w:line="240" w:lineRule="auto"/>
        <w:ind w:right="113" w:firstLine="709"/>
        <w:rPr>
          <w:shd w:val="clear" w:color="auto" w:fill="FFFFFF"/>
        </w:rPr>
      </w:pPr>
      <w:r w:rsidRPr="00971900">
        <w:rPr>
          <w:shd w:val="clear" w:color="auto" w:fill="FFFFFF"/>
        </w:rPr>
        <w:t xml:space="preserve">-  </w:t>
      </w:r>
      <w:proofErr w:type="spellStart"/>
      <w:r w:rsidRPr="00971900">
        <w:rPr>
          <w:shd w:val="clear" w:color="auto" w:fill="FFFFFF"/>
        </w:rPr>
        <w:t>радиокласс</w:t>
      </w:r>
      <w:proofErr w:type="spellEnd"/>
      <w:r w:rsidRPr="00971900">
        <w:rPr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B3C06" w:rsidRPr="00971900" w:rsidRDefault="003B3C06" w:rsidP="003B3C06">
      <w:pPr>
        <w:pStyle w:val="a4"/>
        <w:kinsoku w:val="0"/>
        <w:spacing w:line="240" w:lineRule="auto"/>
        <w:ind w:right="114" w:firstLine="709"/>
        <w:rPr>
          <w:i/>
          <w:iCs w:val="0"/>
        </w:rPr>
      </w:pPr>
      <w:r w:rsidRPr="00971900">
        <w:rPr>
          <w:i/>
        </w:rPr>
        <w:t xml:space="preserve">8.3.3. для </w:t>
      </w:r>
      <w:r w:rsidRPr="00971900">
        <w:rPr>
          <w:i/>
          <w:spacing w:val="-1"/>
        </w:rPr>
        <w:t xml:space="preserve">инвалидов </w:t>
      </w:r>
      <w:r w:rsidRPr="00971900">
        <w:rPr>
          <w:i/>
        </w:rPr>
        <w:t xml:space="preserve">и лиц с </w:t>
      </w:r>
      <w:r w:rsidRPr="00971900">
        <w:rPr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971900">
        <w:rPr>
          <w:i/>
        </w:rPr>
        <w:t>аппарата:</w:t>
      </w:r>
    </w:p>
    <w:p w:rsidR="003B3C06" w:rsidRPr="00971900" w:rsidRDefault="003B3C06" w:rsidP="003B3C06">
      <w:pPr>
        <w:pStyle w:val="a4"/>
        <w:kinsoku w:val="0"/>
        <w:spacing w:line="240" w:lineRule="auto"/>
        <w:ind w:right="113" w:firstLine="709"/>
        <w:rPr>
          <w:i/>
          <w:iCs w:val="0"/>
        </w:rPr>
      </w:pPr>
      <w:r w:rsidRPr="00971900">
        <w:rPr>
          <w:i/>
        </w:rPr>
        <w:t xml:space="preserve">- </w:t>
      </w:r>
      <w:r w:rsidRPr="00971900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B3C06" w:rsidRPr="00971900" w:rsidRDefault="003B3C06" w:rsidP="003B3C06"/>
    <w:p w:rsidR="003B3C06" w:rsidRPr="00021333" w:rsidRDefault="003B3C06" w:rsidP="003B3C06">
      <w:pPr>
        <w:tabs>
          <w:tab w:val="right" w:leader="underscore" w:pos="9356"/>
        </w:tabs>
        <w:rPr>
          <w:b/>
          <w:bCs/>
        </w:rPr>
      </w:pPr>
    </w:p>
    <w:p w:rsidR="0012586E" w:rsidRPr="00372CA5" w:rsidRDefault="003B3C06" w:rsidP="003B3C06">
      <w:pPr>
        <w:jc w:val="right"/>
        <w:rPr>
          <w:rFonts w:eastAsia="Calibri"/>
          <w:i/>
          <w:sz w:val="22"/>
          <w:szCs w:val="22"/>
          <w:lang w:eastAsia="en-US"/>
        </w:rPr>
      </w:pPr>
      <w:r w:rsidRPr="00E25A5E">
        <w:br w:type="page"/>
      </w:r>
      <w:r w:rsidR="0012586E" w:rsidRPr="00372CA5">
        <w:rPr>
          <w:rFonts w:eastAsia="Calibri"/>
          <w:i/>
          <w:sz w:val="22"/>
          <w:szCs w:val="22"/>
          <w:lang w:eastAsia="en-US"/>
        </w:rPr>
        <w:lastRenderedPageBreak/>
        <w:t>Приложение к Рабочей программе дисциплины</w:t>
      </w:r>
    </w:p>
    <w:p w:rsidR="00372CA5" w:rsidRDefault="0012586E" w:rsidP="00183A86">
      <w:pPr>
        <w:jc w:val="right"/>
        <w:rPr>
          <w:rFonts w:eastAsia="Calibri"/>
          <w:i/>
          <w:sz w:val="22"/>
          <w:szCs w:val="22"/>
          <w:lang w:eastAsia="en-US"/>
        </w:rPr>
      </w:pPr>
      <w:r w:rsidRPr="00372CA5">
        <w:rPr>
          <w:rFonts w:eastAsia="Calibri"/>
          <w:i/>
          <w:sz w:val="22"/>
          <w:szCs w:val="22"/>
          <w:lang w:eastAsia="en-US"/>
        </w:rPr>
        <w:t xml:space="preserve">«Учебно-методическое обеспечение образовательной деятельности </w:t>
      </w:r>
    </w:p>
    <w:p w:rsidR="0012586E" w:rsidRPr="00372CA5" w:rsidRDefault="00372CA5" w:rsidP="00183A86">
      <w:pPr>
        <w:jc w:val="right"/>
        <w:rPr>
          <w:rFonts w:eastAsia="Calibri"/>
          <w:i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в социально-</w:t>
      </w:r>
      <w:r w:rsidR="0012586E" w:rsidRPr="00372CA5">
        <w:rPr>
          <w:rFonts w:eastAsia="Calibri"/>
          <w:i/>
          <w:sz w:val="22"/>
          <w:szCs w:val="22"/>
          <w:lang w:eastAsia="en-US"/>
        </w:rPr>
        <w:t>рекреационной среде»</w:t>
      </w:r>
    </w:p>
    <w:p w:rsidR="0012586E" w:rsidRPr="00183A86" w:rsidRDefault="0012586E" w:rsidP="00183A86">
      <w:pPr>
        <w:jc w:val="right"/>
        <w:rPr>
          <w:rFonts w:eastAsia="Calibri"/>
          <w:i/>
          <w:lang w:eastAsia="en-US"/>
        </w:rPr>
      </w:pPr>
    </w:p>
    <w:p w:rsidR="0012586E" w:rsidRPr="00183A86" w:rsidRDefault="0012586E" w:rsidP="00183A86">
      <w:pPr>
        <w:jc w:val="center"/>
      </w:pPr>
      <w:r w:rsidRPr="00183A86">
        <w:t>Министерство спорта Российской Федерации</w:t>
      </w:r>
    </w:p>
    <w:p w:rsidR="0012586E" w:rsidRPr="00183A86" w:rsidRDefault="0012586E" w:rsidP="00183A86">
      <w:pPr>
        <w:jc w:val="center"/>
      </w:pPr>
      <w:r w:rsidRPr="00183A86">
        <w:t xml:space="preserve">Федеральное государственное бюджетное образовательное учреждение </w:t>
      </w:r>
    </w:p>
    <w:p w:rsidR="0012586E" w:rsidRPr="00183A86" w:rsidRDefault="0012586E" w:rsidP="00183A86">
      <w:pPr>
        <w:jc w:val="center"/>
      </w:pPr>
      <w:r w:rsidRPr="00183A86">
        <w:t xml:space="preserve">высшего образования </w:t>
      </w:r>
    </w:p>
    <w:p w:rsidR="0012586E" w:rsidRPr="00183A86" w:rsidRDefault="0012586E" w:rsidP="00183A86">
      <w:pPr>
        <w:jc w:val="center"/>
      </w:pPr>
      <w:r w:rsidRPr="00183A86">
        <w:t xml:space="preserve">«Московская государственная академия физической культуры» </w:t>
      </w:r>
    </w:p>
    <w:p w:rsidR="0012586E" w:rsidRPr="00183A86" w:rsidRDefault="0012586E" w:rsidP="00183A86">
      <w:pPr>
        <w:jc w:val="center"/>
      </w:pPr>
    </w:p>
    <w:p w:rsidR="0012586E" w:rsidRPr="00183A86" w:rsidRDefault="0012586E" w:rsidP="00183A86">
      <w:pPr>
        <w:jc w:val="center"/>
      </w:pPr>
      <w:r w:rsidRPr="00183A86">
        <w:t>Кафедра педагогики и психологии</w:t>
      </w:r>
    </w:p>
    <w:p w:rsidR="0012586E" w:rsidRPr="00183A86" w:rsidRDefault="0012586E" w:rsidP="00183A86">
      <w:pPr>
        <w:jc w:val="center"/>
        <w:rPr>
          <w:rFonts w:eastAsia="Calibri"/>
          <w:u w:val="single"/>
          <w:lang w:eastAsia="en-US"/>
        </w:rPr>
      </w:pPr>
    </w:p>
    <w:p w:rsidR="003B3C06" w:rsidRPr="007169F4" w:rsidRDefault="003B3C06" w:rsidP="003B3C06">
      <w:pPr>
        <w:jc w:val="right"/>
      </w:pPr>
      <w:r w:rsidRPr="007169F4">
        <w:t>УТВЕРЖДЕНО</w:t>
      </w:r>
    </w:p>
    <w:p w:rsidR="003B3C06" w:rsidRPr="007169F4" w:rsidRDefault="003B3C06" w:rsidP="003B3C06">
      <w:pPr>
        <w:jc w:val="right"/>
      </w:pPr>
      <w:r w:rsidRPr="007169F4">
        <w:t xml:space="preserve">решением Учебно-методической комиссии     </w:t>
      </w:r>
    </w:p>
    <w:p w:rsidR="003B3C06" w:rsidRPr="007169F4" w:rsidRDefault="003B3C06" w:rsidP="003B3C06">
      <w:pPr>
        <w:jc w:val="right"/>
      </w:pPr>
      <w:r w:rsidRPr="007169F4">
        <w:t xml:space="preserve">   протокол № 6/23 от «20» июня 2023 г.</w:t>
      </w:r>
    </w:p>
    <w:p w:rsidR="003B3C06" w:rsidRPr="007169F4" w:rsidRDefault="003B3C06" w:rsidP="003B3C06">
      <w:pPr>
        <w:jc w:val="right"/>
      </w:pPr>
      <w:r w:rsidRPr="007169F4">
        <w:t xml:space="preserve">Председатель УМК, </w:t>
      </w:r>
    </w:p>
    <w:p w:rsidR="003B3C06" w:rsidRPr="007169F4" w:rsidRDefault="003B3C06" w:rsidP="003B3C06">
      <w:pPr>
        <w:jc w:val="right"/>
      </w:pPr>
      <w:r w:rsidRPr="007169F4">
        <w:t>и. о. проректора по учебной работе</w:t>
      </w:r>
    </w:p>
    <w:p w:rsidR="003B3C06" w:rsidRPr="00A4299B" w:rsidRDefault="003B3C06" w:rsidP="003B3C06">
      <w:pPr>
        <w:jc w:val="right"/>
      </w:pPr>
      <w:r w:rsidRPr="007169F4">
        <w:t>___________________А.П. Морозов</w:t>
      </w:r>
    </w:p>
    <w:p w:rsidR="004A3F51" w:rsidRDefault="004A3F51" w:rsidP="004A3F51">
      <w:pPr>
        <w:jc w:val="right"/>
        <w:rPr>
          <w:b/>
          <w:bCs/>
        </w:rPr>
      </w:pPr>
    </w:p>
    <w:p w:rsidR="0012586E" w:rsidRPr="00183A86" w:rsidRDefault="0012586E" w:rsidP="00183A86">
      <w:pPr>
        <w:jc w:val="right"/>
        <w:rPr>
          <w:rFonts w:eastAsia="Calibri"/>
          <w:lang w:eastAsia="en-US"/>
        </w:rPr>
      </w:pPr>
    </w:p>
    <w:p w:rsidR="0012586E" w:rsidRPr="00183A86" w:rsidRDefault="0012586E" w:rsidP="00183A86">
      <w:pPr>
        <w:jc w:val="right"/>
        <w:rPr>
          <w:rFonts w:eastAsia="Calibri"/>
          <w:lang w:eastAsia="en-US"/>
        </w:rPr>
      </w:pPr>
    </w:p>
    <w:p w:rsidR="0012586E" w:rsidRPr="00183A86" w:rsidRDefault="0012586E" w:rsidP="00183A86">
      <w:pPr>
        <w:jc w:val="center"/>
        <w:rPr>
          <w:rFonts w:eastAsia="Calibri"/>
          <w:b/>
          <w:bCs/>
          <w:lang w:eastAsia="en-US"/>
        </w:rPr>
      </w:pPr>
      <w:r w:rsidRPr="00183A86">
        <w:rPr>
          <w:rFonts w:eastAsia="Calibri"/>
          <w:b/>
          <w:bCs/>
          <w:lang w:eastAsia="en-US"/>
        </w:rPr>
        <w:t>Фонд оценочных средств</w:t>
      </w:r>
    </w:p>
    <w:p w:rsidR="0012586E" w:rsidRPr="00183A86" w:rsidRDefault="0012586E" w:rsidP="00183A86">
      <w:pPr>
        <w:jc w:val="center"/>
        <w:rPr>
          <w:rFonts w:eastAsia="Calibri"/>
          <w:b/>
          <w:bCs/>
          <w:lang w:eastAsia="en-US"/>
        </w:rPr>
      </w:pPr>
      <w:r w:rsidRPr="00183A86">
        <w:rPr>
          <w:rFonts w:eastAsia="Calibri"/>
          <w:b/>
          <w:bCs/>
          <w:lang w:eastAsia="en-US"/>
        </w:rPr>
        <w:t xml:space="preserve">по дисциплине </w:t>
      </w:r>
    </w:p>
    <w:p w:rsidR="0012586E" w:rsidRPr="00183A86" w:rsidRDefault="0012586E" w:rsidP="00183A86">
      <w:pPr>
        <w:jc w:val="center"/>
        <w:rPr>
          <w:rFonts w:eastAsia="Calibri"/>
          <w:b/>
          <w:lang w:eastAsia="en-US"/>
        </w:rPr>
      </w:pPr>
    </w:p>
    <w:p w:rsidR="0012586E" w:rsidRPr="00183A86" w:rsidRDefault="0012586E" w:rsidP="00183A86">
      <w:pPr>
        <w:jc w:val="center"/>
        <w:rPr>
          <w:rFonts w:eastAsia="Calibri"/>
          <w:b/>
          <w:lang w:eastAsia="en-US"/>
        </w:rPr>
      </w:pPr>
      <w:r w:rsidRPr="00183A86">
        <w:rPr>
          <w:rFonts w:eastAsia="Calibri"/>
          <w:b/>
          <w:lang w:eastAsia="en-US"/>
        </w:rPr>
        <w:t>«</w:t>
      </w:r>
      <w:r w:rsidRPr="00183A86">
        <w:rPr>
          <w:rFonts w:eastAsia="MS Mincho"/>
          <w:b/>
          <w:lang w:eastAsia="ja-JP"/>
        </w:rPr>
        <w:t>УЧЕБНО-МЕТОДИЧЕСКОЕ ОБЕСПЕЧЕНИЕ ОБРАЗОВАТЕЛЬНОЙ ДЕЯТЕЛЬНОСТИ В СОЦИАЛЬНО-РЕКРЕАЦИОННОЙ СРЕДЕ</w:t>
      </w:r>
      <w:r w:rsidRPr="00183A86">
        <w:rPr>
          <w:rFonts w:eastAsia="Calibri"/>
          <w:b/>
          <w:lang w:eastAsia="en-US"/>
        </w:rPr>
        <w:t>»</w:t>
      </w:r>
    </w:p>
    <w:p w:rsidR="0012586E" w:rsidRPr="00183A86" w:rsidRDefault="0012586E" w:rsidP="00183A86">
      <w:pPr>
        <w:jc w:val="center"/>
        <w:rPr>
          <w:rFonts w:eastAsia="Calibri"/>
          <w:b/>
          <w:lang w:eastAsia="en-US"/>
        </w:rPr>
      </w:pPr>
    </w:p>
    <w:p w:rsidR="0012586E" w:rsidRPr="00183A86" w:rsidRDefault="0012586E" w:rsidP="00183A86">
      <w:pPr>
        <w:jc w:val="center"/>
        <w:rPr>
          <w:rFonts w:eastAsia="Calibri"/>
          <w:b/>
          <w:lang w:eastAsia="en-US"/>
        </w:rPr>
      </w:pPr>
    </w:p>
    <w:p w:rsidR="0012586E" w:rsidRPr="00183A86" w:rsidRDefault="0012586E" w:rsidP="00183A86">
      <w:pPr>
        <w:jc w:val="center"/>
        <w:rPr>
          <w:b/>
        </w:rPr>
      </w:pPr>
      <w:r w:rsidRPr="00183A86">
        <w:rPr>
          <w:b/>
        </w:rPr>
        <w:t>Направление подготовки</w:t>
      </w:r>
    </w:p>
    <w:p w:rsidR="0012586E" w:rsidRPr="00183A86" w:rsidRDefault="0012586E" w:rsidP="00183A86">
      <w:pPr>
        <w:jc w:val="center"/>
        <w:rPr>
          <w:b/>
        </w:rPr>
      </w:pPr>
      <w:r w:rsidRPr="00183A86">
        <w:t xml:space="preserve">49.04.01 Физическая культура </w:t>
      </w:r>
    </w:p>
    <w:p w:rsidR="0012586E" w:rsidRPr="00183A86" w:rsidRDefault="0012586E" w:rsidP="00183A86">
      <w:pPr>
        <w:jc w:val="center"/>
        <w:rPr>
          <w:i/>
        </w:rPr>
      </w:pPr>
    </w:p>
    <w:p w:rsidR="0012586E" w:rsidRPr="00183A86" w:rsidRDefault="0012586E" w:rsidP="00183A86">
      <w:pPr>
        <w:jc w:val="center"/>
        <w:rPr>
          <w:i/>
        </w:rPr>
      </w:pPr>
    </w:p>
    <w:p w:rsidR="0012586E" w:rsidRPr="00183A86" w:rsidRDefault="0012586E" w:rsidP="00183A86">
      <w:pPr>
        <w:jc w:val="center"/>
        <w:rPr>
          <w:b/>
        </w:rPr>
      </w:pPr>
      <w:r w:rsidRPr="00183A86">
        <w:rPr>
          <w:b/>
        </w:rPr>
        <w:t>Образовательная программа:</w:t>
      </w:r>
    </w:p>
    <w:p w:rsidR="0012586E" w:rsidRPr="00183A86" w:rsidRDefault="0012586E" w:rsidP="00183A86">
      <w:pPr>
        <w:jc w:val="center"/>
        <w:rPr>
          <w:iCs/>
        </w:rPr>
      </w:pPr>
      <w:r w:rsidRPr="00183A86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12586E" w:rsidRPr="00183A86" w:rsidRDefault="0012586E" w:rsidP="00183A86">
      <w:pPr>
        <w:jc w:val="center"/>
        <w:rPr>
          <w:iCs/>
        </w:rPr>
      </w:pPr>
      <w:r w:rsidRPr="00183A86">
        <w:rPr>
          <w:iCs/>
        </w:rPr>
        <w:t>в сфере физической культуры»</w:t>
      </w:r>
    </w:p>
    <w:p w:rsidR="0012586E" w:rsidRPr="00183A86" w:rsidRDefault="0012586E" w:rsidP="00183A86">
      <w:pPr>
        <w:jc w:val="center"/>
        <w:rPr>
          <w:b/>
        </w:rPr>
      </w:pPr>
    </w:p>
    <w:p w:rsidR="0012586E" w:rsidRPr="00183A86" w:rsidRDefault="0012586E" w:rsidP="00183A86">
      <w:pPr>
        <w:jc w:val="center"/>
        <w:rPr>
          <w:b/>
        </w:rPr>
      </w:pPr>
    </w:p>
    <w:p w:rsidR="00372CA5" w:rsidRPr="00183A86" w:rsidRDefault="00372CA5" w:rsidP="00372CA5">
      <w:pPr>
        <w:jc w:val="center"/>
        <w:rPr>
          <w:b/>
        </w:rPr>
      </w:pPr>
      <w:r w:rsidRPr="00183A86">
        <w:rPr>
          <w:b/>
        </w:rPr>
        <w:t xml:space="preserve">Квалификация выпускника </w:t>
      </w:r>
    </w:p>
    <w:p w:rsidR="00372CA5" w:rsidRPr="00183A86" w:rsidRDefault="00372CA5" w:rsidP="00372CA5">
      <w:pPr>
        <w:jc w:val="center"/>
        <w:rPr>
          <w:b/>
        </w:rPr>
      </w:pPr>
      <w:r w:rsidRPr="00183A86">
        <w:rPr>
          <w:b/>
        </w:rPr>
        <w:t>магистр</w:t>
      </w:r>
    </w:p>
    <w:p w:rsidR="0012586E" w:rsidRPr="00183A86" w:rsidRDefault="0012586E" w:rsidP="00183A86">
      <w:pPr>
        <w:jc w:val="center"/>
        <w:rPr>
          <w:b/>
        </w:rPr>
      </w:pPr>
    </w:p>
    <w:p w:rsidR="0012586E" w:rsidRPr="00183A86" w:rsidRDefault="0012586E" w:rsidP="00183A86">
      <w:pPr>
        <w:jc w:val="center"/>
        <w:rPr>
          <w:b/>
        </w:rPr>
      </w:pPr>
      <w:r w:rsidRPr="00183A86">
        <w:rPr>
          <w:b/>
        </w:rPr>
        <w:t xml:space="preserve">Форма обучения  </w:t>
      </w:r>
    </w:p>
    <w:p w:rsidR="0012586E" w:rsidRPr="00183A86" w:rsidRDefault="0012586E" w:rsidP="00183A86">
      <w:pPr>
        <w:jc w:val="center"/>
      </w:pPr>
      <w:r w:rsidRPr="00183A86">
        <w:t>очная</w:t>
      </w:r>
    </w:p>
    <w:p w:rsidR="0012586E" w:rsidRPr="00183A86" w:rsidRDefault="0012586E" w:rsidP="00183A86">
      <w:pPr>
        <w:rPr>
          <w:rFonts w:eastAsia="Calibri"/>
          <w:b/>
          <w:lang w:eastAsia="en-US"/>
        </w:rPr>
      </w:pPr>
    </w:p>
    <w:p w:rsidR="0012586E" w:rsidRPr="00183A86" w:rsidRDefault="0012586E" w:rsidP="00183A86">
      <w:pPr>
        <w:rPr>
          <w:rFonts w:eastAsia="Calibri"/>
          <w:b/>
          <w:lang w:eastAsia="en-US"/>
        </w:rPr>
      </w:pPr>
    </w:p>
    <w:p w:rsidR="003B3C06" w:rsidRPr="00450E0C" w:rsidRDefault="003B3C06" w:rsidP="003B3C06">
      <w:pPr>
        <w:widowControl w:val="0"/>
        <w:autoSpaceDE w:val="0"/>
        <w:autoSpaceDN w:val="0"/>
        <w:adjustRightInd w:val="0"/>
        <w:jc w:val="right"/>
      </w:pPr>
      <w:r w:rsidRPr="00450E0C">
        <w:t>Рассмотрено и одобрено на заседании кафедры</w:t>
      </w:r>
    </w:p>
    <w:p w:rsidR="003B3C06" w:rsidRPr="00450E0C" w:rsidRDefault="003B3C06" w:rsidP="003B3C06">
      <w:pPr>
        <w:widowControl w:val="0"/>
        <w:autoSpaceDE w:val="0"/>
        <w:autoSpaceDN w:val="0"/>
        <w:adjustRightInd w:val="0"/>
        <w:jc w:val="right"/>
      </w:pPr>
      <w:r w:rsidRPr="00450E0C">
        <w:t xml:space="preserve">(протокол № </w:t>
      </w:r>
      <w:r>
        <w:t>5</w:t>
      </w:r>
      <w:r w:rsidRPr="00450E0C">
        <w:t xml:space="preserve"> от </w:t>
      </w:r>
      <w:r>
        <w:t>«30</w:t>
      </w:r>
      <w:r w:rsidRPr="00450E0C">
        <w:t>» мая 202</w:t>
      </w:r>
      <w:r>
        <w:t>3</w:t>
      </w:r>
      <w:r w:rsidRPr="00450E0C">
        <w:t xml:space="preserve"> г.) </w:t>
      </w:r>
    </w:p>
    <w:p w:rsidR="003B3C06" w:rsidRPr="00450E0C" w:rsidRDefault="003B3C06" w:rsidP="003B3C06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right"/>
      </w:pPr>
      <w:r w:rsidRPr="00450E0C">
        <w:t xml:space="preserve">Зав. кафедрой ____________/ В.В. </w:t>
      </w:r>
      <w:proofErr w:type="spellStart"/>
      <w:r w:rsidRPr="00450E0C">
        <w:t>Буторин</w:t>
      </w:r>
      <w:proofErr w:type="spellEnd"/>
    </w:p>
    <w:p w:rsidR="003B3C06" w:rsidRPr="00450E0C" w:rsidRDefault="003B3C06" w:rsidP="003B3C06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jc w:val="center"/>
      </w:pPr>
    </w:p>
    <w:p w:rsidR="003B3C06" w:rsidRPr="00450E0C" w:rsidRDefault="003B3C06" w:rsidP="003B3C06">
      <w:pPr>
        <w:widowControl w:val="0"/>
        <w:autoSpaceDE w:val="0"/>
        <w:autoSpaceDN w:val="0"/>
        <w:adjustRightInd w:val="0"/>
        <w:jc w:val="center"/>
      </w:pPr>
    </w:p>
    <w:p w:rsidR="003B3C06" w:rsidRPr="00450E0C" w:rsidRDefault="003B3C06" w:rsidP="003B3C06">
      <w:pPr>
        <w:widowControl w:val="0"/>
        <w:autoSpaceDE w:val="0"/>
        <w:autoSpaceDN w:val="0"/>
        <w:adjustRightInd w:val="0"/>
        <w:jc w:val="center"/>
      </w:pPr>
    </w:p>
    <w:p w:rsidR="003B3C06" w:rsidRDefault="003B3C06" w:rsidP="003B3C06">
      <w:pPr>
        <w:widowControl w:val="0"/>
        <w:autoSpaceDE w:val="0"/>
        <w:autoSpaceDN w:val="0"/>
        <w:adjustRightInd w:val="0"/>
        <w:jc w:val="center"/>
      </w:pPr>
      <w:proofErr w:type="spellStart"/>
      <w:r>
        <w:t>Малаховка</w:t>
      </w:r>
      <w:proofErr w:type="spellEnd"/>
      <w:r>
        <w:t xml:space="preserve">  2023</w:t>
      </w:r>
      <w:r w:rsidRPr="00450E0C">
        <w:t xml:space="preserve"> </w:t>
      </w:r>
    </w:p>
    <w:p w:rsidR="00C00E4A" w:rsidRPr="00294BDC" w:rsidRDefault="00C00E4A" w:rsidP="00C00E4A">
      <w:pPr>
        <w:tabs>
          <w:tab w:val="left" w:pos="5245"/>
          <w:tab w:val="left" w:pos="5529"/>
        </w:tabs>
        <w:jc w:val="center"/>
        <w:rPr>
          <w:rFonts w:eastAsia="Calibri"/>
          <w:i/>
          <w:lang w:eastAsia="en-US"/>
        </w:rPr>
      </w:pPr>
    </w:p>
    <w:p w:rsidR="0012586E" w:rsidRPr="00183A86" w:rsidRDefault="00372CA5" w:rsidP="00183A86">
      <w:pPr>
        <w:pStyle w:val="af6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  <w:r w:rsidR="0012586E" w:rsidRPr="00183A86">
        <w:rPr>
          <w:rFonts w:ascii="Times New Roman" w:hAnsi="Times New Roman"/>
          <w:b/>
          <w:sz w:val="24"/>
          <w:szCs w:val="24"/>
          <w:lang w:val="ru-RU"/>
        </w:rPr>
        <w:lastRenderedPageBreak/>
        <w:t>ФОНД ОЦЕНОЧНЫХ СРЕДСТВ ДЛЯ ПРОВЕДЕНИЯ ПРОМЕЖУТОЧНОЙ АТТЕСТАЦИИ</w:t>
      </w:r>
    </w:p>
    <w:p w:rsidR="0012586E" w:rsidRPr="00183A86" w:rsidRDefault="0012586E" w:rsidP="00183A86">
      <w:pPr>
        <w:pStyle w:val="af6"/>
        <w:numPr>
          <w:ilvl w:val="0"/>
          <w:numId w:val="7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83A86">
        <w:rPr>
          <w:rFonts w:ascii="Times New Roman" w:hAnsi="Times New Roman"/>
          <w:b/>
          <w:sz w:val="24"/>
          <w:szCs w:val="24"/>
        </w:rPr>
        <w:t>Паспорт</w:t>
      </w:r>
      <w:proofErr w:type="spellEnd"/>
      <w:r w:rsidRPr="00183A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3A86">
        <w:rPr>
          <w:rFonts w:ascii="Times New Roman" w:hAnsi="Times New Roman"/>
          <w:b/>
          <w:sz w:val="24"/>
          <w:szCs w:val="24"/>
        </w:rPr>
        <w:t>фонда</w:t>
      </w:r>
      <w:proofErr w:type="spellEnd"/>
      <w:r w:rsidRPr="00183A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3A86">
        <w:rPr>
          <w:rFonts w:ascii="Times New Roman" w:hAnsi="Times New Roman"/>
          <w:b/>
          <w:sz w:val="24"/>
          <w:szCs w:val="24"/>
        </w:rPr>
        <w:t>оценочных</w:t>
      </w:r>
      <w:proofErr w:type="spellEnd"/>
      <w:r w:rsidRPr="00183A8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83A86">
        <w:rPr>
          <w:rFonts w:ascii="Times New Roman" w:hAnsi="Times New Roman"/>
          <w:b/>
          <w:sz w:val="24"/>
          <w:szCs w:val="24"/>
        </w:rPr>
        <w:t>средств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240"/>
        <w:gridCol w:w="5808"/>
      </w:tblGrid>
      <w:tr w:rsidR="00125FEF" w:rsidRPr="00183A86" w:rsidTr="00125FEF">
        <w:trPr>
          <w:trHeight w:val="185"/>
        </w:trPr>
        <w:tc>
          <w:tcPr>
            <w:tcW w:w="1591" w:type="dxa"/>
            <w:vAlign w:val="center"/>
          </w:tcPr>
          <w:p w:rsidR="007C13A9" w:rsidRPr="00183A86" w:rsidRDefault="007C13A9" w:rsidP="00183A86">
            <w:pPr>
              <w:tabs>
                <w:tab w:val="right" w:leader="underscore" w:pos="9356"/>
              </w:tabs>
              <w:jc w:val="center"/>
            </w:pPr>
            <w:r w:rsidRPr="00183A86">
              <w:t>Компетенция</w:t>
            </w:r>
          </w:p>
        </w:tc>
        <w:tc>
          <w:tcPr>
            <w:tcW w:w="2240" w:type="dxa"/>
            <w:vAlign w:val="center"/>
          </w:tcPr>
          <w:p w:rsidR="007C13A9" w:rsidRPr="00183A86" w:rsidRDefault="007C13A9" w:rsidP="00183A86">
            <w:pPr>
              <w:tabs>
                <w:tab w:val="right" w:leader="underscore" w:pos="9356"/>
              </w:tabs>
              <w:jc w:val="center"/>
            </w:pPr>
            <w:r w:rsidRPr="00183A86">
              <w:t>Трудовые функции (при наличии)</w:t>
            </w:r>
          </w:p>
        </w:tc>
        <w:tc>
          <w:tcPr>
            <w:tcW w:w="5808" w:type="dxa"/>
            <w:vAlign w:val="center"/>
          </w:tcPr>
          <w:p w:rsidR="007C13A9" w:rsidRPr="00183A86" w:rsidRDefault="007C13A9" w:rsidP="00183A8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183A86">
              <w:rPr>
                <w:iCs/>
              </w:rPr>
              <w:t>Индикаторы достижения</w:t>
            </w:r>
          </w:p>
        </w:tc>
      </w:tr>
      <w:tr w:rsidR="00125FEF" w:rsidRPr="00183A86" w:rsidTr="00125FEF">
        <w:tc>
          <w:tcPr>
            <w:tcW w:w="1591" w:type="dxa"/>
          </w:tcPr>
          <w:p w:rsidR="007C13A9" w:rsidRPr="00183A86" w:rsidRDefault="007C13A9" w:rsidP="00183A86">
            <w:pPr>
              <w:jc w:val="both"/>
              <w:rPr>
                <w:b/>
                <w:spacing w:val="-1"/>
              </w:rPr>
            </w:pPr>
            <w:r w:rsidRPr="00183A86">
              <w:rPr>
                <w:b/>
                <w:bCs/>
              </w:rPr>
              <w:t>УК-2</w:t>
            </w:r>
          </w:p>
        </w:tc>
        <w:tc>
          <w:tcPr>
            <w:tcW w:w="2240" w:type="dxa"/>
          </w:tcPr>
          <w:p w:rsidR="007C13A9" w:rsidRPr="00183A86" w:rsidRDefault="001F0BE5" w:rsidP="00183A86">
            <w:pPr>
              <w:tabs>
                <w:tab w:val="right" w:leader="underscore" w:pos="9356"/>
              </w:tabs>
            </w:pPr>
            <w:r>
              <w:t>Не используются</w:t>
            </w:r>
          </w:p>
        </w:tc>
        <w:tc>
          <w:tcPr>
            <w:tcW w:w="5808" w:type="dxa"/>
          </w:tcPr>
          <w:p w:rsidR="00125FEF" w:rsidRDefault="007C13A9" w:rsidP="00183A86">
            <w:pPr>
              <w:autoSpaceDE w:val="0"/>
              <w:autoSpaceDN w:val="0"/>
              <w:adjustRightInd w:val="0"/>
              <w:rPr>
                <w:b/>
              </w:rPr>
            </w:pPr>
            <w:r w:rsidRPr="00183A86">
              <w:rPr>
                <w:rFonts w:eastAsia="Calibri"/>
                <w:b/>
                <w:i/>
              </w:rPr>
              <w:t>Зна</w:t>
            </w:r>
            <w:r w:rsidR="007F3B1B" w:rsidRPr="00183A86">
              <w:rPr>
                <w:rFonts w:eastAsia="Calibri"/>
                <w:b/>
                <w:i/>
              </w:rPr>
              <w:t xml:space="preserve">ет: </w:t>
            </w:r>
            <w:r w:rsidRPr="00183A86">
              <w:t xml:space="preserve">виды и </w:t>
            </w:r>
            <w:r w:rsidR="007F3B1B" w:rsidRPr="00183A86">
              <w:t>характеристику учебно-методической литературы.</w:t>
            </w:r>
            <w:r w:rsidR="00125FEF">
              <w:t xml:space="preserve"> </w:t>
            </w:r>
            <w:r w:rsidR="004B233A" w:rsidRPr="00183A86">
              <w:rPr>
                <w:b/>
              </w:rPr>
              <w:t>(вопросы к промежуточной аттестации, устный опрос</w:t>
            </w:r>
            <w:r w:rsidR="00DD706E" w:rsidRPr="00183A86">
              <w:rPr>
                <w:b/>
              </w:rPr>
              <w:t>, коллоквиум</w:t>
            </w:r>
            <w:r w:rsidR="004B233A" w:rsidRPr="00183A86">
              <w:rPr>
                <w:b/>
              </w:rPr>
              <w:t>)</w:t>
            </w:r>
          </w:p>
          <w:p w:rsidR="004B233A" w:rsidRPr="00183A86" w:rsidRDefault="00125FEF" w:rsidP="00183A86">
            <w:pPr>
              <w:autoSpaceDE w:val="0"/>
              <w:autoSpaceDN w:val="0"/>
              <w:adjustRightInd w:val="0"/>
              <w:rPr>
                <w:b/>
              </w:rPr>
            </w:pPr>
            <w:r>
              <w:t>П</w:t>
            </w:r>
            <w:r w:rsidR="007C13A9" w:rsidRPr="00183A86">
              <w:t>одбира</w:t>
            </w:r>
            <w:r>
              <w:t>е</w:t>
            </w:r>
            <w:r w:rsidR="000C5230" w:rsidRPr="00183A86">
              <w:t>т</w:t>
            </w:r>
            <w:r w:rsidR="007C13A9" w:rsidRPr="00183A86">
              <w:t xml:space="preserve"> учебную литературу в соответствии целям и задачам  учебной дисциплины;</w:t>
            </w:r>
            <w:r>
              <w:t xml:space="preserve"> </w:t>
            </w:r>
            <w:r w:rsidR="004B233A" w:rsidRPr="00183A86">
              <w:rPr>
                <w:b/>
              </w:rPr>
              <w:t>(письменная работа</w:t>
            </w:r>
            <w:r w:rsidR="00DD706E" w:rsidRPr="00183A86">
              <w:rPr>
                <w:b/>
              </w:rPr>
              <w:t>, конспектирование</w:t>
            </w:r>
            <w:r w:rsidR="004B233A" w:rsidRPr="00183A86">
              <w:rPr>
                <w:b/>
              </w:rPr>
              <w:t>)</w:t>
            </w:r>
          </w:p>
          <w:p w:rsidR="004B233A" w:rsidRPr="00183A86" w:rsidRDefault="00125FEF" w:rsidP="00125FEF">
            <w:pPr>
              <w:tabs>
                <w:tab w:val="num" w:pos="756"/>
              </w:tabs>
              <w:rPr>
                <w:b/>
              </w:rPr>
            </w:pPr>
            <w:r>
              <w:t>С</w:t>
            </w:r>
            <w:r w:rsidR="007F3B1B" w:rsidRPr="00183A86">
              <w:t xml:space="preserve">оставляет </w:t>
            </w:r>
            <w:r w:rsidR="007C13A9" w:rsidRPr="00183A86">
              <w:t xml:space="preserve">календарно-тематические планы, </w:t>
            </w:r>
            <w:r>
              <w:t xml:space="preserve"> </w:t>
            </w:r>
            <w:r w:rsidR="007F3B1B" w:rsidRPr="00183A86">
              <w:t>разрабатывает учебно-методические рекомендации</w:t>
            </w:r>
            <w:r w:rsidR="000C5230" w:rsidRPr="00183A86">
              <w:t xml:space="preserve"> по освоению учебной дисциплины</w:t>
            </w:r>
            <w:r>
              <w:t xml:space="preserve"> </w:t>
            </w:r>
            <w:r w:rsidR="004B233A" w:rsidRPr="00183A86">
              <w:rPr>
                <w:b/>
              </w:rPr>
              <w:t>(письменная работа</w:t>
            </w:r>
            <w:r w:rsidR="00DD706E" w:rsidRPr="00183A86">
              <w:rPr>
                <w:b/>
              </w:rPr>
              <w:t>, конспектирование, коллоквиум</w:t>
            </w:r>
            <w:r w:rsidR="004B233A" w:rsidRPr="00183A86">
              <w:rPr>
                <w:b/>
              </w:rPr>
              <w:t>)</w:t>
            </w:r>
          </w:p>
        </w:tc>
      </w:tr>
      <w:tr w:rsidR="00125FEF" w:rsidRPr="00183A86" w:rsidTr="00125FEF">
        <w:tc>
          <w:tcPr>
            <w:tcW w:w="1591" w:type="dxa"/>
            <w:vAlign w:val="center"/>
          </w:tcPr>
          <w:p w:rsidR="007C13A9" w:rsidRPr="00183A86" w:rsidRDefault="007C13A9" w:rsidP="00183A86">
            <w:pPr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183A86">
              <w:rPr>
                <w:b/>
                <w:spacing w:val="-1"/>
              </w:rPr>
              <w:t>ПК- 1</w:t>
            </w:r>
          </w:p>
        </w:tc>
        <w:tc>
          <w:tcPr>
            <w:tcW w:w="2240" w:type="dxa"/>
          </w:tcPr>
          <w:p w:rsidR="003B3C06" w:rsidRPr="00183A86" w:rsidRDefault="003B3C06" w:rsidP="003B3C06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Р</w:t>
            </w:r>
            <w:r w:rsidRPr="00183A86">
              <w:rPr>
                <w:b/>
                <w:i/>
              </w:rPr>
              <w:t xml:space="preserve"> 01.0</w:t>
            </w:r>
            <w:r>
              <w:rPr>
                <w:b/>
                <w:i/>
              </w:rPr>
              <w:t>13</w:t>
            </w:r>
            <w:r w:rsidRPr="00183A86">
              <w:rPr>
                <w:b/>
                <w:i/>
              </w:rPr>
              <w:t xml:space="preserve"> </w:t>
            </w:r>
          </w:p>
          <w:p w:rsidR="003B3C06" w:rsidRPr="00820662" w:rsidRDefault="003B3C06" w:rsidP="003B3C06">
            <w:pPr>
              <w:autoSpaceDE w:val="0"/>
              <w:autoSpaceDN w:val="0"/>
              <w:adjustRightInd w:val="0"/>
            </w:pPr>
            <w:r w:rsidRPr="00820662">
              <w:t>А/05.</w:t>
            </w:r>
            <w:r>
              <w:t>7</w:t>
            </w:r>
          </w:p>
          <w:p w:rsidR="007C13A9" w:rsidRPr="00183A86" w:rsidRDefault="003B3C06" w:rsidP="003B3C06">
            <w:pPr>
              <w:tabs>
                <w:tab w:val="right" w:leader="underscore" w:pos="9356"/>
              </w:tabs>
              <w:rPr>
                <w:i/>
              </w:rPr>
            </w:pPr>
            <w:r>
              <w:rPr>
                <w:color w:val="000000"/>
              </w:rPr>
              <w:t>Управление методическим обеспечением деятельности организации отдыха детей и их оздоровления</w:t>
            </w:r>
          </w:p>
        </w:tc>
        <w:tc>
          <w:tcPr>
            <w:tcW w:w="5808" w:type="dxa"/>
          </w:tcPr>
          <w:p w:rsidR="00DD706E" w:rsidRPr="00183A86" w:rsidRDefault="00125FEF" w:rsidP="00125F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b/>
                <w:i/>
              </w:rPr>
              <w:t>Знает:</w:t>
            </w:r>
            <w:r>
              <w:t xml:space="preserve"> н</w:t>
            </w:r>
            <w:r w:rsidR="007C13A9" w:rsidRPr="00183A86">
              <w:t>ормативн</w:t>
            </w:r>
            <w:r w:rsidR="007F3B1B" w:rsidRPr="00183A86">
              <w:t xml:space="preserve">о-правовые </w:t>
            </w:r>
            <w:r w:rsidR="000C5230" w:rsidRPr="00183A86">
              <w:t>документы,</w:t>
            </w:r>
            <w:r w:rsidR="007F3B1B" w:rsidRPr="00183A86">
              <w:t xml:space="preserve"> </w:t>
            </w:r>
            <w:r w:rsidR="000C5230" w:rsidRPr="00183A86">
              <w:t xml:space="preserve">содержащие </w:t>
            </w:r>
            <w:r w:rsidR="007F3B1B" w:rsidRPr="00183A86">
              <w:t xml:space="preserve"> </w:t>
            </w:r>
            <w:r w:rsidR="007C13A9" w:rsidRPr="00183A86">
              <w:t>требования к</w:t>
            </w:r>
            <w:r w:rsidR="000C5230" w:rsidRPr="00183A86">
              <w:t xml:space="preserve"> разработке</w:t>
            </w:r>
            <w:r w:rsidR="007C13A9" w:rsidRPr="00183A86">
              <w:t xml:space="preserve"> рабочи</w:t>
            </w:r>
            <w:r w:rsidR="000C5230" w:rsidRPr="00183A86">
              <w:t>х</w:t>
            </w:r>
            <w:r w:rsidR="007C13A9" w:rsidRPr="00183A86">
              <w:t xml:space="preserve"> программам</w:t>
            </w:r>
            <w:r w:rsidR="000C5230" w:rsidRPr="00183A86">
              <w:t xml:space="preserve"> дисциплин</w:t>
            </w:r>
            <w:r>
              <w:t xml:space="preserve"> </w:t>
            </w:r>
            <w:r w:rsidR="00DD706E" w:rsidRPr="00183A86">
              <w:rPr>
                <w:b/>
              </w:rPr>
              <w:t>(вопросы к промежуточной аттестации, устный опрос)</w:t>
            </w:r>
          </w:p>
          <w:p w:rsidR="00DD706E" w:rsidRPr="00183A86" w:rsidRDefault="00DD706E" w:rsidP="00183A86">
            <w:pPr>
              <w:autoSpaceDE w:val="0"/>
              <w:autoSpaceDN w:val="0"/>
              <w:adjustRightInd w:val="0"/>
            </w:pPr>
          </w:p>
          <w:p w:rsidR="00DD706E" w:rsidRPr="00183A86" w:rsidRDefault="000C5230" w:rsidP="00183A86">
            <w:pPr>
              <w:autoSpaceDE w:val="0"/>
              <w:autoSpaceDN w:val="0"/>
              <w:adjustRightInd w:val="0"/>
              <w:rPr>
                <w:b/>
              </w:rPr>
            </w:pPr>
            <w:r w:rsidRPr="00183A86">
              <w:t>Определя</w:t>
            </w:r>
            <w:r w:rsidR="00125FEF">
              <w:t>е</w:t>
            </w:r>
            <w:r w:rsidRPr="00183A86">
              <w:t>т структуру и содержание разделов рабочих программ дисциплин;</w:t>
            </w:r>
            <w:r w:rsidR="00125FEF">
              <w:t xml:space="preserve"> </w:t>
            </w:r>
            <w:r w:rsidR="00DD706E" w:rsidRPr="00183A86">
              <w:rPr>
                <w:b/>
              </w:rPr>
              <w:t>(письменная работа, презентации)</w:t>
            </w:r>
          </w:p>
          <w:p w:rsidR="00DD706E" w:rsidRPr="00183A86" w:rsidRDefault="00DD706E" w:rsidP="00183A86">
            <w:pPr>
              <w:autoSpaceDE w:val="0"/>
              <w:autoSpaceDN w:val="0"/>
              <w:adjustRightInd w:val="0"/>
            </w:pPr>
          </w:p>
          <w:p w:rsidR="00E27303" w:rsidRPr="00183A86" w:rsidRDefault="00E27303" w:rsidP="00183A86">
            <w:r w:rsidRPr="00183A86">
              <w:t>Владеет навыками работы с электронными информационными библиотечными системами;</w:t>
            </w:r>
          </w:p>
          <w:p w:rsidR="00DD706E" w:rsidRPr="00183A86" w:rsidRDefault="00E27303" w:rsidP="00125FEF">
            <w:pPr>
              <w:rPr>
                <w:i/>
              </w:rPr>
            </w:pPr>
            <w:r w:rsidRPr="00183A86">
              <w:t>о</w:t>
            </w:r>
            <w:r w:rsidR="000C5230" w:rsidRPr="00183A86">
              <w:t xml:space="preserve">бсуждает коллегиально </w:t>
            </w:r>
            <w:r w:rsidRPr="00183A86">
              <w:t>современные подходы к конструированию учебно-методического обеспечения дисци</w:t>
            </w:r>
            <w:r w:rsidR="00125FEF">
              <w:t xml:space="preserve">плин </w:t>
            </w:r>
            <w:r w:rsidR="00DD706E" w:rsidRPr="00183A86">
              <w:rPr>
                <w:b/>
              </w:rPr>
              <w:t>(письменная работа, презентации)</w:t>
            </w:r>
          </w:p>
        </w:tc>
      </w:tr>
    </w:tbl>
    <w:p w:rsidR="0012586E" w:rsidRPr="00183A86" w:rsidRDefault="0012586E" w:rsidP="00183A86"/>
    <w:p w:rsidR="004B233A" w:rsidRPr="00183A86" w:rsidRDefault="004B233A" w:rsidP="00183A86"/>
    <w:p w:rsidR="004B233A" w:rsidRPr="00183A86" w:rsidRDefault="004B233A" w:rsidP="00183A86"/>
    <w:p w:rsidR="004B233A" w:rsidRPr="00183A86" w:rsidRDefault="004B233A" w:rsidP="00183A86"/>
    <w:p w:rsidR="004B233A" w:rsidRPr="00183A86" w:rsidRDefault="004B233A" w:rsidP="00183A86"/>
    <w:p w:rsidR="004B233A" w:rsidRPr="00183A86" w:rsidRDefault="004B233A" w:rsidP="00183A86"/>
    <w:p w:rsidR="004B233A" w:rsidRPr="00183A86" w:rsidRDefault="004B233A" w:rsidP="00183A86"/>
    <w:p w:rsidR="004B233A" w:rsidRPr="00183A86" w:rsidRDefault="004B233A" w:rsidP="00183A86"/>
    <w:p w:rsidR="004B233A" w:rsidRPr="00183A86" w:rsidRDefault="004B233A" w:rsidP="00183A86"/>
    <w:p w:rsidR="004B233A" w:rsidRPr="00183A86" w:rsidRDefault="004B233A" w:rsidP="00183A86"/>
    <w:p w:rsidR="004B233A" w:rsidRPr="00183A86" w:rsidRDefault="004B233A" w:rsidP="00183A86"/>
    <w:p w:rsidR="004B233A" w:rsidRPr="00125FEF" w:rsidRDefault="00125FEF" w:rsidP="00125FEF">
      <w:pPr>
        <w:pStyle w:val="af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br w:type="page"/>
      </w:r>
      <w:r w:rsidR="004B233A" w:rsidRPr="00125FEF">
        <w:rPr>
          <w:rFonts w:ascii="Times New Roman" w:hAnsi="Times New Roman"/>
          <w:b/>
          <w:spacing w:val="-1"/>
          <w:sz w:val="24"/>
          <w:szCs w:val="24"/>
          <w:lang w:val="ru-RU"/>
        </w:rPr>
        <w:lastRenderedPageBreak/>
        <w:t>Типовые контрольные задания:</w:t>
      </w:r>
    </w:p>
    <w:p w:rsidR="004B233A" w:rsidRPr="00183A86" w:rsidRDefault="00125FEF" w:rsidP="00125FEF">
      <w:pPr>
        <w:pStyle w:val="af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pacing w:val="-1"/>
          <w:sz w:val="24"/>
          <w:szCs w:val="24"/>
          <w:lang w:val="ru-RU"/>
        </w:rPr>
      </w:pP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2.1 </w:t>
      </w:r>
      <w:r w:rsidR="004B233A" w:rsidRPr="00183A86">
        <w:rPr>
          <w:rFonts w:ascii="Times New Roman" w:hAnsi="Times New Roman"/>
          <w:b/>
          <w:spacing w:val="-1"/>
          <w:sz w:val="24"/>
          <w:szCs w:val="24"/>
          <w:lang w:val="ru-RU"/>
        </w:rPr>
        <w:t>Перечень вопросов для промежуточной аттестации</w:t>
      </w:r>
      <w:r w:rsidR="004B233A" w:rsidRPr="00183A86">
        <w:rPr>
          <w:rFonts w:ascii="Times New Roman" w:hAnsi="Times New Roman"/>
          <w:b/>
          <w:i/>
          <w:spacing w:val="-1"/>
          <w:sz w:val="24"/>
          <w:szCs w:val="24"/>
          <w:lang w:val="ru-RU"/>
        </w:rPr>
        <w:t>.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Понятия «ФГОС» и его структура.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Сущность и структура Учебно-методического комплекса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Сущность и структура учебной программы.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 xml:space="preserve">Виды учебных программ. 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Типовая учебная программа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Базисная учебная программа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Авторская учебная программа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Рабочая учебная программа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 xml:space="preserve">Типы учебных программ. 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 xml:space="preserve">Способы проектирования учебных программ. 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 xml:space="preserve">Учебный план и его характеристика. 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Календарно-тематический план и его характеристика.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Характеристика учебника, учебно-методического пособия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Характеристика справочной литературы.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Функции учебных программ и планов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Структура и содержание фонда оценочных средств.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Цели и задачи  Учебно-методического комплекса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Методическое обеспечение аудиторных занятий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Методическое обеспечение внеаудиторных занятий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Методическое обеспечение контроля знаний студентов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Экспертиза Учебно-методического комплекса</w:t>
      </w:r>
    </w:p>
    <w:p w:rsidR="004B233A" w:rsidRPr="00183A86" w:rsidRDefault="004B233A" w:rsidP="00125FE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Методические указания к освоению дисциплины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rPr>
          <w:b/>
          <w:bCs/>
          <w:lang w:val="en-US"/>
        </w:rPr>
      </w:pPr>
    </w:p>
    <w:p w:rsidR="00372CA5" w:rsidRPr="00BB7FA5" w:rsidRDefault="00372CA5" w:rsidP="00372CA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B7FA5">
        <w:rPr>
          <w:bCs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372CA5" w:rsidRPr="00BB7FA5" w:rsidRDefault="00372CA5" w:rsidP="00372CA5"/>
    <w:p w:rsidR="00372CA5" w:rsidRPr="00BB7FA5" w:rsidRDefault="00372CA5" w:rsidP="00372CA5">
      <w:pPr>
        <w:autoSpaceDE w:val="0"/>
        <w:autoSpaceDN w:val="0"/>
        <w:adjustRightInd w:val="0"/>
        <w:ind w:firstLine="708"/>
        <w:rPr>
          <w:b/>
        </w:rPr>
      </w:pPr>
      <w:r w:rsidRPr="00BB7FA5">
        <w:rPr>
          <w:b/>
        </w:rPr>
        <w:t xml:space="preserve">Критерии оценки: </w:t>
      </w:r>
    </w:p>
    <w:p w:rsidR="00372CA5" w:rsidRPr="00BB7FA5" w:rsidRDefault="00372CA5" w:rsidP="00372CA5">
      <w:pPr>
        <w:ind w:firstLine="709"/>
        <w:jc w:val="both"/>
      </w:pPr>
      <w:r w:rsidRPr="00BB7FA5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372CA5" w:rsidRPr="00BB7FA5" w:rsidRDefault="00372CA5" w:rsidP="00372CA5">
      <w:pPr>
        <w:ind w:firstLine="709"/>
        <w:jc w:val="both"/>
      </w:pPr>
      <w:r w:rsidRPr="00BB7FA5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372CA5" w:rsidRPr="00BB7FA5" w:rsidRDefault="00372CA5" w:rsidP="00372CA5">
      <w:pPr>
        <w:ind w:firstLine="709"/>
        <w:jc w:val="both"/>
      </w:pPr>
      <w:r w:rsidRPr="00BB7FA5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4B233A" w:rsidRPr="00183A86" w:rsidRDefault="004B233A" w:rsidP="00183A86">
      <w:pPr>
        <w:autoSpaceDE w:val="0"/>
        <w:autoSpaceDN w:val="0"/>
        <w:adjustRightInd w:val="0"/>
        <w:ind w:firstLine="708"/>
        <w:jc w:val="both"/>
      </w:pPr>
    </w:p>
    <w:p w:rsidR="004B233A" w:rsidRPr="00183A86" w:rsidRDefault="00125FEF" w:rsidP="00372CA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 xml:space="preserve">2.2 </w:t>
      </w:r>
      <w:r w:rsidR="004B233A" w:rsidRPr="00183A86">
        <w:rPr>
          <w:b/>
          <w:bCs/>
        </w:rPr>
        <w:t>Вопросы для устного опроса</w:t>
      </w:r>
    </w:p>
    <w:p w:rsidR="004B233A" w:rsidRPr="00183A86" w:rsidRDefault="00125FEF" w:rsidP="00183A8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Раздел 1.</w:t>
      </w:r>
      <w:r w:rsidR="004B233A" w:rsidRPr="00183A86">
        <w:rPr>
          <w:b/>
          <w:bCs/>
        </w:rPr>
        <w:t xml:space="preserve"> Содержание и характеристика учебно-методического комплекса.</w:t>
      </w:r>
    </w:p>
    <w:p w:rsidR="004B233A" w:rsidRPr="00183A86" w:rsidRDefault="004B233A" w:rsidP="00125FEF">
      <w:pPr>
        <w:numPr>
          <w:ilvl w:val="0"/>
          <w:numId w:val="9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>Характеристика УМК</w:t>
      </w:r>
    </w:p>
    <w:p w:rsidR="004B233A" w:rsidRPr="00183A86" w:rsidRDefault="004B233A" w:rsidP="00125FEF">
      <w:pPr>
        <w:numPr>
          <w:ilvl w:val="0"/>
          <w:numId w:val="9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>Цели и задачи УМК</w:t>
      </w:r>
    </w:p>
    <w:p w:rsidR="004B233A" w:rsidRPr="00183A86" w:rsidRDefault="004B233A" w:rsidP="00125FEF">
      <w:pPr>
        <w:numPr>
          <w:ilvl w:val="0"/>
          <w:numId w:val="9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>Методическое обеспечение аудиторных занятий</w:t>
      </w:r>
    </w:p>
    <w:p w:rsidR="004B233A" w:rsidRPr="00183A86" w:rsidRDefault="004B233A" w:rsidP="00125FEF">
      <w:pPr>
        <w:numPr>
          <w:ilvl w:val="0"/>
          <w:numId w:val="9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>Методическое обеспечение внеаудиторных занятий</w:t>
      </w:r>
    </w:p>
    <w:p w:rsidR="004B233A" w:rsidRPr="00183A86" w:rsidRDefault="004B233A" w:rsidP="00125FEF">
      <w:pPr>
        <w:numPr>
          <w:ilvl w:val="0"/>
          <w:numId w:val="9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lastRenderedPageBreak/>
        <w:t>Методические указания к организации самостоятельной работы</w:t>
      </w:r>
    </w:p>
    <w:p w:rsidR="004B233A" w:rsidRPr="00183A86" w:rsidRDefault="004B233A" w:rsidP="00125FEF">
      <w:pPr>
        <w:numPr>
          <w:ilvl w:val="0"/>
          <w:numId w:val="9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>Методические разработки для преподавателей по проведению лекций, семинаров, лабораторных практикумов и практических занятий</w:t>
      </w:r>
    </w:p>
    <w:p w:rsidR="004B233A" w:rsidRPr="00183A86" w:rsidRDefault="004B233A" w:rsidP="00125FEF">
      <w:pPr>
        <w:numPr>
          <w:ilvl w:val="0"/>
          <w:numId w:val="9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 xml:space="preserve">Методические разработки для обучающихся при </w:t>
      </w:r>
      <w:proofErr w:type="gramStart"/>
      <w:r w:rsidRPr="00183A86">
        <w:t>подготовке  к</w:t>
      </w:r>
      <w:proofErr w:type="gramEnd"/>
      <w:r w:rsidRPr="00183A86">
        <w:t xml:space="preserve"> лекциям, семинарам, лабораторным практикумам, практическим занятиям</w:t>
      </w:r>
    </w:p>
    <w:p w:rsidR="004B233A" w:rsidRPr="00183A86" w:rsidRDefault="004B233A" w:rsidP="00125FEF">
      <w:pPr>
        <w:numPr>
          <w:ilvl w:val="0"/>
          <w:numId w:val="9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>Паспорта компетенций и их характеристика</w:t>
      </w:r>
    </w:p>
    <w:p w:rsidR="004B233A" w:rsidRPr="00183A86" w:rsidRDefault="004B233A" w:rsidP="00125FEF">
      <w:pPr>
        <w:numPr>
          <w:ilvl w:val="0"/>
          <w:numId w:val="9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>Методическое обеспечение практик</w:t>
      </w:r>
    </w:p>
    <w:p w:rsidR="004B233A" w:rsidRPr="00183A86" w:rsidRDefault="004B233A" w:rsidP="00125FEF">
      <w:pPr>
        <w:numPr>
          <w:ilvl w:val="0"/>
          <w:numId w:val="9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>Экспертиза УМК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4B233A" w:rsidRPr="00183A86" w:rsidRDefault="004B233A" w:rsidP="00125FEF">
      <w:pPr>
        <w:autoSpaceDE w:val="0"/>
        <w:autoSpaceDN w:val="0"/>
        <w:adjustRightInd w:val="0"/>
        <w:ind w:firstLine="709"/>
        <w:rPr>
          <w:b/>
          <w:bCs/>
        </w:rPr>
      </w:pPr>
      <w:r w:rsidRPr="00183A86">
        <w:rPr>
          <w:b/>
          <w:bCs/>
        </w:rPr>
        <w:t>Раздел 2. Федеральные государственные образовательные стандарты</w:t>
      </w:r>
    </w:p>
    <w:p w:rsidR="004B233A" w:rsidRPr="00183A86" w:rsidRDefault="004B233A" w:rsidP="00125FEF">
      <w:pPr>
        <w:numPr>
          <w:ilvl w:val="0"/>
          <w:numId w:val="10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>Характеристика ФГОС</w:t>
      </w:r>
    </w:p>
    <w:p w:rsidR="004B233A" w:rsidRPr="00183A86" w:rsidRDefault="004B233A" w:rsidP="00125FEF">
      <w:pPr>
        <w:numPr>
          <w:ilvl w:val="0"/>
          <w:numId w:val="10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>Структура и содержание ФГОС</w:t>
      </w:r>
    </w:p>
    <w:p w:rsidR="004B233A" w:rsidRPr="00183A86" w:rsidRDefault="004B233A" w:rsidP="00125FEF">
      <w:pPr>
        <w:numPr>
          <w:ilvl w:val="0"/>
          <w:numId w:val="10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>Цели ФГОС</w:t>
      </w:r>
    </w:p>
    <w:p w:rsidR="004B233A" w:rsidRPr="00183A86" w:rsidRDefault="004B233A" w:rsidP="00125FEF">
      <w:pPr>
        <w:numPr>
          <w:ilvl w:val="0"/>
          <w:numId w:val="10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r w:rsidRPr="00183A86">
        <w:t xml:space="preserve">Поколения </w:t>
      </w:r>
      <w:proofErr w:type="spellStart"/>
      <w:r w:rsidRPr="00183A86">
        <w:t>ФГОСов</w:t>
      </w:r>
      <w:proofErr w:type="spellEnd"/>
    </w:p>
    <w:p w:rsidR="004B233A" w:rsidRPr="00183A86" w:rsidRDefault="004B233A" w:rsidP="00125FEF">
      <w:pPr>
        <w:numPr>
          <w:ilvl w:val="0"/>
          <w:numId w:val="10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183A86">
        <w:t>ФГОСы</w:t>
      </w:r>
      <w:proofErr w:type="spellEnd"/>
      <w:r w:rsidRPr="00183A86">
        <w:t xml:space="preserve"> профессионального образования</w:t>
      </w:r>
    </w:p>
    <w:p w:rsidR="004B233A" w:rsidRPr="00183A86" w:rsidRDefault="004B233A" w:rsidP="00125FEF">
      <w:pPr>
        <w:numPr>
          <w:ilvl w:val="0"/>
          <w:numId w:val="10"/>
        </w:numPr>
        <w:tabs>
          <w:tab w:val="left" w:pos="1068"/>
        </w:tabs>
        <w:autoSpaceDE w:val="0"/>
        <w:autoSpaceDN w:val="0"/>
        <w:adjustRightInd w:val="0"/>
        <w:ind w:left="0" w:firstLine="709"/>
        <w:jc w:val="both"/>
      </w:pPr>
      <w:proofErr w:type="spellStart"/>
      <w:r w:rsidRPr="00183A86">
        <w:t>ФГОСы</w:t>
      </w:r>
      <w:proofErr w:type="spellEnd"/>
      <w:r w:rsidRPr="00183A86">
        <w:t xml:space="preserve"> общего образования</w:t>
      </w:r>
    </w:p>
    <w:p w:rsidR="004B233A" w:rsidRPr="00183A86" w:rsidRDefault="004B233A" w:rsidP="00125FEF">
      <w:pPr>
        <w:tabs>
          <w:tab w:val="left" w:pos="2295"/>
        </w:tabs>
        <w:autoSpaceDE w:val="0"/>
        <w:autoSpaceDN w:val="0"/>
        <w:adjustRightInd w:val="0"/>
        <w:ind w:firstLine="709"/>
        <w:jc w:val="both"/>
        <w:rPr>
          <w:b/>
          <w:bCs/>
          <w:lang w:val="en-US"/>
        </w:rPr>
      </w:pPr>
    </w:p>
    <w:p w:rsidR="004B233A" w:rsidRPr="00183A86" w:rsidRDefault="004B233A" w:rsidP="00125FE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83A86">
        <w:rPr>
          <w:b/>
          <w:bCs/>
        </w:rPr>
        <w:t>Раздел 4. Основная и дополнительная литература</w:t>
      </w:r>
    </w:p>
    <w:p w:rsidR="004B233A" w:rsidRPr="00183A86" w:rsidRDefault="004B233A" w:rsidP="00125FEF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Характеристика основной и дополнительной литературы</w:t>
      </w:r>
    </w:p>
    <w:p w:rsidR="004B233A" w:rsidRPr="00183A86" w:rsidRDefault="004B233A" w:rsidP="00125FEF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Особенности комплектования учебных программ литературой</w:t>
      </w:r>
    </w:p>
    <w:p w:rsidR="004B233A" w:rsidRPr="00183A86" w:rsidRDefault="004B233A" w:rsidP="00125FEF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Характеристика справочной литературы</w:t>
      </w:r>
    </w:p>
    <w:p w:rsidR="004B233A" w:rsidRPr="00183A86" w:rsidRDefault="004B233A" w:rsidP="00125FEF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Требования к оформлению литературы в учебных программ</w:t>
      </w:r>
    </w:p>
    <w:p w:rsidR="004B233A" w:rsidRPr="00183A86" w:rsidRDefault="004B233A" w:rsidP="00125FEF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Требования к разработке учебно-методической литературы</w:t>
      </w:r>
    </w:p>
    <w:p w:rsidR="004B233A" w:rsidRPr="00183A86" w:rsidRDefault="004B233A" w:rsidP="00125FEF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Требования к разработке методических рекомендаций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jc w:val="both"/>
        <w:rPr>
          <w:highlight w:val="white"/>
          <w:lang w:val="en-US"/>
        </w:rPr>
      </w:pPr>
    </w:p>
    <w:p w:rsidR="004B233A" w:rsidRPr="00183A86" w:rsidRDefault="004B233A" w:rsidP="00183A86">
      <w:pPr>
        <w:tabs>
          <w:tab w:val="left" w:pos="2295"/>
        </w:tabs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183A86">
        <w:rPr>
          <w:b/>
          <w:bCs/>
        </w:rPr>
        <w:t>Критерии оценки:</w:t>
      </w:r>
    </w:p>
    <w:p w:rsidR="004B233A" w:rsidRPr="00183A86" w:rsidRDefault="004B233A" w:rsidP="00183A86">
      <w:pPr>
        <w:tabs>
          <w:tab w:val="left" w:pos="720"/>
        </w:tabs>
        <w:autoSpaceDE w:val="0"/>
        <w:autoSpaceDN w:val="0"/>
        <w:adjustRightInd w:val="0"/>
        <w:jc w:val="both"/>
      </w:pPr>
      <w:r w:rsidRPr="00183A86">
        <w:tab/>
        <w:t xml:space="preserve">- </w:t>
      </w:r>
      <w:r w:rsidRPr="00183A86">
        <w:rPr>
          <w:b/>
          <w:bCs/>
        </w:rPr>
        <w:t>оценка «</w:t>
      </w:r>
      <w:proofErr w:type="gramStart"/>
      <w:r w:rsidRPr="00183A86">
        <w:rPr>
          <w:b/>
          <w:bCs/>
        </w:rPr>
        <w:t>зачтено»</w:t>
      </w:r>
      <w:r w:rsidRPr="00183A86">
        <w:t xml:space="preserve">  выставляется</w:t>
      </w:r>
      <w:proofErr w:type="gramEnd"/>
      <w:r w:rsidRPr="00183A86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:rsidR="004B233A" w:rsidRPr="00183A86" w:rsidRDefault="004B233A" w:rsidP="00183A86">
      <w:pPr>
        <w:tabs>
          <w:tab w:val="left" w:pos="720"/>
        </w:tabs>
        <w:autoSpaceDE w:val="0"/>
        <w:autoSpaceDN w:val="0"/>
        <w:adjustRightInd w:val="0"/>
        <w:jc w:val="both"/>
      </w:pPr>
      <w:r w:rsidRPr="00183A86">
        <w:tab/>
        <w:t xml:space="preserve">-  </w:t>
      </w:r>
      <w:r w:rsidRPr="00183A86">
        <w:rPr>
          <w:b/>
          <w:bCs/>
        </w:rPr>
        <w:t>оценка</w:t>
      </w:r>
      <w:r w:rsidRPr="00183A86">
        <w:t xml:space="preserve"> </w:t>
      </w:r>
      <w:r w:rsidRPr="00183A86">
        <w:rPr>
          <w:b/>
          <w:bCs/>
        </w:rPr>
        <w:t xml:space="preserve">«не зачтено» </w:t>
      </w:r>
      <w:r w:rsidRPr="00183A86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4B233A" w:rsidRPr="00183A86" w:rsidRDefault="004B233A" w:rsidP="00183A86">
      <w:pPr>
        <w:autoSpaceDE w:val="0"/>
        <w:autoSpaceDN w:val="0"/>
        <w:adjustRightInd w:val="0"/>
        <w:ind w:firstLine="708"/>
      </w:pPr>
    </w:p>
    <w:p w:rsidR="004B233A" w:rsidRPr="00183A86" w:rsidRDefault="00125FEF" w:rsidP="00125FEF">
      <w:pPr>
        <w:tabs>
          <w:tab w:val="left" w:pos="2295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2.3 </w:t>
      </w:r>
      <w:r w:rsidR="004B233A" w:rsidRPr="00183A86">
        <w:rPr>
          <w:b/>
          <w:bCs/>
        </w:rPr>
        <w:t xml:space="preserve">Темы </w:t>
      </w:r>
      <w:r>
        <w:rPr>
          <w:b/>
          <w:bCs/>
        </w:rPr>
        <w:t>для</w:t>
      </w:r>
      <w:r w:rsidR="004B233A" w:rsidRPr="00183A86">
        <w:rPr>
          <w:b/>
          <w:bCs/>
        </w:rPr>
        <w:t xml:space="preserve"> письменн</w:t>
      </w:r>
      <w:r>
        <w:rPr>
          <w:b/>
          <w:bCs/>
        </w:rPr>
        <w:t>ой работы</w:t>
      </w:r>
    </w:p>
    <w:p w:rsidR="004B233A" w:rsidRPr="00183A86" w:rsidRDefault="004B233A" w:rsidP="00125FEF">
      <w:pPr>
        <w:keepNext/>
        <w:keepLine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83A86">
        <w:rPr>
          <w:b/>
          <w:bCs/>
        </w:rPr>
        <w:t>Раздел 3. Учебные, календарно-тематические планы, рабочие учебные программы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jc w:val="both"/>
      </w:pPr>
      <w:r w:rsidRPr="00183A86">
        <w:t>Вариант 1.</w:t>
      </w:r>
    </w:p>
    <w:p w:rsidR="004B233A" w:rsidRPr="00183A86" w:rsidRDefault="004B233A" w:rsidP="00125FEF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Функции календарно-тематического планирования</w:t>
      </w:r>
    </w:p>
    <w:p w:rsidR="004B233A" w:rsidRPr="00183A86" w:rsidRDefault="004B233A" w:rsidP="00125FEF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Структура календарно-тематического плана</w:t>
      </w:r>
    </w:p>
    <w:p w:rsidR="004B233A" w:rsidRPr="00183A86" w:rsidRDefault="004B233A" w:rsidP="00125FEF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Требования к разработке календарно-тематического плана</w:t>
      </w:r>
    </w:p>
    <w:p w:rsidR="004B233A" w:rsidRPr="00183A86" w:rsidRDefault="004B233A" w:rsidP="00125FEF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Структура учебных планов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4B233A" w:rsidRPr="00183A86" w:rsidRDefault="004B233A" w:rsidP="00125FEF">
      <w:pPr>
        <w:autoSpaceDE w:val="0"/>
        <w:autoSpaceDN w:val="0"/>
        <w:adjustRightInd w:val="0"/>
        <w:ind w:firstLine="709"/>
        <w:jc w:val="both"/>
      </w:pPr>
      <w:r w:rsidRPr="00183A86">
        <w:t>Вариант 2</w:t>
      </w:r>
    </w:p>
    <w:p w:rsidR="004B233A" w:rsidRPr="00183A86" w:rsidRDefault="004B233A" w:rsidP="00125FEF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Функции рабочих учебных программ</w:t>
      </w:r>
    </w:p>
    <w:p w:rsidR="004B233A" w:rsidRPr="00183A86" w:rsidRDefault="004B233A" w:rsidP="00125FEF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Виды учебных программ</w:t>
      </w:r>
    </w:p>
    <w:p w:rsidR="004B233A" w:rsidRPr="00183A86" w:rsidRDefault="004B233A" w:rsidP="00125FEF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Функции учебных планов</w:t>
      </w:r>
    </w:p>
    <w:p w:rsidR="004B233A" w:rsidRPr="00183A86" w:rsidRDefault="004B233A" w:rsidP="00125FEF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</w:pPr>
      <w:r w:rsidRPr="00183A86">
        <w:t>Структура учебных планов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jc w:val="both"/>
        <w:rPr>
          <w:lang w:val="en-US"/>
        </w:rPr>
      </w:pPr>
    </w:p>
    <w:p w:rsidR="004B233A" w:rsidRPr="00183A86" w:rsidRDefault="004B233A" w:rsidP="00183A86">
      <w:pPr>
        <w:tabs>
          <w:tab w:val="left" w:pos="2295"/>
        </w:tabs>
        <w:autoSpaceDE w:val="0"/>
        <w:autoSpaceDN w:val="0"/>
        <w:adjustRightInd w:val="0"/>
        <w:ind w:firstLine="720"/>
        <w:jc w:val="both"/>
        <w:rPr>
          <w:b/>
          <w:bCs/>
        </w:rPr>
      </w:pPr>
      <w:r w:rsidRPr="00183A86">
        <w:rPr>
          <w:b/>
          <w:bCs/>
        </w:rPr>
        <w:t>Критерии оценки:</w:t>
      </w:r>
    </w:p>
    <w:p w:rsidR="004B233A" w:rsidRPr="00183A86" w:rsidRDefault="004B233A" w:rsidP="00183A86">
      <w:pPr>
        <w:tabs>
          <w:tab w:val="left" w:pos="720"/>
        </w:tabs>
        <w:autoSpaceDE w:val="0"/>
        <w:autoSpaceDN w:val="0"/>
        <w:adjustRightInd w:val="0"/>
        <w:jc w:val="both"/>
      </w:pPr>
      <w:r w:rsidRPr="00183A86">
        <w:tab/>
        <w:t xml:space="preserve">- </w:t>
      </w:r>
      <w:r w:rsidRPr="00183A86">
        <w:rPr>
          <w:b/>
          <w:bCs/>
        </w:rPr>
        <w:t>оценка «</w:t>
      </w:r>
      <w:proofErr w:type="gramStart"/>
      <w:r w:rsidRPr="00183A86">
        <w:rPr>
          <w:b/>
          <w:bCs/>
        </w:rPr>
        <w:t>зачтено»</w:t>
      </w:r>
      <w:r w:rsidRPr="00183A86">
        <w:t xml:space="preserve">  выставляется</w:t>
      </w:r>
      <w:proofErr w:type="gramEnd"/>
      <w:r w:rsidRPr="00183A86">
        <w:t xml:space="preserve"> если студент правильно и развернуто ответил на поставленные вопросы; 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событий. Допускается наличие одной-двух неточностей при  употреблении терминологического аппарата;</w:t>
      </w:r>
    </w:p>
    <w:p w:rsidR="004B233A" w:rsidRPr="00183A86" w:rsidRDefault="004B233A" w:rsidP="00183A86">
      <w:pPr>
        <w:tabs>
          <w:tab w:val="left" w:pos="720"/>
        </w:tabs>
        <w:autoSpaceDE w:val="0"/>
        <w:autoSpaceDN w:val="0"/>
        <w:adjustRightInd w:val="0"/>
        <w:jc w:val="both"/>
      </w:pPr>
    </w:p>
    <w:p w:rsidR="004B233A" w:rsidRPr="00183A86" w:rsidRDefault="004B233A" w:rsidP="00183A86">
      <w:pPr>
        <w:tabs>
          <w:tab w:val="left" w:pos="720"/>
        </w:tabs>
        <w:autoSpaceDE w:val="0"/>
        <w:autoSpaceDN w:val="0"/>
        <w:adjustRightInd w:val="0"/>
        <w:jc w:val="both"/>
      </w:pPr>
      <w:r w:rsidRPr="00183A86">
        <w:tab/>
        <w:t xml:space="preserve">-  </w:t>
      </w:r>
      <w:r w:rsidRPr="00183A86">
        <w:rPr>
          <w:b/>
          <w:bCs/>
        </w:rPr>
        <w:t>оценка</w:t>
      </w:r>
      <w:r w:rsidRPr="00183A86">
        <w:t xml:space="preserve"> </w:t>
      </w:r>
      <w:r w:rsidRPr="00183A86">
        <w:rPr>
          <w:b/>
          <w:bCs/>
        </w:rPr>
        <w:t xml:space="preserve">«не зачтено» </w:t>
      </w:r>
      <w:r w:rsidRPr="00183A86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:rsidR="004B233A" w:rsidRPr="00183A86" w:rsidRDefault="004B233A" w:rsidP="00183A86">
      <w:pPr>
        <w:autoSpaceDE w:val="0"/>
        <w:autoSpaceDN w:val="0"/>
        <w:adjustRightInd w:val="0"/>
      </w:pPr>
    </w:p>
    <w:p w:rsidR="004B233A" w:rsidRPr="00183A86" w:rsidRDefault="00125FEF" w:rsidP="00125FE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2.4 </w:t>
      </w:r>
      <w:r w:rsidR="004B233A" w:rsidRPr="00183A86">
        <w:rPr>
          <w:b/>
          <w:bCs/>
        </w:rPr>
        <w:t>Темы для конспектирования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83A86">
        <w:rPr>
          <w:b/>
          <w:bCs/>
        </w:rPr>
        <w:t>Раздел 4. Основная и дополнительная литература.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83A86">
        <w:rPr>
          <w:b/>
          <w:bCs/>
        </w:rPr>
        <w:t>Тема:</w:t>
      </w:r>
    </w:p>
    <w:p w:rsidR="004B233A" w:rsidRPr="00183A86" w:rsidRDefault="004B233A" w:rsidP="00125FEF">
      <w:pPr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</w:pPr>
      <w:r w:rsidRPr="00183A86">
        <w:rPr>
          <w:bCs/>
        </w:rPr>
        <w:t xml:space="preserve">Характеристика содержания литературы для </w:t>
      </w:r>
      <w:r w:rsidRPr="00183A86">
        <w:t>учебно-методического обеспечения образовательной деятельности в социально-рекреационной среде.</w:t>
      </w:r>
    </w:p>
    <w:p w:rsidR="004B233A" w:rsidRPr="00125FEF" w:rsidRDefault="00125FEF" w:rsidP="00125FEF">
      <w:pPr>
        <w:autoSpaceDE w:val="0"/>
        <w:autoSpaceDN w:val="0"/>
        <w:adjustRightInd w:val="0"/>
        <w:ind w:firstLine="709"/>
        <w:jc w:val="both"/>
        <w:rPr>
          <w:bCs/>
          <w:u w:val="single"/>
        </w:rPr>
      </w:pPr>
      <w:r w:rsidRPr="00125FEF">
        <w:rPr>
          <w:bCs/>
          <w:u w:val="single"/>
        </w:rPr>
        <w:t>Литература:</w:t>
      </w:r>
    </w:p>
    <w:p w:rsidR="004B233A" w:rsidRPr="00183A86" w:rsidRDefault="004B233A" w:rsidP="00183A8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183A86">
        <w:t>1</w:t>
      </w:r>
      <w:r w:rsidR="00125FEF">
        <w:t>.</w:t>
      </w:r>
      <w:r w:rsidRPr="00183A86">
        <w:rPr>
          <w:bCs/>
        </w:rPr>
        <w:t xml:space="preserve"> Перфильева, Е.Н.</w:t>
      </w:r>
      <w:r w:rsidRPr="00183A86">
        <w:rPr>
          <w:b/>
          <w:bCs/>
        </w:rPr>
        <w:t xml:space="preserve"> </w:t>
      </w:r>
      <w:r w:rsidRPr="00183A86">
        <w:rPr>
          <w:bCs/>
        </w:rPr>
        <w:t xml:space="preserve"> Учебно-методические основы преподавательской деятельности в вузе (практическая часть занятия</w:t>
      </w:r>
      <w:proofErr w:type="gramStart"/>
      <w:r w:rsidRPr="00183A86">
        <w:rPr>
          <w:bCs/>
        </w:rPr>
        <w:t>) :</w:t>
      </w:r>
      <w:proofErr w:type="gramEnd"/>
      <w:r w:rsidRPr="00183A86">
        <w:rPr>
          <w:bCs/>
        </w:rPr>
        <w:t xml:space="preserve"> учебно-методическое пособие / Е.Н. Перфильева НГУФК им. П.Ф. Лесгафта – СПб., 2012. с. 148</w:t>
      </w:r>
    </w:p>
    <w:p w:rsidR="004B233A" w:rsidRPr="00183A86" w:rsidRDefault="004B233A" w:rsidP="00183A86">
      <w:pPr>
        <w:autoSpaceDE w:val="0"/>
        <w:autoSpaceDN w:val="0"/>
        <w:adjustRightInd w:val="0"/>
        <w:ind w:firstLine="709"/>
        <w:jc w:val="both"/>
      </w:pPr>
      <w:r w:rsidRPr="00183A86">
        <w:t xml:space="preserve">2. Медведева, Е. Н. Технология физкультурно-спортивной деятельности: учебно-методическое пособие для студентов заочной формы обучения вузов физической культуры / ВЛГАФК. - Великие Луки, 2009. - 71 с. </w:t>
      </w:r>
    </w:p>
    <w:p w:rsidR="004B233A" w:rsidRPr="00183A86" w:rsidRDefault="004B233A" w:rsidP="00183A86">
      <w:pPr>
        <w:autoSpaceDE w:val="0"/>
        <w:autoSpaceDN w:val="0"/>
        <w:adjustRightInd w:val="0"/>
        <w:ind w:firstLine="720"/>
      </w:pPr>
    </w:p>
    <w:p w:rsidR="004B233A" w:rsidRPr="00183A86" w:rsidRDefault="004B233A" w:rsidP="00183A86">
      <w:pPr>
        <w:autoSpaceDE w:val="0"/>
        <w:autoSpaceDN w:val="0"/>
        <w:adjustRightInd w:val="0"/>
        <w:ind w:firstLine="720"/>
        <w:rPr>
          <w:b/>
        </w:rPr>
      </w:pPr>
      <w:r w:rsidRPr="00183A86">
        <w:rPr>
          <w:b/>
        </w:rPr>
        <w:t xml:space="preserve">Критерии оценки: </w:t>
      </w:r>
    </w:p>
    <w:p w:rsidR="004B233A" w:rsidRPr="00183A86" w:rsidRDefault="004B233A" w:rsidP="00183A86">
      <w:pPr>
        <w:autoSpaceDE w:val="0"/>
        <w:autoSpaceDN w:val="0"/>
        <w:adjustRightInd w:val="0"/>
        <w:ind w:firstLine="720"/>
        <w:jc w:val="both"/>
      </w:pPr>
      <w:r w:rsidRPr="00183A86"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4B233A" w:rsidRPr="00183A86" w:rsidRDefault="004B233A" w:rsidP="00183A86">
      <w:pPr>
        <w:autoSpaceDE w:val="0"/>
        <w:autoSpaceDN w:val="0"/>
        <w:adjustRightInd w:val="0"/>
        <w:ind w:firstLine="709"/>
        <w:jc w:val="both"/>
      </w:pPr>
      <w:r w:rsidRPr="00183A86">
        <w:t xml:space="preserve">- оценка «не зачтено» выставляется, если: студент проигнорировал данный вид работы; предоставил </w:t>
      </w:r>
      <w:proofErr w:type="gramStart"/>
      <w:r w:rsidRPr="00183A86">
        <w:t>конспект</w:t>
      </w:r>
      <w:proofErr w:type="gramEnd"/>
      <w:r w:rsidRPr="00183A86">
        <w:t xml:space="preserve">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125FEF" w:rsidRDefault="00125FEF" w:rsidP="00183A86">
      <w:pPr>
        <w:autoSpaceDE w:val="0"/>
        <w:autoSpaceDN w:val="0"/>
        <w:adjustRightInd w:val="0"/>
        <w:jc w:val="center"/>
        <w:rPr>
          <w:b/>
          <w:bCs/>
        </w:rPr>
      </w:pPr>
    </w:p>
    <w:p w:rsidR="004B233A" w:rsidRPr="00183A86" w:rsidRDefault="00125FEF" w:rsidP="00125FEF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 xml:space="preserve">2.5 </w:t>
      </w:r>
      <w:r w:rsidR="004B233A" w:rsidRPr="00183A86">
        <w:rPr>
          <w:b/>
          <w:bCs/>
        </w:rPr>
        <w:t>Темы для докладов-презентаций</w:t>
      </w:r>
    </w:p>
    <w:p w:rsidR="004B233A" w:rsidRPr="00183A86" w:rsidRDefault="004B233A" w:rsidP="00183A86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83A86">
        <w:rPr>
          <w:b/>
          <w:bCs/>
        </w:rPr>
        <w:t>Раздел 3. Учебные, календарно-тематические планы, рабочие учебные программы.</w:t>
      </w:r>
    </w:p>
    <w:p w:rsidR="004B233A" w:rsidRPr="00183A86" w:rsidRDefault="004B233A" w:rsidP="00125FEF">
      <w:pPr>
        <w:numPr>
          <w:ilvl w:val="0"/>
          <w:numId w:val="14"/>
        </w:numPr>
        <w:autoSpaceDE w:val="0"/>
        <w:autoSpaceDN w:val="0"/>
        <w:adjustRightInd w:val="0"/>
        <w:ind w:left="0" w:firstLine="709"/>
      </w:pPr>
      <w:r w:rsidRPr="00183A86">
        <w:t>Учебные планы</w:t>
      </w:r>
    </w:p>
    <w:p w:rsidR="004B233A" w:rsidRPr="00183A86" w:rsidRDefault="004B233A" w:rsidP="00125FEF">
      <w:pPr>
        <w:numPr>
          <w:ilvl w:val="0"/>
          <w:numId w:val="14"/>
        </w:numPr>
        <w:autoSpaceDE w:val="0"/>
        <w:autoSpaceDN w:val="0"/>
        <w:adjustRightInd w:val="0"/>
        <w:ind w:left="0" w:firstLine="709"/>
      </w:pPr>
      <w:r w:rsidRPr="00183A86">
        <w:t>Учебные программы</w:t>
      </w:r>
    </w:p>
    <w:p w:rsidR="004B233A" w:rsidRPr="00183A86" w:rsidRDefault="004B233A" w:rsidP="00125FEF">
      <w:pPr>
        <w:numPr>
          <w:ilvl w:val="0"/>
          <w:numId w:val="14"/>
        </w:numPr>
        <w:autoSpaceDE w:val="0"/>
        <w:autoSpaceDN w:val="0"/>
        <w:adjustRightInd w:val="0"/>
        <w:ind w:left="0" w:firstLine="709"/>
      </w:pPr>
      <w:r w:rsidRPr="00183A86">
        <w:t>Фонд оценочных средств</w:t>
      </w:r>
    </w:p>
    <w:p w:rsidR="004B233A" w:rsidRPr="00183A86" w:rsidRDefault="004B233A" w:rsidP="00125FEF">
      <w:pPr>
        <w:numPr>
          <w:ilvl w:val="0"/>
          <w:numId w:val="14"/>
        </w:numPr>
        <w:autoSpaceDE w:val="0"/>
        <w:autoSpaceDN w:val="0"/>
        <w:adjustRightInd w:val="0"/>
        <w:ind w:left="0" w:firstLine="709"/>
      </w:pPr>
      <w:r w:rsidRPr="00183A86">
        <w:t>Федеральный государственный стандарт</w:t>
      </w:r>
    </w:p>
    <w:p w:rsidR="004B233A" w:rsidRPr="00183A86" w:rsidRDefault="004B233A" w:rsidP="00125FEF">
      <w:pPr>
        <w:numPr>
          <w:ilvl w:val="0"/>
          <w:numId w:val="14"/>
        </w:numPr>
        <w:autoSpaceDE w:val="0"/>
        <w:autoSpaceDN w:val="0"/>
        <w:adjustRightInd w:val="0"/>
        <w:ind w:left="0" w:firstLine="709"/>
      </w:pPr>
      <w:r w:rsidRPr="00183A86">
        <w:t>Авторские учебные программы</w:t>
      </w:r>
    </w:p>
    <w:p w:rsidR="004B233A" w:rsidRPr="00183A86" w:rsidRDefault="004B233A" w:rsidP="00183A86">
      <w:pPr>
        <w:autoSpaceDE w:val="0"/>
        <w:autoSpaceDN w:val="0"/>
        <w:adjustRightInd w:val="0"/>
        <w:jc w:val="both"/>
        <w:rPr>
          <w:lang w:val="en-US"/>
        </w:rPr>
      </w:pPr>
    </w:p>
    <w:p w:rsidR="004B233A" w:rsidRPr="00183A86" w:rsidRDefault="004B233A" w:rsidP="00183A86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183A86">
        <w:rPr>
          <w:b/>
          <w:bCs/>
        </w:rPr>
        <w:t>Требования к подготовке и изложению доклада-презентации:</w:t>
      </w:r>
    </w:p>
    <w:p w:rsidR="004B233A" w:rsidRPr="00183A86" w:rsidRDefault="004B233A" w:rsidP="00183A86">
      <w:pPr>
        <w:autoSpaceDE w:val="0"/>
        <w:autoSpaceDN w:val="0"/>
        <w:adjustRightInd w:val="0"/>
        <w:ind w:firstLine="709"/>
        <w:jc w:val="both"/>
      </w:pPr>
      <w:r w:rsidRPr="00183A86"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:rsidR="004B233A" w:rsidRPr="00183A86" w:rsidRDefault="004B233A" w:rsidP="00183A86">
      <w:pPr>
        <w:autoSpaceDE w:val="0"/>
        <w:autoSpaceDN w:val="0"/>
        <w:adjustRightInd w:val="0"/>
        <w:ind w:firstLine="709"/>
        <w:jc w:val="both"/>
      </w:pPr>
      <w:r w:rsidRPr="00183A86">
        <w:lastRenderedPageBreak/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:rsidR="004B233A" w:rsidRPr="00183A86" w:rsidRDefault="004B233A" w:rsidP="00183A86">
      <w:pPr>
        <w:autoSpaceDE w:val="0"/>
        <w:autoSpaceDN w:val="0"/>
        <w:adjustRightInd w:val="0"/>
        <w:ind w:firstLine="709"/>
        <w:jc w:val="both"/>
      </w:pPr>
      <w:r w:rsidRPr="00183A86"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:rsidR="004B233A" w:rsidRPr="00183A86" w:rsidRDefault="004B233A" w:rsidP="00183A86">
      <w:pPr>
        <w:autoSpaceDE w:val="0"/>
        <w:autoSpaceDN w:val="0"/>
        <w:adjustRightInd w:val="0"/>
        <w:ind w:firstLine="709"/>
        <w:jc w:val="both"/>
      </w:pPr>
      <w:r w:rsidRPr="00183A86"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:rsidR="004B233A" w:rsidRPr="00183A86" w:rsidRDefault="004B233A" w:rsidP="00183A86">
      <w:pPr>
        <w:autoSpaceDE w:val="0"/>
        <w:autoSpaceDN w:val="0"/>
        <w:adjustRightInd w:val="0"/>
        <w:ind w:firstLine="720"/>
        <w:rPr>
          <w:b/>
          <w:bCs/>
        </w:rPr>
      </w:pPr>
    </w:p>
    <w:p w:rsidR="004B233A" w:rsidRPr="00183A86" w:rsidRDefault="004B233A" w:rsidP="00183A86">
      <w:pPr>
        <w:autoSpaceDE w:val="0"/>
        <w:autoSpaceDN w:val="0"/>
        <w:adjustRightInd w:val="0"/>
        <w:ind w:firstLine="720"/>
        <w:rPr>
          <w:b/>
          <w:bCs/>
        </w:rPr>
      </w:pPr>
      <w:r w:rsidRPr="00183A86">
        <w:rPr>
          <w:b/>
          <w:bCs/>
        </w:rPr>
        <w:t xml:space="preserve">Критерии оценки: </w:t>
      </w:r>
    </w:p>
    <w:p w:rsidR="004B233A" w:rsidRPr="00183A86" w:rsidRDefault="004B233A" w:rsidP="00183A86">
      <w:pPr>
        <w:autoSpaceDE w:val="0"/>
        <w:autoSpaceDN w:val="0"/>
        <w:adjustRightInd w:val="0"/>
        <w:ind w:firstLine="720"/>
        <w:jc w:val="both"/>
      </w:pPr>
      <w:r w:rsidRPr="00183A86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:rsidR="004B233A" w:rsidRPr="00183A86" w:rsidRDefault="004B233A" w:rsidP="00183A86">
      <w:pPr>
        <w:autoSpaceDE w:val="0"/>
        <w:autoSpaceDN w:val="0"/>
        <w:adjustRightInd w:val="0"/>
        <w:ind w:firstLine="709"/>
        <w:jc w:val="both"/>
      </w:pPr>
      <w:r w:rsidRPr="00183A86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:rsidR="004B233A" w:rsidRPr="00183A86" w:rsidRDefault="004B233A" w:rsidP="00183A86">
      <w:pPr>
        <w:tabs>
          <w:tab w:val="left" w:pos="5820"/>
        </w:tabs>
        <w:autoSpaceDE w:val="0"/>
        <w:autoSpaceDN w:val="0"/>
        <w:adjustRightInd w:val="0"/>
        <w:ind w:firstLine="720"/>
      </w:pPr>
    </w:p>
    <w:p w:rsidR="004B233A" w:rsidRPr="00183A86" w:rsidRDefault="00125FEF" w:rsidP="00125FEF">
      <w:pPr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 xml:space="preserve">2.6 </w:t>
      </w:r>
      <w:r w:rsidR="004B233A" w:rsidRPr="00183A86">
        <w:rPr>
          <w:b/>
          <w:bCs/>
        </w:rPr>
        <w:t>Вопросы для коллоквиума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rPr>
          <w:b/>
          <w:bCs/>
        </w:rPr>
      </w:pPr>
      <w:r w:rsidRPr="00183A86">
        <w:rPr>
          <w:b/>
          <w:bCs/>
        </w:rPr>
        <w:t>Раздел 4. Основная и дополнительная литература</w:t>
      </w:r>
    </w:p>
    <w:p w:rsidR="004B233A" w:rsidRPr="00183A86" w:rsidRDefault="004B233A" w:rsidP="00125FEF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Требования к учебной литературе</w:t>
      </w:r>
    </w:p>
    <w:p w:rsidR="004B233A" w:rsidRPr="00183A86" w:rsidRDefault="004B233A" w:rsidP="00125FEF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Требования к справочной литературе</w:t>
      </w:r>
    </w:p>
    <w:p w:rsidR="004B233A" w:rsidRPr="00183A86" w:rsidRDefault="004B233A" w:rsidP="00125FEF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Требования к учебно-методическому пособию</w:t>
      </w:r>
    </w:p>
    <w:p w:rsidR="004B233A" w:rsidRPr="00183A86" w:rsidRDefault="004B233A" w:rsidP="00125FEF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ind w:left="0" w:firstLine="709"/>
      </w:pPr>
      <w:r w:rsidRPr="00183A86">
        <w:t>Требования к методическим рекомендациям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rPr>
          <w:u w:val="single"/>
          <w:lang w:val="en-US"/>
        </w:rPr>
      </w:pPr>
    </w:p>
    <w:p w:rsidR="004B233A" w:rsidRPr="00183A86" w:rsidRDefault="004B233A" w:rsidP="00183A86">
      <w:pPr>
        <w:tabs>
          <w:tab w:val="left" w:pos="2295"/>
        </w:tabs>
        <w:autoSpaceDE w:val="0"/>
        <w:autoSpaceDN w:val="0"/>
        <w:adjustRightInd w:val="0"/>
        <w:ind w:firstLine="720"/>
        <w:rPr>
          <w:b/>
          <w:bCs/>
        </w:rPr>
      </w:pPr>
      <w:r w:rsidRPr="00183A86">
        <w:rPr>
          <w:b/>
          <w:bCs/>
        </w:rPr>
        <w:t>Критерии оценки: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jc w:val="both"/>
      </w:pPr>
      <w:r w:rsidRPr="00183A86"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:rsidR="004B233A" w:rsidRPr="00183A86" w:rsidRDefault="004B233A" w:rsidP="00125FEF">
      <w:pPr>
        <w:autoSpaceDE w:val="0"/>
        <w:autoSpaceDN w:val="0"/>
        <w:adjustRightInd w:val="0"/>
        <w:ind w:firstLine="709"/>
        <w:jc w:val="both"/>
      </w:pPr>
      <w:r w:rsidRPr="00183A86"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DD706E" w:rsidRPr="00183A86" w:rsidRDefault="00DD706E" w:rsidP="00183A86">
      <w:pPr>
        <w:ind w:firstLine="709"/>
        <w:jc w:val="center"/>
        <w:rPr>
          <w:b/>
        </w:rPr>
      </w:pPr>
    </w:p>
    <w:p w:rsidR="00DD706E" w:rsidRPr="00183A86" w:rsidRDefault="00BC3277" w:rsidP="00183A86">
      <w:pPr>
        <w:ind w:firstLine="708"/>
        <w:rPr>
          <w:rFonts w:eastAsia="Calibri"/>
          <w:b/>
          <w:spacing w:val="-1"/>
        </w:rPr>
      </w:pPr>
      <w:r>
        <w:rPr>
          <w:rFonts w:eastAsia="Calibri"/>
          <w:b/>
          <w:spacing w:val="-1"/>
        </w:rPr>
        <w:t xml:space="preserve">2.7 </w:t>
      </w:r>
      <w:r w:rsidR="00DD706E" w:rsidRPr="00183A86">
        <w:rPr>
          <w:rFonts w:eastAsia="Calibri"/>
          <w:b/>
          <w:spacing w:val="-1"/>
        </w:rPr>
        <w:t>Рекомендации по оцениванию результатов достижения компетенций</w:t>
      </w:r>
    </w:p>
    <w:p w:rsidR="00DD706E" w:rsidRPr="00183A86" w:rsidRDefault="00DD706E" w:rsidP="00183A86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83A86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DD706E" w:rsidRPr="00183A86" w:rsidRDefault="00DD706E" w:rsidP="00183A86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83A86">
        <w:rPr>
          <w:rFonts w:eastAsia="Calibri"/>
        </w:rPr>
        <w:t>Оценка результатов формирования компетенций складывается из:</w:t>
      </w:r>
    </w:p>
    <w:p w:rsidR="00DD706E" w:rsidRPr="00183A86" w:rsidRDefault="00DD706E" w:rsidP="00183A86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83A86">
        <w:rPr>
          <w:rFonts w:eastAsia="Calibri"/>
        </w:rPr>
        <w:t>- работы студента на учебных занятиях (посещение не менее 80% занятий);</w:t>
      </w:r>
    </w:p>
    <w:p w:rsidR="00DD706E" w:rsidRPr="00183A86" w:rsidRDefault="00DD706E" w:rsidP="00183A86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83A86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DD706E" w:rsidRPr="00183A86" w:rsidRDefault="00DD706E" w:rsidP="00183A86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83A86">
        <w:rPr>
          <w:rFonts w:eastAsia="Calibri"/>
        </w:rPr>
        <w:t xml:space="preserve">- оценка за </w:t>
      </w:r>
      <w:proofErr w:type="spellStart"/>
      <w:r w:rsidRPr="00183A86">
        <w:rPr>
          <w:rFonts w:eastAsia="Calibri"/>
        </w:rPr>
        <w:t>внутрисеместровую</w:t>
      </w:r>
      <w:proofErr w:type="spellEnd"/>
      <w:r w:rsidRPr="00183A86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DD706E" w:rsidRPr="00183A86" w:rsidRDefault="00DD706E" w:rsidP="00183A86">
      <w:pPr>
        <w:tabs>
          <w:tab w:val="num" w:pos="360"/>
          <w:tab w:val="num" w:pos="756"/>
        </w:tabs>
        <w:ind w:firstLine="709"/>
        <w:jc w:val="both"/>
        <w:rPr>
          <w:rFonts w:eastAsia="Calibri"/>
        </w:rPr>
      </w:pPr>
      <w:r w:rsidRPr="00183A86">
        <w:rPr>
          <w:rFonts w:eastAsia="Calibri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DD706E" w:rsidRPr="00183A86" w:rsidRDefault="00DD706E" w:rsidP="00183A86">
      <w:pPr>
        <w:ind w:firstLine="709"/>
        <w:jc w:val="both"/>
        <w:rPr>
          <w:rFonts w:eastAsia="Calibri"/>
        </w:rPr>
      </w:pPr>
      <w:r w:rsidRPr="00183A86">
        <w:rPr>
          <w:rFonts w:eastAsia="Calibri"/>
        </w:rPr>
        <w:t>- при выставл</w:t>
      </w:r>
      <w:r w:rsidR="00372CA5">
        <w:rPr>
          <w:rFonts w:eastAsia="Calibri"/>
        </w:rPr>
        <w:t>ении студенту оценки на зачете</w:t>
      </w:r>
      <w:r w:rsidRPr="00183A86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</w:t>
      </w:r>
      <w:r w:rsidRPr="00183A86">
        <w:rPr>
          <w:rFonts w:eastAsia="Calibri"/>
        </w:rPr>
        <w:lastRenderedPageBreak/>
        <w:t>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4B233A" w:rsidRPr="00183A86" w:rsidRDefault="00DD706E" w:rsidP="00820662">
      <w:pPr>
        <w:ind w:firstLine="709"/>
        <w:jc w:val="both"/>
      </w:pPr>
      <w:r w:rsidRPr="00183A86">
        <w:rPr>
          <w:rFonts w:eastAsia="Calibri"/>
        </w:rPr>
        <w:t>- каче</w:t>
      </w:r>
      <w:r w:rsidR="00372CA5">
        <w:rPr>
          <w:rFonts w:eastAsia="Calibri"/>
        </w:rPr>
        <w:t>ство ответа студента на зачете</w:t>
      </w:r>
      <w:r w:rsidRPr="00183A86">
        <w:rPr>
          <w:rFonts w:eastAsia="Calibri"/>
        </w:rPr>
        <w:t xml:space="preserve"> оценивается в соответствии с разработанными и утвержденными на засе</w:t>
      </w:r>
      <w:r w:rsidR="00820662">
        <w:rPr>
          <w:rFonts w:eastAsia="Calibri"/>
        </w:rPr>
        <w:t>дании кафедры критериями оценки.</w:t>
      </w:r>
    </w:p>
    <w:sectPr w:rsidR="004B233A" w:rsidRPr="00183A86" w:rsidSect="0082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8A17D8E"/>
    <w:multiLevelType w:val="hybridMultilevel"/>
    <w:tmpl w:val="20C8F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017697"/>
    <w:multiLevelType w:val="hybridMultilevel"/>
    <w:tmpl w:val="C2501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F774B"/>
    <w:multiLevelType w:val="hybridMultilevel"/>
    <w:tmpl w:val="9C5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E224D"/>
    <w:multiLevelType w:val="hybridMultilevel"/>
    <w:tmpl w:val="5666E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20F159B"/>
    <w:multiLevelType w:val="hybridMultilevel"/>
    <w:tmpl w:val="12B4FC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EA3958"/>
    <w:multiLevelType w:val="hybridMultilevel"/>
    <w:tmpl w:val="2F8C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069C3"/>
    <w:multiLevelType w:val="hybridMultilevel"/>
    <w:tmpl w:val="C62AC6DE"/>
    <w:lvl w:ilvl="0" w:tplc="03B0DDB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DC56FB"/>
    <w:multiLevelType w:val="hybridMultilevel"/>
    <w:tmpl w:val="640C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B2236C"/>
    <w:multiLevelType w:val="hybridMultilevel"/>
    <w:tmpl w:val="DCB486D6"/>
    <w:lvl w:ilvl="0" w:tplc="58CE39E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A03700"/>
    <w:multiLevelType w:val="hybridMultilevel"/>
    <w:tmpl w:val="60366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D28C1"/>
    <w:multiLevelType w:val="hybridMultilevel"/>
    <w:tmpl w:val="7EBC8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BE39AD"/>
    <w:multiLevelType w:val="hybridMultilevel"/>
    <w:tmpl w:val="DD8A6FDC"/>
    <w:lvl w:ilvl="0" w:tplc="BC745668">
      <w:start w:val="4"/>
      <w:numFmt w:val="decimal"/>
      <w:pStyle w:val="a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2870B35A">
      <w:numFmt w:val="none"/>
      <w:lvlText w:val=""/>
      <w:lvlJc w:val="left"/>
      <w:pPr>
        <w:tabs>
          <w:tab w:val="num" w:pos="360"/>
        </w:tabs>
      </w:pPr>
    </w:lvl>
    <w:lvl w:ilvl="2" w:tplc="05F4A6E2">
      <w:numFmt w:val="none"/>
      <w:lvlText w:val=""/>
      <w:lvlJc w:val="left"/>
      <w:pPr>
        <w:tabs>
          <w:tab w:val="num" w:pos="360"/>
        </w:tabs>
      </w:pPr>
    </w:lvl>
    <w:lvl w:ilvl="3" w:tplc="9D4290D0">
      <w:numFmt w:val="none"/>
      <w:lvlText w:val=""/>
      <w:lvlJc w:val="left"/>
      <w:pPr>
        <w:tabs>
          <w:tab w:val="num" w:pos="360"/>
        </w:tabs>
      </w:pPr>
    </w:lvl>
    <w:lvl w:ilvl="4" w:tplc="E640D610">
      <w:numFmt w:val="none"/>
      <w:lvlText w:val=""/>
      <w:lvlJc w:val="left"/>
      <w:pPr>
        <w:tabs>
          <w:tab w:val="num" w:pos="360"/>
        </w:tabs>
      </w:pPr>
    </w:lvl>
    <w:lvl w:ilvl="5" w:tplc="BDDC42EA">
      <w:numFmt w:val="none"/>
      <w:lvlText w:val=""/>
      <w:lvlJc w:val="left"/>
      <w:pPr>
        <w:tabs>
          <w:tab w:val="num" w:pos="360"/>
        </w:tabs>
      </w:pPr>
    </w:lvl>
    <w:lvl w:ilvl="6" w:tplc="56705A88">
      <w:numFmt w:val="none"/>
      <w:lvlText w:val=""/>
      <w:lvlJc w:val="left"/>
      <w:pPr>
        <w:tabs>
          <w:tab w:val="num" w:pos="360"/>
        </w:tabs>
      </w:pPr>
    </w:lvl>
    <w:lvl w:ilvl="7" w:tplc="8AD47F40">
      <w:numFmt w:val="none"/>
      <w:lvlText w:val=""/>
      <w:lvlJc w:val="left"/>
      <w:pPr>
        <w:tabs>
          <w:tab w:val="num" w:pos="360"/>
        </w:tabs>
      </w:pPr>
    </w:lvl>
    <w:lvl w:ilvl="8" w:tplc="3BCC58D8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6286184"/>
    <w:multiLevelType w:val="hybridMultilevel"/>
    <w:tmpl w:val="2B7EDCFE"/>
    <w:lvl w:ilvl="0" w:tplc="BF022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63D7E0B"/>
    <w:multiLevelType w:val="hybridMultilevel"/>
    <w:tmpl w:val="86F2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FDB4B3A"/>
    <w:multiLevelType w:val="hybridMultilevel"/>
    <w:tmpl w:val="74045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"/>
  </w:num>
  <w:num w:numId="10">
    <w:abstractNumId w:val="13"/>
  </w:num>
  <w:num w:numId="11">
    <w:abstractNumId w:val="19"/>
  </w:num>
  <w:num w:numId="12">
    <w:abstractNumId w:val="17"/>
  </w:num>
  <w:num w:numId="13">
    <w:abstractNumId w:val="7"/>
  </w:num>
  <w:num w:numId="14">
    <w:abstractNumId w:val="9"/>
  </w:num>
  <w:num w:numId="15">
    <w:abstractNumId w:val="3"/>
  </w:num>
  <w:num w:numId="16">
    <w:abstractNumId w:val="8"/>
  </w:num>
  <w:num w:numId="17">
    <w:abstractNumId w:val="4"/>
  </w:num>
  <w:num w:numId="18">
    <w:abstractNumId w:val="18"/>
  </w:num>
  <w:num w:numId="19">
    <w:abstractNumId w:val="14"/>
  </w:num>
  <w:num w:numId="2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041"/>
    <w:rsid w:val="00020335"/>
    <w:rsid w:val="00021236"/>
    <w:rsid w:val="0002146B"/>
    <w:rsid w:val="00024A9A"/>
    <w:rsid w:val="00024AEF"/>
    <w:rsid w:val="00026AEC"/>
    <w:rsid w:val="00026B3C"/>
    <w:rsid w:val="00042588"/>
    <w:rsid w:val="00043D0E"/>
    <w:rsid w:val="00044FB3"/>
    <w:rsid w:val="000519F8"/>
    <w:rsid w:val="00060304"/>
    <w:rsid w:val="00060E14"/>
    <w:rsid w:val="0006366B"/>
    <w:rsid w:val="00063B7B"/>
    <w:rsid w:val="000664AB"/>
    <w:rsid w:val="00066EDC"/>
    <w:rsid w:val="0007116F"/>
    <w:rsid w:val="000716F9"/>
    <w:rsid w:val="00071D70"/>
    <w:rsid w:val="00073496"/>
    <w:rsid w:val="000762F1"/>
    <w:rsid w:val="00086AA2"/>
    <w:rsid w:val="000876F9"/>
    <w:rsid w:val="000A01C1"/>
    <w:rsid w:val="000A0AEF"/>
    <w:rsid w:val="000C1B02"/>
    <w:rsid w:val="000C20CF"/>
    <w:rsid w:val="000C2CFD"/>
    <w:rsid w:val="000C5230"/>
    <w:rsid w:val="000D737F"/>
    <w:rsid w:val="000E47AD"/>
    <w:rsid w:val="000F391D"/>
    <w:rsid w:val="00110B42"/>
    <w:rsid w:val="00115F30"/>
    <w:rsid w:val="00123F8E"/>
    <w:rsid w:val="0012512D"/>
    <w:rsid w:val="00125429"/>
    <w:rsid w:val="0012586E"/>
    <w:rsid w:val="00125FEF"/>
    <w:rsid w:val="00126663"/>
    <w:rsid w:val="001416E7"/>
    <w:rsid w:val="0014544B"/>
    <w:rsid w:val="001473A1"/>
    <w:rsid w:val="001505E9"/>
    <w:rsid w:val="00150CE6"/>
    <w:rsid w:val="00156239"/>
    <w:rsid w:val="00161450"/>
    <w:rsid w:val="00163BAC"/>
    <w:rsid w:val="0016411B"/>
    <w:rsid w:val="001647EC"/>
    <w:rsid w:val="00164D35"/>
    <w:rsid w:val="001658B0"/>
    <w:rsid w:val="001658D8"/>
    <w:rsid w:val="00166677"/>
    <w:rsid w:val="0017082F"/>
    <w:rsid w:val="00183A86"/>
    <w:rsid w:val="00192BF8"/>
    <w:rsid w:val="001953CE"/>
    <w:rsid w:val="001A02F9"/>
    <w:rsid w:val="001B11D6"/>
    <w:rsid w:val="001B1B07"/>
    <w:rsid w:val="001B2138"/>
    <w:rsid w:val="001C35CD"/>
    <w:rsid w:val="001D1F96"/>
    <w:rsid w:val="001E6A57"/>
    <w:rsid w:val="001F0BE5"/>
    <w:rsid w:val="001F228F"/>
    <w:rsid w:val="00204EE7"/>
    <w:rsid w:val="00205B91"/>
    <w:rsid w:val="0021664D"/>
    <w:rsid w:val="002243FA"/>
    <w:rsid w:val="0025199B"/>
    <w:rsid w:val="00255B8C"/>
    <w:rsid w:val="0026578C"/>
    <w:rsid w:val="0026650D"/>
    <w:rsid w:val="00266793"/>
    <w:rsid w:val="002739EF"/>
    <w:rsid w:val="0027463F"/>
    <w:rsid w:val="00275A2B"/>
    <w:rsid w:val="002801CD"/>
    <w:rsid w:val="00282511"/>
    <w:rsid w:val="00286D75"/>
    <w:rsid w:val="002947FA"/>
    <w:rsid w:val="00294C96"/>
    <w:rsid w:val="002A1922"/>
    <w:rsid w:val="002A27ED"/>
    <w:rsid w:val="002A47A0"/>
    <w:rsid w:val="002C25C2"/>
    <w:rsid w:val="002C2D15"/>
    <w:rsid w:val="002D33AF"/>
    <w:rsid w:val="002D3D6F"/>
    <w:rsid w:val="002E088A"/>
    <w:rsid w:val="002E2466"/>
    <w:rsid w:val="002F6222"/>
    <w:rsid w:val="00300D90"/>
    <w:rsid w:val="00307AC3"/>
    <w:rsid w:val="0032569F"/>
    <w:rsid w:val="00332169"/>
    <w:rsid w:val="0034204B"/>
    <w:rsid w:val="00344093"/>
    <w:rsid w:val="00351D42"/>
    <w:rsid w:val="0036015F"/>
    <w:rsid w:val="003670A0"/>
    <w:rsid w:val="00367E5B"/>
    <w:rsid w:val="00370FD3"/>
    <w:rsid w:val="00372CA5"/>
    <w:rsid w:val="00376DFC"/>
    <w:rsid w:val="00382C15"/>
    <w:rsid w:val="003840CE"/>
    <w:rsid w:val="00397388"/>
    <w:rsid w:val="003B30FB"/>
    <w:rsid w:val="003B3C06"/>
    <w:rsid w:val="003C0B37"/>
    <w:rsid w:val="003C388B"/>
    <w:rsid w:val="003D0FFD"/>
    <w:rsid w:val="003D1C54"/>
    <w:rsid w:val="003E42DD"/>
    <w:rsid w:val="003E4523"/>
    <w:rsid w:val="003F2E2D"/>
    <w:rsid w:val="004018AB"/>
    <w:rsid w:val="00407250"/>
    <w:rsid w:val="00407945"/>
    <w:rsid w:val="00414F68"/>
    <w:rsid w:val="00422F00"/>
    <w:rsid w:val="00424DFB"/>
    <w:rsid w:val="00425709"/>
    <w:rsid w:val="00434762"/>
    <w:rsid w:val="004371A9"/>
    <w:rsid w:val="00442CA8"/>
    <w:rsid w:val="00445D5F"/>
    <w:rsid w:val="004778C2"/>
    <w:rsid w:val="00482517"/>
    <w:rsid w:val="00484AAB"/>
    <w:rsid w:val="00495B5E"/>
    <w:rsid w:val="00496FF6"/>
    <w:rsid w:val="004972D7"/>
    <w:rsid w:val="004A1B31"/>
    <w:rsid w:val="004A3F51"/>
    <w:rsid w:val="004A41B1"/>
    <w:rsid w:val="004B233A"/>
    <w:rsid w:val="004B3BD9"/>
    <w:rsid w:val="004C0530"/>
    <w:rsid w:val="004D557A"/>
    <w:rsid w:val="004D5644"/>
    <w:rsid w:val="004D62DF"/>
    <w:rsid w:val="004D7AD8"/>
    <w:rsid w:val="005027B6"/>
    <w:rsid w:val="00511564"/>
    <w:rsid w:val="00512FDE"/>
    <w:rsid w:val="00523740"/>
    <w:rsid w:val="00525D2F"/>
    <w:rsid w:val="00530A55"/>
    <w:rsid w:val="005353B6"/>
    <w:rsid w:val="00536524"/>
    <w:rsid w:val="00540477"/>
    <w:rsid w:val="00546C4D"/>
    <w:rsid w:val="00547757"/>
    <w:rsid w:val="00564540"/>
    <w:rsid w:val="00564F3D"/>
    <w:rsid w:val="005658C2"/>
    <w:rsid w:val="00575651"/>
    <w:rsid w:val="0057661A"/>
    <w:rsid w:val="00587761"/>
    <w:rsid w:val="00592469"/>
    <w:rsid w:val="00592F19"/>
    <w:rsid w:val="00596893"/>
    <w:rsid w:val="005B01A7"/>
    <w:rsid w:val="005B16CE"/>
    <w:rsid w:val="005B1D50"/>
    <w:rsid w:val="005B5211"/>
    <w:rsid w:val="005C34D5"/>
    <w:rsid w:val="005C6377"/>
    <w:rsid w:val="005D768B"/>
    <w:rsid w:val="005D7DFA"/>
    <w:rsid w:val="005E4F69"/>
    <w:rsid w:val="005F48EC"/>
    <w:rsid w:val="005F756C"/>
    <w:rsid w:val="00600B52"/>
    <w:rsid w:val="00606B4A"/>
    <w:rsid w:val="006131E5"/>
    <w:rsid w:val="006150CE"/>
    <w:rsid w:val="0062686B"/>
    <w:rsid w:val="00636E4B"/>
    <w:rsid w:val="006378D0"/>
    <w:rsid w:val="00640C11"/>
    <w:rsid w:val="00641D6C"/>
    <w:rsid w:val="006455D5"/>
    <w:rsid w:val="006526F9"/>
    <w:rsid w:val="00656965"/>
    <w:rsid w:val="00660242"/>
    <w:rsid w:val="00660533"/>
    <w:rsid w:val="00662762"/>
    <w:rsid w:val="00685D80"/>
    <w:rsid w:val="00692DE8"/>
    <w:rsid w:val="00695528"/>
    <w:rsid w:val="006A4AFA"/>
    <w:rsid w:val="006A5BA5"/>
    <w:rsid w:val="006A62EA"/>
    <w:rsid w:val="006B2684"/>
    <w:rsid w:val="006B38F1"/>
    <w:rsid w:val="006B3A65"/>
    <w:rsid w:val="006C29B6"/>
    <w:rsid w:val="006C3041"/>
    <w:rsid w:val="006D43C5"/>
    <w:rsid w:val="006E31FB"/>
    <w:rsid w:val="006E3C4E"/>
    <w:rsid w:val="006F5E04"/>
    <w:rsid w:val="00721072"/>
    <w:rsid w:val="0072346E"/>
    <w:rsid w:val="007275A2"/>
    <w:rsid w:val="00732F4D"/>
    <w:rsid w:val="0074372E"/>
    <w:rsid w:val="00751667"/>
    <w:rsid w:val="00751775"/>
    <w:rsid w:val="007529DC"/>
    <w:rsid w:val="00756FC6"/>
    <w:rsid w:val="0076626D"/>
    <w:rsid w:val="0076717E"/>
    <w:rsid w:val="00776854"/>
    <w:rsid w:val="00792217"/>
    <w:rsid w:val="0079501A"/>
    <w:rsid w:val="007956E3"/>
    <w:rsid w:val="007A1C90"/>
    <w:rsid w:val="007A2C0E"/>
    <w:rsid w:val="007A2CC7"/>
    <w:rsid w:val="007A4610"/>
    <w:rsid w:val="007A73EB"/>
    <w:rsid w:val="007B334E"/>
    <w:rsid w:val="007B7E16"/>
    <w:rsid w:val="007C07C3"/>
    <w:rsid w:val="007C13A9"/>
    <w:rsid w:val="007C3D3F"/>
    <w:rsid w:val="007D1FCB"/>
    <w:rsid w:val="007D3EDD"/>
    <w:rsid w:val="007E60BC"/>
    <w:rsid w:val="007E7806"/>
    <w:rsid w:val="007F04F7"/>
    <w:rsid w:val="007F3B1B"/>
    <w:rsid w:val="007F5CD7"/>
    <w:rsid w:val="0080409D"/>
    <w:rsid w:val="00805EEF"/>
    <w:rsid w:val="00812192"/>
    <w:rsid w:val="00815170"/>
    <w:rsid w:val="00820662"/>
    <w:rsid w:val="0082497B"/>
    <w:rsid w:val="008301EE"/>
    <w:rsid w:val="00834A19"/>
    <w:rsid w:val="0084151A"/>
    <w:rsid w:val="0084585B"/>
    <w:rsid w:val="0085280D"/>
    <w:rsid w:val="00852A7F"/>
    <w:rsid w:val="008729E5"/>
    <w:rsid w:val="008811C8"/>
    <w:rsid w:val="00887D4A"/>
    <w:rsid w:val="008933EB"/>
    <w:rsid w:val="008B1B84"/>
    <w:rsid w:val="008B7B14"/>
    <w:rsid w:val="008C3F4E"/>
    <w:rsid w:val="008C514A"/>
    <w:rsid w:val="008C51A9"/>
    <w:rsid w:val="008E4AE5"/>
    <w:rsid w:val="008F2E90"/>
    <w:rsid w:val="008F6B39"/>
    <w:rsid w:val="008F7907"/>
    <w:rsid w:val="00900CB1"/>
    <w:rsid w:val="00902DFF"/>
    <w:rsid w:val="009070C4"/>
    <w:rsid w:val="009119E7"/>
    <w:rsid w:val="0091653D"/>
    <w:rsid w:val="00923A4C"/>
    <w:rsid w:val="00927253"/>
    <w:rsid w:val="0093289B"/>
    <w:rsid w:val="00933082"/>
    <w:rsid w:val="00935E9C"/>
    <w:rsid w:val="009369FD"/>
    <w:rsid w:val="009412F4"/>
    <w:rsid w:val="0094267D"/>
    <w:rsid w:val="00944978"/>
    <w:rsid w:val="009579A3"/>
    <w:rsid w:val="00960FA1"/>
    <w:rsid w:val="00961401"/>
    <w:rsid w:val="00973F94"/>
    <w:rsid w:val="009770EA"/>
    <w:rsid w:val="00981846"/>
    <w:rsid w:val="009850C7"/>
    <w:rsid w:val="00993BCD"/>
    <w:rsid w:val="009A41A4"/>
    <w:rsid w:val="009B33AB"/>
    <w:rsid w:val="009B3B0B"/>
    <w:rsid w:val="009B4EC1"/>
    <w:rsid w:val="009B5702"/>
    <w:rsid w:val="009B7B59"/>
    <w:rsid w:val="009D3D5C"/>
    <w:rsid w:val="009E0444"/>
    <w:rsid w:val="009E1A92"/>
    <w:rsid w:val="009E6439"/>
    <w:rsid w:val="00A03FBB"/>
    <w:rsid w:val="00A0794C"/>
    <w:rsid w:val="00A1403C"/>
    <w:rsid w:val="00A27527"/>
    <w:rsid w:val="00A4675B"/>
    <w:rsid w:val="00A5755F"/>
    <w:rsid w:val="00A658EF"/>
    <w:rsid w:val="00A6677B"/>
    <w:rsid w:val="00A73B77"/>
    <w:rsid w:val="00A7440E"/>
    <w:rsid w:val="00A74672"/>
    <w:rsid w:val="00A7639A"/>
    <w:rsid w:val="00A92FFE"/>
    <w:rsid w:val="00AA0BD8"/>
    <w:rsid w:val="00AA5AA0"/>
    <w:rsid w:val="00AA7E88"/>
    <w:rsid w:val="00AB0B57"/>
    <w:rsid w:val="00AB5DA2"/>
    <w:rsid w:val="00AC4AF6"/>
    <w:rsid w:val="00AD3321"/>
    <w:rsid w:val="00AD761F"/>
    <w:rsid w:val="00AE1C71"/>
    <w:rsid w:val="00AF4605"/>
    <w:rsid w:val="00AF6B80"/>
    <w:rsid w:val="00B007E2"/>
    <w:rsid w:val="00B017F2"/>
    <w:rsid w:val="00B03470"/>
    <w:rsid w:val="00B11624"/>
    <w:rsid w:val="00B11D6E"/>
    <w:rsid w:val="00B21BA0"/>
    <w:rsid w:val="00B254F4"/>
    <w:rsid w:val="00B3402C"/>
    <w:rsid w:val="00B35D4F"/>
    <w:rsid w:val="00B372DC"/>
    <w:rsid w:val="00B40565"/>
    <w:rsid w:val="00B4589C"/>
    <w:rsid w:val="00B53D79"/>
    <w:rsid w:val="00B555E3"/>
    <w:rsid w:val="00B55665"/>
    <w:rsid w:val="00B665E8"/>
    <w:rsid w:val="00B66609"/>
    <w:rsid w:val="00B6670B"/>
    <w:rsid w:val="00B722FF"/>
    <w:rsid w:val="00B8383B"/>
    <w:rsid w:val="00B840CA"/>
    <w:rsid w:val="00B91EC5"/>
    <w:rsid w:val="00B9503E"/>
    <w:rsid w:val="00B96174"/>
    <w:rsid w:val="00B96F3A"/>
    <w:rsid w:val="00BA05BA"/>
    <w:rsid w:val="00BA2FE4"/>
    <w:rsid w:val="00BB580C"/>
    <w:rsid w:val="00BB7FAD"/>
    <w:rsid w:val="00BC2DD0"/>
    <w:rsid w:val="00BC3277"/>
    <w:rsid w:val="00BC509A"/>
    <w:rsid w:val="00BC6C7A"/>
    <w:rsid w:val="00BD290A"/>
    <w:rsid w:val="00BD4013"/>
    <w:rsid w:val="00BD786E"/>
    <w:rsid w:val="00BF0583"/>
    <w:rsid w:val="00C00E4A"/>
    <w:rsid w:val="00C07127"/>
    <w:rsid w:val="00C16AB3"/>
    <w:rsid w:val="00C22DC5"/>
    <w:rsid w:val="00C24A41"/>
    <w:rsid w:val="00C25B20"/>
    <w:rsid w:val="00C275C9"/>
    <w:rsid w:val="00C322DF"/>
    <w:rsid w:val="00C411AE"/>
    <w:rsid w:val="00C53DAB"/>
    <w:rsid w:val="00C63133"/>
    <w:rsid w:val="00C6359A"/>
    <w:rsid w:val="00C64713"/>
    <w:rsid w:val="00C8046E"/>
    <w:rsid w:val="00C87490"/>
    <w:rsid w:val="00C8789A"/>
    <w:rsid w:val="00C96271"/>
    <w:rsid w:val="00C962FE"/>
    <w:rsid w:val="00C97F19"/>
    <w:rsid w:val="00CA278B"/>
    <w:rsid w:val="00CA6BE0"/>
    <w:rsid w:val="00CB26ED"/>
    <w:rsid w:val="00CB2B0A"/>
    <w:rsid w:val="00CB701F"/>
    <w:rsid w:val="00CC30DA"/>
    <w:rsid w:val="00CD2DEE"/>
    <w:rsid w:val="00CD7C50"/>
    <w:rsid w:val="00CF14A7"/>
    <w:rsid w:val="00CF23DC"/>
    <w:rsid w:val="00D03FEA"/>
    <w:rsid w:val="00D063C5"/>
    <w:rsid w:val="00D12A80"/>
    <w:rsid w:val="00D15AE6"/>
    <w:rsid w:val="00D16FBD"/>
    <w:rsid w:val="00D25F42"/>
    <w:rsid w:val="00D342D2"/>
    <w:rsid w:val="00D401EF"/>
    <w:rsid w:val="00D44A81"/>
    <w:rsid w:val="00D46085"/>
    <w:rsid w:val="00D5779C"/>
    <w:rsid w:val="00D64B64"/>
    <w:rsid w:val="00D72879"/>
    <w:rsid w:val="00D73D22"/>
    <w:rsid w:val="00D81221"/>
    <w:rsid w:val="00D82840"/>
    <w:rsid w:val="00D846C9"/>
    <w:rsid w:val="00D9116D"/>
    <w:rsid w:val="00D962D7"/>
    <w:rsid w:val="00DA5B21"/>
    <w:rsid w:val="00DA70E0"/>
    <w:rsid w:val="00DB1031"/>
    <w:rsid w:val="00DB3F34"/>
    <w:rsid w:val="00DB626B"/>
    <w:rsid w:val="00DB6291"/>
    <w:rsid w:val="00DD706E"/>
    <w:rsid w:val="00DE0DCB"/>
    <w:rsid w:val="00DE44BA"/>
    <w:rsid w:val="00DE525D"/>
    <w:rsid w:val="00DE5616"/>
    <w:rsid w:val="00DE6C18"/>
    <w:rsid w:val="00DF4B0F"/>
    <w:rsid w:val="00DF7F9F"/>
    <w:rsid w:val="00E021A0"/>
    <w:rsid w:val="00E25A5E"/>
    <w:rsid w:val="00E27303"/>
    <w:rsid w:val="00E30A34"/>
    <w:rsid w:val="00E43AE5"/>
    <w:rsid w:val="00E53F0F"/>
    <w:rsid w:val="00E64172"/>
    <w:rsid w:val="00E65FC8"/>
    <w:rsid w:val="00E729A8"/>
    <w:rsid w:val="00E74F35"/>
    <w:rsid w:val="00E83C16"/>
    <w:rsid w:val="00E94919"/>
    <w:rsid w:val="00E9642E"/>
    <w:rsid w:val="00E97DDB"/>
    <w:rsid w:val="00EA53E7"/>
    <w:rsid w:val="00EA6C98"/>
    <w:rsid w:val="00EA7325"/>
    <w:rsid w:val="00EB3A6A"/>
    <w:rsid w:val="00EB3E0B"/>
    <w:rsid w:val="00EC3134"/>
    <w:rsid w:val="00EE0C62"/>
    <w:rsid w:val="00EE370B"/>
    <w:rsid w:val="00EE3A0C"/>
    <w:rsid w:val="00EE5992"/>
    <w:rsid w:val="00EF0067"/>
    <w:rsid w:val="00EF5D17"/>
    <w:rsid w:val="00F03846"/>
    <w:rsid w:val="00F1017F"/>
    <w:rsid w:val="00F15C22"/>
    <w:rsid w:val="00F21301"/>
    <w:rsid w:val="00F22EFB"/>
    <w:rsid w:val="00F2544C"/>
    <w:rsid w:val="00F258DF"/>
    <w:rsid w:val="00F31E68"/>
    <w:rsid w:val="00F33A26"/>
    <w:rsid w:val="00F34955"/>
    <w:rsid w:val="00F40E1F"/>
    <w:rsid w:val="00F41160"/>
    <w:rsid w:val="00F42A14"/>
    <w:rsid w:val="00F43331"/>
    <w:rsid w:val="00F438EB"/>
    <w:rsid w:val="00F45DFD"/>
    <w:rsid w:val="00F50390"/>
    <w:rsid w:val="00F66ED5"/>
    <w:rsid w:val="00F83D88"/>
    <w:rsid w:val="00F84B6E"/>
    <w:rsid w:val="00FA0BE1"/>
    <w:rsid w:val="00FA1C12"/>
    <w:rsid w:val="00FA71EA"/>
    <w:rsid w:val="00FB21FA"/>
    <w:rsid w:val="00FB79C4"/>
    <w:rsid w:val="00FC6E5A"/>
    <w:rsid w:val="00FC71EB"/>
    <w:rsid w:val="00FD118F"/>
    <w:rsid w:val="00FD2981"/>
    <w:rsid w:val="00FD37AF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DC59AC-FF3F-4DC8-B612-BE9D7F9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6C3041"/>
    <w:pPr>
      <w:keepNext/>
      <w:overflowPunct w:val="0"/>
      <w:adjustRightInd w:val="0"/>
      <w:spacing w:line="360" w:lineRule="auto"/>
      <w:jc w:val="both"/>
      <w:outlineLvl w:val="0"/>
    </w:pPr>
    <w:rPr>
      <w:bCs/>
      <w:iCs/>
      <w:sz w:val="48"/>
      <w:szCs w:val="20"/>
    </w:rPr>
  </w:style>
  <w:style w:type="paragraph" w:styleId="2">
    <w:name w:val="heading 2"/>
    <w:basedOn w:val="a0"/>
    <w:next w:val="a0"/>
    <w:link w:val="20"/>
    <w:qFormat/>
    <w:rsid w:val="006C3041"/>
    <w:pPr>
      <w:keepNext/>
      <w:overflowPunct w:val="0"/>
      <w:adjustRightInd w:val="0"/>
      <w:spacing w:line="360" w:lineRule="auto"/>
      <w:ind w:right="485"/>
      <w:jc w:val="both"/>
      <w:outlineLvl w:val="1"/>
    </w:pPr>
    <w:rPr>
      <w:b/>
      <w:bCs/>
      <w:iCs/>
      <w:szCs w:val="20"/>
    </w:rPr>
  </w:style>
  <w:style w:type="paragraph" w:styleId="3">
    <w:name w:val="heading 3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outlineLvl w:val="2"/>
    </w:pPr>
    <w:rPr>
      <w:b/>
      <w:iCs/>
      <w:szCs w:val="20"/>
    </w:rPr>
  </w:style>
  <w:style w:type="paragraph" w:styleId="4">
    <w:name w:val="heading 4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3"/>
    </w:pPr>
    <w:rPr>
      <w:b/>
      <w:iCs/>
      <w:szCs w:val="20"/>
    </w:rPr>
  </w:style>
  <w:style w:type="paragraph" w:styleId="5">
    <w:name w:val="heading 5"/>
    <w:basedOn w:val="a0"/>
    <w:next w:val="a0"/>
    <w:qFormat/>
    <w:rsid w:val="006C3041"/>
    <w:pPr>
      <w:keepNext/>
      <w:overflowPunct w:val="0"/>
      <w:adjustRightInd w:val="0"/>
      <w:spacing w:line="360" w:lineRule="auto"/>
      <w:ind w:left="708" w:right="485"/>
      <w:jc w:val="both"/>
      <w:outlineLvl w:val="4"/>
    </w:pPr>
    <w:rPr>
      <w:b/>
      <w:iCs/>
      <w:szCs w:val="20"/>
    </w:rPr>
  </w:style>
  <w:style w:type="paragraph" w:styleId="6">
    <w:name w:val="heading 6"/>
    <w:basedOn w:val="a0"/>
    <w:next w:val="a0"/>
    <w:qFormat/>
    <w:rsid w:val="006C3041"/>
    <w:pPr>
      <w:keepNext/>
      <w:overflowPunct w:val="0"/>
      <w:adjustRightInd w:val="0"/>
      <w:spacing w:line="360" w:lineRule="auto"/>
      <w:ind w:right="485"/>
      <w:jc w:val="center"/>
      <w:outlineLvl w:val="5"/>
    </w:pPr>
    <w:rPr>
      <w:b/>
      <w:iCs/>
      <w:szCs w:val="20"/>
    </w:rPr>
  </w:style>
  <w:style w:type="paragraph" w:styleId="8">
    <w:name w:val="heading 8"/>
    <w:basedOn w:val="a0"/>
    <w:next w:val="a0"/>
    <w:qFormat/>
    <w:rsid w:val="006C3041"/>
    <w:pPr>
      <w:keepNext/>
      <w:numPr>
        <w:ilvl w:val="12"/>
      </w:num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overflowPunct w:val="0"/>
      <w:adjustRightInd w:val="0"/>
      <w:spacing w:line="360" w:lineRule="auto"/>
      <w:ind w:left="708" w:right="485"/>
      <w:jc w:val="center"/>
      <w:outlineLvl w:val="7"/>
    </w:pPr>
    <w:rPr>
      <w:b/>
      <w:bCs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6C3041"/>
    <w:pPr>
      <w:overflowPunct w:val="0"/>
      <w:adjustRightInd w:val="0"/>
      <w:spacing w:line="360" w:lineRule="auto"/>
      <w:jc w:val="both"/>
    </w:pPr>
    <w:rPr>
      <w:bCs/>
      <w:iCs/>
      <w:szCs w:val="20"/>
    </w:rPr>
  </w:style>
  <w:style w:type="paragraph" w:styleId="21">
    <w:name w:val="Body Text 2"/>
    <w:basedOn w:val="a0"/>
    <w:rsid w:val="006C3041"/>
    <w:pPr>
      <w:overflowPunct w:val="0"/>
      <w:adjustRightInd w:val="0"/>
      <w:spacing w:line="360" w:lineRule="auto"/>
      <w:ind w:right="485"/>
      <w:jc w:val="both"/>
    </w:pPr>
    <w:rPr>
      <w:szCs w:val="20"/>
    </w:rPr>
  </w:style>
  <w:style w:type="paragraph" w:styleId="30">
    <w:name w:val="Body Text 3"/>
    <w:basedOn w:val="a0"/>
    <w:rsid w:val="006C3041"/>
    <w:pPr>
      <w:overflowPunct w:val="0"/>
      <w:adjustRightInd w:val="0"/>
      <w:spacing w:line="360" w:lineRule="auto"/>
      <w:ind w:right="485"/>
      <w:jc w:val="both"/>
    </w:pPr>
    <w:rPr>
      <w:i/>
      <w:szCs w:val="20"/>
    </w:rPr>
  </w:style>
  <w:style w:type="paragraph" w:styleId="a5">
    <w:name w:val="Block Text"/>
    <w:basedOn w:val="a0"/>
    <w:rsid w:val="006C3041"/>
    <w:pPr>
      <w:overflowPunct w:val="0"/>
      <w:adjustRightInd w:val="0"/>
      <w:spacing w:line="360" w:lineRule="auto"/>
      <w:ind w:left="708" w:right="485"/>
      <w:jc w:val="both"/>
    </w:pPr>
    <w:rPr>
      <w:i/>
      <w:szCs w:val="20"/>
    </w:rPr>
  </w:style>
  <w:style w:type="character" w:styleId="a6">
    <w:name w:val="footnote reference"/>
    <w:rsid w:val="006C3041"/>
    <w:rPr>
      <w:vertAlign w:val="superscript"/>
    </w:rPr>
  </w:style>
  <w:style w:type="paragraph" w:styleId="z-">
    <w:name w:val="HTML Bottom of Form"/>
    <w:basedOn w:val="a0"/>
    <w:next w:val="a0"/>
    <w:hidden/>
    <w:rsid w:val="006C3041"/>
    <w:pPr>
      <w:pBdr>
        <w:top w:val="single" w:sz="6" w:space="1" w:color="auto"/>
      </w:pBdr>
      <w:overflowPunct w:val="0"/>
      <w:adjustRightInd w:val="0"/>
      <w:spacing w:line="360" w:lineRule="auto"/>
      <w:jc w:val="center"/>
    </w:pPr>
    <w:rPr>
      <w:rFonts w:ascii="Arial" w:hAnsi="Arial" w:cs="Arial"/>
      <w:vanish/>
      <w:sz w:val="16"/>
      <w:szCs w:val="16"/>
    </w:rPr>
  </w:style>
  <w:style w:type="paragraph" w:styleId="a7">
    <w:name w:val="Normal (Web)"/>
    <w:basedOn w:val="a0"/>
    <w:uiPriority w:val="99"/>
    <w:rsid w:val="006C3041"/>
    <w:pPr>
      <w:spacing w:before="100" w:beforeAutospacing="1" w:after="100" w:afterAutospacing="1"/>
      <w:ind w:firstLine="300"/>
    </w:pPr>
  </w:style>
  <w:style w:type="character" w:styleId="a8">
    <w:name w:val="Hyperlink"/>
    <w:rsid w:val="006C3041"/>
    <w:rPr>
      <w:color w:val="0044AA"/>
      <w:u w:val="single"/>
    </w:rPr>
  </w:style>
  <w:style w:type="character" w:styleId="a9">
    <w:name w:val="Strong"/>
    <w:uiPriority w:val="22"/>
    <w:qFormat/>
    <w:rsid w:val="006C3041"/>
    <w:rPr>
      <w:b/>
      <w:bCs/>
    </w:rPr>
  </w:style>
  <w:style w:type="character" w:styleId="aa">
    <w:name w:val="Emphasis"/>
    <w:qFormat/>
    <w:rsid w:val="006C3041"/>
    <w:rPr>
      <w:i/>
      <w:iCs/>
    </w:rPr>
  </w:style>
  <w:style w:type="table" w:styleId="ab">
    <w:name w:val="Table Grid"/>
    <w:basedOn w:val="a2"/>
    <w:uiPriority w:val="59"/>
    <w:rsid w:val="006C3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link w:val="ac"/>
    <w:rsid w:val="006C3041"/>
    <w:pPr>
      <w:numPr>
        <w:numId w:val="1"/>
      </w:numPr>
      <w:tabs>
        <w:tab w:val="num" w:pos="720"/>
      </w:tabs>
      <w:spacing w:line="312" w:lineRule="auto"/>
      <w:ind w:left="720"/>
      <w:jc w:val="both"/>
    </w:pPr>
  </w:style>
  <w:style w:type="character" w:customStyle="1" w:styleId="ac">
    <w:name w:val="список с точками Знак"/>
    <w:link w:val="a"/>
    <w:rsid w:val="006C3041"/>
    <w:rPr>
      <w:sz w:val="24"/>
      <w:szCs w:val="24"/>
    </w:rPr>
  </w:style>
  <w:style w:type="character" w:customStyle="1" w:styleId="ad">
    <w:name w:val="Гипертекстовая ссылка"/>
    <w:uiPriority w:val="99"/>
    <w:rsid w:val="006C3041"/>
    <w:rPr>
      <w:b/>
      <w:bCs/>
      <w:color w:val="008000"/>
    </w:rPr>
  </w:style>
  <w:style w:type="paragraph" w:styleId="ae">
    <w:name w:val="Body Text Indent"/>
    <w:basedOn w:val="a0"/>
    <w:link w:val="af"/>
    <w:rsid w:val="006C3041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6C3041"/>
    <w:rPr>
      <w:sz w:val="24"/>
      <w:szCs w:val="24"/>
      <w:lang w:val="ru-RU" w:eastAsia="ru-RU" w:bidi="ar-SA"/>
    </w:rPr>
  </w:style>
  <w:style w:type="paragraph" w:styleId="af0">
    <w:name w:val="Plain Text"/>
    <w:basedOn w:val="a0"/>
    <w:link w:val="af1"/>
    <w:rsid w:val="006C3041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locked/>
    <w:rsid w:val="006C3041"/>
    <w:rPr>
      <w:rFonts w:ascii="Courier New" w:hAnsi="Courier New"/>
      <w:lang w:val="ru-RU" w:eastAsia="ru-RU" w:bidi="ar-SA"/>
    </w:rPr>
  </w:style>
  <w:style w:type="paragraph" w:customStyle="1" w:styleId="af2">
    <w:name w:val="Таблицы (моноширинный)"/>
    <w:basedOn w:val="a0"/>
    <w:next w:val="a0"/>
    <w:rsid w:val="006C30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3">
    <w:name w:val="АвтоТекст"/>
    <w:basedOn w:val="a0"/>
    <w:rsid w:val="00445D5F"/>
    <w:pPr>
      <w:spacing w:line="240" w:lineRule="atLeast"/>
      <w:ind w:firstLine="680"/>
      <w:jc w:val="both"/>
    </w:pPr>
    <w:rPr>
      <w:sz w:val="26"/>
      <w:szCs w:val="26"/>
    </w:rPr>
  </w:style>
  <w:style w:type="paragraph" w:customStyle="1" w:styleId="ConsPlusNormal">
    <w:name w:val="ConsPlusNormal"/>
    <w:rsid w:val="00FE3B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locked/>
    <w:rsid w:val="00973F94"/>
    <w:rPr>
      <w:b/>
      <w:bCs/>
      <w:iCs/>
      <w:sz w:val="24"/>
      <w:lang w:val="ru-RU" w:eastAsia="ru-RU" w:bidi="ar-SA"/>
    </w:rPr>
  </w:style>
  <w:style w:type="character" w:customStyle="1" w:styleId="apple-converted-space">
    <w:name w:val="apple-converted-space"/>
    <w:basedOn w:val="a1"/>
    <w:rsid w:val="007A1C90"/>
  </w:style>
  <w:style w:type="character" w:customStyle="1" w:styleId="10">
    <w:name w:val="Заголовок 1 Знак"/>
    <w:link w:val="1"/>
    <w:uiPriority w:val="99"/>
    <w:locked/>
    <w:rsid w:val="00125429"/>
    <w:rPr>
      <w:bCs/>
      <w:iCs/>
      <w:sz w:val="48"/>
    </w:rPr>
  </w:style>
  <w:style w:type="paragraph" w:styleId="af4">
    <w:name w:val="Balloon Text"/>
    <w:basedOn w:val="a0"/>
    <w:link w:val="af5"/>
    <w:rsid w:val="00E9642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E9642E"/>
    <w:rPr>
      <w:rFonts w:ascii="Segoe UI" w:hAnsi="Segoe UI" w:cs="Segoe UI"/>
      <w:sz w:val="18"/>
      <w:szCs w:val="18"/>
    </w:rPr>
  </w:style>
  <w:style w:type="paragraph" w:styleId="af6">
    <w:name w:val="List Paragraph"/>
    <w:basedOn w:val="a0"/>
    <w:uiPriority w:val="34"/>
    <w:qFormat/>
    <w:rsid w:val="001251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http://www.iprbookshop.ru/15682.html" TargetMode="External"/><Relationship Id="rId18" Type="http://schemas.openxmlformats.org/officeDocument/2006/relationships/hyperlink" Target="https://mgafk.ru/" TargetMode="External"/><Relationship Id="rId26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://www.iprbookshop.ru/87747.html%20" TargetMode="External"/><Relationship Id="rId12" Type="http://schemas.openxmlformats.org/officeDocument/2006/relationships/hyperlink" Target="https://urait.ru/bcode/468854" TargetMode="External"/><Relationship Id="rId17" Type="http://schemas.openxmlformats.org/officeDocument/2006/relationships/hyperlink" Target="http://www.minsport.gov.ru/" TargetMode="External"/><Relationship Id="rId25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obrnauki.gov.ru/" TargetMode="External"/><Relationship Id="rId20" Type="http://schemas.openxmlformats.org/officeDocument/2006/relationships/hyperlink" Target="https://vks.mgafk.ru/" TargetMode="External"/><Relationship Id="rId29" Type="http://schemas.openxmlformats.org/officeDocument/2006/relationships/hyperlink" Target="http://psylab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53508" TargetMode="External"/><Relationship Id="rId11" Type="http://schemas.openxmlformats.org/officeDocument/2006/relationships/hyperlink" Target="http://www.iprbookshop.ru/62931.html%20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urait.ru/bcode/474272" TargetMode="External"/><Relationship Id="rId15" Type="http://schemas.openxmlformats.org/officeDocument/2006/relationships/hyperlink" Target="https://antiplagiat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s://lib.rucont.ru" TargetMode="External"/><Relationship Id="rId10" Type="http://schemas.openxmlformats.org/officeDocument/2006/relationships/hyperlink" Target="http://www.iprbookshop.ru/93535.html%20" TargetMode="External"/><Relationship Id="rId19" Type="http://schemas.openxmlformats.org/officeDocument/2006/relationships/hyperlink" Target="https://edu.mgafk.ru/porta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3533.html" TargetMode="External"/><Relationship Id="rId14" Type="http://schemas.openxmlformats.org/officeDocument/2006/relationships/hyperlink" Target="http://www.iprbookshop.ru/75815.html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www.iprbookshop.ru" TargetMode="External"/><Relationship Id="rId30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4526</Words>
  <Characters>25802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спорта Российской Федерации</vt:lpstr>
    </vt:vector>
  </TitlesOfParts>
  <Company>MoBIL GROUP</Company>
  <LinksUpToDate>false</LinksUpToDate>
  <CharactersWithSpaces>30268</CharactersWithSpaces>
  <SharedDoc>false</SharedDoc>
  <HLinks>
    <vt:vector size="126" baseType="variant">
      <vt:variant>
        <vt:i4>1310727</vt:i4>
      </vt:variant>
      <vt:variant>
        <vt:i4>60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7078011</vt:i4>
      </vt:variant>
      <vt:variant>
        <vt:i4>57</vt:i4>
      </vt:variant>
      <vt:variant>
        <vt:i4>0</vt:i4>
      </vt:variant>
      <vt:variant>
        <vt:i4>5</vt:i4>
      </vt:variant>
      <vt:variant>
        <vt:lpwstr>http://psylab.info/</vt:lpwstr>
      </vt:variant>
      <vt:variant>
        <vt:lpwstr/>
      </vt:variant>
      <vt:variant>
        <vt:i4>1769492</vt:i4>
      </vt:variant>
      <vt:variant>
        <vt:i4>54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48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45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42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2228324</vt:i4>
      </vt:variant>
      <vt:variant>
        <vt:i4>39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5046292</vt:i4>
      </vt:variant>
      <vt:variant>
        <vt:i4>36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7405674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1245256</vt:i4>
      </vt:variant>
      <vt:variant>
        <vt:i4>30</vt:i4>
      </vt:variant>
      <vt:variant>
        <vt:i4>0</vt:i4>
      </vt:variant>
      <vt:variant>
        <vt:i4>5</vt:i4>
      </vt:variant>
      <vt:variant>
        <vt:lpwstr>https://lanbook.com/</vt:lpwstr>
      </vt:variant>
      <vt:variant>
        <vt:lpwstr/>
      </vt:variant>
      <vt:variant>
        <vt:i4>5898263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24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4587601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http://www.iprbookshop.ru/62931.html</vt:lpwstr>
      </vt:variant>
      <vt:variant>
        <vt:lpwstr/>
      </vt:variant>
      <vt:variant>
        <vt:i4>4653142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http://www.iprbookshop.ru/93535.html</vt:lpwstr>
      </vt:variant>
      <vt:variant>
        <vt:lpwstr/>
      </vt:variant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http://www.iprbookshop.ru/93533.html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http://www.iprbookshop.ru/75815.html</vt:lpwstr>
      </vt:variant>
      <vt:variant>
        <vt:lpwstr/>
      </vt:variant>
      <vt:variant>
        <vt:i4>4456535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http://www.iprbookshop.ru/87747.html</vt:lpwstr>
      </vt:variant>
      <vt:variant>
        <vt:lpwstr/>
      </vt:variant>
      <vt:variant>
        <vt:i4>4849754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http://www.iprbookshop.ru/15682.html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http://internet.garant.ru/document/redirect/71202838/0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спорта Российской Федерации</dc:title>
  <dc:subject/>
  <dc:creator>Admin</dc:creator>
  <cp:keywords/>
  <dc:description/>
  <cp:lastModifiedBy>Пользователь Windows</cp:lastModifiedBy>
  <cp:revision>15</cp:revision>
  <cp:lastPrinted>2022-01-27T07:23:00Z</cp:lastPrinted>
  <dcterms:created xsi:type="dcterms:W3CDTF">2021-08-18T08:04:00Z</dcterms:created>
  <dcterms:modified xsi:type="dcterms:W3CDTF">2023-09-05T18:21:00Z</dcterms:modified>
</cp:coreProperties>
</file>