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216D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14:paraId="28C81715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A5B38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6FA3DF9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39285000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A91E1F8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6DC5C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теории и методики спортивных единоборств и тяжелой атлетики</w:t>
      </w:r>
    </w:p>
    <w:p w14:paraId="1B90732A" w14:textId="77777777" w:rsidR="00F55575" w:rsidRPr="00FD1BC2" w:rsidRDefault="00F55575" w:rsidP="00F55575">
      <w:pPr>
        <w:widowControl w:val="0"/>
        <w:numPr>
          <w:ilvl w:val="0"/>
          <w:numId w:val="4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55575" w:rsidRPr="00FD1BC2" w14:paraId="221A41F3" w14:textId="77777777" w:rsidTr="00046D98">
        <w:tc>
          <w:tcPr>
            <w:tcW w:w="4617" w:type="dxa"/>
            <w:hideMark/>
          </w:tcPr>
          <w:p w14:paraId="0F9EDF83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CF1627B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335BE3DF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741BE06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к.б.н., доцент И.В. Осадченко</w:t>
            </w:r>
          </w:p>
          <w:p w14:paraId="6023C81D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57C0FBDE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218B4CBE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80BC75F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76EC8A1C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6B7B4516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 А.П. Морозов</w:t>
            </w:r>
          </w:p>
          <w:p w14:paraId="73165300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3A7B2A80" w14:textId="77777777" w:rsidR="00F55575" w:rsidRPr="00FD1BC2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14:paraId="6460CBC3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75D26D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69096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14:paraId="43B5C766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9DB99A" w14:textId="41926B91" w:rsidR="00F55575" w:rsidRPr="00F55575" w:rsidRDefault="00F55575" w:rsidP="00F5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75">
        <w:rPr>
          <w:rFonts w:ascii="Times New Roman" w:hAnsi="Times New Roman" w:cs="Times New Roman"/>
          <w:b/>
          <w:sz w:val="24"/>
          <w:szCs w:val="24"/>
        </w:rPr>
        <w:t xml:space="preserve">«Система восстановления и предупреждение травматизма в процессе спортивной подготовки» </w:t>
      </w:r>
    </w:p>
    <w:p w14:paraId="74F3E20B" w14:textId="29357CE2" w:rsidR="00F55575" w:rsidRDefault="00F55575" w:rsidP="00F5557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5575">
        <w:rPr>
          <w:rFonts w:ascii="Times New Roman" w:hAnsi="Times New Roman" w:cs="Times New Roman"/>
          <w:bCs/>
          <w:sz w:val="24"/>
          <w:szCs w:val="24"/>
        </w:rPr>
        <w:t>Б1.В.03.</w:t>
      </w:r>
    </w:p>
    <w:p w14:paraId="0404B077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B33B40F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8F8B3A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D1B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49.04.03 Спорт</w:t>
      </w:r>
    </w:p>
    <w:p w14:paraId="32DCF980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25C7DA3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14:paraId="114CC3C3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«Интегральный подход в системе спорта высших достижений»</w:t>
      </w:r>
    </w:p>
    <w:p w14:paraId="48FED8BF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CDE71C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14:paraId="3D280134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D1B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Магистр</w:t>
      </w:r>
    </w:p>
    <w:p w14:paraId="42C2EE40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3AD63B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14:paraId="2B396C21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очная/заочная</w:t>
      </w:r>
    </w:p>
    <w:p w14:paraId="54F5E788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55575" w:rsidRPr="00D362A8" w14:paraId="4BEC758E" w14:textId="77777777" w:rsidTr="00046D98">
        <w:trPr>
          <w:trHeight w:val="3026"/>
        </w:trPr>
        <w:tc>
          <w:tcPr>
            <w:tcW w:w="3544" w:type="dxa"/>
          </w:tcPr>
          <w:p w14:paraId="78C0396C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67EF75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9FB80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1612267C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Декан факультета </w:t>
            </w:r>
          </w:p>
          <w:p w14:paraId="515B1EE0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магистерской подготовки, </w:t>
            </w:r>
          </w:p>
          <w:p w14:paraId="2FBC65EF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канд.фармацевт</w:t>
            </w:r>
            <w:proofErr w:type="gramEnd"/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.наук</w:t>
            </w:r>
            <w:proofErr w:type="spellEnd"/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доцент</w:t>
            </w:r>
          </w:p>
          <w:p w14:paraId="699F48DB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 Н.А. Вощинина</w:t>
            </w:r>
          </w:p>
          <w:p w14:paraId="1EBADAE5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«20» июня 2023 г.</w:t>
            </w:r>
          </w:p>
          <w:p w14:paraId="016C34CC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323307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DC60DF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7D1B60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628FF13A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261ADE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 заседании кафедры (</w:t>
            </w:r>
            <w:r w:rsidRPr="00D3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№8, </w:t>
            </w:r>
          </w:p>
          <w:p w14:paraId="1BE1A23F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sz w:val="24"/>
                <w:szCs w:val="24"/>
              </w:rPr>
              <w:t>«6» июня 2023 г.)</w:t>
            </w:r>
          </w:p>
          <w:p w14:paraId="3A1A1E6F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170E501C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д.б.н., профессор В.С. Беляев.</w:t>
            </w:r>
          </w:p>
          <w:p w14:paraId="1B23F61A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14:paraId="4DA4F233" w14:textId="77777777" w:rsidR="00F55575" w:rsidRPr="00D362A8" w:rsidRDefault="00F55575" w:rsidP="00046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2A8">
              <w:rPr>
                <w:rFonts w:ascii="Times New Roman" w:eastAsia="Times New Roman" w:hAnsi="Times New Roman" w:cs="Times New Roman"/>
                <w:sz w:val="24"/>
                <w:szCs w:val="24"/>
              </w:rPr>
              <w:t>«6» июня 2023 г.</w:t>
            </w:r>
          </w:p>
        </w:tc>
      </w:tr>
    </w:tbl>
    <w:p w14:paraId="4966990F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AB171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45D920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A76662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0FA933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DADD12" w14:textId="77777777" w:rsidR="00F55575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5FE9AF" w14:textId="77777777" w:rsidR="00F55575" w:rsidRPr="00FD1BC2" w:rsidRDefault="00F55575" w:rsidP="00F5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B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Малаховка 2023</w:t>
      </w:r>
    </w:p>
    <w:p w14:paraId="6A6AED72" w14:textId="77777777" w:rsidR="00387E60" w:rsidRPr="001D355B" w:rsidRDefault="00387E60" w:rsidP="001D3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45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455806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1D355B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23241A3D" w14:textId="77777777" w:rsidR="00387E60" w:rsidRPr="001D355B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583F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94AAB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25D89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477B1B53" w14:textId="77777777" w:rsidR="00387E60" w:rsidRPr="001D355B" w:rsidRDefault="00B84647" w:rsidP="001D35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Василий Степанович</w:t>
      </w:r>
    </w:p>
    <w:p w14:paraId="58D40EBA" w14:textId="77777777" w:rsidR="00387E60" w:rsidRPr="001D355B" w:rsidRDefault="00B84647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</w:t>
      </w:r>
      <w:r w:rsidR="00387E60" w:rsidRPr="001D355B">
        <w:rPr>
          <w:rFonts w:ascii="Times New Roman" w:hAnsi="Times New Roman" w:cs="Times New Roman"/>
          <w:sz w:val="24"/>
          <w:szCs w:val="24"/>
        </w:rPr>
        <w:t>.н., профессор                                                   ________________</w:t>
      </w:r>
    </w:p>
    <w:p w14:paraId="5A45CBA9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30748" w14:textId="77777777" w:rsidR="00387E60" w:rsidRPr="001D355B" w:rsidRDefault="00B84647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Абульханов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Нуретдинович</w:t>
      </w:r>
      <w:proofErr w:type="spellEnd"/>
    </w:p>
    <w:p w14:paraId="035B3CC9" w14:textId="105248A8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55B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>.</w:t>
      </w:r>
      <w:r w:rsidR="000A4E65">
        <w:rPr>
          <w:rFonts w:ascii="Times New Roman" w:hAnsi="Times New Roman" w:cs="Times New Roman"/>
          <w:sz w:val="24"/>
          <w:szCs w:val="24"/>
        </w:rPr>
        <w:t xml:space="preserve">, </w:t>
      </w:r>
      <w:r w:rsidR="00B84647">
        <w:rPr>
          <w:rFonts w:ascii="Times New Roman" w:hAnsi="Times New Roman" w:cs="Times New Roman"/>
          <w:sz w:val="24"/>
          <w:szCs w:val="24"/>
        </w:rPr>
        <w:t>доцент</w:t>
      </w:r>
      <w:r w:rsidRPr="001D35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846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55B">
        <w:rPr>
          <w:rFonts w:ascii="Times New Roman" w:hAnsi="Times New Roman" w:cs="Times New Roman"/>
          <w:sz w:val="24"/>
          <w:szCs w:val="24"/>
        </w:rPr>
        <w:t>________________</w:t>
      </w:r>
    </w:p>
    <w:p w14:paraId="5E37A683" w14:textId="77777777" w:rsidR="00387E60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BD1F9" w14:textId="77777777" w:rsidR="00B84647" w:rsidRDefault="00B84647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303E4" w14:textId="77777777" w:rsidR="00B84647" w:rsidRDefault="00B84647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11C8" w14:textId="77777777" w:rsidR="00B84647" w:rsidRDefault="00B84647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BD1DE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2B4EEB92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0032E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 Анатолий Петрович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 кафедры </w:t>
      </w:r>
    </w:p>
    <w:p w14:paraId="3476A599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и методики физической культуры и спорта МГОУ        _______________________</w:t>
      </w:r>
    </w:p>
    <w:p w14:paraId="46BBA6AA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7F5978F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Биндусов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Евгеньевич - заведующий кафедрой</w:t>
      </w:r>
    </w:p>
    <w:p w14:paraId="13C40D96" w14:textId="77777777" w:rsidR="00A44CD0" w:rsidRDefault="00A44CD0" w:rsidP="00A4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теории и методики гимнастики,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                     _______________________</w:t>
      </w:r>
    </w:p>
    <w:p w14:paraId="6349F5A7" w14:textId="77777777" w:rsidR="00387E60" w:rsidRPr="001D355B" w:rsidRDefault="00387E60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61F06B" w14:textId="77777777" w:rsidR="00BD4B99" w:rsidRPr="001D355B" w:rsidRDefault="00BD4B99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511029" w14:textId="77777777" w:rsidR="00BD4B99" w:rsidRDefault="00BD4B99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E5E631" w14:textId="77777777" w:rsidR="00455806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BC8B7E" w14:textId="77777777" w:rsidR="00455806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02242" w14:textId="77777777" w:rsidR="00455806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F34BD" w14:textId="77777777" w:rsidR="00455806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470CC0" w14:textId="77777777" w:rsidR="00455806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C116A4" w14:textId="77777777" w:rsidR="00455806" w:rsidRPr="001D355B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8E52D7" w14:textId="77777777" w:rsidR="00AB3787" w:rsidRPr="001D355B" w:rsidRDefault="00BD4B99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2E0CE3F7" w14:textId="77777777" w:rsidR="00BD4B99" w:rsidRPr="001D355B" w:rsidRDefault="00BD4B99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/>
          <w:sz w:val="24"/>
          <w:szCs w:val="24"/>
        </w:rPr>
        <w:t>(в соответствии с ФГОС ВО 49.04.03):</w:t>
      </w:r>
    </w:p>
    <w:p w14:paraId="3F9236C0" w14:textId="77777777" w:rsidR="00AB3787" w:rsidRPr="001D355B" w:rsidRDefault="00AB3787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981"/>
        <w:gridCol w:w="4079"/>
        <w:gridCol w:w="2973"/>
        <w:gridCol w:w="1749"/>
      </w:tblGrid>
      <w:tr w:rsidR="00BD4B99" w:rsidRPr="001D355B" w14:paraId="336B2D08" w14:textId="77777777" w:rsidTr="009A4A72">
        <w:tc>
          <w:tcPr>
            <w:tcW w:w="996" w:type="dxa"/>
          </w:tcPr>
          <w:p w14:paraId="674B2A2E" w14:textId="77777777" w:rsidR="00BD4B99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23" w:type="dxa"/>
          </w:tcPr>
          <w:p w14:paraId="499E1D06" w14:textId="77777777" w:rsidR="00AB3787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Профессиональный </w:t>
            </w:r>
          </w:p>
          <w:p w14:paraId="51CC41C0" w14:textId="77777777" w:rsidR="00BD4B99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3158" w:type="dxa"/>
          </w:tcPr>
          <w:p w14:paraId="24034309" w14:textId="77777777" w:rsidR="00BD4B99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05" w:type="dxa"/>
          </w:tcPr>
          <w:p w14:paraId="2C2F7368" w14:textId="77777777" w:rsidR="00BD4B99" w:rsidRPr="001D355B" w:rsidRDefault="009A4A72" w:rsidP="009A4A7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Аббревиатура</w:t>
            </w:r>
            <w:r w:rsidR="00BD4B99"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РПД</w:t>
            </w:r>
          </w:p>
        </w:tc>
      </w:tr>
      <w:tr w:rsidR="00BD4B99" w:rsidRPr="001D355B" w14:paraId="14C1E0B6" w14:textId="77777777" w:rsidTr="006866FF">
        <w:tc>
          <w:tcPr>
            <w:tcW w:w="9782" w:type="dxa"/>
            <w:gridSpan w:val="4"/>
          </w:tcPr>
          <w:p w14:paraId="31AB53FD" w14:textId="77777777" w:rsidR="00BD4B99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D4B99" w:rsidRPr="001D355B" w14:paraId="3348BCEC" w14:textId="77777777" w:rsidTr="009A4A72">
        <w:tc>
          <w:tcPr>
            <w:tcW w:w="996" w:type="dxa"/>
          </w:tcPr>
          <w:p w14:paraId="6CD66AC0" w14:textId="65870365" w:rsidR="00BD4B99" w:rsidRPr="001D355B" w:rsidRDefault="00521FC5" w:rsidP="001D35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bookmarkStart w:id="0" w:name="_GoBack"/>
            <w:bookmarkEnd w:id="0"/>
            <w:r w:rsidR="00AA36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3" w:type="dxa"/>
          </w:tcPr>
          <w:p w14:paraId="78CA3046" w14:textId="77777777" w:rsidR="00BD4B99" w:rsidRPr="003A7B1B" w:rsidRDefault="00521FC5" w:rsidP="001D355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BD4B99" w:rsidRPr="003A7B1B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</w:t>
              </w:r>
              <w:r w:rsidR="00B03EBD" w:rsidRPr="003A7B1B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>-преподаватель</w:t>
              </w:r>
              <w:r w:rsidR="00BD4B99" w:rsidRPr="003A7B1B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>"</w:t>
              </w:r>
            </w:hyperlink>
          </w:p>
          <w:p w14:paraId="7FAAD640" w14:textId="77777777" w:rsidR="00BD4B99" w:rsidRPr="00B5191B" w:rsidRDefault="00BD4B99" w:rsidP="001D355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3158" w:type="dxa"/>
          </w:tcPr>
          <w:p w14:paraId="54898D20" w14:textId="5C1DC3F8" w:rsidR="00BD4B99" w:rsidRPr="00B64C49" w:rsidRDefault="00AA36D3" w:rsidP="00B64C49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A3">
              <w:rPr>
                <w:rFonts w:ascii="Times New Roman" w:hAnsi="Times New Roman"/>
                <w:sz w:val="24"/>
                <w:szCs w:val="24"/>
              </w:rPr>
              <w:t>Приказом Министерства труда и социальной защиты РФ от 24 декабря 2020 г. № 952н;</w:t>
            </w:r>
          </w:p>
        </w:tc>
        <w:tc>
          <w:tcPr>
            <w:tcW w:w="1305" w:type="dxa"/>
          </w:tcPr>
          <w:p w14:paraId="3BF7FA43" w14:textId="77777777" w:rsidR="00BD4B99" w:rsidRPr="001D355B" w:rsidRDefault="00BD4B99" w:rsidP="001D355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A7B1B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</w:tbl>
    <w:p w14:paraId="088488BF" w14:textId="77777777" w:rsidR="007819C3" w:rsidRDefault="007819C3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5F7EC726" w14:textId="77777777" w:rsidR="00AA36D3" w:rsidRDefault="00AA36D3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1DAAECC0" w14:textId="77777777" w:rsidR="00AA36D3" w:rsidRDefault="00AA36D3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41494376" w14:textId="77777777" w:rsidR="00AA36D3" w:rsidRDefault="00AA36D3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2CCDBD09" w14:textId="6BD9C853" w:rsidR="00B64C49" w:rsidRDefault="00B64C49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1CE711FD" w14:textId="77777777" w:rsidR="00B64C49" w:rsidRDefault="00B64C49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5523C0A3" w14:textId="77777777" w:rsidR="004E20E0" w:rsidRDefault="004E20E0" w:rsidP="007819C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57A21C42" w14:textId="77777777" w:rsidR="00387E60" w:rsidRPr="007819C3" w:rsidRDefault="00E33959" w:rsidP="007819C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</w:pPr>
      <w:r w:rsidRPr="007819C3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387E60" w:rsidRPr="007819C3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 xml:space="preserve">: </w:t>
      </w:r>
    </w:p>
    <w:p w14:paraId="0122F12A" w14:textId="77777777" w:rsidR="00B75BF0" w:rsidRDefault="00B75BF0" w:rsidP="009957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BF0">
        <w:rPr>
          <w:rFonts w:ascii="Times New Roman" w:hAnsi="Times New Roman" w:cs="Times New Roman"/>
          <w:b/>
          <w:sz w:val="24"/>
          <w:szCs w:val="24"/>
        </w:rPr>
        <w:t>ПК-1:</w:t>
      </w:r>
      <w:r>
        <w:rPr>
          <w:rFonts w:ascii="Times New Roman" w:hAnsi="Times New Roman" w:cs="Times New Roman"/>
          <w:sz w:val="24"/>
          <w:szCs w:val="24"/>
        </w:rPr>
        <w:t xml:space="preserve"> Способен осуществлять управление тренировочным процессом и соревновательной деятельностью в спортивных сборных командах.</w:t>
      </w:r>
    </w:p>
    <w:p w14:paraId="348A7BED" w14:textId="77777777" w:rsidR="00781347" w:rsidRPr="00511A54" w:rsidRDefault="00781347" w:rsidP="009957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47">
        <w:rPr>
          <w:rFonts w:ascii="Times New Roman" w:hAnsi="Times New Roman" w:cs="Times New Roman"/>
          <w:b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>: Способен осуществлять отбор спортсменов в резерв спортивной сборной команды.</w:t>
      </w:r>
    </w:p>
    <w:p w14:paraId="3FC0F842" w14:textId="77777777" w:rsidR="00ED4076" w:rsidRPr="001D355B" w:rsidRDefault="00ED4076" w:rsidP="001D3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6900D40D" w14:textId="45397C1B" w:rsidR="00387E60" w:rsidRDefault="00387E60" w:rsidP="001D35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1D355B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</w:t>
      </w:r>
      <w:r w:rsidR="00644157" w:rsidRPr="001D355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езультаты обучения по дисциплине: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17"/>
        <w:gridCol w:w="5080"/>
      </w:tblGrid>
      <w:tr w:rsidR="00F200CF" w:rsidRPr="008621F1" w14:paraId="0D40080F" w14:textId="77777777" w:rsidTr="00F200CF">
        <w:trPr>
          <w:jc w:val="center"/>
        </w:trPr>
        <w:tc>
          <w:tcPr>
            <w:tcW w:w="1770" w:type="dxa"/>
            <w:vAlign w:val="center"/>
          </w:tcPr>
          <w:p w14:paraId="5FD3F799" w14:textId="77777777" w:rsidR="00F200CF" w:rsidRPr="008621F1" w:rsidRDefault="00F200CF" w:rsidP="00F200C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17" w:type="dxa"/>
            <w:vAlign w:val="center"/>
          </w:tcPr>
          <w:p w14:paraId="61CE929B" w14:textId="77777777" w:rsidR="00F200CF" w:rsidRPr="008621F1" w:rsidRDefault="00F200CF" w:rsidP="00F2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080" w:type="dxa"/>
            <w:vAlign w:val="center"/>
          </w:tcPr>
          <w:p w14:paraId="4CDB1EF9" w14:textId="77777777" w:rsidR="00F200CF" w:rsidRPr="008621F1" w:rsidRDefault="00F200CF" w:rsidP="00F2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4F4F0A" w:rsidRPr="008621F1" w14:paraId="7FFCA95D" w14:textId="77777777" w:rsidTr="00F200CF">
        <w:trPr>
          <w:trHeight w:val="286"/>
          <w:jc w:val="center"/>
        </w:trPr>
        <w:tc>
          <w:tcPr>
            <w:tcW w:w="1770" w:type="dxa"/>
          </w:tcPr>
          <w:p w14:paraId="6C81D381" w14:textId="77777777" w:rsidR="004F4F0A" w:rsidRPr="008621F1" w:rsidRDefault="004F4F0A" w:rsidP="00E0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17" w:type="dxa"/>
          </w:tcPr>
          <w:p w14:paraId="4B9BF493" w14:textId="77777777" w:rsidR="004F4F0A" w:rsidRPr="00A84A7E" w:rsidRDefault="004F4F0A" w:rsidP="00E0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84A7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ТП 05.012</w:t>
            </w:r>
          </w:p>
          <w:p w14:paraId="390276DB" w14:textId="77777777" w:rsidR="004F4F0A" w:rsidRDefault="004F4F0A" w:rsidP="00E0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84A7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B</w:t>
            </w:r>
            <w:r w:rsidRPr="00A84A7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Pr="00A84A7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.7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14:paraId="2E968607" w14:textId="77777777" w:rsidR="004F4F0A" w:rsidRPr="003E7760" w:rsidRDefault="004F4F0A" w:rsidP="00E03BE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858B" w14:textId="77777777" w:rsidR="004F4F0A" w:rsidRPr="008621F1" w:rsidRDefault="004F4F0A" w:rsidP="00E03BE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К-1.1.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интегральной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подготовки, обусловленн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индивидуальными особенностями спортсменов;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методики спортивной тренировки; методики обеспечения роста технического и тактического мастерства в спорте высших достижений на предсоревновательном этапе подготовки. </w:t>
            </w:r>
          </w:p>
          <w:p w14:paraId="2C301EE2" w14:textId="77777777" w:rsidR="004F4F0A" w:rsidRPr="008621F1" w:rsidRDefault="004F4F0A" w:rsidP="00E03BE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управление тренировочным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процессом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годичного цикла подготовки спортсменов по различным видам спорта; </w:t>
            </w:r>
            <w:r w:rsidRPr="00DF0EE0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тренировочный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EE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 психолого-педагогических, медико-биологических методов контроля состояния занимающихся и вносить коррективы в процесс подготовки.</w:t>
            </w:r>
          </w:p>
          <w:p w14:paraId="4D1D8178" w14:textId="77777777" w:rsidR="004F4F0A" w:rsidRPr="008621F1" w:rsidRDefault="004F4F0A" w:rsidP="00E03BE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тренировочного процесса  со  спортсменами на разных этапах подготовки к соревнованиям различного уровня.</w:t>
            </w:r>
          </w:p>
        </w:tc>
      </w:tr>
      <w:tr w:rsidR="004F4F0A" w:rsidRPr="008621F1" w14:paraId="08B63814" w14:textId="77777777" w:rsidTr="00F200CF">
        <w:trPr>
          <w:trHeight w:val="286"/>
          <w:jc w:val="center"/>
        </w:trPr>
        <w:tc>
          <w:tcPr>
            <w:tcW w:w="1770" w:type="dxa"/>
          </w:tcPr>
          <w:p w14:paraId="1AFA4DA6" w14:textId="77777777" w:rsidR="004F4F0A" w:rsidRPr="008621F1" w:rsidRDefault="004F4F0A" w:rsidP="00F2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217" w:type="dxa"/>
          </w:tcPr>
          <w:p w14:paraId="0F818C56" w14:textId="77777777" w:rsidR="004F4F0A" w:rsidRPr="0003274E" w:rsidRDefault="004F4F0A" w:rsidP="00F2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32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ТП 05.012</w:t>
            </w:r>
          </w:p>
          <w:p w14:paraId="77F1671A" w14:textId="77777777" w:rsidR="004F4F0A" w:rsidRDefault="004F4F0A" w:rsidP="00F2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32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В/09.7</w:t>
            </w:r>
          </w:p>
          <w:p w14:paraId="030D4291" w14:textId="77777777" w:rsidR="004F4F0A" w:rsidRPr="0003274E" w:rsidRDefault="004F4F0A" w:rsidP="00F2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32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5A5E" w14:textId="77777777" w:rsidR="004F4F0A" w:rsidRPr="008621F1" w:rsidRDefault="004F4F0A" w:rsidP="00F200CF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спортивного отбора в сборные команды различного уровня и на различных этапах подготовки спортсменов высшего мастерства; медицинские, возрастные и психофизиологические требования к кандидатам на зачисление в резерв спортивной сборной команды.</w:t>
            </w:r>
          </w:p>
          <w:p w14:paraId="7DFA89A2" w14:textId="77777777" w:rsidR="004F4F0A" w:rsidRPr="008621F1" w:rsidRDefault="004F4F0A" w:rsidP="00F200CF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критерии и требования к отбору и зачислению перспективных спортсменов  в сборные команды разного уровня, в том числе страны,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интегральной оценки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и взвешенно подходить к проведению спортивного отбора на этапах совершенствования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 высшего спортивного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пользоваться приборами объективного контроля, техническими средствами и устройствами, разработанными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оценки различных сторон подготовленности спортсмена, эффективности тренировочного процесса.</w:t>
            </w:r>
          </w:p>
          <w:p w14:paraId="1A068F5A" w14:textId="48DB8976" w:rsidR="004F4F0A" w:rsidRPr="008621F1" w:rsidRDefault="004F4F0A" w:rsidP="00F200CF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контрольных мероприятий для подтверждения кандидатами для зачисления в резервный состав сборной команды муниципального уровня, субъекта РФ; 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 отбора спортсменов в резервный и основной состав сборной команды</w:t>
            </w:r>
            <w:r w:rsidR="00FB37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921C93" w14:textId="77777777" w:rsidR="00387E60" w:rsidRDefault="00387E60" w:rsidP="00186EB2">
      <w:pPr>
        <w:widowControl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6D5F0DEA" w14:textId="77777777" w:rsidR="00387E60" w:rsidRPr="00E33959" w:rsidRDefault="00E33959" w:rsidP="001D355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E33959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80352A5" w14:textId="6F57C6F8" w:rsidR="00A869E8" w:rsidRDefault="00A869E8" w:rsidP="00A869E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C57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Дисциплина в структуре образовательной программы относится к </w:t>
      </w:r>
      <w:r w:rsidRPr="001C5751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  <w:lang w:eastAsia="en-US"/>
        </w:rPr>
        <w:t>части, формируемой участниками образовательных отношений.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соответствии с рабочим учебным планом дисциплина объемом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108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ов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изучается в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3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семестр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очной форме обучения, в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3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семестр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заочной формы обучения.</w:t>
      </w:r>
      <w:r w:rsidRPr="001C5751">
        <w:rPr>
          <w:rFonts w:ascii="Times New Roman" w:eastAsia="Calibri" w:hAnsi="Times New Roman" w:cs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1C575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Вид промежуточной аттестации: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зачет.</w:t>
      </w:r>
    </w:p>
    <w:p w14:paraId="15791946" w14:textId="77777777" w:rsidR="00730D4A" w:rsidRPr="001C5751" w:rsidRDefault="00730D4A" w:rsidP="00A869E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</w:p>
    <w:p w14:paraId="2763D3A8" w14:textId="77777777" w:rsidR="00387E60" w:rsidRPr="004E20E0" w:rsidRDefault="00E33959" w:rsidP="004E20E0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E20E0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3080A90" w14:textId="77777777" w:rsidR="007A2653" w:rsidRDefault="007A2653" w:rsidP="004E20E0">
      <w:pPr>
        <w:pStyle w:val="a4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/>
          <w:i/>
          <w:caps/>
          <w:color w:val="000000"/>
          <w:spacing w:val="-1"/>
          <w:sz w:val="24"/>
          <w:szCs w:val="24"/>
        </w:rPr>
      </w:pPr>
    </w:p>
    <w:p w14:paraId="3BBB9C43" w14:textId="5997E195" w:rsidR="004E20E0" w:rsidRDefault="00A55FC1" w:rsidP="004E20E0">
      <w:pPr>
        <w:pStyle w:val="a4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4E20E0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57"/>
        <w:gridCol w:w="843"/>
        <w:gridCol w:w="1053"/>
      </w:tblGrid>
      <w:tr w:rsidR="00A55FC1" w14:paraId="6B1C33EB" w14:textId="77777777" w:rsidTr="00A55FC1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F2E1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95BB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2511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55FC1" w14:paraId="6D080AFC" w14:textId="77777777" w:rsidTr="00A55FC1">
        <w:trPr>
          <w:trHeight w:val="183"/>
          <w:jc w:val="center"/>
        </w:trPr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9C42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5A62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3233C" w14:textId="7619B393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55FC1" w14:paraId="20A828FE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5B42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DA9B" w14:textId="0E6F8F94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27CD" w14:textId="0E35E383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55FC1" w14:paraId="35E1EA73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6838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2548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F53A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5FC1" w14:paraId="26B52FEE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069C" w14:textId="77777777" w:rsidR="00A55FC1" w:rsidRPr="004B015D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01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576E" w14:textId="68E3D597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D8C0" w14:textId="666B37B1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55FC1" w14:paraId="49CF5CE8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8685" w14:textId="77777777" w:rsidR="00A55FC1" w:rsidRPr="004B015D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01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539D" w14:textId="359D6996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89D3" w14:textId="6B9743AE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A55FC1" w14:paraId="350602C8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0840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3C2B" w14:textId="5AC8ABF5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0AF2" w14:textId="5F451B90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84</w:t>
            </w:r>
          </w:p>
        </w:tc>
      </w:tr>
      <w:tr w:rsidR="00A55FC1" w14:paraId="658BE8E4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2D65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75E6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DC48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5FC1" w14:paraId="497521B9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5A28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84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7275" w14:textId="1DAA322E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55FC1" w14:paraId="4649CFC9" w14:textId="77777777" w:rsidTr="00A55FC1">
        <w:trPr>
          <w:jc w:val="center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E5FD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D654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2FEE" w14:textId="055EB74A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8803" w14:textId="05804B01" w:rsidR="00A55FC1" w:rsidRDefault="00ED3D45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5FC1" w14:paraId="5ACE4567" w14:textId="77777777" w:rsidTr="00A55FC1">
        <w:trPr>
          <w:jc w:val="center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2E7C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0410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E2C9" w14:textId="24BF16EA" w:rsidR="00A55FC1" w:rsidRDefault="003432E7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DFE" w14:textId="2EA255B7" w:rsidR="00A55FC1" w:rsidRDefault="003432E7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995159A" w14:textId="77777777" w:rsidR="007A2653" w:rsidRDefault="007A2653" w:rsidP="004E20E0">
      <w:pPr>
        <w:pStyle w:val="a4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/>
          <w:i/>
          <w:caps/>
          <w:color w:val="000000"/>
          <w:spacing w:val="-1"/>
          <w:sz w:val="24"/>
          <w:szCs w:val="24"/>
        </w:rPr>
      </w:pPr>
    </w:p>
    <w:p w14:paraId="667AE53C" w14:textId="42C34E19" w:rsidR="009957B0" w:rsidRPr="004E20E0" w:rsidRDefault="00A55FC1" w:rsidP="004E20E0">
      <w:pPr>
        <w:pStyle w:val="a4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/>
          <w:i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за</w:t>
      </w:r>
      <w:r w:rsidRPr="004E20E0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57"/>
        <w:gridCol w:w="843"/>
        <w:gridCol w:w="1131"/>
      </w:tblGrid>
      <w:tr w:rsidR="00A55FC1" w14:paraId="0C196F3A" w14:textId="77777777" w:rsidTr="00A55FC1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73CF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D41E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761A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55FC1" w14:paraId="29237CFC" w14:textId="77777777" w:rsidTr="00A55FC1">
        <w:trPr>
          <w:trHeight w:val="183"/>
          <w:jc w:val="center"/>
        </w:trPr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CA6E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A6F1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7423E" w14:textId="6B4A55E5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55FC1" w14:paraId="51705BEA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8E09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DBD6" w14:textId="3436112C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A883" w14:textId="53A182F3" w:rsidR="00A55FC1" w:rsidRDefault="00F412E7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A55FC1" w14:paraId="38AF62C4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F4C0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544C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CCB1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5FC1" w14:paraId="021BDB4F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D943" w14:textId="77777777" w:rsidR="00A55FC1" w:rsidRPr="004B015D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01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B3EF" w14:textId="193D826E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B470" w14:textId="4AB37B4E" w:rsidR="00A55FC1" w:rsidRDefault="00F412E7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55FC1" w14:paraId="7418406B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1B6D" w14:textId="77777777" w:rsidR="00A55FC1" w:rsidRPr="004B015D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01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E125" w14:textId="67C16756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09EC" w14:textId="628E2970" w:rsidR="00A55FC1" w:rsidRDefault="00F412E7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55FC1" w14:paraId="3AE9B1C8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3C1C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E61A" w14:textId="626470DF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2473" w14:textId="4B85CD2B" w:rsidR="00A55FC1" w:rsidRDefault="00F412E7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A55FC1" w14:paraId="2DA2E84E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0785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4632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AD94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5FC1" w14:paraId="52D4858E" w14:textId="77777777" w:rsidTr="00A55FC1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BF84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1A39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CC6E" w14:textId="60134BDF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A55FC1" w14:paraId="02F1D089" w14:textId="77777777" w:rsidTr="00A55FC1">
        <w:trPr>
          <w:jc w:val="center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A3D7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42B9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A852" w14:textId="25814C87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2808" w14:textId="4DFE44FF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5FC1" w14:paraId="72988E85" w14:textId="77777777" w:rsidTr="00A55FC1">
        <w:trPr>
          <w:jc w:val="center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D404" w14:textId="77777777" w:rsidR="00A55FC1" w:rsidRDefault="00A55FC1" w:rsidP="00385AFC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526D" w14:textId="77777777" w:rsidR="00A55FC1" w:rsidRDefault="00A55FC1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208C" w14:textId="6C619921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8BED" w14:textId="2EA9D077" w:rsidR="00A55FC1" w:rsidRDefault="00683412" w:rsidP="00385A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4DAA353" w14:textId="77777777" w:rsidR="00F442DC" w:rsidRDefault="00B415DE" w:rsidP="001D355B">
      <w:pPr>
        <w:spacing w:after="0" w:line="240" w:lineRule="auto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E33959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      </w:t>
      </w:r>
    </w:p>
    <w:p w14:paraId="43C6237C" w14:textId="1C12BCD7" w:rsidR="00616FA6" w:rsidRPr="001D355B" w:rsidRDefault="00B415DE" w:rsidP="00BF2A3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33959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 </w:t>
      </w:r>
      <w:r w:rsidR="00E33959" w:rsidRPr="00BF2A3A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</w:t>
      </w:r>
      <w:r w:rsidR="00E33959" w:rsidRPr="00E33959">
        <w:rPr>
          <w:rFonts w:ascii="Times New Roman" w:hAnsi="Times New Roman"/>
          <w:b/>
          <w:spacing w:val="-1"/>
          <w:sz w:val="24"/>
          <w:szCs w:val="24"/>
        </w:rPr>
        <w:t xml:space="preserve"> дисциплины:</w:t>
      </w:r>
    </w:p>
    <w:p w14:paraId="234C213E" w14:textId="77777777" w:rsidR="00C97B10" w:rsidRPr="001D355B" w:rsidRDefault="00C97B10" w:rsidP="001D355B">
      <w:pPr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51"/>
        <w:gridCol w:w="5528"/>
      </w:tblGrid>
      <w:tr w:rsidR="00224A59" w:rsidRPr="001D355B" w14:paraId="5D9474CB" w14:textId="77777777" w:rsidTr="00224A59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0F28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42E63DE2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E477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6FA96924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87F5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224A59" w:rsidRPr="001D355B" w14:paraId="7FF0CCB1" w14:textId="77777777" w:rsidTr="00224A59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78B9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70B" w14:textId="77777777" w:rsidR="00224A59" w:rsidRPr="001D355B" w:rsidRDefault="00224A59" w:rsidP="00AB5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Система восстановления организма спортсменов после нагрузок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F8F" w14:textId="77777777" w:rsidR="00224A59" w:rsidRPr="001D355B" w:rsidRDefault="00224A59" w:rsidP="001E3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утомления и их физиологическая характеристика. Классификация средств восстановления. Педагогические средства восстановления. Психологические средства восстановления. Гигиенические средства восстановления. Медико-биологические средства восстановления, включая питание, сон, фармакологию, физиотерапию.</w:t>
            </w:r>
          </w:p>
        </w:tc>
      </w:tr>
      <w:tr w:rsidR="00224A59" w:rsidRPr="001D355B" w14:paraId="2EF14AF4" w14:textId="77777777" w:rsidTr="00224A59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A7F9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718" w14:textId="77777777" w:rsidR="00224A59" w:rsidRPr="001D355B" w:rsidRDefault="00224A59" w:rsidP="004020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травматизма в подготовке спортсменов в ИВС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32D" w14:textId="77777777" w:rsidR="00224A59" w:rsidRPr="001D355B" w:rsidRDefault="00224A59" w:rsidP="00DA7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травматизма. Классификация спортивных травм по степени тяжести. Основные причины травматизма единоборцев. Специфические травмы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единоборцев.Меры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предупреждения организационных причин травматизма единоборцев. Меры предупреждения методических причин травматизма единоборцев.     </w:t>
            </w:r>
          </w:p>
        </w:tc>
      </w:tr>
      <w:tr w:rsidR="00224A59" w:rsidRPr="001D355B" w14:paraId="0B346827" w14:textId="77777777" w:rsidTr="00224A59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3699" w14:textId="77777777" w:rsidR="00224A59" w:rsidRPr="001D355B" w:rsidRDefault="00224A59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1F" w14:textId="77777777" w:rsidR="00224A59" w:rsidRPr="001D355B" w:rsidRDefault="00224A59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 различной степени тяжести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087" w14:textId="77777777" w:rsidR="00224A59" w:rsidRPr="001D355B" w:rsidRDefault="00224A59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помощь при легких травмах. Первая помощь при средней тяжести травм. Первая помощь при тяжелых травмах.  </w:t>
            </w:r>
          </w:p>
        </w:tc>
      </w:tr>
    </w:tbl>
    <w:p w14:paraId="2DB0E8FF" w14:textId="77777777" w:rsidR="00616FA6" w:rsidRPr="001D355B" w:rsidRDefault="00616FA6" w:rsidP="001D355B">
      <w:pPr>
        <w:tabs>
          <w:tab w:val="left" w:pos="19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6E73DA6" w14:textId="7538F83E" w:rsidR="00616FA6" w:rsidRDefault="00E33959" w:rsidP="00BF2A3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A3A">
        <w:rPr>
          <w:rFonts w:ascii="Times New Roman" w:hAnsi="Times New Roman"/>
          <w:b/>
          <w:sz w:val="24"/>
          <w:szCs w:val="24"/>
        </w:rPr>
        <w:t>Раздел дисциплины и виды учебной работы</w:t>
      </w:r>
      <w:r w:rsidR="00616FA6" w:rsidRPr="00BF2A3A">
        <w:rPr>
          <w:rFonts w:ascii="Times New Roman" w:hAnsi="Times New Roman"/>
          <w:b/>
          <w:sz w:val="24"/>
          <w:szCs w:val="24"/>
        </w:rPr>
        <w:t>:</w:t>
      </w:r>
    </w:p>
    <w:p w14:paraId="2B02EFFA" w14:textId="77777777" w:rsidR="00C67A2A" w:rsidRDefault="00C67A2A" w:rsidP="00C67A2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25986427" w14:textId="7CFA57B0" w:rsidR="00C67A2A" w:rsidRPr="00C67A2A" w:rsidRDefault="00C67A2A" w:rsidP="00C67A2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очная форма обучения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74"/>
        <w:gridCol w:w="1166"/>
        <w:gridCol w:w="851"/>
        <w:gridCol w:w="830"/>
        <w:gridCol w:w="992"/>
      </w:tblGrid>
      <w:tr w:rsidR="00C67A2A" w:rsidRPr="0032347D" w14:paraId="512E1D44" w14:textId="77777777" w:rsidTr="00385AF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D602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DFD98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526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93733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14:paraId="7B679E3A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67A2A" w:rsidRPr="0032347D" w14:paraId="122328E4" w14:textId="77777777" w:rsidTr="00385AFC">
        <w:trPr>
          <w:trHeight w:val="3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9FD4" w14:textId="77777777" w:rsidR="00C67A2A" w:rsidRPr="0032347D" w:rsidRDefault="00C67A2A" w:rsidP="00385AF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77F5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A3A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D650" w14:textId="6A19CBFA" w:rsidR="00C67A2A" w:rsidRPr="0032347D" w:rsidRDefault="003E7249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C67A2A"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C79" w14:textId="77777777" w:rsidR="00C67A2A" w:rsidRPr="0032347D" w:rsidRDefault="00C67A2A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1DC0" w14:textId="77777777" w:rsidR="00C67A2A" w:rsidRPr="0032347D" w:rsidRDefault="00C67A2A" w:rsidP="00385AF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7A2A" w:rsidRPr="0032347D" w14:paraId="5717CE7C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A02" w14:textId="77777777" w:rsidR="00C67A2A" w:rsidRPr="0032347D" w:rsidRDefault="00C67A2A" w:rsidP="00C67A2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DFE" w14:textId="2D7EE046" w:rsidR="00C67A2A" w:rsidRPr="0032347D" w:rsidRDefault="00C67A2A" w:rsidP="00C67A2A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Система восстановления организма спортсменов после нагрузок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F5C" w14:textId="272A5161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074" w14:textId="315C576D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86D" w14:textId="31683CC1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F9C" w14:textId="7646BD6C" w:rsidR="00C67A2A" w:rsidRPr="0032347D" w:rsidRDefault="00E067C4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44</w:t>
            </w:r>
          </w:p>
        </w:tc>
      </w:tr>
      <w:tr w:rsidR="00C67A2A" w:rsidRPr="0032347D" w14:paraId="639B3E27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A95" w14:textId="77777777" w:rsidR="00C67A2A" w:rsidRPr="0032347D" w:rsidRDefault="00C67A2A" w:rsidP="00C67A2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04F" w14:textId="776E9865" w:rsidR="00C67A2A" w:rsidRPr="0032347D" w:rsidRDefault="00C67A2A" w:rsidP="00C67A2A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травматизма в подготовке спортсменов в ИВС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9CB" w14:textId="1D80B1F5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B71" w14:textId="24CBAA16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112" w14:textId="05B4A107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C0B" w14:textId="60249C21" w:rsidR="00C67A2A" w:rsidRPr="0032347D" w:rsidRDefault="00E067C4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C67A2A" w:rsidRPr="0032347D" w14:paraId="59609EE5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742" w14:textId="77777777" w:rsidR="00C67A2A" w:rsidRPr="0032347D" w:rsidRDefault="00C67A2A" w:rsidP="00C67A2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7B1" w14:textId="68D95905" w:rsidR="00C67A2A" w:rsidRPr="0032347D" w:rsidRDefault="00C67A2A" w:rsidP="00C67A2A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 различной степени тяжести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D8A" w14:textId="6D37D4ED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19D" w14:textId="3448DB65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CA4" w14:textId="2D6C0A16" w:rsidR="00C67A2A" w:rsidRPr="0032347D" w:rsidRDefault="009A69B8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9CA" w14:textId="00A0C44C" w:rsidR="00C67A2A" w:rsidRPr="0032347D" w:rsidRDefault="00E067C4" w:rsidP="00C67A2A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C67A2A" w:rsidRPr="0032347D" w14:paraId="747604DE" w14:textId="77777777" w:rsidTr="00385AF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F169" w14:textId="77777777" w:rsidR="00C67A2A" w:rsidRPr="0032347D" w:rsidRDefault="00C67A2A" w:rsidP="00385AFC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74B" w14:textId="542BDCE5" w:rsidR="00C67A2A" w:rsidRPr="0032347D" w:rsidRDefault="00E067C4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365" w14:textId="17827EAD" w:rsidR="00C67A2A" w:rsidRPr="0032347D" w:rsidRDefault="00E067C4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9CB" w14:textId="03B8202E" w:rsidR="00C67A2A" w:rsidRPr="0032347D" w:rsidRDefault="00E067C4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AE3" w14:textId="18A02EB0" w:rsidR="00C67A2A" w:rsidRPr="0032347D" w:rsidRDefault="00E067C4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108</w:t>
            </w:r>
          </w:p>
        </w:tc>
      </w:tr>
    </w:tbl>
    <w:p w14:paraId="3C1761B3" w14:textId="77777777" w:rsidR="00C67A2A" w:rsidRPr="00BF2A3A" w:rsidRDefault="00C67A2A" w:rsidP="00BF2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EE0AC2" w14:textId="14CA25D4" w:rsidR="0031787A" w:rsidRDefault="00CA35F4" w:rsidP="001D35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74"/>
        <w:gridCol w:w="1166"/>
        <w:gridCol w:w="851"/>
        <w:gridCol w:w="830"/>
        <w:gridCol w:w="992"/>
      </w:tblGrid>
      <w:tr w:rsidR="00CA35F4" w:rsidRPr="0032347D" w14:paraId="7E5ED6F9" w14:textId="77777777" w:rsidTr="00385AF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DB5E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480CA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E7A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F7E6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14:paraId="5C77E37B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A35F4" w:rsidRPr="0032347D" w14:paraId="2AA75721" w14:textId="77777777" w:rsidTr="00385AFC">
        <w:trPr>
          <w:trHeight w:val="3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00E0" w14:textId="77777777" w:rsidR="00CA35F4" w:rsidRPr="0032347D" w:rsidRDefault="00CA35F4" w:rsidP="00385AF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52F0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88D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17C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CA0E" w14:textId="77777777" w:rsidR="00CA35F4" w:rsidRPr="0032347D" w:rsidRDefault="00CA35F4" w:rsidP="00385AF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43EA" w14:textId="77777777" w:rsidR="00CA35F4" w:rsidRPr="0032347D" w:rsidRDefault="00CA35F4" w:rsidP="00385AF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458E" w:rsidRPr="0032347D" w14:paraId="1D369F10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EC6" w14:textId="77777777" w:rsidR="0092458E" w:rsidRPr="0032347D" w:rsidRDefault="0092458E" w:rsidP="009245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E35" w14:textId="0400ECAC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Система восстановления организма спортсменов после нагрузок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67F" w14:textId="69B12EF7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C87" w14:textId="56458025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14C" w14:textId="39769A14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AAC" w14:textId="77777777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44</w:t>
            </w:r>
          </w:p>
        </w:tc>
      </w:tr>
      <w:tr w:rsidR="0092458E" w:rsidRPr="0032347D" w14:paraId="5E8F604B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5EA" w14:textId="77777777" w:rsidR="0092458E" w:rsidRPr="0032347D" w:rsidRDefault="0092458E" w:rsidP="009245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854" w14:textId="128A6D66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травматизма в подготовке спортсменов в ИВС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B95" w14:textId="3A859CAB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E65" w14:textId="02EFB962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550" w14:textId="578A72FB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F85" w14:textId="77777777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92458E" w:rsidRPr="0032347D" w14:paraId="2CA74F6A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92E" w14:textId="77777777" w:rsidR="0092458E" w:rsidRPr="0032347D" w:rsidRDefault="0092458E" w:rsidP="009245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DD2" w14:textId="32015B61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 различной степени тяжести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F67" w14:textId="2A2C54EB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B49" w14:textId="77777777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A8D" w14:textId="7E45C2AB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6F4" w14:textId="77777777" w:rsidR="0092458E" w:rsidRPr="0032347D" w:rsidRDefault="0092458E" w:rsidP="0092458E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CA35F4" w:rsidRPr="0032347D" w14:paraId="4F26C991" w14:textId="77777777" w:rsidTr="00385AF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801" w14:textId="77777777" w:rsidR="00CA35F4" w:rsidRPr="0032347D" w:rsidRDefault="00CA35F4" w:rsidP="00385AFC">
            <w:pPr>
              <w:tabs>
                <w:tab w:val="right" w:leader="underscore" w:pos="93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32347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7AE" w14:textId="6FF1AAF0" w:rsidR="00CA35F4" w:rsidRPr="0032347D" w:rsidRDefault="00027505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578" w14:textId="6382BDA9" w:rsidR="00CA35F4" w:rsidRPr="0032347D" w:rsidRDefault="00027505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C78" w14:textId="64B60F19" w:rsidR="00CA35F4" w:rsidRPr="0032347D" w:rsidRDefault="00027505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332" w14:textId="77777777" w:rsidR="00CA35F4" w:rsidRPr="0032347D" w:rsidRDefault="00CA35F4" w:rsidP="00385AFC">
            <w:pPr>
              <w:tabs>
                <w:tab w:val="right" w:leader="underscore" w:pos="9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108</w:t>
            </w:r>
          </w:p>
        </w:tc>
      </w:tr>
    </w:tbl>
    <w:p w14:paraId="6A1FB294" w14:textId="45F76740" w:rsidR="003E27F6" w:rsidRDefault="003E27F6" w:rsidP="001D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0EB3A" w14:textId="77777777" w:rsidR="00647991" w:rsidRPr="003E27F6" w:rsidRDefault="00647991" w:rsidP="001D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2CC94" w14:textId="77777777" w:rsidR="00616FA6" w:rsidRPr="00187441" w:rsidRDefault="00E33959" w:rsidP="001874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187441">
        <w:rPr>
          <w:rFonts w:ascii="Times New Roman" w:hAnsi="Times New Roman"/>
          <w:b/>
          <w:spacing w:val="-1"/>
          <w:sz w:val="24"/>
          <w:szCs w:val="24"/>
        </w:rPr>
        <w:lastRenderedPageBreak/>
        <w:t>Перечень основной и дополнительной литературы, необходимый для освоения дисциплины</w:t>
      </w:r>
      <w:r w:rsidR="00187441">
        <w:rPr>
          <w:rFonts w:ascii="Times New Roman" w:hAnsi="Times New Roman"/>
          <w:b/>
          <w:caps/>
          <w:spacing w:val="-1"/>
          <w:sz w:val="24"/>
          <w:szCs w:val="24"/>
        </w:rPr>
        <w:t>:</w:t>
      </w:r>
    </w:p>
    <w:p w14:paraId="353F2A6D" w14:textId="77777777" w:rsidR="00CC13A5" w:rsidRPr="001D355B" w:rsidRDefault="00CC13A5" w:rsidP="001D355B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534B5736" w14:textId="77777777" w:rsidR="009842B3" w:rsidRPr="009842B3" w:rsidRDefault="0081179B" w:rsidP="009842B3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4A85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</w:t>
      </w:r>
      <w:r w:rsidR="00187441" w:rsidRPr="00874A8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305"/>
        <w:gridCol w:w="1397"/>
        <w:gridCol w:w="20"/>
        <w:gridCol w:w="1056"/>
      </w:tblGrid>
      <w:tr w:rsidR="009505FF" w14:paraId="6FD8802D" w14:textId="77777777" w:rsidTr="00F05F7B">
        <w:trPr>
          <w:trHeight w:val="34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D94A0" w14:textId="77777777" w:rsidR="009505FF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8813" w14:textId="77777777" w:rsidR="009505FF" w:rsidRPr="006401B1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14:paraId="24404BD2" w14:textId="77777777" w:rsidR="009505FF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823" w14:textId="77777777" w:rsidR="009505FF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экземпляров</w:t>
            </w:r>
          </w:p>
        </w:tc>
      </w:tr>
      <w:tr w:rsidR="009505FF" w14:paraId="6F044222" w14:textId="77777777" w:rsidTr="00F05F7B">
        <w:trPr>
          <w:trHeight w:val="340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39E7" w14:textId="77777777" w:rsidR="009505FF" w:rsidRDefault="009505FF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0FE" w14:textId="77777777" w:rsidR="009505FF" w:rsidRDefault="009505FF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D3B" w14:textId="77777777" w:rsidR="009505FF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99AD" w14:textId="77777777" w:rsidR="009505FF" w:rsidRDefault="009505FF" w:rsidP="0095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кафедра</w:t>
            </w:r>
          </w:p>
        </w:tc>
      </w:tr>
      <w:tr w:rsidR="0072027D" w14:paraId="5DA72618" w14:textId="77777777" w:rsidTr="009505FF">
        <w:trPr>
          <w:trHeight w:val="116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CB7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845A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Абульханов</w:t>
            </w:r>
            <w:proofErr w:type="spellEnd"/>
            <w:r>
              <w:rPr>
                <w:rFonts w:ascii="Times New Roman" w:hAnsi="Times New Roman" w:cs="Times New Roman"/>
              </w:rPr>
              <w:t>, А.Н.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Система начальной подготовки борцов греко-римского стиля: учебное пособие/А.Н. </w:t>
            </w:r>
            <w:proofErr w:type="spellStart"/>
            <w:r>
              <w:rPr>
                <w:rFonts w:ascii="Times New Roman" w:hAnsi="Times New Roman" w:cs="Times New Roman"/>
              </w:rPr>
              <w:t>Абульханов</w:t>
            </w:r>
            <w:proofErr w:type="spellEnd"/>
            <w:r>
              <w:t xml:space="preserve">- </w:t>
            </w:r>
            <w:r>
              <w:rPr>
                <w:rFonts w:ascii="Times New Roman" w:hAnsi="Times New Roman" w:cs="Times New Roman"/>
              </w:rPr>
              <w:t>Московская государственная академия физической культуры, 2018. – 180 с.: ил.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2931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14FE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027D" w14:paraId="2583CEA5" w14:textId="77777777" w:rsidTr="009505FF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E0B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E858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Мартьянов, В.А. Физиологические основы спортивной борьбы: учебное пособие/ В.А. Мартьянов.-МГАФК, -Малаховка, 2017. -120с.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449F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AA3" w14:textId="77777777" w:rsidR="0072027D" w:rsidRDefault="0072027D" w:rsidP="0095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027D" w14:paraId="46DBED62" w14:textId="77777777" w:rsidTr="009505FF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8F5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50C1" w14:textId="77777777" w:rsidR="0072027D" w:rsidRDefault="0072027D" w:rsidP="009505FF">
            <w:pPr>
              <w:pStyle w:val="af"/>
              <w:spacing w:after="0" w:afterAutospacing="0"/>
            </w:pPr>
            <w:r>
              <w:rPr>
                <w:color w:val="000000"/>
              </w:rPr>
              <w:t xml:space="preserve">Семенов В. </w:t>
            </w:r>
            <w:proofErr w:type="spellStart"/>
            <w:r>
              <w:rPr>
                <w:color w:val="000000"/>
              </w:rPr>
              <w:t>М.Моделирование</w:t>
            </w:r>
            <w:proofErr w:type="spellEnd"/>
            <w:r>
              <w:rPr>
                <w:color w:val="000000"/>
              </w:rPr>
              <w:t xml:space="preserve"> в спортивной тренировке борцов / В. М. Семенов. - Челябинск, 2009. - 243 с. - </w:t>
            </w:r>
            <w:proofErr w:type="spellStart"/>
            <w:r>
              <w:rPr>
                <w:color w:val="000000"/>
              </w:rPr>
              <w:t>Библиогр</w:t>
            </w:r>
            <w:proofErr w:type="spellEnd"/>
            <w:r>
              <w:rPr>
                <w:color w:val="000000"/>
              </w:rPr>
              <w:t>.: 232 назв. на рус. и ин. яз.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61B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A47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027D" w14:paraId="6F5A58AD" w14:textId="77777777" w:rsidTr="009505FF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F66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459" w14:textId="77777777" w:rsidR="0072027D" w:rsidRDefault="0072027D" w:rsidP="009505FF">
            <w:pPr>
              <w:pStyle w:val="af"/>
              <w:spacing w:after="0" w:afterAutospacing="0"/>
            </w:pPr>
            <w:r>
              <w:rPr>
                <w:color w:val="000000"/>
              </w:rPr>
              <w:t xml:space="preserve">Семенов В. </w:t>
            </w:r>
            <w:proofErr w:type="spellStart"/>
            <w:r>
              <w:rPr>
                <w:color w:val="000000"/>
              </w:rPr>
              <w:t>М.Основания</w:t>
            </w:r>
            <w:proofErr w:type="spellEnd"/>
            <w:r>
              <w:rPr>
                <w:color w:val="000000"/>
              </w:rPr>
              <w:t xml:space="preserve"> к обновлению системы спортивной подготовки в борьбе: методология, теория и их практические </w:t>
            </w:r>
            <w:proofErr w:type="gramStart"/>
            <w:r>
              <w:rPr>
                <w:color w:val="000000"/>
              </w:rPr>
              <w:t>приложения :</w:t>
            </w:r>
            <w:proofErr w:type="gramEnd"/>
            <w:r>
              <w:rPr>
                <w:color w:val="000000"/>
              </w:rPr>
              <w:t xml:space="preserve"> монография / В. М. Семенов ; Минспорттуризм РФ [ и др.]. - </w:t>
            </w:r>
            <w:proofErr w:type="gramStart"/>
            <w:r>
              <w:rPr>
                <w:color w:val="000000"/>
              </w:rPr>
              <w:t>Челябинск :</w:t>
            </w:r>
            <w:proofErr w:type="gramEnd"/>
            <w:r>
              <w:rPr>
                <w:color w:val="000000"/>
              </w:rPr>
              <w:t xml:space="preserve"> Уральская академия, 2009. - 369 с.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13C2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C2C2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2027D" w14:paraId="68D1030F" w14:textId="77777777" w:rsidTr="009505FF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AA2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6760" w14:textId="77777777" w:rsidR="0072027D" w:rsidRDefault="0072027D" w:rsidP="009505FF">
            <w:pPr>
              <w:pStyle w:val="af"/>
              <w:spacing w:after="0" w:afterAutospacing="0"/>
            </w:pPr>
            <w:r>
              <w:rPr>
                <w:color w:val="000000"/>
              </w:rPr>
              <w:t xml:space="preserve">Туманян Г. С. Школа мастерства борцов, дзюдоистов и </w:t>
            </w:r>
            <w:proofErr w:type="gramStart"/>
            <w:r>
              <w:rPr>
                <w:color w:val="000000"/>
              </w:rPr>
              <w:t>самбистов :</w:t>
            </w:r>
            <w:proofErr w:type="gramEnd"/>
            <w:r>
              <w:rPr>
                <w:color w:val="000000"/>
              </w:rPr>
              <w:t xml:space="preserve"> учебное пособие / Г. С. Туманян. -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Академия, 2006. - 590 </w:t>
            </w:r>
            <w:proofErr w:type="gramStart"/>
            <w:r>
              <w:rPr>
                <w:color w:val="000000"/>
              </w:rPr>
              <w:t>с. :</w:t>
            </w:r>
            <w:proofErr w:type="gramEnd"/>
            <w:r>
              <w:rPr>
                <w:color w:val="000000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color w:val="000000"/>
              </w:rPr>
              <w:t>Библиогр</w:t>
            </w:r>
            <w:proofErr w:type="spellEnd"/>
            <w:r>
              <w:rPr>
                <w:color w:val="000000"/>
              </w:rPr>
              <w:t>.: с. 585-586. - ISBN 5-7695-1769-7 : 753.14. - ISBN 5-7695-1769-7 : 436.70. 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7E5A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08A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027D" w14:paraId="7C4910AD" w14:textId="77777777" w:rsidTr="009505FF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9FD" w14:textId="77777777" w:rsidR="0072027D" w:rsidRDefault="0072027D" w:rsidP="009505F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C33" w14:textId="77777777" w:rsidR="0072027D" w:rsidRDefault="0072027D" w:rsidP="009505FF">
            <w:pPr>
              <w:pStyle w:val="af"/>
              <w:spacing w:after="0" w:afterAutospacing="0"/>
              <w:rPr>
                <w:b/>
                <w:bCs/>
              </w:rPr>
            </w:pPr>
            <w:r>
              <w:rPr>
                <w:color w:val="000000"/>
              </w:rPr>
              <w:t xml:space="preserve">Шахмурадов Ю. А. Вольная борьба: Научно-методические основы многолетней подготовки борцов / Ю. А. Шахмурадов. - 2-е изд., доп. - </w:t>
            </w:r>
            <w:proofErr w:type="gramStart"/>
            <w:r>
              <w:rPr>
                <w:color w:val="000000"/>
              </w:rPr>
              <w:t>Махачкала :</w:t>
            </w:r>
            <w:proofErr w:type="gramEnd"/>
            <w:r>
              <w:rPr>
                <w:color w:val="000000"/>
              </w:rPr>
              <w:t xml:space="preserve"> Эпоха, 2011. - 367 с. - (978-5-98390-088-2). - 450.00. 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F97A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297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2027D" w:rsidRPr="0058141A" w14:paraId="2ACFCEE4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693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445" w14:textId="77777777" w:rsidR="0072027D" w:rsidRPr="009C526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Бакулев, С. Е. Индивидуально-типологическое прогнозирование результатов в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боксе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Е. Бакулев ;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2000. -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47-50. - ISBN 5-7065-0462-8. -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9C52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14.01.2020). — Режим доступа: для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DC0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EA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1C3F2241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55A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CFA" w14:textId="77777777" w:rsidR="0072027D" w:rsidRPr="009C526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Попов, В. П. Формирование предстартовых состояний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боксеров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П. Попов ;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2001. - табл. -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59-67. - ISBN 5-7065-0472-5. -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9C52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14.01.2020). — Режим доступа: для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DE7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0B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1CE87830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923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2A" w14:textId="77777777" w:rsidR="0072027D" w:rsidRPr="009C526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в современном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боксе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акад. спорта и туризма. - Алматы, 2017. -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137-138. - ISBN 978-601-7601-52-4. -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9C52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http://lib.mgafk.ru</w:t>
              </w:r>
            </w:hyperlink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</w:t>
            </w:r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14.01.2020). — Режим доступа: для </w:t>
            </w:r>
            <w:proofErr w:type="spell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B17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C83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5C15F1DA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E90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BD6" w14:textId="77777777" w:rsidR="0072027D" w:rsidRPr="009C526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Бокс в трёх стойках  : учебно-методическое пособие для тренеров-преподавателей и боксёров высшей квалификации / С. П. Селезнёв, А. И. Качурин, В. В. Созинов, В. В. Гаврилов. — 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2019. — 60 c. — ISBN 978-5-9500182-0-6. — </w:t>
            </w:r>
            <w:proofErr w:type="gramStart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C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C52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http://www.iprbookshop.ru/78354.html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C32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0A1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3713ACC3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1A7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5E" w14:textId="77777777" w:rsidR="0072027D" w:rsidRPr="000352ED" w:rsidRDefault="0072027D" w:rsidP="009505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Шаламова, О. В.</w:t>
            </w:r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   Инновационные технологии в избранном виде спорта высших достижений (фехтование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Шаламова, Э. А. Фактор ; НГУФК им. П. Ф. Лесгафта. - Санкт-Петербург, 2014. - табл. - </w:t>
            </w:r>
            <w:proofErr w:type="spell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98-103. -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352E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URL: http://lib.mgafk.ru</w:t>
              </w:r>
            </w:hyperlink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8CE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359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468E8BB2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DDC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C4E" w14:textId="77777777" w:rsidR="0072027D" w:rsidRPr="000352ED" w:rsidRDefault="0072027D" w:rsidP="009505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Тышлер, Е. Г. Терминология спортивного фехтования в тренировке и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Е. Г. Тышлер.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Олимпия, 2012. — 176 c. — ISBN 978-5-903639-29-8.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</w:t>
            </w:r>
            <w:hyperlink r:id="rId12" w:history="1">
              <w:r w:rsidRPr="000352E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 http://www.iprbookshop.ru/27611.html</w:t>
              </w:r>
            </w:hyperlink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CB3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2C6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539E8668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41E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58A" w14:textId="77777777" w:rsidR="0072027D" w:rsidRPr="000352ED" w:rsidRDefault="0072027D" w:rsidP="009505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Тышлер, Д. А. Фехтование на саблях. Техника. Тактика. Обучение. Тренировка / Д. А. Тышлер, Г. Д. Тышлер.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 Проект, 2007. — 224 c. — ISBN 978-5-8291-0909-7.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352E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http://www.iprbookshop.ru/36619.html</w:t>
              </w:r>
            </w:hyperlink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587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013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27D" w:rsidRPr="0058141A" w14:paraId="176A25BE" w14:textId="77777777" w:rsidTr="009708B8">
        <w:trPr>
          <w:trHeight w:val="3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737" w14:textId="77777777" w:rsidR="0072027D" w:rsidRPr="0058141A" w:rsidRDefault="0072027D" w:rsidP="009505F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DE1" w14:textId="77777777" w:rsidR="0072027D" w:rsidRPr="000352ED" w:rsidRDefault="0072027D" w:rsidP="009505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Мовшович, А. Д. Фехтование на шпагах. Научные данные и спортивная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издание / А. Д. Мовшович.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 Проект, 2008. — 160 c. — ISBN 978-5-8291-1094-9. — </w:t>
            </w:r>
            <w:proofErr w:type="gram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352E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http://www.iprbookshop.ru/36620.html</w:t>
              </w:r>
            </w:hyperlink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3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3B9" w14:textId="77777777" w:rsidR="0072027D" w:rsidRDefault="0072027D" w:rsidP="009505FF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1A8" w14:textId="77777777" w:rsidR="0072027D" w:rsidRDefault="0072027D" w:rsidP="00950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4486E285" w14:textId="77777777" w:rsidR="007A2653" w:rsidRDefault="007A2653" w:rsidP="009708B8">
      <w:pPr>
        <w:spacing w:after="0" w:line="240" w:lineRule="auto"/>
        <w:ind w:firstLine="709"/>
        <w:jc w:val="both"/>
        <w:rPr>
          <w:rFonts w:ascii="Times New Roman" w:hAnsi="Times New Roman" w:cs="Tahoma"/>
          <w:b/>
        </w:rPr>
      </w:pPr>
    </w:p>
    <w:p w14:paraId="5E36994D" w14:textId="747EEE3F" w:rsidR="00874A85" w:rsidRDefault="00874A85" w:rsidP="009708B8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</w:rPr>
      </w:pPr>
      <w:r>
        <w:rPr>
          <w:rFonts w:ascii="Times New Roman" w:hAnsi="Times New Roman" w:cs="Tahoma"/>
          <w:b/>
        </w:rPr>
        <w:t>6</w:t>
      </w:r>
      <w:r>
        <w:rPr>
          <w:rFonts w:ascii="Times New Roman" w:eastAsia="Times New Roman" w:hAnsi="Times New Roman" w:cs="Tahoma"/>
          <w:b/>
        </w:rPr>
        <w:t>.2. Дополнительная литература</w:t>
      </w:r>
      <w:r>
        <w:rPr>
          <w:rFonts w:ascii="Times New Roman" w:hAnsi="Times New Roman" w:cs="Tahoma"/>
          <w:b/>
        </w:rPr>
        <w:t>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456"/>
        <w:gridCol w:w="1502"/>
        <w:gridCol w:w="1066"/>
      </w:tblGrid>
      <w:tr w:rsidR="00384EAB" w:rsidRPr="0058141A" w14:paraId="567D8BA2" w14:textId="77777777" w:rsidTr="009708B8">
        <w:trPr>
          <w:trHeight w:val="3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1069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1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58141A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C80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58141A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14:paraId="7018C3D1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769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1A">
              <w:rPr>
                <w:rFonts w:ascii="Times New Roman" w:eastAsia="Times New Roman" w:hAnsi="Times New Roman" w:cs="Times New Roman"/>
                <w:b/>
              </w:rPr>
              <w:t>Кол-во экземпляров</w:t>
            </w:r>
          </w:p>
        </w:tc>
      </w:tr>
      <w:tr w:rsidR="00384EAB" w:rsidRPr="0058141A" w14:paraId="0CFA87F1" w14:textId="77777777" w:rsidTr="009708B8">
        <w:trPr>
          <w:trHeight w:val="3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14D" w14:textId="77777777" w:rsidR="00384EAB" w:rsidRPr="0058141A" w:rsidRDefault="00384EAB" w:rsidP="00AA36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A80B" w14:textId="77777777" w:rsidR="00384EAB" w:rsidRPr="0058141A" w:rsidRDefault="00384EAB" w:rsidP="00AA36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9C5D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41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AFB" w14:textId="77777777" w:rsidR="00384EAB" w:rsidRPr="0058141A" w:rsidRDefault="00384EAB" w:rsidP="00AA36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41A">
              <w:rPr>
                <w:rFonts w:ascii="Times New Roman" w:eastAsia="Times New Roman" w:hAnsi="Times New Roman" w:cs="Times New Roman"/>
              </w:rPr>
              <w:t>кафедра</w:t>
            </w:r>
          </w:p>
        </w:tc>
      </w:tr>
      <w:tr w:rsidR="00384EAB" w:rsidRPr="0058141A" w14:paraId="7A2EE92F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58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184" w14:textId="77777777" w:rsidR="00384EAB" w:rsidRPr="0058141A" w:rsidRDefault="00384EAB" w:rsidP="00AA36D3">
            <w:pPr>
              <w:pStyle w:val="af"/>
              <w:jc w:val="both"/>
              <w:rPr>
                <w:b/>
                <w:bCs/>
              </w:rPr>
            </w:pPr>
            <w:r w:rsidRPr="0058141A">
              <w:t> </w:t>
            </w:r>
            <w:r>
              <w:rPr>
                <w:color w:val="000000"/>
              </w:rPr>
              <w:t>Греко-римская борьба</w:t>
            </w:r>
            <w:r w:rsidRPr="00D22DA5">
              <w:rPr>
                <w:color w:val="000000"/>
              </w:rPr>
              <w:t>: учебник для высших учебных заведений физической культуры / под ред. А. Г. С</w:t>
            </w:r>
            <w:r>
              <w:rPr>
                <w:color w:val="000000"/>
              </w:rPr>
              <w:t>еменова, М. В. Прохоровой. - М.</w:t>
            </w:r>
            <w:r w:rsidRPr="00D22DA5">
              <w:rPr>
                <w:color w:val="000000"/>
              </w:rPr>
              <w:t xml:space="preserve">: Олимпия </w:t>
            </w:r>
            <w:proofErr w:type="gramStart"/>
            <w:r w:rsidRPr="00D22DA5">
              <w:rPr>
                <w:color w:val="000000"/>
              </w:rPr>
              <w:t>Пресс :</w:t>
            </w:r>
            <w:proofErr w:type="gramEnd"/>
            <w:r w:rsidRPr="00D22DA5">
              <w:rPr>
                <w:color w:val="000000"/>
              </w:rPr>
              <w:t xml:space="preserve"> Терра-Спорт, 2005. - 254 </w:t>
            </w:r>
            <w:proofErr w:type="gramStart"/>
            <w:r w:rsidRPr="00D22DA5">
              <w:rPr>
                <w:color w:val="000000"/>
              </w:rPr>
              <w:t>с. :</w:t>
            </w:r>
            <w:proofErr w:type="gramEnd"/>
            <w:r w:rsidRPr="00D22DA5">
              <w:rPr>
                <w:color w:val="000000"/>
              </w:rPr>
              <w:t xml:space="preserve"> ил. - </w:t>
            </w:r>
            <w:proofErr w:type="spellStart"/>
            <w:r w:rsidRPr="00D22DA5">
              <w:rPr>
                <w:color w:val="000000"/>
              </w:rPr>
              <w:t>Библиогр</w:t>
            </w:r>
            <w:proofErr w:type="spellEnd"/>
            <w:r w:rsidRPr="00D22DA5">
              <w:rPr>
                <w:color w:val="000000"/>
              </w:rPr>
              <w:t>.: с. 248-252. - ISBN 5-94299-049-</w:t>
            </w:r>
            <w:proofErr w:type="gramStart"/>
            <w:r w:rsidRPr="00D22DA5">
              <w:rPr>
                <w:color w:val="000000"/>
              </w:rPr>
              <w:t>2 :</w:t>
            </w:r>
            <w:proofErr w:type="gramEnd"/>
            <w:r w:rsidRPr="00D22DA5">
              <w:rPr>
                <w:color w:val="000000"/>
              </w:rPr>
              <w:t xml:space="preserve"> 648.01. 10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A7D" w14:textId="77777777" w:rsidR="00384EAB" w:rsidRPr="0058141A" w:rsidRDefault="00384EAB" w:rsidP="00AA36D3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D78" w14:textId="77777777" w:rsidR="00384EAB" w:rsidRPr="0058141A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4EAB" w:rsidRPr="002130B2" w14:paraId="52AA5435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30C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0AE" w14:textId="77777777" w:rsidR="00384EAB" w:rsidRPr="002130B2" w:rsidRDefault="00384EAB" w:rsidP="00AA36D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 xml:space="preserve">Формирование высшего мастерства в спортивной </w:t>
            </w:r>
            <w:proofErr w:type="gramStart"/>
            <w:r w:rsidRPr="002130B2">
              <w:rPr>
                <w:rFonts w:ascii="Times New Roman" w:eastAsia="Times New Roman" w:hAnsi="Times New Roman" w:cs="Times New Roman"/>
              </w:rPr>
              <w:t>борьбе :</w:t>
            </w:r>
            <w:proofErr w:type="gramEnd"/>
            <w:r w:rsidRPr="002130B2">
              <w:rPr>
                <w:rFonts w:ascii="Times New Roman" w:eastAsia="Times New Roman" w:hAnsi="Times New Roman" w:cs="Times New Roman"/>
              </w:rPr>
              <w:t xml:space="preserve"> учебное пособие / МОГИФК; под ред. Р. А. </w:t>
            </w:r>
            <w:proofErr w:type="spellStart"/>
            <w:r w:rsidRPr="002130B2">
              <w:rPr>
                <w:rFonts w:ascii="Times New Roman" w:eastAsia="Times New Roman" w:hAnsi="Times New Roman" w:cs="Times New Roman"/>
              </w:rPr>
              <w:t>Пилояна</w:t>
            </w:r>
            <w:proofErr w:type="spellEnd"/>
            <w:r w:rsidRPr="002130B2">
              <w:rPr>
                <w:rFonts w:ascii="Times New Roman" w:eastAsia="Times New Roman" w:hAnsi="Times New Roman" w:cs="Times New Roman"/>
              </w:rPr>
              <w:t>. - Малаховка, 1993. - 81 с.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DA6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94 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C5C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84EAB" w:rsidRPr="002130B2" w14:paraId="726A33BF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679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C43" w14:textId="77777777" w:rsidR="00384EAB" w:rsidRPr="002130B2" w:rsidRDefault="00384EAB" w:rsidP="00AA36D3">
            <w:pPr>
              <w:pStyle w:val="af"/>
              <w:jc w:val="both"/>
            </w:pPr>
            <w:r w:rsidRPr="0018500E">
              <w:rPr>
                <w:color w:val="000000"/>
              </w:rPr>
              <w:t xml:space="preserve">Теоретические аспекты техники и тактики спортивной борьбы / под ред. В. В. </w:t>
            </w:r>
            <w:proofErr w:type="spellStart"/>
            <w:r w:rsidRPr="0018500E">
              <w:rPr>
                <w:color w:val="000000"/>
              </w:rPr>
              <w:t>Гожина</w:t>
            </w:r>
            <w:proofErr w:type="spellEnd"/>
            <w:r w:rsidRPr="0018500E">
              <w:rPr>
                <w:color w:val="000000"/>
              </w:rPr>
              <w:t xml:space="preserve">, О. Б. Малкова. - </w:t>
            </w:r>
            <w:proofErr w:type="gramStart"/>
            <w:r w:rsidRPr="0018500E">
              <w:rPr>
                <w:color w:val="000000"/>
              </w:rPr>
              <w:t>М. :</w:t>
            </w:r>
            <w:proofErr w:type="gramEnd"/>
            <w:r w:rsidRPr="0018500E">
              <w:rPr>
                <w:color w:val="000000"/>
              </w:rPr>
              <w:t xml:space="preserve"> Физкультура и спорт, 2005. - 166 </w:t>
            </w:r>
            <w:proofErr w:type="gramStart"/>
            <w:r w:rsidRPr="0018500E">
              <w:rPr>
                <w:color w:val="000000"/>
              </w:rPr>
              <w:t>с. :</w:t>
            </w:r>
            <w:proofErr w:type="gramEnd"/>
            <w:r w:rsidRPr="0018500E">
              <w:rPr>
                <w:color w:val="000000"/>
              </w:rPr>
              <w:t xml:space="preserve"> ил. - ISBN 5-278-00783-4 : 130.00.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D5E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FA0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4EAB" w:rsidRPr="002130B2" w14:paraId="37184F68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02F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731" w14:textId="77777777" w:rsidR="00384EAB" w:rsidRPr="0058141A" w:rsidRDefault="00384EAB" w:rsidP="00AA36D3">
            <w:pPr>
              <w:pStyle w:val="Style3"/>
              <w:jc w:val="both"/>
              <w:rPr>
                <w:rFonts w:ascii="Times New Roman" w:hAnsi="Times New Roman"/>
                <w:b/>
                <w:bCs/>
              </w:rPr>
            </w:pPr>
            <w:r w:rsidRPr="0058141A">
              <w:rPr>
                <w:rFonts w:ascii="Times New Roman" w:hAnsi="Times New Roman"/>
              </w:rPr>
              <w:t>   </w:t>
            </w:r>
            <w:r w:rsidRPr="002130B2">
              <w:rPr>
                <w:rFonts w:ascii="Times New Roman" w:hAnsi="Times New Roman"/>
              </w:rPr>
              <w:t>   Многолетняя подготовка спортсменов-</w:t>
            </w:r>
            <w:proofErr w:type="gramStart"/>
            <w:r w:rsidRPr="002130B2">
              <w:rPr>
                <w:rFonts w:ascii="Times New Roman" w:hAnsi="Times New Roman"/>
              </w:rPr>
              <w:t>единоборцев :</w:t>
            </w:r>
            <w:proofErr w:type="gramEnd"/>
            <w:r w:rsidRPr="002130B2">
              <w:rPr>
                <w:rFonts w:ascii="Times New Roman" w:hAnsi="Times New Roman"/>
              </w:rPr>
              <w:t xml:space="preserve"> учебное пособие / Р. А. </w:t>
            </w:r>
            <w:proofErr w:type="spellStart"/>
            <w:r w:rsidRPr="002130B2">
              <w:rPr>
                <w:rFonts w:ascii="Times New Roman" w:hAnsi="Times New Roman"/>
              </w:rPr>
              <w:t>Пилоян</w:t>
            </w:r>
            <w:proofErr w:type="spellEnd"/>
            <w:r w:rsidRPr="002130B2">
              <w:rPr>
                <w:rFonts w:ascii="Times New Roman" w:hAnsi="Times New Roman"/>
              </w:rPr>
              <w:t>, А. Д. Суханов</w:t>
            </w:r>
            <w:r>
              <w:rPr>
                <w:rFonts w:ascii="Times New Roman" w:hAnsi="Times New Roman"/>
              </w:rPr>
              <w:t>.-</w:t>
            </w:r>
            <w:r w:rsidRPr="002130B2">
              <w:rPr>
                <w:rFonts w:ascii="Times New Roman" w:hAnsi="Times New Roman"/>
              </w:rPr>
              <w:t xml:space="preserve"> МГАФК. - Малаховка, 1999. - 98 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733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7DF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84EAB" w:rsidRPr="002130B2" w14:paraId="3C546F56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7DE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661" w14:textId="77777777" w:rsidR="00384EAB" w:rsidRPr="0058141A" w:rsidRDefault="00384EAB" w:rsidP="00AA36D3">
            <w:pPr>
              <w:pStyle w:val="af"/>
              <w:jc w:val="both"/>
            </w:pPr>
            <w:r w:rsidRPr="0018500E">
              <w:rPr>
                <w:color w:val="000000"/>
              </w:rPr>
              <w:t xml:space="preserve">Греко-римская </w:t>
            </w:r>
            <w:proofErr w:type="gramStart"/>
            <w:r w:rsidRPr="0018500E">
              <w:rPr>
                <w:color w:val="000000"/>
              </w:rPr>
              <w:t>борьба :</w:t>
            </w:r>
            <w:proofErr w:type="gramEnd"/>
            <w:r w:rsidRPr="0018500E">
              <w:rPr>
                <w:color w:val="000000"/>
              </w:rPr>
              <w:t xml:space="preserve"> учебник для СДЮШОР, спортивных факультетов педагогических институтов, техникумов физической культуры и училищ олимпийского резерва / под общ. ред. Ю. А. </w:t>
            </w:r>
            <w:proofErr w:type="spellStart"/>
            <w:r w:rsidRPr="0018500E">
              <w:rPr>
                <w:color w:val="000000"/>
              </w:rPr>
              <w:t>Шулика</w:t>
            </w:r>
            <w:proofErr w:type="spellEnd"/>
            <w:r w:rsidRPr="0018500E">
              <w:rPr>
                <w:color w:val="000000"/>
              </w:rPr>
              <w:t>. - Ростов н/</w:t>
            </w:r>
            <w:proofErr w:type="gramStart"/>
            <w:r w:rsidRPr="0018500E">
              <w:rPr>
                <w:color w:val="000000"/>
              </w:rPr>
              <w:t>Д :</w:t>
            </w:r>
            <w:proofErr w:type="gramEnd"/>
            <w:r w:rsidRPr="0018500E">
              <w:rPr>
                <w:color w:val="000000"/>
              </w:rPr>
              <w:t xml:space="preserve"> Феникс, 2004. - 796 </w:t>
            </w:r>
            <w:proofErr w:type="gramStart"/>
            <w:r w:rsidRPr="0018500E">
              <w:rPr>
                <w:color w:val="000000"/>
              </w:rPr>
              <w:t>с. :</w:t>
            </w:r>
            <w:proofErr w:type="gramEnd"/>
            <w:r w:rsidRPr="0018500E">
              <w:rPr>
                <w:color w:val="000000"/>
              </w:rPr>
              <w:t xml:space="preserve"> ил. - (Образовательные технологии в массовом и олимпийском спорте). - </w:t>
            </w:r>
            <w:proofErr w:type="spellStart"/>
            <w:r w:rsidRPr="0018500E">
              <w:rPr>
                <w:color w:val="000000"/>
              </w:rPr>
              <w:t>Библиогр</w:t>
            </w:r>
            <w:proofErr w:type="spellEnd"/>
            <w:r w:rsidRPr="0018500E">
              <w:rPr>
                <w:color w:val="000000"/>
              </w:rPr>
              <w:t>.: с. 776-787. - ISBN 5-222-04987-6 : 718.30. 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30F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EE7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14:paraId="196B8D98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1A8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496" w14:textId="77777777" w:rsidR="00384EAB" w:rsidRPr="0018500E" w:rsidRDefault="00384EAB" w:rsidP="00AA36D3">
            <w:pPr>
              <w:pStyle w:val="af"/>
              <w:rPr>
                <w:color w:val="000000"/>
              </w:rPr>
            </w:pPr>
            <w:r w:rsidRPr="00840911">
              <w:rPr>
                <w:color w:val="000000"/>
              </w:rPr>
              <w:t xml:space="preserve">Иванов И. </w:t>
            </w:r>
            <w:proofErr w:type="spellStart"/>
            <w:r w:rsidRPr="00840911">
              <w:rPr>
                <w:color w:val="000000"/>
              </w:rPr>
              <w:t>И.Греко</w:t>
            </w:r>
            <w:proofErr w:type="spellEnd"/>
            <w:r w:rsidRPr="00840911">
              <w:rPr>
                <w:color w:val="000000"/>
              </w:rPr>
              <w:t xml:space="preserve">-римская </w:t>
            </w:r>
            <w:proofErr w:type="gramStart"/>
            <w:r w:rsidRPr="00840911">
              <w:rPr>
                <w:color w:val="000000"/>
              </w:rPr>
              <w:t>борьба :</w:t>
            </w:r>
            <w:proofErr w:type="gramEnd"/>
            <w:r w:rsidRPr="00840911">
              <w:rPr>
                <w:color w:val="000000"/>
              </w:rPr>
              <w:t xml:space="preserve"> учебник. – М: Советский спорт, 2004 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E11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45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14:paraId="0BA16CEB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17B" w14:textId="77777777" w:rsidR="00384EAB" w:rsidRPr="0058141A" w:rsidRDefault="00384EAB" w:rsidP="00AA36D3">
            <w:pPr>
              <w:numPr>
                <w:ilvl w:val="0"/>
                <w:numId w:val="3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D8A" w14:textId="77777777" w:rsidR="00384EAB" w:rsidRPr="00840911" w:rsidRDefault="00384EAB" w:rsidP="00AA36D3">
            <w:pPr>
              <w:pStyle w:val="af"/>
              <w:rPr>
                <w:color w:val="000000"/>
              </w:rPr>
            </w:pPr>
            <w:r w:rsidRPr="00840911">
              <w:rPr>
                <w:color w:val="000000"/>
              </w:rPr>
              <w:t xml:space="preserve">Греко-римская </w:t>
            </w:r>
            <w:proofErr w:type="gramStart"/>
            <w:r w:rsidRPr="00840911">
              <w:rPr>
                <w:color w:val="000000"/>
              </w:rPr>
              <w:t>борьба :</w:t>
            </w:r>
            <w:proofErr w:type="gramEnd"/>
            <w:r w:rsidRPr="00840911">
              <w:rPr>
                <w:color w:val="000000"/>
              </w:rPr>
              <w:t xml:space="preserve"> программа ... для [ДЮСШ, СДЮСШ олимпийского резерва]. - </w:t>
            </w:r>
            <w:proofErr w:type="gramStart"/>
            <w:r w:rsidRPr="00840911">
              <w:rPr>
                <w:color w:val="000000"/>
              </w:rPr>
              <w:t>М. :</w:t>
            </w:r>
            <w:proofErr w:type="gramEnd"/>
            <w:r w:rsidRPr="00840911">
              <w:rPr>
                <w:color w:val="000000"/>
              </w:rPr>
              <w:t xml:space="preserve"> Советский спорт, 2004. - 270 </w:t>
            </w:r>
            <w:proofErr w:type="gramStart"/>
            <w:r w:rsidRPr="00840911">
              <w:rPr>
                <w:color w:val="000000"/>
              </w:rPr>
              <w:t>с. :</w:t>
            </w:r>
            <w:proofErr w:type="gramEnd"/>
            <w:r w:rsidRPr="00840911">
              <w:rPr>
                <w:color w:val="000000"/>
              </w:rPr>
              <w:t xml:space="preserve"> ил. - </w:t>
            </w:r>
            <w:proofErr w:type="spellStart"/>
            <w:r w:rsidRPr="00840911">
              <w:rPr>
                <w:color w:val="000000"/>
              </w:rPr>
              <w:t>Библиогр</w:t>
            </w:r>
            <w:proofErr w:type="spellEnd"/>
            <w:r w:rsidRPr="00840911">
              <w:rPr>
                <w:color w:val="000000"/>
              </w:rPr>
              <w:t>.: с. 265-267. - ISBN 5-85009-916-6 : 168.96: 142.24. 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983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364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:rsidRPr="002130B2" w14:paraId="6E5FBA10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F94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10C" w14:textId="77777777" w:rsidR="00384EAB" w:rsidRPr="0058141A" w:rsidRDefault="00384EAB" w:rsidP="00AA36D3">
            <w:pPr>
              <w:pStyle w:val="af"/>
            </w:pPr>
            <w:r w:rsidRPr="00D2308B">
              <w:rPr>
                <w:color w:val="000000"/>
              </w:rPr>
              <w:t xml:space="preserve">Новиков А. А. Основы спортивного мастерства / А. А. </w:t>
            </w:r>
            <w:proofErr w:type="gramStart"/>
            <w:r w:rsidRPr="00D2308B">
              <w:rPr>
                <w:color w:val="000000"/>
              </w:rPr>
              <w:t>Новиков ;</w:t>
            </w:r>
            <w:proofErr w:type="gramEnd"/>
            <w:r w:rsidRPr="00D2308B">
              <w:rPr>
                <w:color w:val="000000"/>
              </w:rPr>
              <w:t xml:space="preserve"> ВНИИФК. - М., 2003. - 196 </w:t>
            </w:r>
            <w:proofErr w:type="gramStart"/>
            <w:r w:rsidRPr="00D2308B">
              <w:rPr>
                <w:color w:val="000000"/>
              </w:rPr>
              <w:t>с. :</w:t>
            </w:r>
            <w:proofErr w:type="gramEnd"/>
            <w:r w:rsidRPr="00D2308B">
              <w:rPr>
                <w:color w:val="000000"/>
              </w:rPr>
              <w:t xml:space="preserve"> ил. - </w:t>
            </w:r>
            <w:proofErr w:type="spellStart"/>
            <w:r w:rsidRPr="00D2308B">
              <w:rPr>
                <w:color w:val="000000"/>
              </w:rPr>
              <w:t>Библиогр</w:t>
            </w:r>
            <w:proofErr w:type="spellEnd"/>
            <w:r w:rsidRPr="00D2308B">
              <w:rPr>
                <w:color w:val="000000"/>
              </w:rPr>
              <w:t>.: с. 178-194. - ISBN 5-94634-023-8 : 294.56. 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2DC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22C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4EAB" w14:paraId="7EC4FAB8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DF9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487" w14:textId="77777777" w:rsidR="00384EAB" w:rsidRPr="00D2308B" w:rsidRDefault="00384EAB" w:rsidP="00AA36D3">
            <w:pPr>
              <w:pStyle w:val="af"/>
              <w:rPr>
                <w:color w:val="000000"/>
              </w:rPr>
            </w:pPr>
            <w:r w:rsidRPr="00D2308B">
              <w:rPr>
                <w:color w:val="000000"/>
              </w:rPr>
              <w:t xml:space="preserve">Грузных Г. </w:t>
            </w:r>
            <w:proofErr w:type="spellStart"/>
            <w:r w:rsidRPr="00D2308B">
              <w:rPr>
                <w:color w:val="000000"/>
              </w:rPr>
              <w:t>М.Спортивная</w:t>
            </w:r>
            <w:proofErr w:type="spellEnd"/>
            <w:r w:rsidRPr="00D2308B">
              <w:rPr>
                <w:color w:val="000000"/>
              </w:rPr>
              <w:t xml:space="preserve"> борьба: программно-нормативный комплекс профильной подготовки тренеров-преподавателей / Г. М. Грузных, Ю. А. </w:t>
            </w:r>
            <w:proofErr w:type="gramStart"/>
            <w:r w:rsidRPr="00D2308B">
              <w:rPr>
                <w:color w:val="000000"/>
              </w:rPr>
              <w:t>Крикуха ;</w:t>
            </w:r>
            <w:proofErr w:type="gramEnd"/>
            <w:r w:rsidRPr="00D2308B">
              <w:rPr>
                <w:color w:val="000000"/>
              </w:rPr>
              <w:t xml:space="preserve"> </w:t>
            </w:r>
            <w:proofErr w:type="spellStart"/>
            <w:r w:rsidRPr="00D2308B">
              <w:rPr>
                <w:color w:val="000000"/>
              </w:rPr>
              <w:t>СибГУФК</w:t>
            </w:r>
            <w:proofErr w:type="spellEnd"/>
            <w:r w:rsidRPr="00D2308B">
              <w:rPr>
                <w:color w:val="000000"/>
              </w:rPr>
              <w:t xml:space="preserve">. - Омск, 2004. - 205 с. : ил. - </w:t>
            </w:r>
            <w:proofErr w:type="spellStart"/>
            <w:r w:rsidRPr="00D2308B">
              <w:rPr>
                <w:color w:val="000000"/>
              </w:rPr>
              <w:t>Библиогр</w:t>
            </w:r>
            <w:proofErr w:type="spellEnd"/>
            <w:r w:rsidRPr="00D2308B">
              <w:rPr>
                <w:color w:val="000000"/>
              </w:rPr>
              <w:t>.: с. 193-204. - б/ц.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8A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266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4EAB" w14:paraId="3BCEFCED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29D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EEB" w14:textId="77777777" w:rsidR="00384EAB" w:rsidRPr="00D2308B" w:rsidRDefault="00384EAB" w:rsidP="00AA36D3">
            <w:pPr>
              <w:pStyle w:val="af"/>
              <w:rPr>
                <w:color w:val="000000"/>
              </w:rPr>
            </w:pPr>
            <w:r w:rsidRPr="00CD27EF">
              <w:rPr>
                <w:color w:val="000000"/>
              </w:rPr>
              <w:t xml:space="preserve">Спортивная </w:t>
            </w:r>
            <w:proofErr w:type="gramStart"/>
            <w:r w:rsidRPr="00CD27EF">
              <w:rPr>
                <w:color w:val="000000"/>
              </w:rPr>
              <w:t>борьба :</w:t>
            </w:r>
            <w:proofErr w:type="gramEnd"/>
            <w:r w:rsidRPr="00CD27EF">
              <w:rPr>
                <w:color w:val="000000"/>
              </w:rPr>
              <w:t xml:space="preserve"> учебное пособие для ИФК / под ред. Г. С. Туманяна. - </w:t>
            </w:r>
            <w:proofErr w:type="gramStart"/>
            <w:r w:rsidRPr="00CD27EF">
              <w:rPr>
                <w:color w:val="000000"/>
              </w:rPr>
              <w:t>М. :</w:t>
            </w:r>
            <w:proofErr w:type="gramEnd"/>
            <w:r w:rsidRPr="00CD27EF">
              <w:rPr>
                <w:color w:val="000000"/>
              </w:rPr>
              <w:t xml:space="preserve"> Физкультура и спорт, 1985. - 144 с. : ил. - 0.30. 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E11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CD9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84EAB" w14:paraId="4CE83A7B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481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B9F" w14:textId="77777777" w:rsidR="00384EAB" w:rsidRPr="00CD27EF" w:rsidRDefault="00384EAB" w:rsidP="00AA36D3">
            <w:pPr>
              <w:pStyle w:val="af"/>
              <w:rPr>
                <w:color w:val="000000"/>
              </w:rPr>
            </w:pPr>
            <w:r w:rsidRPr="00CD27EF">
              <w:rPr>
                <w:color w:val="000000"/>
              </w:rPr>
              <w:t xml:space="preserve">Спортивная </w:t>
            </w:r>
            <w:proofErr w:type="gramStart"/>
            <w:r w:rsidRPr="00CD27EF">
              <w:rPr>
                <w:color w:val="000000"/>
              </w:rPr>
              <w:t>борьба :</w:t>
            </w:r>
            <w:proofErr w:type="gramEnd"/>
            <w:r w:rsidRPr="00CD27EF">
              <w:rPr>
                <w:color w:val="000000"/>
              </w:rPr>
              <w:t xml:space="preserve"> учебник для институтов физической культуры / под ред. А. П. </w:t>
            </w:r>
            <w:proofErr w:type="spellStart"/>
            <w:r w:rsidRPr="00CD27EF">
              <w:rPr>
                <w:color w:val="000000"/>
              </w:rPr>
              <w:t>Купцова</w:t>
            </w:r>
            <w:proofErr w:type="spellEnd"/>
            <w:r w:rsidRPr="00CD27EF">
              <w:rPr>
                <w:color w:val="000000"/>
              </w:rPr>
              <w:t xml:space="preserve">. - </w:t>
            </w:r>
            <w:proofErr w:type="gramStart"/>
            <w:r w:rsidRPr="00CD27EF">
              <w:rPr>
                <w:color w:val="000000"/>
              </w:rPr>
              <w:t>М. :</w:t>
            </w:r>
            <w:proofErr w:type="gramEnd"/>
            <w:r w:rsidRPr="00CD27EF">
              <w:rPr>
                <w:color w:val="000000"/>
              </w:rPr>
              <w:t xml:space="preserve"> Физкультура и спорт, 1978. - 424 с. : ил. - 1.30. 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CE4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A07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14:paraId="398B711D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5A8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0C2" w14:textId="77777777" w:rsidR="00384EAB" w:rsidRPr="00CD27EF" w:rsidRDefault="00384EAB" w:rsidP="00AA36D3">
            <w:pPr>
              <w:pStyle w:val="af"/>
              <w:rPr>
                <w:color w:val="000000"/>
              </w:rPr>
            </w:pPr>
            <w:proofErr w:type="spellStart"/>
            <w:r w:rsidRPr="00CD27EF">
              <w:rPr>
                <w:color w:val="000000"/>
              </w:rPr>
              <w:t>Пилоян</w:t>
            </w:r>
            <w:proofErr w:type="spellEnd"/>
            <w:r w:rsidRPr="00CD27EF">
              <w:rPr>
                <w:color w:val="000000"/>
              </w:rPr>
              <w:t xml:space="preserve"> Р. А. Многолетняя подготовка спортсменов-</w:t>
            </w:r>
            <w:proofErr w:type="gramStart"/>
            <w:r w:rsidRPr="00CD27EF">
              <w:rPr>
                <w:color w:val="000000"/>
              </w:rPr>
              <w:t>единоборцев :</w:t>
            </w:r>
            <w:proofErr w:type="gramEnd"/>
            <w:r w:rsidRPr="00CD27EF">
              <w:rPr>
                <w:color w:val="000000"/>
              </w:rPr>
              <w:t xml:space="preserve"> учебное пособие / Р. А. </w:t>
            </w:r>
            <w:proofErr w:type="spellStart"/>
            <w:r w:rsidRPr="00CD27EF">
              <w:rPr>
                <w:color w:val="000000"/>
              </w:rPr>
              <w:t>Пилоян</w:t>
            </w:r>
            <w:proofErr w:type="spellEnd"/>
            <w:r w:rsidRPr="00CD27EF">
              <w:rPr>
                <w:color w:val="000000"/>
              </w:rPr>
              <w:t>, А. Д. Суханов ; МГАФК. - Малаховка, 1999. - 98 с. : ил. - ISBN 5-900871-23-1 : б/ц. 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B31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309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84EAB" w14:paraId="3479BBD0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E4B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508" w14:textId="77777777" w:rsidR="00384EAB" w:rsidRPr="00CD27EF" w:rsidRDefault="00384EAB" w:rsidP="00AA36D3">
            <w:pPr>
              <w:pStyle w:val="af"/>
              <w:rPr>
                <w:color w:val="000000"/>
              </w:rPr>
            </w:pPr>
            <w:r w:rsidRPr="000078D4">
              <w:rPr>
                <w:color w:val="000000"/>
              </w:rPr>
              <w:t xml:space="preserve">Туманян Г. С. Спортивная борьба: отбор и планирование / Г. С. Туманян. - </w:t>
            </w:r>
            <w:proofErr w:type="gramStart"/>
            <w:r w:rsidRPr="000078D4">
              <w:rPr>
                <w:color w:val="000000"/>
              </w:rPr>
              <w:t>М. :</w:t>
            </w:r>
            <w:proofErr w:type="gramEnd"/>
            <w:r w:rsidRPr="000078D4">
              <w:rPr>
                <w:color w:val="000000"/>
              </w:rPr>
              <w:t xml:space="preserve"> Физкультура и спорт, 1984. - 144 с. : ил. - 0.40. 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02E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A52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14:paraId="0753EA51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41A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59C" w14:textId="77777777" w:rsidR="00384EAB" w:rsidRPr="000078D4" w:rsidRDefault="00384EAB" w:rsidP="00AA36D3">
            <w:pPr>
              <w:pStyle w:val="af"/>
              <w:rPr>
                <w:color w:val="000000"/>
              </w:rPr>
            </w:pPr>
            <w:proofErr w:type="spellStart"/>
            <w:r w:rsidRPr="000078D4">
              <w:rPr>
                <w:color w:val="000000"/>
              </w:rPr>
              <w:t>Перевицкий</w:t>
            </w:r>
            <w:proofErr w:type="spellEnd"/>
            <w:r w:rsidRPr="000078D4">
              <w:rPr>
                <w:color w:val="000000"/>
              </w:rPr>
              <w:t xml:space="preserve"> И. С. Спортивное судейство в единоборствах </w:t>
            </w:r>
            <w:proofErr w:type="gramStart"/>
            <w:r w:rsidRPr="000078D4">
              <w:rPr>
                <w:color w:val="000000"/>
              </w:rPr>
              <w:t>FILA :</w:t>
            </w:r>
            <w:proofErr w:type="gramEnd"/>
            <w:r w:rsidRPr="000078D4">
              <w:rPr>
                <w:color w:val="000000"/>
              </w:rPr>
              <w:t xml:space="preserve"> монография / И. С. </w:t>
            </w:r>
            <w:proofErr w:type="spellStart"/>
            <w:r w:rsidRPr="000078D4">
              <w:rPr>
                <w:color w:val="000000"/>
              </w:rPr>
              <w:t>Перевицкий</w:t>
            </w:r>
            <w:proofErr w:type="spellEnd"/>
            <w:r w:rsidRPr="000078D4">
              <w:rPr>
                <w:color w:val="000000"/>
              </w:rPr>
              <w:t xml:space="preserve"> ; МГАФК. - </w:t>
            </w:r>
            <w:proofErr w:type="gramStart"/>
            <w:r w:rsidRPr="000078D4">
              <w:rPr>
                <w:color w:val="000000"/>
              </w:rPr>
              <w:t>М. :</w:t>
            </w:r>
            <w:proofErr w:type="gramEnd"/>
            <w:r w:rsidRPr="000078D4">
              <w:rPr>
                <w:color w:val="000000"/>
              </w:rPr>
              <w:t xml:space="preserve"> Книга и бизнес, 2010. - 166 </w:t>
            </w:r>
            <w:proofErr w:type="gramStart"/>
            <w:r w:rsidRPr="000078D4">
              <w:rPr>
                <w:color w:val="000000"/>
              </w:rPr>
              <w:t>с. :</w:t>
            </w:r>
            <w:proofErr w:type="gramEnd"/>
            <w:r w:rsidRPr="000078D4">
              <w:rPr>
                <w:color w:val="000000"/>
              </w:rPr>
              <w:t xml:space="preserve"> ил. - </w:t>
            </w:r>
            <w:proofErr w:type="spellStart"/>
            <w:r w:rsidRPr="000078D4">
              <w:rPr>
                <w:color w:val="000000"/>
              </w:rPr>
              <w:t>Библиогр</w:t>
            </w:r>
            <w:proofErr w:type="spellEnd"/>
            <w:r w:rsidRPr="000078D4">
              <w:rPr>
                <w:color w:val="000000"/>
              </w:rPr>
              <w:t>.: с. 162-166. - ISBN 978-5-212-01191-4 : 258.52. 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52F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8CD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84EAB" w14:paraId="587EA111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0BC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5AF" w14:textId="77777777" w:rsidR="00384EAB" w:rsidRPr="000078D4" w:rsidRDefault="00384EAB" w:rsidP="00AA36D3">
            <w:pPr>
              <w:pStyle w:val="af"/>
              <w:jc w:val="both"/>
              <w:rPr>
                <w:color w:val="000000"/>
              </w:rPr>
            </w:pPr>
            <w:r w:rsidRPr="000078D4">
              <w:rPr>
                <w:color w:val="000000"/>
              </w:rPr>
              <w:t xml:space="preserve">Абраменко В. А. Повышение надежности атакующих действий у борцов греко-римского стиля 13-15 лет на основе использования тренажера для развития силы </w:t>
            </w:r>
            <w:r w:rsidRPr="000078D4">
              <w:rPr>
                <w:color w:val="000000"/>
              </w:rPr>
              <w:lastRenderedPageBreak/>
              <w:t xml:space="preserve">сдавливания туловища / В. А. </w:t>
            </w:r>
            <w:proofErr w:type="gramStart"/>
            <w:r w:rsidRPr="000078D4">
              <w:rPr>
                <w:color w:val="000000"/>
              </w:rPr>
              <w:t>Абраменко ;</w:t>
            </w:r>
            <w:proofErr w:type="gramEnd"/>
            <w:r w:rsidRPr="000078D4">
              <w:rPr>
                <w:color w:val="000000"/>
              </w:rPr>
              <w:t xml:space="preserve"> МГАФК// Физическая культура: воспитание, образование, тренировка. - 2011. - № 4. - С. 30-32. - </w:t>
            </w:r>
            <w:proofErr w:type="spellStart"/>
            <w:r w:rsidRPr="000078D4">
              <w:rPr>
                <w:color w:val="000000"/>
              </w:rPr>
              <w:t>Библиогр</w:t>
            </w:r>
            <w:proofErr w:type="spellEnd"/>
            <w:r w:rsidRPr="000078D4">
              <w:rPr>
                <w:color w:val="000000"/>
              </w:rPr>
              <w:t>.: с. 32.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F29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A02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4EAB" w14:paraId="54F855CC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A10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5F8" w14:textId="77777777" w:rsidR="00384EAB" w:rsidRPr="000078D4" w:rsidRDefault="00384EAB" w:rsidP="00AA36D3">
            <w:pPr>
              <w:pStyle w:val="af"/>
              <w:rPr>
                <w:color w:val="000000"/>
              </w:rPr>
            </w:pPr>
            <w:r w:rsidRPr="000078D4">
              <w:rPr>
                <w:color w:val="000000"/>
              </w:rPr>
              <w:t xml:space="preserve">Парфенов А. С. Особенности развития специальной выносливости у юных борцов греко-римского стиля на предсоревновательном этапе / А. С. Парфенов, В. П. </w:t>
            </w:r>
            <w:proofErr w:type="spellStart"/>
            <w:proofErr w:type="gramStart"/>
            <w:r w:rsidRPr="000078D4">
              <w:rPr>
                <w:color w:val="000000"/>
              </w:rPr>
              <w:t>Косихин</w:t>
            </w:r>
            <w:proofErr w:type="spellEnd"/>
            <w:r w:rsidRPr="000078D4">
              <w:rPr>
                <w:color w:val="000000"/>
              </w:rPr>
              <w:t xml:space="preserve"> ;</w:t>
            </w:r>
            <w:proofErr w:type="gramEnd"/>
            <w:r w:rsidRPr="000078D4">
              <w:rPr>
                <w:color w:val="000000"/>
              </w:rPr>
              <w:t xml:space="preserve"> Ульян. гос. ун-т// Детский тренер. - 2011. - № 3. - С. 59-67. -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078D4">
              <w:rPr>
                <w:color w:val="000000"/>
              </w:rPr>
              <w:t>Библиогр</w:t>
            </w:r>
            <w:proofErr w:type="spellEnd"/>
            <w:r w:rsidRPr="000078D4">
              <w:rPr>
                <w:color w:val="000000"/>
              </w:rPr>
              <w:t>.: с. 67.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0BC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DBD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4EAB" w14:paraId="24A62822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0A7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5EF" w14:textId="77777777" w:rsidR="00384EAB" w:rsidRPr="000078D4" w:rsidRDefault="00384EAB" w:rsidP="00AA36D3">
            <w:pPr>
              <w:pStyle w:val="af"/>
              <w:jc w:val="both"/>
              <w:rPr>
                <w:color w:val="000000"/>
              </w:rPr>
            </w:pPr>
            <w:proofErr w:type="spellStart"/>
            <w:r w:rsidRPr="000078D4">
              <w:rPr>
                <w:color w:val="000000"/>
              </w:rPr>
              <w:t>Горанов</w:t>
            </w:r>
            <w:proofErr w:type="spellEnd"/>
            <w:r w:rsidRPr="000078D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078D4">
              <w:rPr>
                <w:color w:val="000000"/>
              </w:rPr>
              <w:t>Белчо</w:t>
            </w:r>
            <w:proofErr w:type="spellEnd"/>
            <w:r w:rsidRPr="000078D4">
              <w:rPr>
                <w:color w:val="000000"/>
              </w:rPr>
              <w:t xml:space="preserve"> .</w:t>
            </w:r>
            <w:proofErr w:type="gramEnd"/>
            <w:r w:rsidRPr="000078D4">
              <w:rPr>
                <w:color w:val="000000"/>
              </w:rPr>
              <w:t xml:space="preserve"> Взаимосвязь индивидуального стиля соревновательной деятельности и тактики ведения поединков в греко-римской борьбе / </w:t>
            </w:r>
            <w:proofErr w:type="spellStart"/>
            <w:r w:rsidRPr="000078D4">
              <w:rPr>
                <w:color w:val="000000"/>
              </w:rPr>
              <w:t>Горанов</w:t>
            </w:r>
            <w:proofErr w:type="spellEnd"/>
            <w:r w:rsidRPr="000078D4">
              <w:rPr>
                <w:color w:val="000000"/>
              </w:rPr>
              <w:t xml:space="preserve"> </w:t>
            </w:r>
            <w:proofErr w:type="spellStart"/>
            <w:r w:rsidRPr="000078D4">
              <w:rPr>
                <w:color w:val="000000"/>
              </w:rPr>
              <w:t>Белчо</w:t>
            </w:r>
            <w:proofErr w:type="spellEnd"/>
            <w:r w:rsidRPr="000078D4">
              <w:rPr>
                <w:color w:val="000000"/>
              </w:rPr>
              <w:t xml:space="preserve"> // Ученые записки университета имени П. Ф. Лесгафта. - 2011. - № 12. - С. 58-60. - </w:t>
            </w:r>
            <w:proofErr w:type="spellStart"/>
            <w:r w:rsidRPr="000078D4">
              <w:rPr>
                <w:color w:val="000000"/>
              </w:rPr>
              <w:t>Библиогр</w:t>
            </w:r>
            <w:proofErr w:type="spellEnd"/>
            <w:r w:rsidRPr="000078D4">
              <w:rPr>
                <w:color w:val="000000"/>
              </w:rPr>
              <w:t>.: с. 60.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7EA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9AC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4EAB" w:rsidRPr="0058141A" w14:paraId="5DB5EF19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284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457" w14:textId="77777777" w:rsidR="00384EAB" w:rsidRPr="0058141A" w:rsidRDefault="00384EAB" w:rsidP="00AA36D3">
            <w:pPr>
              <w:pStyle w:val="Style3"/>
              <w:jc w:val="both"/>
              <w:rPr>
                <w:rFonts w:ascii="Times New Roman" w:hAnsi="Times New Roman"/>
                <w:b/>
                <w:bCs/>
              </w:rPr>
            </w:pPr>
            <w:r w:rsidRPr="0058141A">
              <w:rPr>
                <w:rFonts w:ascii="Times New Roman" w:hAnsi="Times New Roman"/>
              </w:rPr>
              <w:t> </w:t>
            </w:r>
            <w:r w:rsidRPr="002130B2">
              <w:rPr>
                <w:rFonts w:ascii="Times New Roman" w:hAnsi="Times New Roman"/>
              </w:rPr>
              <w:t>   Основы спортивного мастерства / А. А. Новиков ВНИИФК. - М., 2003. - 196 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4E5" w14:textId="77777777" w:rsidR="00384EAB" w:rsidRPr="0058141A" w:rsidRDefault="00384EAB" w:rsidP="00AA36D3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7D" w14:textId="77777777" w:rsidR="00384EAB" w:rsidRPr="0058141A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4EAB" w:rsidRPr="002130B2" w14:paraId="38F39F65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9F0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1B0" w14:textId="77777777" w:rsidR="00384EAB" w:rsidRPr="002130B2" w:rsidRDefault="00384EAB" w:rsidP="00AA36D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 xml:space="preserve">Комбинированные и комплексные </w:t>
            </w:r>
            <w:proofErr w:type="gramStart"/>
            <w:r w:rsidRPr="002130B2">
              <w:rPr>
                <w:rFonts w:ascii="Times New Roman" w:eastAsia="Times New Roman" w:hAnsi="Times New Roman" w:cs="Times New Roman"/>
              </w:rPr>
              <w:t>упражнения :</w:t>
            </w:r>
            <w:proofErr w:type="gramEnd"/>
            <w:r w:rsidRPr="002130B2">
              <w:rPr>
                <w:rFonts w:ascii="Times New Roman" w:eastAsia="Times New Roman" w:hAnsi="Times New Roman" w:cs="Times New Roman"/>
              </w:rPr>
              <w:t xml:space="preserve"> учебное пособие / Ю. В. </w:t>
            </w:r>
            <w:proofErr w:type="spellStart"/>
            <w:r w:rsidRPr="002130B2">
              <w:rPr>
                <w:rFonts w:ascii="Times New Roman" w:eastAsia="Times New Roman" w:hAnsi="Times New Roman" w:cs="Times New Roman"/>
              </w:rPr>
              <w:t>Менхин</w:t>
            </w:r>
            <w:proofErr w:type="spellEnd"/>
            <w:r w:rsidRPr="002130B2">
              <w:rPr>
                <w:rFonts w:ascii="Times New Roman" w:eastAsia="Times New Roman" w:hAnsi="Times New Roman" w:cs="Times New Roman"/>
              </w:rPr>
              <w:t xml:space="preserve">, А. В. </w:t>
            </w:r>
            <w:proofErr w:type="spellStart"/>
            <w:r w:rsidRPr="002130B2">
              <w:rPr>
                <w:rFonts w:ascii="Times New Roman" w:eastAsia="Times New Roman" w:hAnsi="Times New Roman" w:cs="Times New Roman"/>
              </w:rPr>
              <w:t>Менхин</w:t>
            </w:r>
            <w:proofErr w:type="spellEnd"/>
            <w:r w:rsidRPr="002130B2">
              <w:rPr>
                <w:rFonts w:ascii="Times New Roman" w:eastAsia="Times New Roman" w:hAnsi="Times New Roman" w:cs="Times New Roman"/>
              </w:rPr>
              <w:t xml:space="preserve"> ; МГАФК. Малаховка, 2006. - 64 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AF1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666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:rsidRPr="002130B2" w14:paraId="47FF44C5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572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BDC" w14:textId="77777777" w:rsidR="00384EAB" w:rsidRPr="002130B2" w:rsidRDefault="00384EAB" w:rsidP="00AA36D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Борьба греко-</w:t>
            </w:r>
            <w:proofErr w:type="gramStart"/>
            <w:r w:rsidRPr="002130B2">
              <w:rPr>
                <w:rFonts w:ascii="Times New Roman" w:eastAsia="Times New Roman" w:hAnsi="Times New Roman" w:cs="Times New Roman"/>
              </w:rPr>
              <w:t>римская :</w:t>
            </w:r>
            <w:proofErr w:type="gramEnd"/>
            <w:r w:rsidRPr="002130B2">
              <w:rPr>
                <w:rFonts w:ascii="Times New Roman" w:eastAsia="Times New Roman" w:hAnsi="Times New Roman" w:cs="Times New Roman"/>
              </w:rPr>
              <w:t xml:space="preserve"> учебник для СДЮШОР, спортивных факультетов педагогических институтов, техникумов физической культуры и училищ олимпийского резерва / под ред. Ю. А. </w:t>
            </w:r>
            <w:proofErr w:type="spellStart"/>
            <w:r w:rsidRPr="002130B2">
              <w:rPr>
                <w:rFonts w:ascii="Times New Roman" w:eastAsia="Times New Roman" w:hAnsi="Times New Roman" w:cs="Times New Roman"/>
              </w:rPr>
              <w:t>Шулики</w:t>
            </w:r>
            <w:proofErr w:type="spellEnd"/>
            <w:r w:rsidRPr="002130B2">
              <w:rPr>
                <w:rFonts w:ascii="Times New Roman" w:eastAsia="Times New Roman" w:hAnsi="Times New Roman" w:cs="Times New Roman"/>
              </w:rPr>
              <w:t>. - Ростов н/</w:t>
            </w:r>
            <w:proofErr w:type="gramStart"/>
            <w:r w:rsidRPr="002130B2">
              <w:rPr>
                <w:rFonts w:ascii="Times New Roman" w:eastAsia="Times New Roman" w:hAnsi="Times New Roman" w:cs="Times New Roman"/>
              </w:rPr>
              <w:t>Д :</w:t>
            </w:r>
            <w:proofErr w:type="gramEnd"/>
            <w:r w:rsidRPr="002130B2">
              <w:rPr>
                <w:rFonts w:ascii="Times New Roman" w:eastAsia="Times New Roman" w:hAnsi="Times New Roman" w:cs="Times New Roman"/>
              </w:rPr>
              <w:t xml:space="preserve"> Феникс. - 796 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417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926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4EAB" w:rsidRPr="002130B2" w14:paraId="704E608F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BB9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018" w14:textId="77777777" w:rsidR="00384EAB" w:rsidRPr="0058141A" w:rsidRDefault="00384EAB" w:rsidP="00AA36D3">
            <w:pPr>
              <w:pStyle w:val="Style3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   Греко-римская борьба</w:t>
            </w:r>
            <w:r w:rsidRPr="002130B2">
              <w:rPr>
                <w:rFonts w:ascii="Times New Roman" w:hAnsi="Times New Roman"/>
              </w:rPr>
              <w:t xml:space="preserve">: программа ... для [ДЮСШ, СДЮСШ олимпийского резерва]. - </w:t>
            </w:r>
            <w:proofErr w:type="gramStart"/>
            <w:r w:rsidRPr="002130B2">
              <w:rPr>
                <w:rFonts w:ascii="Times New Roman" w:hAnsi="Times New Roman"/>
              </w:rPr>
              <w:t>М. :</w:t>
            </w:r>
            <w:proofErr w:type="gramEnd"/>
            <w:r w:rsidRPr="002130B2">
              <w:rPr>
                <w:rFonts w:ascii="Times New Roman" w:hAnsi="Times New Roman"/>
              </w:rPr>
              <w:t xml:space="preserve"> Советский спорт, 2004. - 270 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B64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323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4EAB" w:rsidRPr="002130B2" w14:paraId="2EC5876F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EE8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E9F" w14:textId="77777777" w:rsidR="00384EAB" w:rsidRPr="0058141A" w:rsidRDefault="00384EAB" w:rsidP="00AA36D3">
            <w:pPr>
              <w:pStyle w:val="Style3"/>
              <w:jc w:val="both"/>
              <w:rPr>
                <w:rFonts w:ascii="Times New Roman" w:hAnsi="Times New Roman"/>
              </w:rPr>
            </w:pPr>
            <w:r w:rsidRPr="002130B2">
              <w:rPr>
                <w:rFonts w:ascii="Times New Roman" w:hAnsi="Times New Roman"/>
              </w:rPr>
              <w:t xml:space="preserve">Школа мастерства борцов, дзюдоистов и </w:t>
            </w:r>
            <w:proofErr w:type="gramStart"/>
            <w:r w:rsidRPr="002130B2">
              <w:rPr>
                <w:rFonts w:ascii="Times New Roman" w:hAnsi="Times New Roman"/>
              </w:rPr>
              <w:t>самбистов :</w:t>
            </w:r>
            <w:proofErr w:type="gramEnd"/>
            <w:r w:rsidRPr="002130B2">
              <w:rPr>
                <w:rFonts w:ascii="Times New Roman" w:hAnsi="Times New Roman"/>
              </w:rPr>
              <w:t xml:space="preserve"> учебное пособие / Г. С. Туманян. - </w:t>
            </w:r>
            <w:proofErr w:type="gramStart"/>
            <w:r w:rsidRPr="002130B2">
              <w:rPr>
                <w:rFonts w:ascii="Times New Roman" w:hAnsi="Times New Roman"/>
              </w:rPr>
              <w:t>М. :</w:t>
            </w:r>
            <w:proofErr w:type="gramEnd"/>
            <w:r w:rsidRPr="002130B2">
              <w:rPr>
                <w:rFonts w:ascii="Times New Roman" w:hAnsi="Times New Roman"/>
              </w:rPr>
              <w:t xml:space="preserve"> Академия, 2006. - 590 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745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 w:rsidRPr="002130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648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4EAB" w14:paraId="5B7A8845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78B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E82" w14:textId="77777777" w:rsidR="00384EAB" w:rsidRPr="002E7497" w:rsidRDefault="00384EAB" w:rsidP="00AA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Кузьмин, В. А. Специфика и особенности занятий физической культурой со студентами различного уровня двигательной подготовленности (на примере </w:t>
            </w: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бокса) 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А. Кузьмин, М. Д. Кудрявцев. —  </w:t>
            </w: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2018. — 172 c. — ISBN 978-5-7638-3942-5. — </w:t>
            </w: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E74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http://www.iprbookshop.ru/84135.html</w:t>
              </w:r>
            </w:hyperlink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03.01.2020). — Режим доступа: для </w:t>
            </w:r>
            <w:proofErr w:type="spell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0FE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9DA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4EAB" w14:paraId="7661338F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460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A2B" w14:textId="77777777" w:rsidR="00384EAB" w:rsidRPr="002E7497" w:rsidRDefault="00384EAB" w:rsidP="00AA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Бокс 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/ Е. Н. Богоявленский, В. А. Марков, Л. Д. Гончаров  [и др.] ; составители В. А. Марков, В. Л. </w:t>
            </w:r>
            <w:proofErr w:type="spell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Штейнбах</w:t>
            </w:r>
            <w:proofErr w:type="spell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 </w:t>
            </w: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Олимпия, 2011. — 688 c. — ISBN 978-5-903639-26-7. — </w:t>
            </w:r>
            <w:proofErr w:type="gram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E74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http://www.iprbookshop.ru/27596.html</w:t>
              </w:r>
            </w:hyperlink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14.01.2020). — Режим доступа: для </w:t>
            </w:r>
            <w:proofErr w:type="spellStart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E74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C4D" w14:textId="77777777" w:rsidR="00384EAB" w:rsidRPr="002130B2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728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4EAB" w14:paraId="237642E6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7A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E9C" w14:textId="77777777" w:rsidR="00384EAB" w:rsidRPr="00675ADE" w:rsidRDefault="00384EAB" w:rsidP="00AA3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Инновационные технологии в фехтовании: психологический </w:t>
            </w:r>
            <w:proofErr w:type="gram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аспект</w:t>
            </w:r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Б. Шустиков, В. Г. Федоров, А. В. Деев, Е. А. Нечаева ; НГУ им. П. Ф. Лесгафта. - Санкт-Петербург, 2018. - </w:t>
            </w:r>
            <w:proofErr w:type="gramStart"/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</w:t>
            </w:r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[сайт]. — </w:t>
            </w:r>
            <w:hyperlink r:id="rId17" w:history="1">
              <w:r w:rsidRPr="00675AD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URL: http://lib.mgafk.ru</w:t>
              </w:r>
            </w:hyperlink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75ADE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98A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F4A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4EAB" w14:paraId="6FEDA34D" w14:textId="77777777" w:rsidTr="009708B8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34E" w14:textId="77777777" w:rsidR="00384EAB" w:rsidRPr="0058141A" w:rsidRDefault="00384EAB" w:rsidP="00AA36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154" w14:textId="77777777" w:rsidR="00384EAB" w:rsidRPr="00675ADE" w:rsidRDefault="00384EAB" w:rsidP="00AA3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Штейнбах</w:t>
            </w:r>
            <w:proofErr w:type="spell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Л. Фехтование / В. Л. </w:t>
            </w:r>
            <w:proofErr w:type="spellStart"/>
            <w:proofErr w:type="gram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Штейнбах</w:t>
            </w:r>
            <w:proofErr w:type="spell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 редакцией Е. Г. Тышлер. — </w:t>
            </w:r>
            <w:proofErr w:type="gram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Человек, Олимпия Пресс, 2005. — 152 c. — ISBN 5-94299-030-1. — </w:t>
            </w:r>
            <w:proofErr w:type="gram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675ADE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http://www.iprbookshop.ru/27616.html</w:t>
              </w:r>
            </w:hyperlink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02.12.2020). — Режим доступа: для </w:t>
            </w:r>
            <w:proofErr w:type="spellStart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75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3FC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6AD" w14:textId="77777777" w:rsidR="00384EAB" w:rsidRDefault="00384EAB" w:rsidP="00AA3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0A9EB39E" w14:textId="77777777" w:rsidR="00384EAB" w:rsidRDefault="00384EAB" w:rsidP="00384E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</w:pPr>
    </w:p>
    <w:p w14:paraId="055D6495" w14:textId="77777777" w:rsidR="00384EAB" w:rsidRPr="00EB44DC" w:rsidRDefault="00384EAB" w:rsidP="00384E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4D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EB44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EB44D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14:paraId="49A6A359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559589"/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9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https://antiplagiat.ru/</w:t>
        </w:r>
      </w:hyperlink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56035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B661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BB661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CD880AF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http://www.minsport.gov.ru/</w:t>
        </w:r>
      </w:hyperlink>
    </w:p>
    <w:p w14:paraId="28CD9297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2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https://mgafk.ru/</w:t>
        </w:r>
      </w:hyperlink>
      <w:r w:rsidRPr="00BB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7D7C99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3" w:history="1">
        <w:r w:rsidRPr="00BB6613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BB6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622004D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B6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https://vks.mgafk.ru/</w:t>
        </w:r>
      </w:hyperlink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27A98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B661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BB661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6FD5CCFE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B661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BB661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82619D1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613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http://fcior.edu.ru/</w:t>
        </w:r>
      </w:hyperlink>
      <w:r w:rsidRPr="00BB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B95658" w14:textId="77777777" w:rsidR="00AC6215" w:rsidRPr="00BB6613" w:rsidRDefault="00AC6215" w:rsidP="00AC6215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B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Pr="00BB661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B661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9324BB5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B661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9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https://urait.ru/</w:t>
        </w:r>
      </w:hyperlink>
    </w:p>
    <w:p w14:paraId="098F1B26" w14:textId="77777777" w:rsidR="00AC6215" w:rsidRPr="00BB6613" w:rsidRDefault="00AC6215" w:rsidP="00AC6215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B6613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BB6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521143B7" w14:textId="77777777" w:rsidR="00AC6215" w:rsidRPr="00BB6613" w:rsidRDefault="00AC6215" w:rsidP="00AC6215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B6613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BB6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7B5FA52F" w14:textId="77777777" w:rsidR="00AC6215" w:rsidRPr="00BB6613" w:rsidRDefault="00AC6215" w:rsidP="00AC62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61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2" w:history="1">
        <w:r w:rsidRPr="00BB66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bookmarkEnd w:id="1"/>
    <w:p w14:paraId="652979D7" w14:textId="77777777" w:rsidR="00AC6215" w:rsidRDefault="00AC6215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14:paraId="4AA831FE" w14:textId="19080EB8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E98">
        <w:rPr>
          <w:rFonts w:ascii="Times New Roman" w:hAnsi="Times New Roman" w:cs="Times New Roman"/>
          <w:b/>
          <w:caps/>
          <w:spacing w:val="-1"/>
          <w:sz w:val="24"/>
          <w:szCs w:val="24"/>
        </w:rPr>
        <w:t>8.</w:t>
      </w:r>
      <w:r w:rsidRPr="001D355B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037E98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3192B9BC" w14:textId="77777777" w:rsidR="00384EAB" w:rsidRPr="00EB44DC" w:rsidRDefault="00384EAB" w:rsidP="00384EAB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44DC">
        <w:rPr>
          <w:rFonts w:ascii="Times New Roman" w:hAnsi="Times New Roman"/>
          <w:b/>
          <w:color w:val="000000" w:themeColor="text1"/>
          <w:sz w:val="24"/>
          <w:szCs w:val="24"/>
        </w:rPr>
        <w:t>8.1.</w:t>
      </w:r>
      <w:r w:rsidRPr="00EB44D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B44DC">
        <w:rPr>
          <w:rFonts w:ascii="Times New Roman" w:hAnsi="Times New Roman"/>
          <w:b/>
          <w:sz w:val="24"/>
          <w:szCs w:val="24"/>
        </w:rPr>
        <w:t>Перечень специализированных аудиторий и компьютерной техники.</w:t>
      </w:r>
    </w:p>
    <w:p w14:paraId="64EC40AE" w14:textId="77777777" w:rsidR="00384EAB" w:rsidRPr="001D355B" w:rsidRDefault="00384EAB" w:rsidP="0038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567A35D1" w14:textId="77777777" w:rsidR="00384EAB" w:rsidRPr="001D355B" w:rsidRDefault="00384EAB" w:rsidP="0038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296F6E44" w14:textId="77777777" w:rsidR="00384EAB" w:rsidRPr="001D355B" w:rsidRDefault="00384EAB" w:rsidP="0038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 в Интернет (аудитории № 1, № 2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32E5EA4A" w14:textId="3B647EBE" w:rsidR="00384EAB" w:rsidRDefault="00384EAB" w:rsidP="0038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одический кабинет академии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кабинет для самостоятельной подготовки студентов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кафедры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F1232" w14:textId="77777777" w:rsidR="00257208" w:rsidRPr="001D355B" w:rsidRDefault="00257208" w:rsidP="0038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9EC94" w14:textId="0423CBF2" w:rsidR="00384EA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8.2. </w:t>
      </w:r>
      <w:r w:rsidRPr="00EB44DC">
        <w:rPr>
          <w:rFonts w:ascii="Times New Roman" w:hAnsi="Times New Roman" w:cs="Times New Roman"/>
          <w:b/>
          <w:sz w:val="24"/>
          <w:szCs w:val="24"/>
        </w:rPr>
        <w:t>В качестве программного обеспечения</w:t>
      </w:r>
      <w:r w:rsidRPr="001D355B">
        <w:rPr>
          <w:rFonts w:ascii="Times New Roman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>.</w:t>
      </w:r>
    </w:p>
    <w:p w14:paraId="6C53B796" w14:textId="138774B7" w:rsidR="00647991" w:rsidRDefault="00647991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991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E2DA65C" w14:textId="4E953BF0" w:rsidR="00257208" w:rsidRDefault="00257208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94D83" w14:textId="77777777" w:rsidR="00647991" w:rsidRPr="001D355B" w:rsidRDefault="00647991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5BF7C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B44DC"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8.3. Изучение дисциплины инвалидами </w:t>
      </w:r>
      <w:r w:rsidRPr="00EB44DC">
        <w:rPr>
          <w:rFonts w:ascii="Times New Roman" w:hAnsi="Times New Roman"/>
          <w:b/>
          <w:sz w:val="24"/>
          <w:szCs w:val="24"/>
        </w:rPr>
        <w:t xml:space="preserve">и </w:t>
      </w:r>
      <w:r w:rsidRPr="00EB44D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EB44D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EB44D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1D355B">
        <w:rPr>
          <w:rFonts w:ascii="Times New Roman" w:hAnsi="Times New Roman"/>
          <w:sz w:val="24"/>
          <w:szCs w:val="24"/>
        </w:rPr>
        <w:t xml:space="preserve">с </w:t>
      </w:r>
      <w:r w:rsidRPr="001D355B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D355B">
        <w:rPr>
          <w:rFonts w:ascii="Times New Roman" w:hAnsi="Times New Roman"/>
          <w:sz w:val="24"/>
          <w:szCs w:val="24"/>
        </w:rPr>
        <w:t xml:space="preserve"> и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D355B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1D355B">
        <w:rPr>
          <w:rFonts w:ascii="Times New Roman" w:hAnsi="Times New Roman"/>
          <w:sz w:val="24"/>
          <w:szCs w:val="24"/>
        </w:rPr>
        <w:t xml:space="preserve">в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D355B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281FCA18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>и лиц с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6698D096" w14:textId="77777777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355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iCs/>
          <w:sz w:val="24"/>
          <w:szCs w:val="24"/>
        </w:rPr>
        <w:t>о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1D355B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1D355B">
        <w:rPr>
          <w:rFonts w:ascii="Times New Roman" w:hAnsi="Times New Roman" w:cs="Times New Roman"/>
          <w:sz w:val="24"/>
          <w:szCs w:val="24"/>
        </w:rPr>
        <w:t xml:space="preserve">к 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0F86EA7B" w14:textId="77777777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iCs/>
          <w:sz w:val="24"/>
          <w:szCs w:val="24"/>
        </w:rPr>
        <w:t>э</w:t>
      </w:r>
      <w:r w:rsidRPr="001D355B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45DE17F2" w14:textId="77777777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14:paraId="74497FA5" w14:textId="77777777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>-</w:t>
      </w:r>
      <w:r w:rsidRPr="001D355B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42B2C9E3" w14:textId="77777777" w:rsidR="00384EAB" w:rsidRPr="001D355B" w:rsidRDefault="00384EAB" w:rsidP="00384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D3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D355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5FF7E780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>и лиц с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4478F1C4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EDFC4FE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995277B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A18600B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294EF9" w14:textId="77777777" w:rsidR="00384EAB" w:rsidRPr="001D355B" w:rsidRDefault="00384EAB" w:rsidP="00384EAB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D355B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1FC7A384" w14:textId="77777777" w:rsidR="00384EA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8D8B87F" w14:textId="77777777" w:rsidR="00384EA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2ACD28" w14:textId="77777777" w:rsidR="00384EAB" w:rsidRDefault="00384EAB" w:rsidP="00384EA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E0D5C63" w14:textId="77777777" w:rsidR="00935E52" w:rsidRDefault="00935E52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19E082C" w14:textId="77777777" w:rsidR="00384EAB" w:rsidRDefault="00384EAB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6AC6164" w14:textId="77777777" w:rsidR="00935E52" w:rsidRDefault="00935E52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E211844" w14:textId="77777777" w:rsidR="00935E52" w:rsidRDefault="00935E52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530A1F9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5FDD2C7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B11317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5F546BE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8C6C2A3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EFBECCE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7A6B8F7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405C59E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538FD8D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4CBC1F9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C2DC100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E6BBCC8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A2AA72F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82668E0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9CBEAB6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C6A31A6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327882F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A51151C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C86D75B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88C00E2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89EF3FF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A70E9D1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A24D056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C4D7502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D593FCA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732E2DB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70555AF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48FA6FA" w14:textId="77777777" w:rsidR="00257208" w:rsidRDefault="00257208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59F72F1" w14:textId="77777777" w:rsidR="000A5871" w:rsidRPr="00D2056D" w:rsidRDefault="000A5871" w:rsidP="000A587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056D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14:paraId="2FB34271" w14:textId="77777777" w:rsidR="000A5871" w:rsidRPr="009708B8" w:rsidRDefault="000A5871" w:rsidP="000A5871">
      <w:pPr>
        <w:widowControl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D2056D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Pr="009708B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</w:t>
      </w:r>
      <w:r w:rsidRPr="009708B8">
        <w:rPr>
          <w:rFonts w:ascii="Times New Roman" w:hAnsi="Times New Roman"/>
          <w:i/>
          <w:sz w:val="20"/>
          <w:szCs w:val="20"/>
        </w:rPr>
        <w:t>Система восстановления и предупреждение травматизма</w:t>
      </w:r>
    </w:p>
    <w:p w14:paraId="0B08BBDA" w14:textId="77777777" w:rsidR="000A5871" w:rsidRPr="009708B8" w:rsidRDefault="000A5871" w:rsidP="000A587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708B8">
        <w:rPr>
          <w:rFonts w:ascii="Times New Roman" w:hAnsi="Times New Roman"/>
          <w:i/>
          <w:sz w:val="20"/>
          <w:szCs w:val="20"/>
        </w:rPr>
        <w:t xml:space="preserve"> в процессе спортивной подготовки</w:t>
      </w:r>
      <w:r w:rsidRPr="009708B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</w:t>
      </w:r>
    </w:p>
    <w:p w14:paraId="687B209D" w14:textId="691B42A8" w:rsidR="000A5871" w:rsidRPr="00D2056D" w:rsidRDefault="000A5871" w:rsidP="000A587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</w:pPr>
    </w:p>
    <w:p w14:paraId="569F04C5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86DC53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29BF1F11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178A85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629E4C3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039DB85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46A72627" w14:textId="77777777" w:rsidR="000A5871" w:rsidRPr="00D2056D" w:rsidRDefault="000A5871" w:rsidP="000A58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6F7FC9" w14:textId="77777777" w:rsidR="000A5871" w:rsidRPr="00D2056D" w:rsidRDefault="000A5871" w:rsidP="000A58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Теория и методика спортивных единоборств и тяжелой атлетики</w:t>
      </w:r>
    </w:p>
    <w:p w14:paraId="71860D2B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B431F1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ECC631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137BFEE6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16EE80C5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   протокол № 6/23 от «20» июня 2023 г.</w:t>
      </w:r>
    </w:p>
    <w:p w14:paraId="56CEB66B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14:paraId="53391132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и. о. проректора по учебной работе</w:t>
      </w:r>
    </w:p>
    <w:p w14:paraId="4F557B56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___________________А.П. Морозов</w:t>
      </w:r>
    </w:p>
    <w:p w14:paraId="1D6979B8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«20» июня 2023 г</w:t>
      </w:r>
    </w:p>
    <w:p w14:paraId="726F5BC3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03277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CC4FD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495DFBDF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</w:p>
    <w:p w14:paraId="35946B4F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64D81" w14:textId="7B881A91" w:rsidR="000A5871" w:rsidRPr="00D2056D" w:rsidRDefault="000A5871" w:rsidP="000A58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871">
        <w:rPr>
          <w:rFonts w:ascii="Times New Roman" w:eastAsia="Times New Roman" w:hAnsi="Times New Roman" w:cs="Times New Roman"/>
          <w:sz w:val="24"/>
          <w:szCs w:val="24"/>
        </w:rPr>
        <w:t>«Система восстановления и предупреждение травматизма в процессе спортивной подготовки»</w:t>
      </w:r>
    </w:p>
    <w:p w14:paraId="194817BF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3B19B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81827D" w14:textId="77777777" w:rsidR="000A5871" w:rsidRPr="00D2056D" w:rsidRDefault="000A5871" w:rsidP="000A58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49.04.03 Спорт</w:t>
      </w:r>
    </w:p>
    <w:p w14:paraId="1E77E6EE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2F30D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33B93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147FF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3FA6B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ОПОП:</w:t>
      </w:r>
    </w:p>
    <w:p w14:paraId="787AD394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205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</w:t>
      </w:r>
      <w:r w:rsidRPr="00D205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Интегральный подход в системе спорта высших достижений»</w:t>
      </w:r>
    </w:p>
    <w:p w14:paraId="1B13C696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618AB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 </w:t>
      </w:r>
    </w:p>
    <w:p w14:paraId="44DD5075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очная/заочная</w:t>
      </w:r>
    </w:p>
    <w:p w14:paraId="79646766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FBE86" w14:textId="77777777" w:rsidR="000A5871" w:rsidRPr="00D2056D" w:rsidRDefault="000A5871" w:rsidP="000A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CE7EE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7A79B7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149C3CD2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(протокол № 8 от «6» июня 2023 г.) </w:t>
      </w:r>
    </w:p>
    <w:p w14:paraId="48D607E0" w14:textId="77777777" w:rsidR="000A5871" w:rsidRPr="00D2056D" w:rsidRDefault="000A5871" w:rsidP="000A587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>Зав. кафедрой профессор В.С. Беляев/_____________</w:t>
      </w:r>
    </w:p>
    <w:p w14:paraId="55F8F012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D2056D">
        <w:rPr>
          <w:rFonts w:ascii="Times New Roman" w:eastAsia="Times New Roman" w:hAnsi="Times New Roman" w:cs="Times New Roman"/>
          <w:sz w:val="24"/>
          <w:szCs w:val="24"/>
        </w:rPr>
        <w:t>«6» июня 2023 г.</w:t>
      </w:r>
      <w:r w:rsidRPr="00D205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</w:p>
    <w:p w14:paraId="4A1EB842" w14:textId="77777777" w:rsidR="000A5871" w:rsidRPr="00D2056D" w:rsidRDefault="000A5871" w:rsidP="000A5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8F8E07" w14:textId="77777777" w:rsidR="000A5871" w:rsidRPr="00D2056D" w:rsidRDefault="000A5871" w:rsidP="000A587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AD02401" w14:textId="77777777" w:rsidR="000A5871" w:rsidRDefault="000A5871" w:rsidP="000A587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48520B" w14:textId="2F701B32" w:rsidR="000A5871" w:rsidRPr="00D2056D" w:rsidRDefault="000A5871" w:rsidP="000A587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6807657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48DBAB" w14:textId="77777777" w:rsidR="000A5871" w:rsidRPr="00D2056D" w:rsidRDefault="000A5871" w:rsidP="000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6D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Малаховка, 2023 год </w:t>
      </w:r>
    </w:p>
    <w:p w14:paraId="09185F1E" w14:textId="77777777" w:rsidR="000A5871" w:rsidRDefault="000A5871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CE52341" w14:textId="77777777" w:rsidR="00DA70AA" w:rsidRPr="002F6D09" w:rsidRDefault="00DA70AA" w:rsidP="002F6D09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D0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D862FE2" w14:textId="77777777" w:rsidR="00DA70AA" w:rsidRPr="00935E52" w:rsidRDefault="00DA70AA" w:rsidP="00935E52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6887068F" w14:textId="0FC4DC38" w:rsidR="00DA70AA" w:rsidRPr="00A42754" w:rsidRDefault="00DA70AA" w:rsidP="00A4275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5E5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45"/>
        <w:gridCol w:w="3144"/>
        <w:gridCol w:w="3147"/>
      </w:tblGrid>
      <w:tr w:rsidR="001012C5" w:rsidRPr="00935E52" w14:paraId="552ED04B" w14:textId="77777777" w:rsidTr="001012C5">
        <w:trPr>
          <w:jc w:val="center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9124" w14:textId="77777777" w:rsidR="001012C5" w:rsidRPr="00935E52" w:rsidRDefault="001012C5" w:rsidP="001012C5">
            <w:pPr>
              <w:spacing w:after="0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C8DA" w14:textId="22214CB7" w:rsidR="001012C5" w:rsidRPr="00935E52" w:rsidRDefault="001012C5" w:rsidP="001012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Трудовая</w:t>
            </w:r>
          </w:p>
          <w:p w14:paraId="282D2492" w14:textId="77777777" w:rsidR="001012C5" w:rsidRPr="00935E52" w:rsidRDefault="001012C5" w:rsidP="001012C5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37F3" w14:textId="3B64B930" w:rsidR="001012C5" w:rsidRPr="00935E52" w:rsidRDefault="001012C5" w:rsidP="001012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B28E" w14:textId="44DCEC83" w:rsidR="001012C5" w:rsidRPr="00935E52" w:rsidRDefault="001012C5" w:rsidP="001012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5A6E63" w14:paraId="6BA56501" w14:textId="77777777" w:rsidTr="001012C5">
        <w:trPr>
          <w:trHeight w:val="322"/>
          <w:jc w:val="center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A15A" w14:textId="77777777" w:rsidR="005A6E63" w:rsidRPr="008F77E3" w:rsidRDefault="005A6E63" w:rsidP="005A6E63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8F77E3">
              <w:rPr>
                <w:rFonts w:ascii="Times New Roman" w:hAnsi="Times New Roman"/>
              </w:rPr>
              <w:t>ПК-1</w:t>
            </w:r>
            <w:r w:rsidRPr="008F77E3">
              <w:rPr>
                <w:rFonts w:ascii="Times New Roman" w:hAnsi="Times New Roman" w:cs="Times New Roman"/>
              </w:rPr>
              <w:t xml:space="preserve"> </w:t>
            </w:r>
          </w:p>
          <w:p w14:paraId="2C3BBA0F" w14:textId="77777777" w:rsidR="005A6E63" w:rsidRPr="008F77E3" w:rsidRDefault="005A6E63" w:rsidP="005A6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E056" w14:textId="77777777" w:rsidR="005A6E63" w:rsidRPr="008F77E3" w:rsidRDefault="005A6E63" w:rsidP="005A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8F77E3">
              <w:rPr>
                <w:rFonts w:ascii="Times New Roman" w:eastAsia="Times New Roman" w:hAnsi="Times New Roman" w:cs="Times New Roman"/>
                <w:b/>
                <w:spacing w:val="-1"/>
              </w:rPr>
              <w:t>ТП 05.012</w:t>
            </w:r>
          </w:p>
          <w:p w14:paraId="0F4A1717" w14:textId="77777777" w:rsidR="005A6E63" w:rsidRPr="008F77E3" w:rsidRDefault="005A6E63" w:rsidP="005A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04F55">
              <w:rPr>
                <w:rFonts w:ascii="Times New Roman" w:eastAsia="Times New Roman" w:hAnsi="Times New Roman" w:cs="Times New Roman"/>
                <w:b/>
                <w:spacing w:val="-1"/>
                <w:lang w:val="en-US"/>
              </w:rPr>
              <w:t>B</w:t>
            </w:r>
            <w:r w:rsidRPr="00204F55">
              <w:rPr>
                <w:rFonts w:ascii="Times New Roman" w:eastAsia="Times New Roman" w:hAnsi="Times New Roman" w:cs="Times New Roman"/>
                <w:b/>
                <w:spacing w:val="-1"/>
              </w:rPr>
              <w:t>/01.7</w:t>
            </w:r>
            <w:r w:rsidRPr="008F77E3">
              <w:rPr>
                <w:rFonts w:ascii="Times New Roman" w:eastAsia="Times New Roman" w:hAnsi="Times New Roman" w:cs="Times New Roman"/>
                <w:spacing w:val="-1"/>
              </w:rPr>
              <w:t xml:space="preserve"> 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14:paraId="28648AA6" w14:textId="77777777" w:rsidR="005A6E63" w:rsidRPr="008F77E3" w:rsidRDefault="005A6E63" w:rsidP="005A6E63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63ED" w14:textId="77777777" w:rsidR="005A6E63" w:rsidRPr="008621F1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К-1.1.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интегральной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подготовки, обусловленн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52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индивидуальными особенностями спортсменов;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методики спортивной тренировки; методики обеспечения роста технического и тактического мастерства в спорте высших достижений на предсоревновательном этапе подготовки. </w:t>
            </w:r>
          </w:p>
          <w:p w14:paraId="245F69D8" w14:textId="77777777" w:rsidR="005A6E63" w:rsidRPr="008621F1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управление тренировочным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процессом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годичного цикла подготовки спортсменов по различным видам спорта; </w:t>
            </w:r>
            <w:r w:rsidRPr="00DF0EE0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тренировочный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EE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 психолого-педагогических, медико-биологических методов контроля состояния занимающихся и вносить коррективы в процесс подготовки.</w:t>
            </w:r>
          </w:p>
          <w:p w14:paraId="53252D7A" w14:textId="7B6C48ED" w:rsidR="005A6E63" w:rsidRPr="008437FD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тренировочного процесса  со  спортсменами на разных этапах подготовки к соревнованиям различного уровня.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CC1C" w14:textId="07F167BB" w:rsidR="005A6E63" w:rsidRPr="008F77E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t>Знает</w:t>
            </w:r>
            <w:r w:rsidRPr="008F77E3">
              <w:rPr>
                <w:rFonts w:ascii="Times New Roman" w:eastAsia="Calibri" w:hAnsi="Times New Roman" w:cs="Times New Roman"/>
              </w:rPr>
              <w:t xml:space="preserve"> средства и методы </w:t>
            </w:r>
            <w:r>
              <w:rPr>
                <w:rFonts w:ascii="Times New Roman" w:eastAsia="Calibri" w:hAnsi="Times New Roman" w:cs="Times New Roman"/>
              </w:rPr>
              <w:t xml:space="preserve">восстановления организма спортсменов после нагрузок; список запрещенных ВАДА средств, современные меры предупреждения травматизма спортсменов с учетом специфики ИВС, включая ответы на вопросы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промежуточной  аттестации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75CE24C9" w14:textId="77777777" w:rsidR="005A6E63" w:rsidRPr="008F77E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t>Умеет</w:t>
            </w:r>
            <w:r>
              <w:rPr>
                <w:rFonts w:ascii="Times New Roman" w:eastAsia="Calibri" w:hAnsi="Times New Roman" w:cs="Times New Roman"/>
              </w:rPr>
              <w:t xml:space="preserve"> осуществлять тренировочный процесс в ИВС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  применением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средств и методов восстановления работоспособности спортсменов и предупреждения травматизма; выстраивать </w:t>
            </w:r>
            <w:r w:rsidRPr="008F77E3">
              <w:rPr>
                <w:rFonts w:ascii="Times New Roman" w:eastAsia="Calibri" w:hAnsi="Times New Roman" w:cs="Times New Roman"/>
              </w:rPr>
              <w:t>процесс</w:t>
            </w:r>
            <w:r>
              <w:rPr>
                <w:rFonts w:ascii="Times New Roman" w:eastAsia="Calibri" w:hAnsi="Times New Roman" w:cs="Times New Roman"/>
              </w:rPr>
              <w:t xml:space="preserve">   подготовки спортсменов в ИВС</w:t>
            </w:r>
            <w:r w:rsidRPr="008F77E3">
              <w:rPr>
                <w:rFonts w:ascii="Times New Roman" w:eastAsia="Calibri" w:hAnsi="Times New Roman" w:cs="Times New Roman"/>
              </w:rPr>
              <w:t xml:space="preserve"> на основе данных психолого-педагогических, медико-биологических методов контроля состояния занимающихся и вносить коррективы в процесс подготовки.</w:t>
            </w:r>
          </w:p>
          <w:p w14:paraId="00663254" w14:textId="77777777" w:rsidR="005A6E63" w:rsidRPr="008F77E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t>Имеет опыт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применения основных</w:t>
            </w:r>
            <w:r w:rsidRPr="00025D21">
              <w:rPr>
                <w:rFonts w:ascii="Times New Roman" w:eastAsia="Calibri" w:hAnsi="Times New Roman" w:cs="Times New Roman"/>
              </w:rPr>
              <w:t xml:space="preserve"> средств и методов восстановлен</w:t>
            </w:r>
            <w:r>
              <w:rPr>
                <w:rFonts w:ascii="Times New Roman" w:eastAsia="Calibri" w:hAnsi="Times New Roman" w:cs="Times New Roman"/>
              </w:rPr>
              <w:t>ия работоспособности спортсменов</w:t>
            </w:r>
            <w:r w:rsidRPr="00025D21">
              <w:rPr>
                <w:rFonts w:ascii="Times New Roman" w:eastAsia="Calibri" w:hAnsi="Times New Roman" w:cs="Times New Roman"/>
              </w:rPr>
              <w:t xml:space="preserve"> в ИВС и</w:t>
            </w:r>
            <w:r>
              <w:rPr>
                <w:rFonts w:ascii="Times New Roman" w:eastAsia="Calibri" w:hAnsi="Times New Roman" w:cs="Times New Roman"/>
              </w:rPr>
              <w:t xml:space="preserve"> проведения учебно-тренировочных занятий с организационными и методическими мерами предупреждения травматизма</w:t>
            </w:r>
            <w:r w:rsidRPr="008F77E3">
              <w:rPr>
                <w:rFonts w:ascii="Times New Roman" w:eastAsia="Calibri" w:hAnsi="Times New Roman" w:cs="Times New Roman"/>
              </w:rPr>
              <w:t xml:space="preserve"> на разных этапах подготовки к соревнованиям различного уровня.</w:t>
            </w:r>
          </w:p>
        </w:tc>
      </w:tr>
      <w:tr w:rsidR="005A6E63" w14:paraId="4B3AB9DA" w14:textId="77777777" w:rsidTr="000B7F03">
        <w:trPr>
          <w:trHeight w:val="322"/>
          <w:jc w:val="center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C2D0" w14:textId="77777777" w:rsidR="005A6E63" w:rsidRPr="00C745AE" w:rsidRDefault="005A6E63" w:rsidP="005A6E63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 xml:space="preserve">ПК-2: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798E" w14:textId="77777777" w:rsidR="005A6E63" w:rsidRPr="008F77E3" w:rsidRDefault="005A6E63" w:rsidP="005A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8F77E3">
              <w:rPr>
                <w:rFonts w:ascii="Times New Roman" w:eastAsia="Times New Roman" w:hAnsi="Times New Roman" w:cs="Times New Roman"/>
                <w:b/>
                <w:spacing w:val="-1"/>
              </w:rPr>
              <w:t>ТП 05.012</w:t>
            </w:r>
          </w:p>
          <w:p w14:paraId="23EA2E2E" w14:textId="77777777" w:rsidR="005A6E63" w:rsidRPr="00204F55" w:rsidRDefault="005A6E63" w:rsidP="005A6E63">
            <w:pPr>
              <w:pStyle w:val="TableParagraph"/>
              <w:kinsoku w:val="0"/>
              <w:overflowPunct w:val="0"/>
              <w:ind w:right="212"/>
              <w:jc w:val="both"/>
              <w:rPr>
                <w:b/>
              </w:rPr>
            </w:pPr>
            <w:r w:rsidRPr="00204F55">
              <w:rPr>
                <w:b/>
                <w:lang w:val="en-US"/>
              </w:rPr>
              <w:t>B</w:t>
            </w:r>
            <w:r w:rsidRPr="00204F55">
              <w:rPr>
                <w:b/>
              </w:rPr>
              <w:t>/09.7</w:t>
            </w:r>
            <w:r>
              <w:rPr>
                <w:b/>
              </w:rPr>
              <w:t xml:space="preserve"> </w:t>
            </w:r>
            <w:r>
              <w:t xml:space="preserve">Осуществление отбора спортсменов и управлять их спортивной подготовкой на уровне сборной </w:t>
            </w:r>
            <w:r>
              <w:lastRenderedPageBreak/>
              <w:t>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9FA5C45" w14:textId="77777777" w:rsidR="005A6E63" w:rsidRDefault="005A6E63" w:rsidP="005A6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48D" w14:textId="77777777" w:rsidR="005A6E63" w:rsidRPr="008621F1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основы спортивного отбора в сборные команды различного уровня и на различных этапах подготовки спортсменов высшего мастерства; медицинские, возрастные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психофизиологические требования к кандидатам на зачисление в резерв спортивной сборной команды.</w:t>
            </w:r>
          </w:p>
          <w:p w14:paraId="3CEDA0CB" w14:textId="77777777" w:rsidR="005A6E63" w:rsidRPr="008621F1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критерии и требования к отбору и зачислению перспективных спортсменов  в сборные команды разного уровня, в том числе страны,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интегральной оценки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и взвешенно подходить к проведению спортивного отбора на этапах совершенствования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 высшего спортивного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 пользоваться приборами объективного контроля, техническими средствами и устройствами, разработанными для оценки различных сторон подготовленности спортсмена, эффективности тренировочного процесса.</w:t>
            </w:r>
          </w:p>
          <w:p w14:paraId="607EB515" w14:textId="033E4EBC" w:rsidR="005A6E63" w:rsidRPr="008437FD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контрольных мероприятий для подтверждения кандидатами для зачисления в резервный состав сборной команды муниципального уровня, субъекта РФ; 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 отбора спортсменов в резервный и основной состав сборной команды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C0CC" w14:textId="544E722B" w:rsidR="005A6E63" w:rsidRPr="008F77E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lastRenderedPageBreak/>
              <w:t>Знает</w:t>
            </w:r>
            <w:r w:rsidRPr="008F77E3">
              <w:rPr>
                <w:rFonts w:ascii="Times New Roman" w:eastAsia="Calibri" w:hAnsi="Times New Roman" w:cs="Times New Roman"/>
              </w:rPr>
              <w:t xml:space="preserve"> теоретические основы</w:t>
            </w:r>
            <w:r>
              <w:rPr>
                <w:rFonts w:ascii="Times New Roman" w:eastAsia="Calibri" w:hAnsi="Times New Roman" w:cs="Times New Roman"/>
              </w:rPr>
              <w:t xml:space="preserve"> системы восстановления работоспособности спортсменов,</w:t>
            </w:r>
            <w:r w:rsidRPr="008F77E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предупреждения травматизма, </w:t>
            </w:r>
            <w:r w:rsidRPr="008F77E3">
              <w:rPr>
                <w:rFonts w:ascii="Times New Roman" w:eastAsia="Calibri" w:hAnsi="Times New Roman" w:cs="Times New Roman"/>
              </w:rPr>
              <w:t xml:space="preserve">спортивного отбора в сборные команды различного уровня и на различных этапах подготовки спортсменов высшего мастерства; медицинские, </w:t>
            </w:r>
            <w:r w:rsidRPr="008F77E3">
              <w:rPr>
                <w:rFonts w:ascii="Times New Roman" w:eastAsia="Calibri" w:hAnsi="Times New Roman" w:cs="Times New Roman"/>
              </w:rPr>
              <w:lastRenderedPageBreak/>
              <w:t xml:space="preserve">возрастные и психофизиологические требования </w:t>
            </w:r>
            <w:r>
              <w:rPr>
                <w:rFonts w:ascii="Times New Roman" w:eastAsia="Calibri" w:hAnsi="Times New Roman" w:cs="Times New Roman"/>
              </w:rPr>
              <w:t>к спортсменам высшего мастерства, включая ответы на вопросы промежуточной аттестации.</w:t>
            </w:r>
          </w:p>
          <w:p w14:paraId="189B2402" w14:textId="77777777" w:rsidR="005A6E6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t>Умеет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B0CB0">
              <w:rPr>
                <w:rFonts w:ascii="Times New Roman" w:eastAsia="Calibri" w:hAnsi="Times New Roman" w:cs="Times New Roman"/>
              </w:rPr>
              <w:t>применять основные средства и методы восстановления</w:t>
            </w:r>
            <w:r>
              <w:rPr>
                <w:rFonts w:ascii="Times New Roman" w:eastAsia="Calibri" w:hAnsi="Times New Roman" w:cs="Times New Roman"/>
              </w:rPr>
              <w:t xml:space="preserve"> работоспособности спортсменов после нагрузок</w:t>
            </w:r>
            <w:r w:rsidRPr="008B0CB0">
              <w:rPr>
                <w:rFonts w:ascii="Times New Roman" w:eastAsia="Calibri" w:hAnsi="Times New Roman" w:cs="Times New Roman"/>
              </w:rPr>
              <w:t>,</w:t>
            </w:r>
            <w:r w:rsidRPr="008F77E3">
              <w:rPr>
                <w:rFonts w:ascii="Times New Roman" w:eastAsia="Calibri" w:hAnsi="Times New Roman" w:cs="Times New Roman"/>
              </w:rPr>
              <w:t xml:space="preserve"> определять</w:t>
            </w:r>
            <w:r>
              <w:rPr>
                <w:rFonts w:ascii="Times New Roman" w:eastAsia="Calibri" w:hAnsi="Times New Roman" w:cs="Times New Roman"/>
              </w:rPr>
              <w:t xml:space="preserve"> травмоопасные ситуации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положения; </w:t>
            </w:r>
            <w:r w:rsidRPr="008F77E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определять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77E3">
              <w:rPr>
                <w:rFonts w:ascii="Times New Roman" w:eastAsia="Calibri" w:hAnsi="Times New Roman" w:cs="Times New Roman"/>
              </w:rPr>
              <w:t xml:space="preserve">критерии и требования к отбору и зачислению перспективных спортсменов  в сборные команды разного уровня, в том числе страны, </w:t>
            </w:r>
          </w:p>
          <w:p w14:paraId="12C128A9" w14:textId="77777777" w:rsidR="005A6E63" w:rsidRPr="008F77E3" w:rsidRDefault="005A6E63" w:rsidP="005A6E63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8437FD">
              <w:rPr>
                <w:rFonts w:ascii="Times New Roman" w:eastAsia="Calibri" w:hAnsi="Times New Roman" w:cs="Times New Roman"/>
                <w:b/>
              </w:rPr>
              <w:t>Имеет опыт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применения восстановительных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осуществления</w:t>
            </w:r>
            <w:r w:rsidRPr="000A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предупреждения травматизма</w:t>
            </w:r>
            <w:r w:rsidRPr="000A06C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с последующей реализацией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824CD">
              <w:rPr>
                <w:rFonts w:ascii="Times New Roman" w:eastAsia="Calibri" w:hAnsi="Times New Roman" w:cs="Times New Roman"/>
              </w:rPr>
              <w:t xml:space="preserve"> оказания первой помощи </w:t>
            </w:r>
            <w:r>
              <w:rPr>
                <w:rFonts w:ascii="Times New Roman" w:eastAsia="Calibri" w:hAnsi="Times New Roman" w:cs="Times New Roman"/>
              </w:rPr>
              <w:t>при травмах различной степени тяжести,</w:t>
            </w:r>
            <w:r w:rsidRPr="00C824CD">
              <w:rPr>
                <w:rFonts w:ascii="Times New Roman" w:eastAsia="Calibri" w:hAnsi="Times New Roman" w:cs="Times New Roman"/>
              </w:rPr>
              <w:t xml:space="preserve"> орган</w:t>
            </w:r>
            <w:r w:rsidRPr="008F77E3">
              <w:rPr>
                <w:rFonts w:ascii="Times New Roman" w:eastAsia="Calibri" w:hAnsi="Times New Roman" w:cs="Times New Roman"/>
              </w:rPr>
              <w:t>изации контрольных мероприятий для подтверждения кандид</w:t>
            </w:r>
            <w:r>
              <w:rPr>
                <w:rFonts w:ascii="Times New Roman" w:eastAsia="Calibri" w:hAnsi="Times New Roman" w:cs="Times New Roman"/>
              </w:rPr>
              <w:t>атами для зачисления в</w:t>
            </w:r>
            <w:r w:rsidRPr="008F77E3">
              <w:rPr>
                <w:rFonts w:ascii="Times New Roman" w:eastAsia="Calibri" w:hAnsi="Times New Roman" w:cs="Times New Roman"/>
              </w:rPr>
              <w:t xml:space="preserve"> состав сборной команды мун</w:t>
            </w:r>
            <w:r>
              <w:rPr>
                <w:rFonts w:ascii="Times New Roman" w:eastAsia="Calibri" w:hAnsi="Times New Roman" w:cs="Times New Roman"/>
              </w:rPr>
              <w:t>иципального уровня, субъекта РФ</w:t>
            </w:r>
            <w:r w:rsidRPr="008F77E3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17419D42" w14:textId="77777777" w:rsidR="005A6E63" w:rsidRPr="000A06CD" w:rsidRDefault="005A6E63" w:rsidP="005A6E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C8101E6" w14:textId="3F33067A" w:rsidR="00A26FFF" w:rsidRDefault="00A26FFF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D0FE0" w14:textId="77777777" w:rsidR="00770CB6" w:rsidRDefault="00770CB6" w:rsidP="00770CB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1C0B">
        <w:rPr>
          <w:rFonts w:ascii="Times New Roman" w:hAnsi="Times New Roman"/>
          <w:b/>
          <w:sz w:val="24"/>
          <w:szCs w:val="24"/>
        </w:rPr>
        <w:t>Типовые</w:t>
      </w:r>
      <w:r w:rsidRPr="009931E1">
        <w:rPr>
          <w:rFonts w:ascii="Times New Roman" w:hAnsi="Times New Roman"/>
          <w:b/>
          <w:bCs/>
          <w:sz w:val="24"/>
          <w:szCs w:val="24"/>
        </w:rPr>
        <w:t xml:space="preserve"> контрольные задания:</w:t>
      </w:r>
    </w:p>
    <w:p w14:paraId="238C4AC4" w14:textId="77777777" w:rsidR="00770CB6" w:rsidRDefault="00770CB6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8C7F9" w14:textId="57C875E5" w:rsidR="00DA70AA" w:rsidRPr="00770CB6" w:rsidRDefault="00DA70AA" w:rsidP="00770CB6">
      <w:pPr>
        <w:pStyle w:val="a4"/>
        <w:numPr>
          <w:ilvl w:val="1"/>
          <w:numId w:val="27"/>
        </w:num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CB6"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14:paraId="113D2B7E" w14:textId="77777777" w:rsidR="00FF7447" w:rsidRDefault="00FF7447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характеристика средств и методов восстановления спортивной работоспособности спортсменов.</w:t>
      </w:r>
    </w:p>
    <w:p w14:paraId="72BA49AD" w14:textId="77777777" w:rsidR="00FF7447" w:rsidRDefault="00FF7447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утомления и их физиологическая характеристика.</w:t>
      </w:r>
    </w:p>
    <w:p w14:paraId="6FA967EF" w14:textId="77777777" w:rsidR="00921B32" w:rsidRPr="00921B32" w:rsidRDefault="00921B32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Педагогические средства восстановления. </w:t>
      </w:r>
    </w:p>
    <w:p w14:paraId="51051FDA" w14:textId="77777777" w:rsidR="00921B32" w:rsidRPr="00921B32" w:rsidRDefault="00921B32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Психологические средства восстановления. </w:t>
      </w:r>
    </w:p>
    <w:p w14:paraId="4CA3DAEA" w14:textId="77777777" w:rsidR="00921B32" w:rsidRPr="00921B32" w:rsidRDefault="00921B32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Гигиенические средства восстановления. </w:t>
      </w:r>
    </w:p>
    <w:p w14:paraId="4512325A" w14:textId="77777777" w:rsidR="00FF7447" w:rsidRDefault="00921B32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Медико-биологические средства восстановления, включая питание, сон, фармакологию, физиотерапию.</w:t>
      </w:r>
    </w:p>
    <w:p w14:paraId="66227D63" w14:textId="77777777" w:rsidR="00DA70AA" w:rsidRDefault="00013B82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травматизма и их характеристика. </w:t>
      </w:r>
    </w:p>
    <w:p w14:paraId="54311EDF" w14:textId="77777777" w:rsidR="00011DBA" w:rsidRDefault="00011DB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при организации и проведения учебно-тренировочных занятий и соревнований в аспекте предупреждения травматизма.</w:t>
      </w:r>
    </w:p>
    <w:p w14:paraId="7B7A3E07" w14:textId="77777777" w:rsidR="00637346" w:rsidRPr="00935E52" w:rsidRDefault="00453C4C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тренеров-преподавателей при допуске спортсменов к тренировкам и соревнованиям в аспекте предупреждения травматизма.</w:t>
      </w:r>
    </w:p>
    <w:p w14:paraId="1BAA9DC3" w14:textId="77777777" w:rsidR="00DA70AA" w:rsidRPr="00935E52" w:rsidRDefault="00722575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спортивного травматизма.  </w:t>
      </w:r>
    </w:p>
    <w:p w14:paraId="7B730832" w14:textId="77777777" w:rsidR="00DA70AA" w:rsidRDefault="00722575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травматизма в единоборствах.</w:t>
      </w:r>
    </w:p>
    <w:p w14:paraId="070E5583" w14:textId="77777777" w:rsidR="00337B99" w:rsidRPr="00935E52" w:rsidRDefault="00722575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причины травматизма и меры его предупреждения.</w:t>
      </w:r>
    </w:p>
    <w:p w14:paraId="4BF33311" w14:textId="77777777" w:rsidR="00DA70AA" w:rsidRPr="00935E52" w:rsidRDefault="00722575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причины травматизма единоборцев и меры его предупреждения.</w:t>
      </w:r>
    </w:p>
    <w:p w14:paraId="4BFB0105" w14:textId="77777777" w:rsidR="00DA70AA" w:rsidRPr="00935E52" w:rsidRDefault="00722575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травм по степени тяжести.</w:t>
      </w:r>
    </w:p>
    <w:p w14:paraId="77630198" w14:textId="77777777" w:rsidR="00DA70AA" w:rsidRPr="00935E52" w:rsidRDefault="00011DB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помощи при легких травмах.</w:t>
      </w:r>
    </w:p>
    <w:p w14:paraId="2C4109D3" w14:textId="77777777" w:rsidR="00DA70AA" w:rsidRPr="00637346" w:rsidRDefault="00637346" w:rsidP="00637346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помощи при средних травмах.</w:t>
      </w:r>
    </w:p>
    <w:p w14:paraId="5622A2D1" w14:textId="77777777" w:rsidR="00637346" w:rsidRPr="00935E52" w:rsidRDefault="00637346" w:rsidP="00637346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помощи при легких травмах.</w:t>
      </w:r>
    </w:p>
    <w:p w14:paraId="2E7CE1DC" w14:textId="77777777" w:rsidR="00DA70AA" w:rsidRPr="00935E52" w:rsidRDefault="00DA70AA" w:rsidP="00DA70A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1846D" w14:textId="77777777" w:rsidR="00F16444" w:rsidRPr="00935E52" w:rsidRDefault="00F16444" w:rsidP="00770CB6">
      <w:pPr>
        <w:pStyle w:val="a4"/>
        <w:numPr>
          <w:ilvl w:val="1"/>
          <w:numId w:val="27"/>
        </w:num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E52">
        <w:rPr>
          <w:rFonts w:ascii="Times New Roman" w:hAnsi="Times New Roman"/>
          <w:b/>
          <w:bCs/>
          <w:sz w:val="24"/>
          <w:szCs w:val="24"/>
        </w:rPr>
        <w:t>Темы для презентации</w:t>
      </w:r>
    </w:p>
    <w:p w14:paraId="0FD45FA5" w14:textId="77777777" w:rsidR="00770CB6" w:rsidRDefault="00770CB6" w:rsidP="00F164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1FDDC" w14:textId="5AC34253" w:rsidR="00F16444" w:rsidRPr="00921B32" w:rsidRDefault="00F16444" w:rsidP="00F164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F164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921B32" w:rsidRPr="00921B32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Система восстановления организма спортсменов после нагрузок</w:t>
      </w:r>
      <w:r w:rsidRPr="0092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C3B9FAE" w14:textId="77777777" w:rsidR="00C30F23" w:rsidRPr="00921B32" w:rsidRDefault="00C30F23" w:rsidP="0009326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9BF08" w14:textId="77777777" w:rsidR="00C30F23" w:rsidRPr="00C30F23" w:rsidRDefault="00C30F23" w:rsidP="00C30F23">
      <w:pPr>
        <w:pStyle w:val="a4"/>
        <w:numPr>
          <w:ilvl w:val="0"/>
          <w:numId w:val="40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средств и методов восстановления спортивной работоспособности спортсменов.</w:t>
      </w:r>
    </w:p>
    <w:p w14:paraId="51D29A87" w14:textId="77777777" w:rsidR="00C30F23" w:rsidRPr="00921B32" w:rsidRDefault="00C30F23" w:rsidP="00C30F23">
      <w:pPr>
        <w:pStyle w:val="a4"/>
        <w:numPr>
          <w:ilvl w:val="0"/>
          <w:numId w:val="40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Педагогические средства восстановления. </w:t>
      </w:r>
    </w:p>
    <w:p w14:paraId="177F1A5E" w14:textId="77777777" w:rsidR="00C30F23" w:rsidRPr="00921B32" w:rsidRDefault="00C30F23" w:rsidP="00C30F23">
      <w:pPr>
        <w:pStyle w:val="a4"/>
        <w:numPr>
          <w:ilvl w:val="0"/>
          <w:numId w:val="40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Психологические средства восстановления. </w:t>
      </w:r>
    </w:p>
    <w:p w14:paraId="02233C27" w14:textId="77777777" w:rsidR="00C30F23" w:rsidRPr="00921B32" w:rsidRDefault="00C30F23" w:rsidP="00C30F23">
      <w:pPr>
        <w:pStyle w:val="a4"/>
        <w:numPr>
          <w:ilvl w:val="0"/>
          <w:numId w:val="40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Гигиенические средства восстановления. </w:t>
      </w:r>
    </w:p>
    <w:p w14:paraId="1CC759E5" w14:textId="77777777" w:rsidR="00C30F23" w:rsidRPr="00C30F23" w:rsidRDefault="00C30F23" w:rsidP="00C30F23">
      <w:pPr>
        <w:pStyle w:val="a4"/>
        <w:numPr>
          <w:ilvl w:val="0"/>
          <w:numId w:val="40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Медико-биологические средства восстановления:</w:t>
      </w:r>
    </w:p>
    <w:p w14:paraId="26D062BD" w14:textId="77777777" w:rsidR="00C30F23" w:rsidRDefault="00C30F23" w:rsidP="00C30F23">
      <w:pPr>
        <w:pStyle w:val="a4"/>
        <w:tabs>
          <w:tab w:val="left" w:pos="2295"/>
        </w:tabs>
        <w:spacing w:after="0" w:line="240" w:lineRule="auto"/>
        <w:ind w:left="777" w:right="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C30F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питание;</w:t>
      </w:r>
    </w:p>
    <w:p w14:paraId="2368AE26" w14:textId="77777777" w:rsidR="00C30F23" w:rsidRDefault="00C30F23" w:rsidP="00C30F23">
      <w:pPr>
        <w:pStyle w:val="a4"/>
        <w:tabs>
          <w:tab w:val="left" w:pos="2295"/>
        </w:tabs>
        <w:spacing w:after="0" w:line="240" w:lineRule="auto"/>
        <w:ind w:left="777" w:right="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30F23">
        <w:rPr>
          <w:rFonts w:ascii="Times New Roman" w:hAnsi="Times New Roman"/>
          <w:color w:val="000000" w:themeColor="text1"/>
          <w:sz w:val="24"/>
          <w:szCs w:val="24"/>
        </w:rPr>
        <w:t xml:space="preserve"> сон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1EDB835" w14:textId="77777777" w:rsidR="000B4B42" w:rsidRDefault="00C30F23" w:rsidP="00C30F23">
      <w:pPr>
        <w:pStyle w:val="a4"/>
        <w:tabs>
          <w:tab w:val="left" w:pos="2295"/>
        </w:tabs>
        <w:spacing w:after="0" w:line="240" w:lineRule="auto"/>
        <w:ind w:left="777" w:right="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30F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B42">
        <w:rPr>
          <w:rFonts w:ascii="Times New Roman" w:hAnsi="Times New Roman"/>
          <w:color w:val="000000" w:themeColor="text1"/>
          <w:sz w:val="24"/>
          <w:szCs w:val="24"/>
        </w:rPr>
        <w:t xml:space="preserve">разрешенная </w:t>
      </w:r>
      <w:r>
        <w:rPr>
          <w:rFonts w:ascii="Times New Roman" w:hAnsi="Times New Roman"/>
          <w:color w:val="000000" w:themeColor="text1"/>
          <w:sz w:val="24"/>
          <w:szCs w:val="24"/>
        </w:rPr>
        <w:t>фармакология</w:t>
      </w:r>
      <w:r w:rsidR="000B4B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C078E9" w14:textId="77777777" w:rsidR="00C30F23" w:rsidRPr="00C30F23" w:rsidRDefault="000B4B42" w:rsidP="00C30F23">
      <w:pPr>
        <w:pStyle w:val="a4"/>
        <w:tabs>
          <w:tab w:val="left" w:pos="2295"/>
        </w:tabs>
        <w:spacing w:after="0" w:line="240" w:lineRule="auto"/>
        <w:ind w:left="77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физиотерапия</w:t>
      </w:r>
      <w:r w:rsidR="00C30F23" w:rsidRPr="00C30F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BAB426" w14:textId="77777777" w:rsidR="00DA70AA" w:rsidRPr="00935E52" w:rsidRDefault="00DA70AA" w:rsidP="00DA70AA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CE4C" w14:textId="77777777" w:rsidR="00DA70AA" w:rsidRPr="00935E52" w:rsidRDefault="00DA70AA" w:rsidP="00E6598F">
      <w:pPr>
        <w:pStyle w:val="a4"/>
        <w:numPr>
          <w:ilvl w:val="1"/>
          <w:numId w:val="27"/>
        </w:num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35E52">
        <w:rPr>
          <w:rFonts w:ascii="Times New Roman" w:hAnsi="Times New Roman"/>
          <w:b/>
          <w:sz w:val="24"/>
          <w:szCs w:val="24"/>
        </w:rPr>
        <w:t>Темы для рефератов</w:t>
      </w:r>
    </w:p>
    <w:p w14:paraId="65777527" w14:textId="77777777" w:rsidR="008D51E5" w:rsidRPr="008D51E5" w:rsidRDefault="008D51E5" w:rsidP="008D51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D64777" w14:textId="77777777" w:rsidR="00DA70AA" w:rsidRPr="00E37A5C" w:rsidRDefault="005F5B24" w:rsidP="008D51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2. </w:t>
      </w:r>
      <w:r w:rsidR="00E37A5C" w:rsidRPr="00E37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Меры предупреждения травматизма в подготовке спортсменов в ИВС.</w:t>
      </w:r>
    </w:p>
    <w:p w14:paraId="61806217" w14:textId="77777777" w:rsidR="00D569DD" w:rsidRPr="008D51E5" w:rsidRDefault="00D569DD" w:rsidP="008D51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3FFF99" w14:textId="77777777" w:rsidR="00D569DD" w:rsidRDefault="00D569DD" w:rsidP="00D633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спортивного травматизма.</w:t>
      </w:r>
    </w:p>
    <w:p w14:paraId="533D51FE" w14:textId="77777777" w:rsidR="00D569DD" w:rsidRDefault="00D569DD" w:rsidP="00D633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</w:t>
      </w:r>
      <w:r w:rsidR="000B4B42">
        <w:rPr>
          <w:rFonts w:ascii="Times New Roman" w:hAnsi="Times New Roman"/>
          <w:sz w:val="24"/>
          <w:szCs w:val="24"/>
        </w:rPr>
        <w:t xml:space="preserve"> травм спортсменов в ИВС</w:t>
      </w:r>
      <w:r>
        <w:rPr>
          <w:rFonts w:ascii="Times New Roman" w:hAnsi="Times New Roman"/>
          <w:sz w:val="24"/>
          <w:szCs w:val="24"/>
        </w:rPr>
        <w:t>.</w:t>
      </w:r>
    </w:p>
    <w:p w14:paraId="727F6D10" w14:textId="77777777" w:rsidR="00D6336E" w:rsidRDefault="008D51E5" w:rsidP="00D633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</w:t>
      </w:r>
      <w:r w:rsidR="000B4B42">
        <w:rPr>
          <w:rFonts w:ascii="Times New Roman" w:hAnsi="Times New Roman"/>
          <w:sz w:val="24"/>
          <w:szCs w:val="24"/>
        </w:rPr>
        <w:t>ионные причины травм</w:t>
      </w:r>
      <w:r>
        <w:rPr>
          <w:rFonts w:ascii="Times New Roman" w:hAnsi="Times New Roman"/>
          <w:sz w:val="24"/>
          <w:szCs w:val="24"/>
        </w:rPr>
        <w:t xml:space="preserve"> и меры их предупреждения.</w:t>
      </w:r>
    </w:p>
    <w:p w14:paraId="1D87FF51" w14:textId="77777777" w:rsidR="008D51E5" w:rsidRDefault="008D51E5" w:rsidP="00D633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</w:t>
      </w:r>
      <w:r w:rsidR="000B4B42">
        <w:rPr>
          <w:rFonts w:ascii="Times New Roman" w:hAnsi="Times New Roman"/>
          <w:sz w:val="24"/>
          <w:szCs w:val="24"/>
        </w:rPr>
        <w:t>ческие причины травм</w:t>
      </w:r>
      <w:r>
        <w:rPr>
          <w:rFonts w:ascii="Times New Roman" w:hAnsi="Times New Roman"/>
          <w:sz w:val="24"/>
          <w:szCs w:val="24"/>
        </w:rPr>
        <w:t xml:space="preserve"> и меры их предупреждения.</w:t>
      </w:r>
    </w:p>
    <w:p w14:paraId="055A8DB0" w14:textId="77777777" w:rsidR="00D569DD" w:rsidRPr="00B629A3" w:rsidRDefault="00D569DD" w:rsidP="00D633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помощь при травмах различной степени тяжести.</w:t>
      </w:r>
    </w:p>
    <w:p w14:paraId="654E943C" w14:textId="77777777" w:rsidR="00804A10" w:rsidRPr="00804A10" w:rsidRDefault="00804A10" w:rsidP="00274BB5">
      <w:pPr>
        <w:pStyle w:val="a4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</w:p>
    <w:p w14:paraId="1299A022" w14:textId="77777777" w:rsidR="00DA70AA" w:rsidRPr="00935E52" w:rsidRDefault="00DA70AA" w:rsidP="00E6598F">
      <w:pPr>
        <w:pStyle w:val="a4"/>
        <w:numPr>
          <w:ilvl w:val="1"/>
          <w:numId w:val="27"/>
        </w:num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35E52">
        <w:rPr>
          <w:rFonts w:ascii="Times New Roman" w:hAnsi="Times New Roman"/>
          <w:b/>
          <w:sz w:val="24"/>
          <w:szCs w:val="24"/>
        </w:rPr>
        <w:t>Темы для коллоквиумов</w:t>
      </w:r>
    </w:p>
    <w:p w14:paraId="7E74E84A" w14:textId="77777777" w:rsidR="00DA70AA" w:rsidRPr="00935E52" w:rsidRDefault="00DA70AA" w:rsidP="007F1E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069F3" w14:textId="77777777" w:rsidR="00DA70AA" w:rsidRPr="00CA5139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5E52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Pr="001A19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A15F4" w:rsidRPr="00CA5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помощь при травмах различной степени тяжести</w:t>
      </w:r>
      <w:r w:rsidR="000B4094" w:rsidRPr="00CA5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ED6DEA" w14:textId="77777777" w:rsidR="000B4094" w:rsidRPr="00935E52" w:rsidRDefault="000B4094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E6D4C" w14:textId="77777777" w:rsidR="000B4094" w:rsidRDefault="000B4094" w:rsidP="006C6C29">
      <w:pPr>
        <w:pStyle w:val="a4"/>
        <w:numPr>
          <w:ilvl w:val="0"/>
          <w:numId w:val="3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A71652">
        <w:rPr>
          <w:rFonts w:ascii="Times New Roman" w:hAnsi="Times New Roman"/>
          <w:sz w:val="24"/>
          <w:szCs w:val="24"/>
        </w:rPr>
        <w:t>обенности травматизма у спортсменов в ИВС</w:t>
      </w:r>
      <w:r>
        <w:rPr>
          <w:rFonts w:ascii="Times New Roman" w:hAnsi="Times New Roman"/>
          <w:sz w:val="24"/>
          <w:szCs w:val="24"/>
        </w:rPr>
        <w:t>.</w:t>
      </w:r>
    </w:p>
    <w:p w14:paraId="63D3B46E" w14:textId="77777777" w:rsidR="00E84E1C" w:rsidRDefault="007F1EEA" w:rsidP="006C6C29">
      <w:pPr>
        <w:pStyle w:val="a4"/>
        <w:numPr>
          <w:ilvl w:val="0"/>
          <w:numId w:val="3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помощь при легких травмах</w:t>
      </w:r>
      <w:r w:rsidR="000B4094">
        <w:rPr>
          <w:rFonts w:ascii="Times New Roman" w:hAnsi="Times New Roman"/>
          <w:sz w:val="24"/>
          <w:szCs w:val="24"/>
        </w:rPr>
        <w:t>.</w:t>
      </w:r>
    </w:p>
    <w:p w14:paraId="4BBDC62A" w14:textId="77777777" w:rsidR="000B4094" w:rsidRDefault="000B4094" w:rsidP="006C6C29">
      <w:pPr>
        <w:pStyle w:val="a4"/>
        <w:numPr>
          <w:ilvl w:val="0"/>
          <w:numId w:val="3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помощь при средних травмах.</w:t>
      </w:r>
    </w:p>
    <w:p w14:paraId="4A6809CE" w14:textId="77777777" w:rsidR="000B4094" w:rsidRDefault="000B4094" w:rsidP="006C6C29">
      <w:pPr>
        <w:pStyle w:val="a4"/>
        <w:numPr>
          <w:ilvl w:val="0"/>
          <w:numId w:val="3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помощь при тяжелых травмах.</w:t>
      </w:r>
    </w:p>
    <w:p w14:paraId="144D07CB" w14:textId="77777777" w:rsidR="00DA15F4" w:rsidRPr="006C6C29" w:rsidRDefault="00DA15F4" w:rsidP="00DA15F4">
      <w:pPr>
        <w:pStyle w:val="a4"/>
        <w:tabs>
          <w:tab w:val="left" w:pos="2295"/>
        </w:tabs>
        <w:spacing w:after="0" w:line="240" w:lineRule="auto"/>
        <w:ind w:left="77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3196BF" w14:textId="77777777" w:rsidR="00DA70AA" w:rsidRPr="00935E52" w:rsidRDefault="00DA70AA" w:rsidP="00DA70AA">
      <w:pPr>
        <w:rPr>
          <w:rFonts w:ascii="Times New Roman" w:hAnsi="Times New Roman" w:cs="Times New Roman"/>
          <w:sz w:val="24"/>
          <w:szCs w:val="24"/>
        </w:rPr>
      </w:pPr>
    </w:p>
    <w:p w14:paraId="0C106B00" w14:textId="3A17DDB9" w:rsidR="00770CB6" w:rsidRPr="00055FF1" w:rsidRDefault="00055FF1" w:rsidP="00055FF1">
      <w:pPr>
        <w:pStyle w:val="a4"/>
        <w:numPr>
          <w:ilvl w:val="1"/>
          <w:numId w:val="27"/>
        </w:num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071C0B">
        <w:rPr>
          <w:rFonts w:ascii="Times New Roman" w:hAnsi="Times New Roman"/>
          <w:b/>
          <w:sz w:val="24"/>
          <w:szCs w:val="24"/>
        </w:rPr>
        <w:lastRenderedPageBreak/>
        <w:t>Рекомендации</w:t>
      </w:r>
      <w:r w:rsidRPr="00071C0B">
        <w:rPr>
          <w:rFonts w:ascii="Times New Roman" w:hAnsi="Times New Roman"/>
          <w:b/>
          <w:bCs/>
          <w:sz w:val="24"/>
          <w:szCs w:val="24"/>
        </w:rPr>
        <w:t xml:space="preserve"> по оцениванию результатов достижения компетенций.</w:t>
      </w:r>
    </w:p>
    <w:p w14:paraId="3EA6FEB1" w14:textId="27859642" w:rsidR="00770CB6" w:rsidRDefault="00770CB6" w:rsidP="00935E5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F8E251" w14:textId="77777777" w:rsidR="00770CB6" w:rsidRPr="00935E52" w:rsidRDefault="00770CB6" w:rsidP="00770CB6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5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зачета</w:t>
      </w:r>
      <w:r w:rsidRPr="00935E52">
        <w:rPr>
          <w:rFonts w:ascii="Times New Roman" w:hAnsi="Times New Roman" w:cs="Times New Roman"/>
          <w:b/>
          <w:sz w:val="24"/>
          <w:szCs w:val="24"/>
        </w:rPr>
        <w:t>:</w:t>
      </w:r>
    </w:p>
    <w:p w14:paraId="6A0F2F51" w14:textId="77777777" w:rsidR="00770CB6" w:rsidRPr="00935E52" w:rsidRDefault="00770CB6" w:rsidP="00770CB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E52">
        <w:rPr>
          <w:rFonts w:ascii="Times New Roman" w:hAnsi="Times New Roman" w:cs="Times New Roman"/>
          <w:iCs/>
          <w:sz w:val="24"/>
          <w:szCs w:val="24"/>
        </w:rPr>
        <w:t>- оц</w:t>
      </w:r>
      <w:r>
        <w:rPr>
          <w:rFonts w:ascii="Times New Roman" w:hAnsi="Times New Roman" w:cs="Times New Roman"/>
          <w:iCs/>
          <w:sz w:val="24"/>
          <w:szCs w:val="24"/>
        </w:rPr>
        <w:t xml:space="preserve">енка </w:t>
      </w:r>
      <w:r w:rsidRPr="00770CB6">
        <w:rPr>
          <w:rFonts w:ascii="Times New Roman" w:hAnsi="Times New Roman" w:cs="Times New Roman"/>
          <w:b/>
          <w:bCs/>
          <w:iCs/>
          <w:sz w:val="24"/>
          <w:szCs w:val="24"/>
        </w:rPr>
        <w:t>«зачтено»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</w:t>
      </w:r>
      <w:r w:rsidRPr="00935E52">
        <w:rPr>
          <w:rFonts w:ascii="Times New Roman" w:hAnsi="Times New Roman" w:cs="Times New Roman"/>
          <w:iCs/>
          <w:sz w:val="24"/>
          <w:szCs w:val="24"/>
        </w:rPr>
        <w:t>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39713DC" w14:textId="77777777" w:rsidR="00770CB6" w:rsidRPr="00935E52" w:rsidRDefault="00770CB6" w:rsidP="00770CB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E52">
        <w:rPr>
          <w:rFonts w:ascii="Times New Roman" w:hAnsi="Times New Roman" w:cs="Times New Roman"/>
          <w:iCs/>
          <w:sz w:val="24"/>
          <w:szCs w:val="24"/>
        </w:rPr>
        <w:t>- оценк</w:t>
      </w:r>
      <w:r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770CB6">
        <w:rPr>
          <w:rFonts w:ascii="Times New Roman" w:hAnsi="Times New Roman" w:cs="Times New Roman"/>
          <w:b/>
          <w:bCs/>
          <w:iCs/>
          <w:sz w:val="24"/>
          <w:szCs w:val="24"/>
        </w:rPr>
        <w:t>«не 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</w:t>
      </w:r>
      <w:r w:rsidRPr="00935E52">
        <w:rPr>
          <w:rFonts w:ascii="Times New Roman" w:hAnsi="Times New Roman" w:cs="Times New Roman"/>
          <w:iCs/>
          <w:sz w:val="24"/>
          <w:szCs w:val="24"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4AE2202B" w14:textId="59F759EF" w:rsidR="00770CB6" w:rsidRDefault="00770CB6" w:rsidP="00935E5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83E838" w14:textId="77777777" w:rsidR="00770CB6" w:rsidRPr="00935E52" w:rsidRDefault="00770CB6" w:rsidP="00770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5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презентации</w:t>
      </w:r>
      <w:r w:rsidRPr="00935E52">
        <w:rPr>
          <w:rFonts w:ascii="Times New Roman" w:hAnsi="Times New Roman" w:cs="Times New Roman"/>
          <w:b/>
          <w:sz w:val="24"/>
          <w:szCs w:val="24"/>
        </w:rPr>
        <w:t>:</w:t>
      </w:r>
    </w:p>
    <w:p w14:paraId="4B70A61A" w14:textId="77777777" w:rsidR="00770CB6" w:rsidRPr="00935E52" w:rsidRDefault="00770CB6" w:rsidP="00770C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E52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770CB6">
        <w:rPr>
          <w:rFonts w:ascii="Times New Roman" w:hAnsi="Times New Roman" w:cs="Times New Roman"/>
          <w:b/>
          <w:bCs/>
          <w:sz w:val="24"/>
          <w:szCs w:val="24"/>
        </w:rPr>
        <w:t>«зачтено»</w:t>
      </w:r>
      <w:r w:rsidRPr="00935E52">
        <w:rPr>
          <w:rFonts w:ascii="Times New Roman" w:hAnsi="Times New Roman" w:cs="Times New Roman"/>
          <w:sz w:val="24"/>
          <w:szCs w:val="24"/>
        </w:rPr>
        <w:t xml:space="preserve"> выставляется если представлена презентация, разработанная магистрантом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3BA11F1E" w14:textId="6A04522A" w:rsidR="00770CB6" w:rsidRPr="00935E52" w:rsidRDefault="00770CB6" w:rsidP="0077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52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770CB6">
        <w:rPr>
          <w:rFonts w:ascii="Times New Roman" w:hAnsi="Times New Roman" w:cs="Times New Roman"/>
          <w:b/>
          <w:bCs/>
          <w:sz w:val="24"/>
          <w:szCs w:val="24"/>
        </w:rPr>
        <w:t>«не зачтено»</w:t>
      </w:r>
      <w:r w:rsidRPr="00935E52">
        <w:rPr>
          <w:rFonts w:ascii="Times New Roman" w:hAnsi="Times New Roman" w:cs="Times New Roman"/>
          <w:sz w:val="24"/>
          <w:szCs w:val="24"/>
        </w:rPr>
        <w:t xml:space="preserve"> выставляется, если: студент проигнорировал данный вид работы; предоставил </w:t>
      </w:r>
      <w:proofErr w:type="gramStart"/>
      <w:r w:rsidRPr="00935E52">
        <w:rPr>
          <w:rFonts w:ascii="Times New Roman" w:hAnsi="Times New Roman" w:cs="Times New Roman"/>
          <w:sz w:val="24"/>
          <w:szCs w:val="24"/>
        </w:rPr>
        <w:t>презентацию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52">
        <w:rPr>
          <w:rFonts w:ascii="Times New Roman" w:hAnsi="Times New Roman" w:cs="Times New Roman"/>
          <w:sz w:val="24"/>
          <w:szCs w:val="24"/>
        </w:rPr>
        <w:t>написанную третьим лицом; не отражающую сути изучаемого источника.</w:t>
      </w:r>
    </w:p>
    <w:p w14:paraId="28F693E1" w14:textId="1693D4FD" w:rsidR="00E6598F" w:rsidRDefault="00E6598F" w:rsidP="00E6598F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4D8304" w14:textId="77777777" w:rsidR="00E6598F" w:rsidRPr="00184E63" w:rsidRDefault="00E6598F" w:rsidP="00E6598F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5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реферата</w:t>
      </w:r>
      <w:r w:rsidRPr="00935E52">
        <w:rPr>
          <w:rFonts w:ascii="Times New Roman" w:hAnsi="Times New Roman" w:cs="Times New Roman"/>
          <w:b/>
          <w:sz w:val="24"/>
          <w:szCs w:val="24"/>
        </w:rPr>
        <w:t>:</w:t>
      </w:r>
    </w:p>
    <w:p w14:paraId="14A7E62E" w14:textId="77777777" w:rsidR="00E6598F" w:rsidRPr="00804A10" w:rsidRDefault="00E6598F" w:rsidP="00E6598F">
      <w:pPr>
        <w:pStyle w:val="a4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804A10"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 w:rsidRPr="00804A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выставляется в том случае,</w:t>
      </w:r>
      <w:r w:rsidRPr="00804A10">
        <w:rPr>
          <w:rFonts w:ascii="Times New Roman" w:hAnsi="Times New Roman"/>
          <w:bCs/>
          <w:sz w:val="24"/>
          <w:szCs w:val="24"/>
        </w:rPr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08362F42" w14:textId="77777777" w:rsidR="00E6598F" w:rsidRPr="00804A10" w:rsidRDefault="00E6598F" w:rsidP="00E6598F">
      <w:pPr>
        <w:pStyle w:val="a4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804A10">
        <w:rPr>
          <w:rFonts w:ascii="Times New Roman" w:hAnsi="Times New Roman"/>
          <w:b/>
          <w:bCs/>
          <w:sz w:val="24"/>
          <w:szCs w:val="24"/>
        </w:rPr>
        <w:t>- оценка «4 балла»</w:t>
      </w:r>
      <w:r>
        <w:rPr>
          <w:rFonts w:ascii="Times New Roman" w:hAnsi="Times New Roman"/>
          <w:bCs/>
          <w:sz w:val="24"/>
          <w:szCs w:val="24"/>
        </w:rPr>
        <w:t xml:space="preserve"> выставляется в случае,</w:t>
      </w:r>
      <w:r w:rsidRPr="00804A10">
        <w:rPr>
          <w:rFonts w:ascii="Times New Roman" w:hAnsi="Times New Roman"/>
          <w:bCs/>
          <w:sz w:val="24"/>
          <w:szCs w:val="24"/>
        </w:rPr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1BFA177" w14:textId="77777777" w:rsidR="00E6598F" w:rsidRPr="00804A10" w:rsidRDefault="00E6598F" w:rsidP="00E6598F">
      <w:pPr>
        <w:pStyle w:val="a4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804A10"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 w:rsidRPr="00804A10">
        <w:rPr>
          <w:rFonts w:ascii="Times New Roman" w:hAnsi="Times New Roman"/>
          <w:bCs/>
          <w:sz w:val="24"/>
          <w:szCs w:val="24"/>
        </w:rPr>
        <w:t xml:space="preserve"> выставляется </w:t>
      </w:r>
      <w:r>
        <w:rPr>
          <w:rFonts w:ascii="Times New Roman" w:hAnsi="Times New Roman"/>
          <w:bCs/>
          <w:sz w:val="24"/>
          <w:szCs w:val="24"/>
        </w:rPr>
        <w:t>в случае,</w:t>
      </w:r>
      <w:r w:rsidRPr="00804A10">
        <w:rPr>
          <w:rFonts w:ascii="Times New Roman" w:hAnsi="Times New Roman"/>
          <w:bCs/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4FA20555" w14:textId="77777777" w:rsidR="00E6598F" w:rsidRPr="00804A10" w:rsidRDefault="00E6598F" w:rsidP="00E6598F">
      <w:pPr>
        <w:pStyle w:val="a4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804A10">
        <w:rPr>
          <w:rFonts w:ascii="Times New Roman" w:hAnsi="Times New Roman"/>
          <w:b/>
          <w:bCs/>
          <w:sz w:val="24"/>
          <w:szCs w:val="24"/>
        </w:rPr>
        <w:t>-  оценка «2 балла»</w:t>
      </w:r>
      <w:r w:rsidRPr="00804A10">
        <w:rPr>
          <w:rFonts w:ascii="Times New Roman" w:hAnsi="Times New Roman"/>
          <w:bCs/>
          <w:sz w:val="24"/>
          <w:szCs w:val="24"/>
        </w:rPr>
        <w:t xml:space="preserve"> выставляется </w:t>
      </w:r>
      <w:r>
        <w:rPr>
          <w:rFonts w:ascii="Times New Roman" w:hAnsi="Times New Roman"/>
          <w:bCs/>
          <w:sz w:val="24"/>
          <w:szCs w:val="24"/>
        </w:rPr>
        <w:t>в случае,</w:t>
      </w:r>
      <w:r w:rsidRPr="00804A10">
        <w:rPr>
          <w:rFonts w:ascii="Times New Roman" w:hAnsi="Times New Roman"/>
          <w:bCs/>
          <w:sz w:val="24"/>
          <w:szCs w:val="24"/>
        </w:rPr>
        <w:t xml:space="preserve">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</w:t>
      </w:r>
      <w:r w:rsidRPr="00804A10">
        <w:rPr>
          <w:rFonts w:ascii="Times New Roman" w:hAnsi="Times New Roman"/>
          <w:bCs/>
          <w:sz w:val="24"/>
          <w:szCs w:val="24"/>
        </w:rPr>
        <w:lastRenderedPageBreak/>
        <w:t>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405EB4DE" w14:textId="5A307F8D" w:rsidR="00E6598F" w:rsidRDefault="00E6598F" w:rsidP="00E6598F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6307C1" w14:textId="77777777" w:rsidR="00E6598F" w:rsidRPr="00935E52" w:rsidRDefault="00E6598F" w:rsidP="00E6598F">
      <w:pPr>
        <w:tabs>
          <w:tab w:val="left" w:pos="2295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5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коллоквиума</w:t>
      </w:r>
      <w:r w:rsidRPr="00935E52">
        <w:rPr>
          <w:rFonts w:ascii="Times New Roman" w:hAnsi="Times New Roman" w:cs="Times New Roman"/>
          <w:b/>
          <w:sz w:val="24"/>
          <w:szCs w:val="24"/>
        </w:rPr>
        <w:t>:</w:t>
      </w:r>
    </w:p>
    <w:p w14:paraId="0C2D7512" w14:textId="77777777" w:rsidR="00E6598F" w:rsidRPr="00935E52" w:rsidRDefault="00E6598F" w:rsidP="00E6598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E52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E6598F">
        <w:rPr>
          <w:rFonts w:ascii="Times New Roman" w:hAnsi="Times New Roman" w:cs="Times New Roman"/>
          <w:b/>
          <w:bCs/>
          <w:iCs/>
          <w:sz w:val="24"/>
          <w:szCs w:val="24"/>
        </w:rPr>
        <w:t>«зачтено»</w:t>
      </w:r>
      <w:r w:rsidRPr="00935E52">
        <w:rPr>
          <w:rFonts w:ascii="Times New Roman" w:hAnsi="Times New Roman" w:cs="Times New Roman"/>
          <w:iCs/>
          <w:sz w:val="24"/>
          <w:szCs w:val="24"/>
        </w:rPr>
        <w:t xml:space="preserve"> ставится </w:t>
      </w:r>
      <w:r>
        <w:rPr>
          <w:rFonts w:ascii="Times New Roman" w:hAnsi="Times New Roman" w:cs="Times New Roman"/>
          <w:iCs/>
          <w:sz w:val="24"/>
          <w:szCs w:val="24"/>
        </w:rPr>
        <w:t>магистранту</w:t>
      </w:r>
      <w:r w:rsidRPr="00935E52">
        <w:rPr>
          <w:rFonts w:ascii="Times New Roman" w:hAnsi="Times New Roman" w:cs="Times New Roman"/>
          <w:iCs/>
          <w:sz w:val="24"/>
          <w:szCs w:val="24"/>
        </w:rPr>
        <w:t>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самостоятельной работы магистранта</w:t>
      </w:r>
      <w:r w:rsidRPr="00935E5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F0F3FA" w14:textId="77777777" w:rsidR="00E6598F" w:rsidRPr="00935E52" w:rsidRDefault="00E6598F" w:rsidP="00E6598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E52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E6598F">
        <w:rPr>
          <w:rFonts w:ascii="Times New Roman" w:hAnsi="Times New Roman" w:cs="Times New Roman"/>
          <w:b/>
          <w:bCs/>
          <w:iCs/>
          <w:sz w:val="24"/>
          <w:szCs w:val="24"/>
        </w:rPr>
        <w:t>«не зачтено»</w:t>
      </w:r>
      <w:r w:rsidRPr="00935E52">
        <w:rPr>
          <w:rFonts w:ascii="Times New Roman" w:hAnsi="Times New Roman" w:cs="Times New Roman"/>
          <w:iCs/>
          <w:sz w:val="24"/>
          <w:szCs w:val="24"/>
        </w:rPr>
        <w:t xml:space="preserve"> ставится </w:t>
      </w:r>
      <w:r>
        <w:rPr>
          <w:rFonts w:ascii="Times New Roman" w:hAnsi="Times New Roman" w:cs="Times New Roman"/>
          <w:iCs/>
          <w:sz w:val="24"/>
          <w:szCs w:val="24"/>
        </w:rPr>
        <w:t>магистранту</w:t>
      </w:r>
      <w:r w:rsidRPr="00935E52">
        <w:rPr>
          <w:rFonts w:ascii="Times New Roman" w:hAnsi="Times New Roman" w:cs="Times New Roman"/>
          <w:iCs/>
          <w:sz w:val="24"/>
          <w:szCs w:val="24"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самостоятельной работы магистранта</w:t>
      </w:r>
      <w:r w:rsidRPr="00935E5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19A2AA7" w14:textId="4260F5F6" w:rsidR="00E6598F" w:rsidRDefault="00E6598F" w:rsidP="00E6598F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98E6C6" w14:textId="77777777" w:rsidR="003A3524" w:rsidRPr="00935E52" w:rsidRDefault="003A3524" w:rsidP="003A352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>
        <w:t>П</w:t>
      </w:r>
      <w:r w:rsidRPr="00935E52">
        <w:t xml:space="preserve">ромежуточной аттестации по дисциплине является зачет. </w:t>
      </w:r>
    </w:p>
    <w:p w14:paraId="46DA156B" w14:textId="77777777" w:rsidR="003A3524" w:rsidRPr="00935E52" w:rsidRDefault="003A3524" w:rsidP="003A352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935E52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935E52">
        <w:rPr>
          <w:bCs/>
        </w:rPr>
        <w:t xml:space="preserve"> </w:t>
      </w:r>
    </w:p>
    <w:p w14:paraId="37747B65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дисциплины по уважительной причине, может получить дополнительное задание к указанным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разделам 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рабочей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программе, и выполнить зачетные 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в свободное от учёбы время, в соответствии с дополнительным приказом по академии.</w:t>
      </w:r>
    </w:p>
    <w:p w14:paraId="0AAE9D26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67CF6AE8" w14:textId="77777777" w:rsidR="003A3524" w:rsidRPr="00935E52" w:rsidRDefault="003A3524" w:rsidP="003A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537A6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сдаче зачета о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ценка </w:t>
      </w:r>
      <w:r w:rsidRPr="00935E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974AE53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1C5089E2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935E52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8C673E0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50582ADF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935E52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1718653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составлены презентация и доклад, сданы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и с положительной оценкой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B3B0BC5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3F7ACF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935E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556FC71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651F3918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935E52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9DE277B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935E52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A9D8AC0" w14:textId="77777777" w:rsidR="003A3524" w:rsidRPr="00935E52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68E0C555" w14:textId="77777777" w:rsidR="003A3524" w:rsidRDefault="003A3524" w:rsidP="003A352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E52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замечаниями.</w:t>
      </w:r>
    </w:p>
    <w:p w14:paraId="1CC8BBF5" w14:textId="77777777" w:rsidR="003A3524" w:rsidRDefault="003A3524" w:rsidP="00E6598F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3A3524" w:rsidSect="00216D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14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F00E30"/>
    <w:multiLevelType w:val="hybridMultilevel"/>
    <w:tmpl w:val="E33E8136"/>
    <w:lvl w:ilvl="0" w:tplc="8D6E4272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5D04FF"/>
    <w:multiLevelType w:val="hybridMultilevel"/>
    <w:tmpl w:val="A30A67F4"/>
    <w:lvl w:ilvl="0" w:tplc="4F060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5593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2FF17C2E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27163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38C33D8D"/>
    <w:multiLevelType w:val="hybridMultilevel"/>
    <w:tmpl w:val="F07A3DA8"/>
    <w:lvl w:ilvl="0" w:tplc="6A6E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981B4A"/>
    <w:multiLevelType w:val="multilevel"/>
    <w:tmpl w:val="BC5806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850F9F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3DF7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A02B2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5AF52183"/>
    <w:multiLevelType w:val="hybridMultilevel"/>
    <w:tmpl w:val="94DC221C"/>
    <w:lvl w:ilvl="0" w:tplc="A154941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16F87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0" w15:restartNumberingAfterBreak="0">
    <w:nsid w:val="66A3599C"/>
    <w:multiLevelType w:val="hybridMultilevel"/>
    <w:tmpl w:val="67C0B080"/>
    <w:lvl w:ilvl="0" w:tplc="AC68859E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D55A7A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B87599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475C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5"/>
  </w:num>
  <w:num w:numId="18">
    <w:abstractNumId w:val="19"/>
  </w:num>
  <w:num w:numId="19">
    <w:abstractNumId w:val="2"/>
  </w:num>
  <w:num w:numId="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7"/>
  </w:num>
  <w:num w:numId="31">
    <w:abstractNumId w:val="32"/>
  </w:num>
  <w:num w:numId="32">
    <w:abstractNumId w:val="13"/>
  </w:num>
  <w:num w:numId="33">
    <w:abstractNumId w:val="35"/>
  </w:num>
  <w:num w:numId="34">
    <w:abstractNumId w:val="34"/>
  </w:num>
  <w:num w:numId="35">
    <w:abstractNumId w:val="16"/>
  </w:num>
  <w:num w:numId="36">
    <w:abstractNumId w:val="11"/>
  </w:num>
  <w:num w:numId="37">
    <w:abstractNumId w:val="28"/>
  </w:num>
  <w:num w:numId="38">
    <w:abstractNumId w:val="26"/>
  </w:num>
  <w:num w:numId="39">
    <w:abstractNumId w:val="21"/>
  </w:num>
  <w:num w:numId="40">
    <w:abstractNumId w:val="0"/>
  </w:num>
  <w:num w:numId="41">
    <w:abstractNumId w:val="22"/>
  </w:num>
  <w:num w:numId="42">
    <w:abstractNumId w:val="33"/>
  </w:num>
  <w:num w:numId="43">
    <w:abstractNumId w:val="1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8C9"/>
    <w:rsid w:val="00011DBA"/>
    <w:rsid w:val="000121D2"/>
    <w:rsid w:val="00013B82"/>
    <w:rsid w:val="00025D21"/>
    <w:rsid w:val="00027505"/>
    <w:rsid w:val="000316E7"/>
    <w:rsid w:val="00035116"/>
    <w:rsid w:val="000373A0"/>
    <w:rsid w:val="00037E98"/>
    <w:rsid w:val="00040867"/>
    <w:rsid w:val="00046453"/>
    <w:rsid w:val="000552AD"/>
    <w:rsid w:val="00055EE1"/>
    <w:rsid w:val="00055FF1"/>
    <w:rsid w:val="000573F0"/>
    <w:rsid w:val="000647F1"/>
    <w:rsid w:val="000702E1"/>
    <w:rsid w:val="000712DD"/>
    <w:rsid w:val="00075637"/>
    <w:rsid w:val="00083C27"/>
    <w:rsid w:val="00093265"/>
    <w:rsid w:val="000A06CD"/>
    <w:rsid w:val="000A4E65"/>
    <w:rsid w:val="000A5871"/>
    <w:rsid w:val="000B4094"/>
    <w:rsid w:val="000B4B42"/>
    <w:rsid w:val="000B7F03"/>
    <w:rsid w:val="000C1585"/>
    <w:rsid w:val="000C46F3"/>
    <w:rsid w:val="000D19CB"/>
    <w:rsid w:val="000D6E9F"/>
    <w:rsid w:val="000E08C2"/>
    <w:rsid w:val="000E7186"/>
    <w:rsid w:val="000F609E"/>
    <w:rsid w:val="000F6A65"/>
    <w:rsid w:val="001012C5"/>
    <w:rsid w:val="00105B53"/>
    <w:rsid w:val="00117B31"/>
    <w:rsid w:val="001308CB"/>
    <w:rsid w:val="00150E82"/>
    <w:rsid w:val="00150EB1"/>
    <w:rsid w:val="00160346"/>
    <w:rsid w:val="00173254"/>
    <w:rsid w:val="00174496"/>
    <w:rsid w:val="00184E63"/>
    <w:rsid w:val="00186EB2"/>
    <w:rsid w:val="00187441"/>
    <w:rsid w:val="001968C1"/>
    <w:rsid w:val="001A1965"/>
    <w:rsid w:val="001B42F6"/>
    <w:rsid w:val="001C0982"/>
    <w:rsid w:val="001C3B70"/>
    <w:rsid w:val="001D2237"/>
    <w:rsid w:val="001D2249"/>
    <w:rsid w:val="001D355B"/>
    <w:rsid w:val="001E367F"/>
    <w:rsid w:val="001E3F86"/>
    <w:rsid w:val="001E7CCC"/>
    <w:rsid w:val="001F4B2C"/>
    <w:rsid w:val="002013E2"/>
    <w:rsid w:val="00204F55"/>
    <w:rsid w:val="002153E4"/>
    <w:rsid w:val="00216D66"/>
    <w:rsid w:val="00224A59"/>
    <w:rsid w:val="00245245"/>
    <w:rsid w:val="00254C49"/>
    <w:rsid w:val="00257208"/>
    <w:rsid w:val="002634A8"/>
    <w:rsid w:val="0026387C"/>
    <w:rsid w:val="00274BB5"/>
    <w:rsid w:val="00283020"/>
    <w:rsid w:val="00284D9B"/>
    <w:rsid w:val="002C2B7B"/>
    <w:rsid w:val="002C32C5"/>
    <w:rsid w:val="002D4963"/>
    <w:rsid w:val="002D6346"/>
    <w:rsid w:val="002E6F1B"/>
    <w:rsid w:val="002E757D"/>
    <w:rsid w:val="002F318A"/>
    <w:rsid w:val="002F5861"/>
    <w:rsid w:val="002F6D09"/>
    <w:rsid w:val="00302B5F"/>
    <w:rsid w:val="0030305B"/>
    <w:rsid w:val="0030741F"/>
    <w:rsid w:val="0031787A"/>
    <w:rsid w:val="00323B2B"/>
    <w:rsid w:val="00335EB5"/>
    <w:rsid w:val="00337B99"/>
    <w:rsid w:val="00337C03"/>
    <w:rsid w:val="00340192"/>
    <w:rsid w:val="003432E7"/>
    <w:rsid w:val="00344916"/>
    <w:rsid w:val="00344E67"/>
    <w:rsid w:val="003472EF"/>
    <w:rsid w:val="0035337C"/>
    <w:rsid w:val="00353B11"/>
    <w:rsid w:val="00363593"/>
    <w:rsid w:val="00363AD1"/>
    <w:rsid w:val="003723CA"/>
    <w:rsid w:val="00381056"/>
    <w:rsid w:val="00384EAB"/>
    <w:rsid w:val="00387E60"/>
    <w:rsid w:val="00395B34"/>
    <w:rsid w:val="003A3524"/>
    <w:rsid w:val="003A7B1B"/>
    <w:rsid w:val="003A7C4B"/>
    <w:rsid w:val="003C06C3"/>
    <w:rsid w:val="003C3B57"/>
    <w:rsid w:val="003D16FB"/>
    <w:rsid w:val="003E27F6"/>
    <w:rsid w:val="003E6E62"/>
    <w:rsid w:val="003E7249"/>
    <w:rsid w:val="00402071"/>
    <w:rsid w:val="00403DAA"/>
    <w:rsid w:val="0040464F"/>
    <w:rsid w:val="00411821"/>
    <w:rsid w:val="00412D29"/>
    <w:rsid w:val="00421644"/>
    <w:rsid w:val="00421EA1"/>
    <w:rsid w:val="004230C0"/>
    <w:rsid w:val="0042740A"/>
    <w:rsid w:val="00432EFB"/>
    <w:rsid w:val="00434DBF"/>
    <w:rsid w:val="004433E9"/>
    <w:rsid w:val="0045008D"/>
    <w:rsid w:val="00452D14"/>
    <w:rsid w:val="00453C4C"/>
    <w:rsid w:val="00454690"/>
    <w:rsid w:val="00455806"/>
    <w:rsid w:val="004678C9"/>
    <w:rsid w:val="0048489A"/>
    <w:rsid w:val="004849A9"/>
    <w:rsid w:val="00485D9C"/>
    <w:rsid w:val="004873D6"/>
    <w:rsid w:val="00494233"/>
    <w:rsid w:val="00496558"/>
    <w:rsid w:val="004A7CE2"/>
    <w:rsid w:val="004C1D1C"/>
    <w:rsid w:val="004C45FE"/>
    <w:rsid w:val="004C661C"/>
    <w:rsid w:val="004D5844"/>
    <w:rsid w:val="004E20E0"/>
    <w:rsid w:val="004E2462"/>
    <w:rsid w:val="004E7481"/>
    <w:rsid w:val="004E788C"/>
    <w:rsid w:val="004F4F0A"/>
    <w:rsid w:val="00504306"/>
    <w:rsid w:val="00505C2B"/>
    <w:rsid w:val="00511A54"/>
    <w:rsid w:val="00512E47"/>
    <w:rsid w:val="00516292"/>
    <w:rsid w:val="00521FC5"/>
    <w:rsid w:val="005243C0"/>
    <w:rsid w:val="0053020A"/>
    <w:rsid w:val="005321F8"/>
    <w:rsid w:val="00537E01"/>
    <w:rsid w:val="00580D20"/>
    <w:rsid w:val="00581C0D"/>
    <w:rsid w:val="00582583"/>
    <w:rsid w:val="005903B9"/>
    <w:rsid w:val="0059085E"/>
    <w:rsid w:val="0059380E"/>
    <w:rsid w:val="005A0149"/>
    <w:rsid w:val="005A4E98"/>
    <w:rsid w:val="005A6E63"/>
    <w:rsid w:val="005B7241"/>
    <w:rsid w:val="005D0CB5"/>
    <w:rsid w:val="005D7C87"/>
    <w:rsid w:val="005E5474"/>
    <w:rsid w:val="005F5B24"/>
    <w:rsid w:val="00604AF6"/>
    <w:rsid w:val="00612140"/>
    <w:rsid w:val="00616FA6"/>
    <w:rsid w:val="006255F9"/>
    <w:rsid w:val="00631345"/>
    <w:rsid w:val="00631C18"/>
    <w:rsid w:val="0063356C"/>
    <w:rsid w:val="00637346"/>
    <w:rsid w:val="0064167D"/>
    <w:rsid w:val="00644157"/>
    <w:rsid w:val="006460F3"/>
    <w:rsid w:val="00647991"/>
    <w:rsid w:val="00652E57"/>
    <w:rsid w:val="00672138"/>
    <w:rsid w:val="006830DD"/>
    <w:rsid w:val="00683412"/>
    <w:rsid w:val="0068474E"/>
    <w:rsid w:val="006866FF"/>
    <w:rsid w:val="00692457"/>
    <w:rsid w:val="0069738D"/>
    <w:rsid w:val="006975F4"/>
    <w:rsid w:val="00697B33"/>
    <w:rsid w:val="006A311B"/>
    <w:rsid w:val="006A47EF"/>
    <w:rsid w:val="006B3947"/>
    <w:rsid w:val="006B5FD5"/>
    <w:rsid w:val="006C2AF1"/>
    <w:rsid w:val="006C617E"/>
    <w:rsid w:val="006C6C29"/>
    <w:rsid w:val="006F1395"/>
    <w:rsid w:val="007075AA"/>
    <w:rsid w:val="00710E85"/>
    <w:rsid w:val="007125D2"/>
    <w:rsid w:val="00714D48"/>
    <w:rsid w:val="007163D6"/>
    <w:rsid w:val="0072027D"/>
    <w:rsid w:val="00722575"/>
    <w:rsid w:val="00726D6E"/>
    <w:rsid w:val="00730D4A"/>
    <w:rsid w:val="00744707"/>
    <w:rsid w:val="00760034"/>
    <w:rsid w:val="00770CB6"/>
    <w:rsid w:val="007720DC"/>
    <w:rsid w:val="00781347"/>
    <w:rsid w:val="007819C3"/>
    <w:rsid w:val="0078443E"/>
    <w:rsid w:val="007852C1"/>
    <w:rsid w:val="007969A7"/>
    <w:rsid w:val="007A247F"/>
    <w:rsid w:val="007A2653"/>
    <w:rsid w:val="007B383E"/>
    <w:rsid w:val="007D082C"/>
    <w:rsid w:val="007D5E39"/>
    <w:rsid w:val="007E186E"/>
    <w:rsid w:val="007E261D"/>
    <w:rsid w:val="007E2E64"/>
    <w:rsid w:val="007E3416"/>
    <w:rsid w:val="007E48A3"/>
    <w:rsid w:val="007E4CD8"/>
    <w:rsid w:val="007F1EEA"/>
    <w:rsid w:val="007F5434"/>
    <w:rsid w:val="00804856"/>
    <w:rsid w:val="00804A10"/>
    <w:rsid w:val="008079CF"/>
    <w:rsid w:val="0081179B"/>
    <w:rsid w:val="0082298B"/>
    <w:rsid w:val="008322E9"/>
    <w:rsid w:val="008350CA"/>
    <w:rsid w:val="00847A46"/>
    <w:rsid w:val="00850705"/>
    <w:rsid w:val="00852EBC"/>
    <w:rsid w:val="00855C22"/>
    <w:rsid w:val="00864C7A"/>
    <w:rsid w:val="008651DA"/>
    <w:rsid w:val="008715B2"/>
    <w:rsid w:val="00874A85"/>
    <w:rsid w:val="00875DD7"/>
    <w:rsid w:val="008868D6"/>
    <w:rsid w:val="00890404"/>
    <w:rsid w:val="008909E3"/>
    <w:rsid w:val="00896DE0"/>
    <w:rsid w:val="008A025D"/>
    <w:rsid w:val="008B088C"/>
    <w:rsid w:val="008B0CB0"/>
    <w:rsid w:val="008B3516"/>
    <w:rsid w:val="008D1CA1"/>
    <w:rsid w:val="008D257D"/>
    <w:rsid w:val="008D3F08"/>
    <w:rsid w:val="008D42C4"/>
    <w:rsid w:val="008D51E5"/>
    <w:rsid w:val="008E14B1"/>
    <w:rsid w:val="008E19D9"/>
    <w:rsid w:val="008E6F22"/>
    <w:rsid w:val="008F0F75"/>
    <w:rsid w:val="008F434C"/>
    <w:rsid w:val="008F5092"/>
    <w:rsid w:val="009067F6"/>
    <w:rsid w:val="009100E1"/>
    <w:rsid w:val="00921B32"/>
    <w:rsid w:val="00923434"/>
    <w:rsid w:val="0092458E"/>
    <w:rsid w:val="00924765"/>
    <w:rsid w:val="00935E52"/>
    <w:rsid w:val="009505FF"/>
    <w:rsid w:val="0095473F"/>
    <w:rsid w:val="00955E98"/>
    <w:rsid w:val="009566EF"/>
    <w:rsid w:val="009708B8"/>
    <w:rsid w:val="00971287"/>
    <w:rsid w:val="00974B07"/>
    <w:rsid w:val="009842B3"/>
    <w:rsid w:val="009957B0"/>
    <w:rsid w:val="009A3509"/>
    <w:rsid w:val="009A4A72"/>
    <w:rsid w:val="009A4A94"/>
    <w:rsid w:val="009A69B8"/>
    <w:rsid w:val="009B1705"/>
    <w:rsid w:val="009D49AB"/>
    <w:rsid w:val="009D581A"/>
    <w:rsid w:val="009E1781"/>
    <w:rsid w:val="00A04C2B"/>
    <w:rsid w:val="00A228B6"/>
    <w:rsid w:val="00A242E5"/>
    <w:rsid w:val="00A25727"/>
    <w:rsid w:val="00A26FFF"/>
    <w:rsid w:val="00A34170"/>
    <w:rsid w:val="00A42754"/>
    <w:rsid w:val="00A44CD0"/>
    <w:rsid w:val="00A46BE0"/>
    <w:rsid w:val="00A55FC1"/>
    <w:rsid w:val="00A61B1D"/>
    <w:rsid w:val="00A6441D"/>
    <w:rsid w:val="00A71652"/>
    <w:rsid w:val="00A869E8"/>
    <w:rsid w:val="00A9138E"/>
    <w:rsid w:val="00AA0B51"/>
    <w:rsid w:val="00AA168D"/>
    <w:rsid w:val="00AA3362"/>
    <w:rsid w:val="00AA36D3"/>
    <w:rsid w:val="00AB3787"/>
    <w:rsid w:val="00AB3C36"/>
    <w:rsid w:val="00AB5F91"/>
    <w:rsid w:val="00AC6215"/>
    <w:rsid w:val="00AE0565"/>
    <w:rsid w:val="00AE334D"/>
    <w:rsid w:val="00AF3BEA"/>
    <w:rsid w:val="00B03EBD"/>
    <w:rsid w:val="00B128EF"/>
    <w:rsid w:val="00B36FB5"/>
    <w:rsid w:val="00B40C6D"/>
    <w:rsid w:val="00B415DE"/>
    <w:rsid w:val="00B45D33"/>
    <w:rsid w:val="00B46337"/>
    <w:rsid w:val="00B4765E"/>
    <w:rsid w:val="00B5191B"/>
    <w:rsid w:val="00B53323"/>
    <w:rsid w:val="00B53C8F"/>
    <w:rsid w:val="00B55D3B"/>
    <w:rsid w:val="00B57186"/>
    <w:rsid w:val="00B64C49"/>
    <w:rsid w:val="00B66985"/>
    <w:rsid w:val="00B732C5"/>
    <w:rsid w:val="00B755D3"/>
    <w:rsid w:val="00B75BF0"/>
    <w:rsid w:val="00B767D6"/>
    <w:rsid w:val="00B77694"/>
    <w:rsid w:val="00B84647"/>
    <w:rsid w:val="00B878D1"/>
    <w:rsid w:val="00B918AA"/>
    <w:rsid w:val="00BA17F6"/>
    <w:rsid w:val="00BA5001"/>
    <w:rsid w:val="00BB2262"/>
    <w:rsid w:val="00BD019D"/>
    <w:rsid w:val="00BD4B99"/>
    <w:rsid w:val="00BE5E3C"/>
    <w:rsid w:val="00BF064A"/>
    <w:rsid w:val="00BF2A3A"/>
    <w:rsid w:val="00C11CDD"/>
    <w:rsid w:val="00C172CA"/>
    <w:rsid w:val="00C26B46"/>
    <w:rsid w:val="00C30F23"/>
    <w:rsid w:val="00C32309"/>
    <w:rsid w:val="00C403EA"/>
    <w:rsid w:val="00C40744"/>
    <w:rsid w:val="00C447E9"/>
    <w:rsid w:val="00C52942"/>
    <w:rsid w:val="00C60FBA"/>
    <w:rsid w:val="00C6535E"/>
    <w:rsid w:val="00C667EA"/>
    <w:rsid w:val="00C67A2A"/>
    <w:rsid w:val="00C745AE"/>
    <w:rsid w:val="00C7523E"/>
    <w:rsid w:val="00C824CD"/>
    <w:rsid w:val="00C84342"/>
    <w:rsid w:val="00C90859"/>
    <w:rsid w:val="00C97B10"/>
    <w:rsid w:val="00CA02B7"/>
    <w:rsid w:val="00CA35F4"/>
    <w:rsid w:val="00CA5139"/>
    <w:rsid w:val="00CB0E44"/>
    <w:rsid w:val="00CC13A5"/>
    <w:rsid w:val="00CD3439"/>
    <w:rsid w:val="00CE1183"/>
    <w:rsid w:val="00CE1273"/>
    <w:rsid w:val="00CE2698"/>
    <w:rsid w:val="00CF0661"/>
    <w:rsid w:val="00CF7210"/>
    <w:rsid w:val="00CF7DF2"/>
    <w:rsid w:val="00D15DB7"/>
    <w:rsid w:val="00D17D35"/>
    <w:rsid w:val="00D2009A"/>
    <w:rsid w:val="00D210C3"/>
    <w:rsid w:val="00D22000"/>
    <w:rsid w:val="00D2242B"/>
    <w:rsid w:val="00D27F5F"/>
    <w:rsid w:val="00D37DA9"/>
    <w:rsid w:val="00D52C82"/>
    <w:rsid w:val="00D5335D"/>
    <w:rsid w:val="00D55AC1"/>
    <w:rsid w:val="00D56045"/>
    <w:rsid w:val="00D569DD"/>
    <w:rsid w:val="00D6336E"/>
    <w:rsid w:val="00D71653"/>
    <w:rsid w:val="00D80563"/>
    <w:rsid w:val="00DA15F4"/>
    <w:rsid w:val="00DA6B7F"/>
    <w:rsid w:val="00DA70AA"/>
    <w:rsid w:val="00DA774A"/>
    <w:rsid w:val="00DB52E9"/>
    <w:rsid w:val="00DE3129"/>
    <w:rsid w:val="00DE477C"/>
    <w:rsid w:val="00DE616A"/>
    <w:rsid w:val="00DE7F70"/>
    <w:rsid w:val="00DF5B1C"/>
    <w:rsid w:val="00DF6EFF"/>
    <w:rsid w:val="00E03BE8"/>
    <w:rsid w:val="00E067C4"/>
    <w:rsid w:val="00E11251"/>
    <w:rsid w:val="00E13ABC"/>
    <w:rsid w:val="00E2590D"/>
    <w:rsid w:val="00E30264"/>
    <w:rsid w:val="00E33959"/>
    <w:rsid w:val="00E37A5C"/>
    <w:rsid w:val="00E445A9"/>
    <w:rsid w:val="00E46A91"/>
    <w:rsid w:val="00E5069A"/>
    <w:rsid w:val="00E61EE2"/>
    <w:rsid w:val="00E6598F"/>
    <w:rsid w:val="00E76EA2"/>
    <w:rsid w:val="00E82B57"/>
    <w:rsid w:val="00E84E1C"/>
    <w:rsid w:val="00E87C93"/>
    <w:rsid w:val="00E97DC9"/>
    <w:rsid w:val="00EB44DC"/>
    <w:rsid w:val="00EC1205"/>
    <w:rsid w:val="00ED20DC"/>
    <w:rsid w:val="00ED3D45"/>
    <w:rsid w:val="00ED4076"/>
    <w:rsid w:val="00ED4A46"/>
    <w:rsid w:val="00EE47DC"/>
    <w:rsid w:val="00EE700C"/>
    <w:rsid w:val="00EE751B"/>
    <w:rsid w:val="00EF254E"/>
    <w:rsid w:val="00EF2666"/>
    <w:rsid w:val="00EF6766"/>
    <w:rsid w:val="00F00A03"/>
    <w:rsid w:val="00F02F82"/>
    <w:rsid w:val="00F05F7B"/>
    <w:rsid w:val="00F066E4"/>
    <w:rsid w:val="00F138A2"/>
    <w:rsid w:val="00F1512B"/>
    <w:rsid w:val="00F16444"/>
    <w:rsid w:val="00F200CF"/>
    <w:rsid w:val="00F2071E"/>
    <w:rsid w:val="00F223D9"/>
    <w:rsid w:val="00F3205A"/>
    <w:rsid w:val="00F412E7"/>
    <w:rsid w:val="00F442DC"/>
    <w:rsid w:val="00F55575"/>
    <w:rsid w:val="00F5630C"/>
    <w:rsid w:val="00F56423"/>
    <w:rsid w:val="00F63F39"/>
    <w:rsid w:val="00F66BA0"/>
    <w:rsid w:val="00F77934"/>
    <w:rsid w:val="00F86566"/>
    <w:rsid w:val="00F872A9"/>
    <w:rsid w:val="00FB060F"/>
    <w:rsid w:val="00FB37E2"/>
    <w:rsid w:val="00FE2D69"/>
    <w:rsid w:val="00FF4FDC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227F"/>
  <w15:docId w15:val="{289D0850-BBA4-4980-91EF-CBF781D4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0565"/>
  </w:style>
  <w:style w:type="paragraph" w:styleId="1">
    <w:name w:val="heading 1"/>
    <w:basedOn w:val="a0"/>
    <w:next w:val="a0"/>
    <w:link w:val="10"/>
    <w:uiPriority w:val="99"/>
    <w:qFormat/>
    <w:rsid w:val="00BD4B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4678C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4678C9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8F434C"/>
  </w:style>
  <w:style w:type="character" w:styleId="a6">
    <w:name w:val="Hyperlink"/>
    <w:basedOn w:val="a1"/>
    <w:uiPriority w:val="99"/>
    <w:unhideWhenUsed/>
    <w:rsid w:val="00E61EE2"/>
    <w:rPr>
      <w:color w:val="0000FF"/>
      <w:u w:val="single"/>
    </w:rPr>
  </w:style>
  <w:style w:type="paragraph" w:customStyle="1" w:styleId="a7">
    <w:name w:val="Стиль"/>
    <w:rsid w:val="00F5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B2262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ED4A4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ED4A46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14">
    <w:name w:val="Обычный1"/>
    <w:rsid w:val="007B383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5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533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BD4B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BD4B99"/>
    <w:rPr>
      <w:rFonts w:cs="Times New Roman"/>
      <w:b w:val="0"/>
      <w:color w:val="106BBE"/>
    </w:rPr>
  </w:style>
  <w:style w:type="table" w:styleId="ab">
    <w:name w:val="Table Grid"/>
    <w:basedOn w:val="a2"/>
    <w:uiPriority w:val="59"/>
    <w:rsid w:val="00BD4B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0"/>
    <w:link w:val="ad"/>
    <w:uiPriority w:val="99"/>
    <w:semiHidden/>
    <w:unhideWhenUsed/>
    <w:rsid w:val="00CD3439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1"/>
    <w:link w:val="ac"/>
    <w:uiPriority w:val="99"/>
    <w:semiHidden/>
    <w:rsid w:val="00CD3439"/>
    <w:rPr>
      <w:rFonts w:ascii="Calibri" w:eastAsia="Times New Roman" w:hAnsi="Calibri" w:cs="Times New Roman"/>
    </w:rPr>
  </w:style>
  <w:style w:type="character" w:styleId="ae">
    <w:name w:val="FollowedHyperlink"/>
    <w:basedOn w:val="a1"/>
    <w:uiPriority w:val="99"/>
    <w:semiHidden/>
    <w:unhideWhenUsed/>
    <w:rsid w:val="00037E98"/>
    <w:rPr>
      <w:color w:val="800080" w:themeColor="followedHyperlink"/>
      <w:u w:val="single"/>
    </w:rPr>
  </w:style>
  <w:style w:type="paragraph" w:customStyle="1" w:styleId="a">
    <w:name w:val="список с точками"/>
    <w:basedOn w:val="a0"/>
    <w:rsid w:val="00DA70AA"/>
    <w:pPr>
      <w:numPr>
        <w:numId w:val="2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link w:val="Style30"/>
    <w:rsid w:val="00874A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Style30">
    <w:name w:val="Style3 Знак"/>
    <w:basedOn w:val="a1"/>
    <w:link w:val="Style3"/>
    <w:rsid w:val="00874A85"/>
    <w:rPr>
      <w:rFonts w:ascii="Tahoma" w:eastAsia="Times New Roman" w:hAnsi="Tahoma" w:cs="Times New Roman"/>
      <w:sz w:val="24"/>
      <w:szCs w:val="24"/>
    </w:rPr>
  </w:style>
  <w:style w:type="paragraph" w:styleId="af">
    <w:name w:val="Normal (Web)"/>
    <w:basedOn w:val="a0"/>
    <w:uiPriority w:val="99"/>
    <w:unhideWhenUsed/>
    <w:rsid w:val="0087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27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1"/>
    <w:uiPriority w:val="22"/>
    <w:qFormat/>
    <w:rsid w:val="00CF7DF2"/>
    <w:rPr>
      <w:b/>
      <w:bCs/>
    </w:rPr>
  </w:style>
  <w:style w:type="character" w:customStyle="1" w:styleId="apple-converted-space">
    <w:name w:val="apple-converted-space"/>
    <w:basedOn w:val="a1"/>
    <w:rsid w:val="00CF7DF2"/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CF7D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www.iprbookshop.ru/36619.html%20" TargetMode="External"/><Relationship Id="rId18" Type="http://schemas.openxmlformats.org/officeDocument/2006/relationships/hyperlink" Target="http://www.iprbookshop.ru/27616.html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file:///C:\Users\&#1045;&#1082;&#1072;&#1090;&#1077;&#1088;&#1080;&#1085;&#1072;\Documents\&#1052;&#1043;&#1040;&#1060;&#1050;\&#1056;&#1055;&#1044;\&#1059;&#1052;&#1050;\&#1057;&#1058;&#1074;&#1048;&#1042;&#1057;\&#1060;&#1077;&#1093;&#1090;&#1086;&#1074;&#1072;&#1085;&#1080;&#1077;\&#1053;&#1072;&#1073;&#1086;&#1088;%202020\&#1057;&#1087;&#1086;&#1088;&#1090;\:%20http:\www.iprbookshop.ru\27611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7596.html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4135.html%2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://www.iprbookshop.ru/78354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www.iprbookshop.ru/36620.html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68CE-3A28-4924-B0B3-6F2E390A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17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 Спортмедициной</cp:lastModifiedBy>
  <cp:revision>92</cp:revision>
  <cp:lastPrinted>2019-05-26T14:12:00Z</cp:lastPrinted>
  <dcterms:created xsi:type="dcterms:W3CDTF">2021-10-10T12:46:00Z</dcterms:created>
  <dcterms:modified xsi:type="dcterms:W3CDTF">2023-09-07T06:57:00Z</dcterms:modified>
</cp:coreProperties>
</file>