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567C" w:rsidRPr="00F7567C" w:rsidRDefault="00F7567C" w:rsidP="00F7567C">
      <w:pPr>
        <w:widowControl w:val="0"/>
        <w:autoSpaceDE w:val="0"/>
        <w:autoSpaceDN w:val="0"/>
        <w:spacing w:after="0"/>
        <w:jc w:val="right"/>
        <w:rPr>
          <w:rFonts w:eastAsia="Times New Roman" w:cs="Times New Roman"/>
          <w:i/>
          <w:sz w:val="20"/>
          <w:szCs w:val="20"/>
        </w:rPr>
      </w:pPr>
      <w:r w:rsidRPr="00F7567C">
        <w:rPr>
          <w:rFonts w:eastAsia="Times New Roman" w:cs="Times New Roman"/>
          <w:i/>
          <w:sz w:val="20"/>
          <w:szCs w:val="20"/>
        </w:rPr>
        <w:t>Набор 2021 г.</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Министерство спорта Российской Федерации</w:t>
      </w:r>
    </w:p>
    <w:p w:rsidR="00F7567C" w:rsidRPr="00F7567C" w:rsidRDefault="00F7567C" w:rsidP="00F7567C">
      <w:pPr>
        <w:widowControl w:val="0"/>
        <w:autoSpaceDE w:val="0"/>
        <w:autoSpaceDN w:val="0"/>
        <w:spacing w:after="0"/>
        <w:jc w:val="center"/>
        <w:rPr>
          <w:rFonts w:eastAsia="Times New Roman" w:cs="Times New Roman"/>
          <w:b/>
          <w:color w:val="000000"/>
          <w:sz w:val="24"/>
          <w:szCs w:val="24"/>
        </w:rPr>
      </w:pP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Федеральное государственное бюджетное образовательное учреждение</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высшего образования</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«Московская государственная академия физической культуры»</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Кафедра управления, экономики и истории физической культуры</w:t>
      </w:r>
    </w:p>
    <w:p w:rsidR="00F7567C" w:rsidRPr="00F7567C" w:rsidRDefault="00F7567C" w:rsidP="00F7567C">
      <w:pPr>
        <w:widowControl w:val="0"/>
        <w:numPr>
          <w:ilvl w:val="0"/>
          <w:numId w:val="1"/>
        </w:numPr>
        <w:autoSpaceDE w:val="0"/>
        <w:autoSpaceDN w:val="0"/>
        <w:spacing w:after="0"/>
        <w:ind w:left="709" w:firstLine="707"/>
        <w:jc w:val="center"/>
        <w:rPr>
          <w:rFonts w:eastAsia="Times New Roman" w:cs="Times New Roman"/>
          <w:color w:val="000000"/>
          <w:sz w:val="24"/>
          <w:szCs w:val="24"/>
        </w:rPr>
      </w:pPr>
    </w:p>
    <w:tbl>
      <w:tblPr>
        <w:tblW w:w="0" w:type="auto"/>
        <w:jc w:val="center"/>
        <w:tblLook w:val="04A0" w:firstRow="1" w:lastRow="0" w:firstColumn="1" w:lastColumn="0" w:noHBand="0" w:noVBand="1"/>
      </w:tblPr>
      <w:tblGrid>
        <w:gridCol w:w="4617"/>
        <w:gridCol w:w="4454"/>
      </w:tblGrid>
      <w:tr w:rsidR="00F7567C" w:rsidRPr="00F7567C" w:rsidTr="00967C00">
        <w:trPr>
          <w:jc w:val="center"/>
        </w:trPr>
        <w:tc>
          <w:tcPr>
            <w:tcW w:w="4617" w:type="dxa"/>
            <w:hideMark/>
          </w:tcPr>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СОГЛАСОВАНО</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Начальник Учебно-</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 xml:space="preserve">методического управления </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proofErr w:type="spellStart"/>
            <w:r w:rsidRPr="00F7567C">
              <w:rPr>
                <w:rFonts w:eastAsia="Times New Roman" w:cs="Times New Roman"/>
                <w:color w:val="000000"/>
                <w:sz w:val="24"/>
                <w:szCs w:val="24"/>
              </w:rPr>
              <w:t>к.п.н</w:t>
            </w:r>
            <w:proofErr w:type="spellEnd"/>
            <w:r w:rsidRPr="00F7567C">
              <w:rPr>
                <w:rFonts w:eastAsia="Times New Roman" w:cs="Times New Roman"/>
                <w:color w:val="000000"/>
                <w:sz w:val="24"/>
                <w:szCs w:val="24"/>
              </w:rPr>
              <w:t>. А.С. Солнцева</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_______________________________</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sz w:val="24"/>
                <w:szCs w:val="24"/>
              </w:rPr>
              <w:t>«15» июня 2021 г.</w:t>
            </w:r>
          </w:p>
        </w:tc>
        <w:tc>
          <w:tcPr>
            <w:tcW w:w="4454" w:type="dxa"/>
            <w:hideMark/>
          </w:tcPr>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УТВЕРЖДЕНО</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Председатель УМК</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проректор по учебной работе</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proofErr w:type="spellStart"/>
            <w:r w:rsidRPr="00F7567C">
              <w:rPr>
                <w:rFonts w:eastAsia="Times New Roman" w:cs="Times New Roman"/>
                <w:color w:val="000000"/>
                <w:sz w:val="24"/>
                <w:szCs w:val="24"/>
              </w:rPr>
              <w:t>к.п.н</w:t>
            </w:r>
            <w:proofErr w:type="spellEnd"/>
            <w:r w:rsidRPr="00F7567C">
              <w:rPr>
                <w:rFonts w:eastAsia="Times New Roman" w:cs="Times New Roman"/>
                <w:color w:val="000000"/>
                <w:sz w:val="24"/>
                <w:szCs w:val="24"/>
              </w:rPr>
              <w:t>., профессор А.Н Таланцев</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color w:val="000000"/>
                <w:sz w:val="24"/>
                <w:szCs w:val="24"/>
              </w:rPr>
              <w:t>______________________________</w:t>
            </w:r>
          </w:p>
          <w:p w:rsidR="00F7567C" w:rsidRPr="00F7567C" w:rsidRDefault="00F7567C" w:rsidP="00F7567C">
            <w:pPr>
              <w:widowControl w:val="0"/>
              <w:autoSpaceDE w:val="0"/>
              <w:autoSpaceDN w:val="0"/>
              <w:spacing w:after="0"/>
              <w:jc w:val="center"/>
              <w:rPr>
                <w:rFonts w:eastAsia="Times New Roman" w:cs="Times New Roman"/>
                <w:color w:val="000000"/>
                <w:sz w:val="24"/>
                <w:szCs w:val="24"/>
              </w:rPr>
            </w:pPr>
            <w:r w:rsidRPr="00F7567C">
              <w:rPr>
                <w:rFonts w:eastAsia="Times New Roman" w:cs="Times New Roman"/>
                <w:sz w:val="24"/>
                <w:szCs w:val="24"/>
              </w:rPr>
              <w:t>«15» июня 2021 г.</w:t>
            </w:r>
          </w:p>
        </w:tc>
      </w:tr>
    </w:tbl>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РАБОЧАЯ ПРОГРАММА ДИСЦИПЛИНЫ</w:t>
      </w:r>
    </w:p>
    <w:p w:rsidR="00F7567C" w:rsidRPr="00F7567C" w:rsidRDefault="00F7567C" w:rsidP="00F7567C">
      <w:pPr>
        <w:widowControl w:val="0"/>
        <w:autoSpaceDE w:val="0"/>
        <w:autoSpaceDN w:val="0"/>
        <w:spacing w:after="0"/>
        <w:jc w:val="center"/>
        <w:rPr>
          <w:rFonts w:eastAsia="Times New Roman" w:cs="Times New Roman"/>
          <w:b/>
          <w:bCs/>
          <w:caps/>
          <w:sz w:val="24"/>
          <w:szCs w:val="24"/>
        </w:rPr>
      </w:pPr>
    </w:p>
    <w:p w:rsidR="00F7567C" w:rsidRPr="00F7567C" w:rsidRDefault="00F7567C" w:rsidP="00F7567C">
      <w:pPr>
        <w:widowControl w:val="0"/>
        <w:autoSpaceDE w:val="0"/>
        <w:autoSpaceDN w:val="0"/>
        <w:spacing w:after="0"/>
        <w:jc w:val="center"/>
        <w:rPr>
          <w:rFonts w:eastAsia="Times New Roman" w:cs="Times New Roman"/>
          <w:b/>
          <w:bCs/>
          <w:caps/>
          <w:sz w:val="24"/>
          <w:szCs w:val="24"/>
        </w:rPr>
      </w:pPr>
      <w:r w:rsidRPr="00F7567C">
        <w:rPr>
          <w:rFonts w:eastAsia="Times New Roman" w:cs="Times New Roman"/>
          <w:b/>
          <w:bCs/>
          <w:caps/>
          <w:sz w:val="24"/>
          <w:szCs w:val="24"/>
        </w:rPr>
        <w:t>«</w:t>
      </w:r>
      <w:r w:rsidRPr="00F7567C">
        <w:rPr>
          <w:rFonts w:eastAsia="Times New Roman" w:cs="Times New Roman"/>
          <w:b/>
          <w:bCs/>
          <w:sz w:val="24"/>
          <w:szCs w:val="24"/>
        </w:rPr>
        <w:t>ОСНОВЫ ФИНАНСОВОЙ ГРАМОТНОСТИ</w:t>
      </w:r>
      <w:r w:rsidRPr="00F7567C">
        <w:rPr>
          <w:rFonts w:eastAsia="Times New Roman" w:cs="Times New Roman"/>
          <w:b/>
          <w:bCs/>
          <w:caps/>
          <w:sz w:val="24"/>
          <w:szCs w:val="24"/>
        </w:rPr>
        <w:t>»</w:t>
      </w:r>
    </w:p>
    <w:p w:rsidR="00F7567C" w:rsidRPr="00F7567C" w:rsidRDefault="00F7567C" w:rsidP="00F7567C">
      <w:pPr>
        <w:widowControl w:val="0"/>
        <w:autoSpaceDE w:val="0"/>
        <w:autoSpaceDN w:val="0"/>
        <w:spacing w:after="0"/>
        <w:jc w:val="center"/>
        <w:rPr>
          <w:rFonts w:eastAsia="Times New Roman" w:cs="Times New Roman"/>
          <w:b/>
          <w:bCs/>
          <w:iCs/>
          <w:sz w:val="24"/>
          <w:szCs w:val="24"/>
        </w:rPr>
      </w:pPr>
      <w:r w:rsidRPr="00F7567C">
        <w:rPr>
          <w:rFonts w:eastAsia="Times New Roman" w:cs="Times New Roman"/>
          <w:b/>
          <w:bCs/>
          <w:iCs/>
          <w:sz w:val="24"/>
          <w:szCs w:val="24"/>
        </w:rPr>
        <w:t>Б1.В.08</w:t>
      </w:r>
    </w:p>
    <w:p w:rsidR="00F7567C" w:rsidRPr="00F7567C" w:rsidRDefault="00F7567C" w:rsidP="00F7567C">
      <w:pPr>
        <w:widowControl w:val="0"/>
        <w:autoSpaceDE w:val="0"/>
        <w:autoSpaceDN w:val="0"/>
        <w:spacing w:after="0"/>
        <w:jc w:val="center"/>
        <w:rPr>
          <w:rFonts w:eastAsia="Times New Roman" w:cs="Times New Roman"/>
          <w:b/>
          <w:bCs/>
          <w:sz w:val="24"/>
          <w:szCs w:val="24"/>
        </w:rPr>
      </w:pPr>
    </w:p>
    <w:p w:rsidR="00F7567C" w:rsidRPr="00F7567C" w:rsidRDefault="00F7567C" w:rsidP="00F7567C">
      <w:pPr>
        <w:widowControl w:val="0"/>
        <w:autoSpaceDE w:val="0"/>
        <w:autoSpaceDN w:val="0"/>
        <w:spacing w:after="0"/>
        <w:jc w:val="center"/>
        <w:rPr>
          <w:rFonts w:eastAsia="Times New Roman" w:cs="Times New Roman"/>
          <w:b/>
          <w:color w:val="000000"/>
          <w:sz w:val="24"/>
          <w:szCs w:val="24"/>
        </w:rPr>
      </w:pPr>
      <w:r w:rsidRPr="00F7567C">
        <w:rPr>
          <w:rFonts w:eastAsia="Times New Roman" w:cs="Times New Roman"/>
          <w:b/>
          <w:color w:val="000000"/>
          <w:sz w:val="24"/>
          <w:szCs w:val="24"/>
        </w:rPr>
        <w:t xml:space="preserve">Направление подготовки </w:t>
      </w:r>
    </w:p>
    <w:p w:rsidR="00F7567C" w:rsidRPr="00F7567C" w:rsidRDefault="00F7567C" w:rsidP="00F7567C">
      <w:pPr>
        <w:widowControl w:val="0"/>
        <w:autoSpaceDE w:val="0"/>
        <w:autoSpaceDN w:val="0"/>
        <w:spacing w:after="0"/>
        <w:jc w:val="center"/>
        <w:rPr>
          <w:rFonts w:eastAsia="Times New Roman" w:cs="Times New Roman"/>
          <w:b/>
          <w:color w:val="000000"/>
          <w:sz w:val="24"/>
          <w:szCs w:val="24"/>
        </w:rPr>
      </w:pPr>
      <w:r w:rsidRPr="00F7567C">
        <w:rPr>
          <w:rFonts w:eastAsia="Times New Roman" w:cs="Times New Roman"/>
          <w:b/>
          <w:color w:val="000000"/>
          <w:sz w:val="24"/>
          <w:szCs w:val="24"/>
        </w:rPr>
        <w:t xml:space="preserve">38.03.02 «МЕНЕДЖМЕНТ» </w:t>
      </w:r>
    </w:p>
    <w:p w:rsidR="00F7567C" w:rsidRPr="00F7567C" w:rsidRDefault="00F7567C" w:rsidP="00F7567C">
      <w:pPr>
        <w:widowControl w:val="0"/>
        <w:autoSpaceDE w:val="0"/>
        <w:autoSpaceDN w:val="0"/>
        <w:spacing w:after="0"/>
        <w:jc w:val="center"/>
        <w:rPr>
          <w:rFonts w:eastAsia="Times New Roman" w:cs="Times New Roman"/>
          <w:b/>
          <w:color w:val="000000"/>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ОПОП:</w:t>
      </w: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«Менеджмент организации»</w:t>
      </w:r>
    </w:p>
    <w:p w:rsidR="00F7567C" w:rsidRPr="00F7567C" w:rsidRDefault="00F7567C" w:rsidP="00F7567C">
      <w:pPr>
        <w:widowControl w:val="0"/>
        <w:autoSpaceDE w:val="0"/>
        <w:autoSpaceDN w:val="0"/>
        <w:spacing w:after="0"/>
        <w:jc w:val="center"/>
        <w:rPr>
          <w:rFonts w:eastAsia="Times New Roman" w:cs="Times New Roman"/>
          <w:b/>
          <w:i/>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Квалификация выпускника</w:t>
      </w: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бакалавр</w:t>
      </w:r>
    </w:p>
    <w:p w:rsidR="00F7567C" w:rsidRPr="00F7567C" w:rsidRDefault="00F7567C" w:rsidP="00F7567C">
      <w:pPr>
        <w:widowControl w:val="0"/>
        <w:autoSpaceDE w:val="0"/>
        <w:autoSpaceDN w:val="0"/>
        <w:spacing w:after="0"/>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Форма обучения</w:t>
      </w: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очная </w:t>
      </w: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tbl>
      <w:tblPr>
        <w:tblW w:w="9747" w:type="dxa"/>
        <w:tblLayout w:type="fixed"/>
        <w:tblLook w:val="04A0" w:firstRow="1" w:lastRow="0" w:firstColumn="1" w:lastColumn="0" w:noHBand="0" w:noVBand="1"/>
      </w:tblPr>
      <w:tblGrid>
        <w:gridCol w:w="2802"/>
        <w:gridCol w:w="2693"/>
        <w:gridCol w:w="4252"/>
      </w:tblGrid>
      <w:tr w:rsidR="00033DE3" w:rsidRPr="00033DE3" w:rsidTr="00FE084A">
        <w:tc>
          <w:tcPr>
            <w:tcW w:w="2802" w:type="dxa"/>
          </w:tcPr>
          <w:p w:rsidR="00033DE3" w:rsidRPr="00033DE3" w:rsidRDefault="00033DE3" w:rsidP="00033DE3">
            <w:pPr>
              <w:widowControl w:val="0"/>
              <w:spacing w:after="0"/>
              <w:ind w:left="-113" w:right="-113"/>
              <w:jc w:val="center"/>
              <w:rPr>
                <w:rFonts w:eastAsia="Times New Roman" w:cs="Tahoma"/>
                <w:color w:val="000000"/>
                <w:sz w:val="24"/>
                <w:szCs w:val="24"/>
                <w:lang w:eastAsia="ru-RU"/>
              </w:rPr>
            </w:pPr>
            <w:r w:rsidRPr="00033DE3">
              <w:rPr>
                <w:rFonts w:eastAsia="Times New Roman" w:cs="Tahoma"/>
                <w:color w:val="000000"/>
                <w:sz w:val="24"/>
                <w:szCs w:val="24"/>
                <w:lang w:eastAsia="ru-RU"/>
              </w:rPr>
              <w:t>СОГЛАСОВАНО</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r w:rsidRPr="00033DE3">
              <w:rPr>
                <w:rFonts w:eastAsia="Times New Roman" w:cs="Tahoma"/>
                <w:color w:val="000000"/>
                <w:sz w:val="24"/>
                <w:szCs w:val="24"/>
                <w:lang w:eastAsia="ru-RU"/>
              </w:rPr>
              <w:t xml:space="preserve">Декан социально-педагогического факультета, </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proofErr w:type="spellStart"/>
            <w:r w:rsidRPr="00033DE3">
              <w:rPr>
                <w:rFonts w:eastAsia="Times New Roman" w:cs="Tahoma"/>
                <w:color w:val="000000"/>
                <w:sz w:val="24"/>
                <w:szCs w:val="24"/>
                <w:lang w:eastAsia="ru-RU"/>
              </w:rPr>
              <w:t>к.психол.н</w:t>
            </w:r>
            <w:proofErr w:type="spellEnd"/>
            <w:r w:rsidRPr="00033DE3">
              <w:rPr>
                <w:rFonts w:eastAsia="Times New Roman" w:cs="Tahoma"/>
                <w:color w:val="000000"/>
                <w:sz w:val="24"/>
                <w:szCs w:val="24"/>
                <w:lang w:eastAsia="ru-RU"/>
              </w:rPr>
              <w:t>., доцент</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r w:rsidRPr="00033DE3">
              <w:rPr>
                <w:rFonts w:eastAsia="Times New Roman" w:cs="Tahoma"/>
                <w:color w:val="000000"/>
                <w:sz w:val="24"/>
                <w:szCs w:val="24"/>
                <w:lang w:eastAsia="ru-RU"/>
              </w:rPr>
              <w:t xml:space="preserve">________В.А. Дерючева </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p>
        </w:tc>
        <w:tc>
          <w:tcPr>
            <w:tcW w:w="2693" w:type="dxa"/>
          </w:tcPr>
          <w:p w:rsidR="00033DE3" w:rsidRPr="00033DE3" w:rsidRDefault="00033DE3" w:rsidP="00033DE3">
            <w:pPr>
              <w:widowControl w:val="0"/>
              <w:spacing w:after="0"/>
              <w:ind w:left="-113" w:right="-113"/>
              <w:jc w:val="center"/>
              <w:rPr>
                <w:rFonts w:eastAsia="Times New Roman" w:cs="Tahoma"/>
                <w:color w:val="000000"/>
                <w:sz w:val="24"/>
                <w:szCs w:val="24"/>
                <w:lang w:eastAsia="ru-RU"/>
              </w:rPr>
            </w:pPr>
          </w:p>
        </w:tc>
        <w:tc>
          <w:tcPr>
            <w:tcW w:w="4252" w:type="dxa"/>
            <w:hideMark/>
          </w:tcPr>
          <w:p w:rsidR="00033DE3" w:rsidRPr="00033DE3" w:rsidRDefault="00033DE3" w:rsidP="00033DE3">
            <w:pPr>
              <w:spacing w:after="0"/>
              <w:ind w:left="-113" w:right="-113"/>
              <w:jc w:val="center"/>
              <w:rPr>
                <w:rFonts w:eastAsia="Times New Roman" w:cs="Times New Roman"/>
                <w:sz w:val="24"/>
                <w:szCs w:val="24"/>
                <w:lang w:eastAsia="ru-RU"/>
              </w:rPr>
            </w:pPr>
            <w:r w:rsidRPr="00033DE3">
              <w:rPr>
                <w:rFonts w:eastAsia="Times New Roman" w:cs="Tahoma"/>
                <w:color w:val="000000"/>
                <w:sz w:val="24"/>
                <w:szCs w:val="24"/>
                <w:lang w:eastAsia="ru-RU"/>
              </w:rPr>
              <w:t xml:space="preserve">Программа рассмотрена и одобрена на заседании кафедры (протокол </w:t>
            </w:r>
            <w:r w:rsidRPr="00033DE3">
              <w:rPr>
                <w:rFonts w:eastAsia="Times New Roman" w:cs="Times New Roman"/>
                <w:sz w:val="24"/>
                <w:szCs w:val="24"/>
                <w:lang w:eastAsia="ru-RU"/>
              </w:rPr>
              <w:t xml:space="preserve">№16 от </w:t>
            </w:r>
          </w:p>
          <w:p w:rsidR="00033DE3" w:rsidRPr="00033DE3" w:rsidRDefault="00033DE3" w:rsidP="00033DE3">
            <w:pPr>
              <w:spacing w:after="0"/>
              <w:ind w:left="-113" w:right="-113"/>
              <w:jc w:val="center"/>
              <w:rPr>
                <w:rFonts w:eastAsia="Times New Roman" w:cs="Tahoma"/>
                <w:color w:val="000000"/>
                <w:sz w:val="24"/>
                <w:szCs w:val="24"/>
                <w:lang w:eastAsia="ru-RU"/>
              </w:rPr>
            </w:pPr>
            <w:r w:rsidRPr="00033DE3">
              <w:rPr>
                <w:rFonts w:eastAsia="Times New Roman" w:cs="Times New Roman"/>
                <w:sz w:val="24"/>
                <w:szCs w:val="24"/>
                <w:lang w:eastAsia="ru-RU"/>
              </w:rPr>
              <w:t>«26» мая 2021 г.)</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r w:rsidRPr="00033DE3">
              <w:rPr>
                <w:rFonts w:eastAsia="Times New Roman" w:cs="Tahoma"/>
                <w:color w:val="000000"/>
                <w:sz w:val="24"/>
                <w:szCs w:val="24"/>
                <w:lang w:eastAsia="ru-RU"/>
              </w:rPr>
              <w:t xml:space="preserve">Заведующий кафедрой, </w:t>
            </w:r>
            <w:proofErr w:type="spellStart"/>
            <w:r w:rsidRPr="00033DE3">
              <w:rPr>
                <w:rFonts w:eastAsia="Times New Roman" w:cs="Tahoma"/>
                <w:color w:val="000000"/>
                <w:sz w:val="24"/>
                <w:szCs w:val="24"/>
                <w:lang w:eastAsia="ru-RU"/>
              </w:rPr>
              <w:t>д.п.н</w:t>
            </w:r>
            <w:proofErr w:type="spellEnd"/>
            <w:r w:rsidRPr="00033DE3">
              <w:rPr>
                <w:rFonts w:eastAsia="Times New Roman" w:cs="Tahoma"/>
                <w:color w:val="000000"/>
                <w:sz w:val="24"/>
                <w:szCs w:val="24"/>
                <w:lang w:eastAsia="ru-RU"/>
              </w:rPr>
              <w:t xml:space="preserve">., профессор </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r w:rsidRPr="00033DE3">
              <w:rPr>
                <w:rFonts w:eastAsia="Times New Roman" w:cs="Tahoma"/>
                <w:color w:val="000000"/>
                <w:sz w:val="24"/>
                <w:szCs w:val="24"/>
                <w:lang w:eastAsia="ru-RU"/>
              </w:rPr>
              <w:t>___________</w:t>
            </w:r>
            <w:proofErr w:type="spellStart"/>
            <w:r w:rsidRPr="00033DE3">
              <w:rPr>
                <w:rFonts w:eastAsia="Times New Roman" w:cs="Tahoma"/>
                <w:color w:val="000000"/>
                <w:sz w:val="24"/>
                <w:szCs w:val="24"/>
                <w:lang w:eastAsia="ru-RU"/>
              </w:rPr>
              <w:t>Починкин</w:t>
            </w:r>
            <w:proofErr w:type="spellEnd"/>
            <w:r w:rsidRPr="00033DE3">
              <w:rPr>
                <w:rFonts w:eastAsia="Times New Roman" w:cs="Tahoma"/>
                <w:color w:val="000000"/>
                <w:sz w:val="24"/>
                <w:szCs w:val="24"/>
                <w:lang w:eastAsia="ru-RU"/>
              </w:rPr>
              <w:t xml:space="preserve"> А.В.</w:t>
            </w:r>
          </w:p>
          <w:p w:rsidR="00033DE3" w:rsidRPr="00033DE3" w:rsidRDefault="00033DE3" w:rsidP="00033DE3">
            <w:pPr>
              <w:widowControl w:val="0"/>
              <w:spacing w:after="0"/>
              <w:ind w:left="-113" w:right="-113"/>
              <w:jc w:val="center"/>
              <w:rPr>
                <w:rFonts w:eastAsia="Times New Roman" w:cs="Tahoma"/>
                <w:color w:val="000000"/>
                <w:sz w:val="24"/>
                <w:szCs w:val="24"/>
                <w:lang w:eastAsia="ru-RU"/>
              </w:rPr>
            </w:pPr>
          </w:p>
        </w:tc>
      </w:tr>
    </w:tbl>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Малаховка 2021</w:t>
      </w:r>
      <w:r w:rsidRPr="00F7567C">
        <w:rPr>
          <w:rFonts w:eastAsia="Times New Roman" w:cs="Times New Roman"/>
          <w:b/>
          <w:sz w:val="24"/>
          <w:szCs w:val="24"/>
        </w:rPr>
        <w:br w:type="page"/>
      </w: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both"/>
        <w:rPr>
          <w:rFonts w:eastAsia="Times New Roman" w:cs="Times New Roman"/>
          <w:color w:val="000000"/>
          <w:sz w:val="24"/>
          <w:szCs w:val="24"/>
        </w:rPr>
      </w:pPr>
      <w:r w:rsidRPr="00F7567C">
        <w:rPr>
          <w:rFonts w:eastAsia="Times New Roman" w:cs="Times New Roman"/>
          <w:color w:val="000000"/>
          <w:sz w:val="24"/>
          <w:szCs w:val="24"/>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Министерства образования и науки Российской Федерации № 970 от 12 августа 2020 года (зарегистрирован Министерством юстиции Российской Федерации 25 августа 2020 г. N регистрационный номер № 59449).</w:t>
      </w:r>
    </w:p>
    <w:p w:rsidR="00F7567C" w:rsidRPr="00F7567C" w:rsidRDefault="00F7567C" w:rsidP="00F7567C">
      <w:pPr>
        <w:widowControl w:val="0"/>
        <w:autoSpaceDE w:val="0"/>
        <w:autoSpaceDN w:val="0"/>
        <w:spacing w:after="0"/>
        <w:jc w:val="both"/>
        <w:rPr>
          <w:rFonts w:eastAsia="Times New Roman" w:cs="Times New Roman"/>
          <w:color w:val="000000"/>
          <w:sz w:val="24"/>
          <w:szCs w:val="24"/>
        </w:rPr>
      </w:pPr>
    </w:p>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autoSpaceDE w:val="0"/>
        <w:autoSpaceDN w:val="0"/>
        <w:spacing w:after="0"/>
        <w:jc w:val="both"/>
        <w:rPr>
          <w:rFonts w:eastAsia="Times New Roman" w:cs="Times New Roman"/>
          <w:b/>
          <w:color w:val="000000"/>
          <w:sz w:val="24"/>
          <w:szCs w:val="24"/>
        </w:rPr>
      </w:pPr>
      <w:r w:rsidRPr="00F7567C">
        <w:rPr>
          <w:rFonts w:eastAsia="Times New Roman" w:cs="Times New Roman"/>
          <w:b/>
          <w:color w:val="000000"/>
          <w:sz w:val="24"/>
          <w:szCs w:val="24"/>
        </w:rPr>
        <w:t>Составитель рабочей программы:</w:t>
      </w:r>
    </w:p>
    <w:p w:rsidR="00F7567C" w:rsidRPr="00F7567C" w:rsidRDefault="00F7567C" w:rsidP="00F7567C">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Симанис</w:t>
      </w:r>
      <w:proofErr w:type="spellEnd"/>
      <w:r w:rsidRPr="00F7567C">
        <w:rPr>
          <w:rFonts w:eastAsia="Times New Roman" w:cs="Times New Roman"/>
          <w:sz w:val="24"/>
          <w:szCs w:val="24"/>
        </w:rPr>
        <w:t xml:space="preserve"> Ю.Н., ст. преподаватель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кафедры управления, экономики и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истории физической культуры и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спорта ФГБОУ ВО МГАФК</w:t>
      </w:r>
    </w:p>
    <w:p w:rsidR="00F7567C" w:rsidRPr="00F7567C" w:rsidRDefault="00F7567C" w:rsidP="00F7567C">
      <w:pPr>
        <w:widowControl w:val="0"/>
        <w:autoSpaceDE w:val="0"/>
        <w:autoSpaceDN w:val="0"/>
        <w:spacing w:after="0"/>
        <w:jc w:val="both"/>
        <w:rPr>
          <w:rFonts w:eastAsia="Times New Roman" w:cs="Times New Roman"/>
          <w:b/>
          <w:color w:val="000000"/>
          <w:sz w:val="24"/>
          <w:szCs w:val="24"/>
        </w:rPr>
      </w:pPr>
    </w:p>
    <w:p w:rsidR="00F7567C" w:rsidRPr="00F7567C" w:rsidRDefault="00F7567C" w:rsidP="00F7567C">
      <w:pPr>
        <w:widowControl w:val="0"/>
        <w:autoSpaceDE w:val="0"/>
        <w:autoSpaceDN w:val="0"/>
        <w:spacing w:after="0"/>
        <w:jc w:val="both"/>
        <w:rPr>
          <w:rFonts w:eastAsia="Times New Roman" w:cs="Times New Roman"/>
          <w:b/>
          <w:color w:val="000000"/>
          <w:sz w:val="24"/>
          <w:szCs w:val="24"/>
        </w:rPr>
      </w:pPr>
      <w:r w:rsidRPr="00F7567C">
        <w:rPr>
          <w:rFonts w:eastAsia="Times New Roman" w:cs="Times New Roman"/>
          <w:b/>
          <w:color w:val="000000"/>
          <w:sz w:val="24"/>
          <w:szCs w:val="24"/>
        </w:rPr>
        <w:t>Рецензенты:</w:t>
      </w:r>
    </w:p>
    <w:p w:rsidR="00F7567C" w:rsidRPr="00F7567C" w:rsidRDefault="00F7567C" w:rsidP="00F7567C">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Барышова</w:t>
      </w:r>
      <w:proofErr w:type="spellEnd"/>
      <w:r w:rsidRPr="00F7567C">
        <w:rPr>
          <w:rFonts w:eastAsia="Times New Roman" w:cs="Times New Roman"/>
          <w:sz w:val="24"/>
          <w:szCs w:val="24"/>
        </w:rPr>
        <w:t xml:space="preserve"> М.А., ст. преподаватель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кафедры управления, экономики и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истории физической культуры и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спорта ФГБОУ ВО МГАФК</w:t>
      </w:r>
    </w:p>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autoSpaceDE w:val="0"/>
        <w:autoSpaceDN w:val="0"/>
        <w:spacing w:after="0"/>
        <w:jc w:val="both"/>
        <w:rPr>
          <w:rFonts w:eastAsia="Times New Roman" w:cs="Times New Roman"/>
          <w:sz w:val="24"/>
          <w:szCs w:val="24"/>
        </w:rPr>
      </w:pPr>
      <w:proofErr w:type="spellStart"/>
      <w:r w:rsidRPr="00F7567C">
        <w:rPr>
          <w:rFonts w:eastAsia="Times New Roman" w:cs="Times New Roman"/>
          <w:sz w:val="24"/>
          <w:szCs w:val="24"/>
        </w:rPr>
        <w:t>Верстина</w:t>
      </w:r>
      <w:proofErr w:type="spellEnd"/>
      <w:r w:rsidRPr="00F7567C">
        <w:rPr>
          <w:rFonts w:eastAsia="Times New Roman" w:cs="Times New Roman"/>
          <w:sz w:val="24"/>
          <w:szCs w:val="24"/>
        </w:rPr>
        <w:t xml:space="preserve"> Н.Г., д.э.н., профессор,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заведующий кафедрой </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«Менеджмент и инновации»</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ФГБОУ ВО МГСУ</w:t>
      </w:r>
    </w:p>
    <w:p w:rsidR="00F7567C" w:rsidRPr="00F7567C" w:rsidRDefault="00F7567C" w:rsidP="00F7567C">
      <w:pPr>
        <w:widowControl w:val="0"/>
        <w:autoSpaceDE w:val="0"/>
        <w:autoSpaceDN w:val="0"/>
        <w:spacing w:after="0"/>
        <w:ind w:right="-852"/>
        <w:rPr>
          <w:rFonts w:eastAsia="Times New Roman" w:cs="Times New Roman"/>
          <w:b/>
          <w:sz w:val="24"/>
          <w:szCs w:val="24"/>
        </w:rPr>
      </w:pPr>
    </w:p>
    <w:p w:rsidR="00F7567C" w:rsidRPr="00F7567C" w:rsidRDefault="00F7567C" w:rsidP="00F7567C">
      <w:pPr>
        <w:widowControl w:val="0"/>
        <w:autoSpaceDE w:val="0"/>
        <w:autoSpaceDN w:val="0"/>
        <w:spacing w:after="0"/>
        <w:ind w:right="-852"/>
        <w:rPr>
          <w:rFonts w:eastAsia="Times New Roman" w:cs="Times New Roman"/>
          <w:b/>
          <w:sz w:val="24"/>
          <w:szCs w:val="24"/>
        </w:rPr>
      </w:pPr>
    </w:p>
    <w:p w:rsidR="00F7567C" w:rsidRPr="00F7567C" w:rsidRDefault="00F7567C" w:rsidP="00F7567C">
      <w:pPr>
        <w:widowControl w:val="0"/>
        <w:autoSpaceDE w:val="0"/>
        <w:autoSpaceDN w:val="0"/>
        <w:spacing w:after="0"/>
        <w:ind w:right="-852"/>
        <w:rPr>
          <w:rFonts w:eastAsia="Times New Roman" w:cs="Times New Roman"/>
          <w:b/>
          <w:sz w:val="24"/>
          <w:szCs w:val="24"/>
        </w:rPr>
      </w:pPr>
    </w:p>
    <w:p w:rsidR="00F7567C" w:rsidRPr="00F7567C" w:rsidRDefault="00F7567C" w:rsidP="00F7567C">
      <w:pPr>
        <w:widowControl w:val="0"/>
        <w:autoSpaceDE w:val="0"/>
        <w:autoSpaceDN w:val="0"/>
        <w:spacing w:after="0"/>
        <w:rPr>
          <w:rFonts w:eastAsia="Times New Roman" w:cs="Times New Roman"/>
          <w:b/>
          <w:color w:val="000000"/>
          <w:sz w:val="24"/>
          <w:szCs w:val="24"/>
        </w:rPr>
      </w:pPr>
      <w:r w:rsidRPr="00F7567C">
        <w:rPr>
          <w:rFonts w:eastAsia="Times New Roman" w:cs="Times New Roman"/>
          <w:b/>
          <w:color w:val="000000"/>
          <w:sz w:val="24"/>
          <w:szCs w:val="24"/>
        </w:rPr>
        <w:t>Ссылки на используемые в разработке РПД дисциплины профессиональные стандарты (в соответствии с ФГОС ВО 38.03.02):</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57"/>
        <w:gridCol w:w="3866"/>
        <w:gridCol w:w="1034"/>
      </w:tblGrid>
      <w:tr w:rsidR="00F7567C" w:rsidRPr="00F7567C" w:rsidTr="00967C00">
        <w:tc>
          <w:tcPr>
            <w:tcW w:w="766" w:type="dxa"/>
            <w:shd w:val="clear" w:color="auto" w:fill="auto"/>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Код ПС</w:t>
            </w:r>
          </w:p>
        </w:tc>
        <w:tc>
          <w:tcPr>
            <w:tcW w:w="4167" w:type="dxa"/>
            <w:shd w:val="clear" w:color="auto" w:fill="auto"/>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Профессиональный стандарт</w:t>
            </w:r>
          </w:p>
        </w:tc>
        <w:tc>
          <w:tcPr>
            <w:tcW w:w="3969" w:type="dxa"/>
            <w:shd w:val="clear" w:color="auto" w:fill="auto"/>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Приказ Министерства труда и социальной защиты РФ</w:t>
            </w:r>
          </w:p>
        </w:tc>
        <w:tc>
          <w:tcPr>
            <w:tcW w:w="931" w:type="dxa"/>
            <w:shd w:val="clear" w:color="auto" w:fill="auto"/>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proofErr w:type="spellStart"/>
            <w:r w:rsidRPr="00F7567C">
              <w:rPr>
                <w:rFonts w:eastAsia="Times New Roman" w:cs="Times New Roman"/>
                <w:sz w:val="24"/>
                <w:szCs w:val="24"/>
              </w:rPr>
              <w:t>Аббрев</w:t>
            </w:r>
            <w:proofErr w:type="spellEnd"/>
            <w:r w:rsidRPr="00F7567C">
              <w:rPr>
                <w:rFonts w:eastAsia="Times New Roman" w:cs="Times New Roman"/>
                <w:sz w:val="24"/>
                <w:szCs w:val="24"/>
              </w:rPr>
              <w:t>. исп. в РПД</w:t>
            </w:r>
          </w:p>
        </w:tc>
      </w:tr>
      <w:tr w:rsidR="00F7567C" w:rsidRPr="00F7567C" w:rsidTr="00967C00">
        <w:tc>
          <w:tcPr>
            <w:tcW w:w="9833" w:type="dxa"/>
            <w:gridSpan w:val="4"/>
            <w:shd w:val="clear" w:color="auto" w:fill="auto"/>
          </w:tcPr>
          <w:p w:rsidR="00F7567C" w:rsidRPr="00F7567C" w:rsidRDefault="00F7567C" w:rsidP="00885199">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0</w:t>
            </w:r>
            <w:r w:rsidR="00885199">
              <w:rPr>
                <w:rFonts w:eastAsia="Times New Roman" w:cs="Times New Roman"/>
                <w:sz w:val="24"/>
                <w:szCs w:val="24"/>
              </w:rPr>
              <w:t>8</w:t>
            </w:r>
            <w:r w:rsidRPr="00F7567C">
              <w:rPr>
                <w:rFonts w:eastAsia="Times New Roman" w:cs="Times New Roman"/>
                <w:sz w:val="24"/>
                <w:szCs w:val="24"/>
              </w:rPr>
              <w:t xml:space="preserve"> </w:t>
            </w:r>
            <w:r w:rsidR="00885199">
              <w:rPr>
                <w:rFonts w:eastAsia="Times New Roman" w:cs="Times New Roman"/>
                <w:sz w:val="24"/>
                <w:szCs w:val="24"/>
              </w:rPr>
              <w:t>Финансы и экономика</w:t>
            </w:r>
          </w:p>
        </w:tc>
      </w:tr>
      <w:tr w:rsidR="00F7567C" w:rsidRPr="00F7567C" w:rsidTr="00967C00">
        <w:tc>
          <w:tcPr>
            <w:tcW w:w="766" w:type="dxa"/>
            <w:shd w:val="clear" w:color="auto" w:fill="auto"/>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8.006</w:t>
            </w:r>
          </w:p>
        </w:tc>
        <w:tc>
          <w:tcPr>
            <w:tcW w:w="4167" w:type="dxa"/>
            <w:shd w:val="clear" w:color="auto" w:fill="auto"/>
          </w:tcPr>
          <w:p w:rsidR="00F7567C" w:rsidRPr="00F7567C" w:rsidRDefault="00F7567C" w:rsidP="00F7567C">
            <w:pPr>
              <w:widowControl w:val="0"/>
              <w:autoSpaceDE w:val="0"/>
              <w:autoSpaceDN w:val="0"/>
              <w:spacing w:after="0"/>
              <w:ind w:right="-113"/>
              <w:rPr>
                <w:rFonts w:eastAsia="Times New Roman" w:cs="Times New Roman"/>
                <w:b/>
                <w:sz w:val="24"/>
                <w:szCs w:val="24"/>
              </w:rPr>
            </w:pPr>
            <w:r w:rsidRPr="00F7567C">
              <w:rPr>
                <w:rFonts w:eastAsia="Times New Roman" w:cs="Times New Roman"/>
                <w:b/>
                <w:sz w:val="24"/>
                <w:szCs w:val="24"/>
              </w:rPr>
              <w:t>Специалист по внутреннему контролю (внутренний контролер)</w:t>
            </w:r>
          </w:p>
          <w:p w:rsidR="00F7567C" w:rsidRPr="00F7567C" w:rsidRDefault="00F7567C" w:rsidP="00F7567C">
            <w:pPr>
              <w:widowControl w:val="0"/>
              <w:autoSpaceDE w:val="0"/>
              <w:autoSpaceDN w:val="0"/>
              <w:spacing w:after="0"/>
              <w:ind w:right="-113"/>
              <w:rPr>
                <w:rFonts w:eastAsia="Times New Roman" w:cs="Times New Roman"/>
                <w:sz w:val="24"/>
                <w:szCs w:val="24"/>
              </w:rPr>
            </w:pPr>
          </w:p>
        </w:tc>
        <w:tc>
          <w:tcPr>
            <w:tcW w:w="3969" w:type="dxa"/>
            <w:shd w:val="clear" w:color="auto" w:fill="auto"/>
          </w:tcPr>
          <w:p w:rsidR="00F7567C" w:rsidRPr="00F7567C" w:rsidRDefault="00F7567C" w:rsidP="00F7567C">
            <w:pPr>
              <w:widowControl w:val="0"/>
              <w:autoSpaceDE w:val="0"/>
              <w:autoSpaceDN w:val="0"/>
              <w:adjustRightInd w:val="0"/>
              <w:spacing w:after="0"/>
              <w:jc w:val="both"/>
              <w:rPr>
                <w:rFonts w:eastAsia="Times New Roman" w:cs="Times New Roman"/>
                <w:bCs/>
                <w:sz w:val="24"/>
                <w:szCs w:val="24"/>
              </w:rPr>
            </w:pPr>
            <w:r w:rsidRPr="00F7567C">
              <w:rPr>
                <w:rFonts w:eastAsia="Times New Roman" w:cs="Times New Roman"/>
                <w:bCs/>
                <w:color w:val="353842"/>
                <w:sz w:val="24"/>
                <w:szCs w:val="24"/>
              </w:rPr>
              <w:t xml:space="preserve">Приказ Министерства труда и социальной защиты Российской Федерации от 30 августа 2018 года N 564н (Зарегистрировано в Минюсте России </w:t>
            </w:r>
            <w:r w:rsidRPr="00F7567C">
              <w:rPr>
                <w:rFonts w:eastAsia="Times New Roman" w:cs="Times New Roman"/>
                <w:bCs/>
                <w:sz w:val="24"/>
                <w:szCs w:val="24"/>
              </w:rPr>
              <w:t>17.09. 2018 N 52177)</w:t>
            </w:r>
          </w:p>
        </w:tc>
        <w:tc>
          <w:tcPr>
            <w:tcW w:w="931" w:type="dxa"/>
            <w:shd w:val="clear" w:color="auto" w:fill="auto"/>
          </w:tcPr>
          <w:p w:rsidR="00F7567C" w:rsidRPr="00F7567C" w:rsidRDefault="00F7567C" w:rsidP="00F7567C">
            <w:pPr>
              <w:widowControl w:val="0"/>
              <w:autoSpaceDE w:val="0"/>
              <w:autoSpaceDN w:val="0"/>
              <w:adjustRightInd w:val="0"/>
              <w:spacing w:after="0"/>
              <w:jc w:val="center"/>
              <w:rPr>
                <w:rFonts w:eastAsia="Times New Roman" w:cs="Times New Roman"/>
                <w:b/>
                <w:bCs/>
                <w:sz w:val="24"/>
                <w:szCs w:val="24"/>
              </w:rPr>
            </w:pPr>
            <w:r w:rsidRPr="00F7567C">
              <w:rPr>
                <w:rFonts w:eastAsia="Times New Roman" w:cs="Times New Roman"/>
                <w:b/>
                <w:bCs/>
                <w:sz w:val="24"/>
                <w:szCs w:val="24"/>
              </w:rPr>
              <w:t>СВК</w:t>
            </w:r>
          </w:p>
        </w:tc>
      </w:tr>
      <w:tr w:rsidR="00F7567C" w:rsidRPr="00F7567C" w:rsidTr="00967C00">
        <w:tc>
          <w:tcPr>
            <w:tcW w:w="9833" w:type="dxa"/>
            <w:gridSpan w:val="4"/>
            <w:shd w:val="clear" w:color="auto" w:fill="auto"/>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40 Сквозные виды профессиональной деятельности в промышленности</w:t>
            </w:r>
          </w:p>
        </w:tc>
      </w:tr>
      <w:tr w:rsidR="00F7567C" w:rsidRPr="00F7567C" w:rsidTr="00967C00">
        <w:tc>
          <w:tcPr>
            <w:tcW w:w="766" w:type="dxa"/>
            <w:shd w:val="clear" w:color="auto" w:fill="auto"/>
          </w:tcPr>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iCs/>
                <w:sz w:val="24"/>
                <w:szCs w:val="24"/>
              </w:rPr>
              <w:t>40.033</w:t>
            </w:r>
          </w:p>
        </w:tc>
        <w:tc>
          <w:tcPr>
            <w:tcW w:w="4167" w:type="dxa"/>
            <w:shd w:val="clear" w:color="auto" w:fill="auto"/>
          </w:tcPr>
          <w:p w:rsidR="00F7567C" w:rsidRPr="00F7567C" w:rsidRDefault="00F7567C" w:rsidP="00F7567C">
            <w:pPr>
              <w:widowControl w:val="0"/>
              <w:autoSpaceDE w:val="0"/>
              <w:autoSpaceDN w:val="0"/>
              <w:spacing w:after="0"/>
              <w:jc w:val="both"/>
              <w:rPr>
                <w:rFonts w:eastAsia="Times New Roman" w:cs="Times New Roman"/>
                <w:b/>
                <w:i/>
                <w:sz w:val="24"/>
                <w:szCs w:val="24"/>
              </w:rPr>
            </w:pPr>
            <w:r w:rsidRPr="00F7567C">
              <w:rPr>
                <w:rFonts w:eastAsia="Times New Roman" w:cs="Times New Roman"/>
                <w:b/>
                <w:iCs/>
                <w:sz w:val="24"/>
                <w:szCs w:val="24"/>
              </w:rPr>
              <w:t xml:space="preserve">Специалист по стратегическому и тактическому планированию и организации производства </w:t>
            </w:r>
          </w:p>
        </w:tc>
        <w:tc>
          <w:tcPr>
            <w:tcW w:w="3969" w:type="dxa"/>
            <w:shd w:val="clear" w:color="auto" w:fill="auto"/>
          </w:tcPr>
          <w:p w:rsidR="00F7567C" w:rsidRPr="00F7567C" w:rsidRDefault="00F7567C" w:rsidP="00F7567C">
            <w:pPr>
              <w:widowControl w:val="0"/>
              <w:autoSpaceDE w:val="0"/>
              <w:autoSpaceDN w:val="0"/>
              <w:spacing w:after="0"/>
              <w:ind w:right="-113"/>
              <w:jc w:val="both"/>
              <w:rPr>
                <w:rFonts w:eastAsia="Times New Roman" w:cs="Times New Roman"/>
                <w:iCs/>
                <w:sz w:val="24"/>
                <w:szCs w:val="24"/>
              </w:rPr>
            </w:pPr>
            <w:r w:rsidRPr="00F7567C">
              <w:rPr>
                <w:rFonts w:eastAsia="Times New Roman" w:cs="Times New Roman"/>
                <w:iCs/>
                <w:sz w:val="24"/>
                <w:szCs w:val="24"/>
              </w:rPr>
              <w:t>Приказ Министерства труда и социальной защиты РФ от 8 сентября 2014 г. N 609н (в редакции, введенной в действие с 20 января 2019 года приказом Минтруда России от 14 декабря 2018 года N 807н.) Зарегистрировано в Минюсте Российской Федерации 30 сентября 2014 года, N 34197</w:t>
            </w:r>
          </w:p>
          <w:p w:rsidR="00F7567C" w:rsidRPr="00F7567C" w:rsidRDefault="00F7567C" w:rsidP="00F7567C">
            <w:pPr>
              <w:widowControl w:val="0"/>
              <w:autoSpaceDE w:val="0"/>
              <w:autoSpaceDN w:val="0"/>
              <w:spacing w:after="0"/>
              <w:ind w:right="-113"/>
              <w:rPr>
                <w:rFonts w:eastAsia="Times New Roman" w:cs="Times New Roman"/>
                <w:sz w:val="24"/>
                <w:szCs w:val="24"/>
              </w:rPr>
            </w:pPr>
          </w:p>
        </w:tc>
        <w:tc>
          <w:tcPr>
            <w:tcW w:w="931" w:type="dxa"/>
            <w:shd w:val="clear" w:color="auto" w:fill="auto"/>
          </w:tcPr>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ССТП</w:t>
            </w:r>
          </w:p>
        </w:tc>
      </w:tr>
    </w:tbl>
    <w:p w:rsidR="00F7567C" w:rsidRPr="00F7567C" w:rsidRDefault="00F7567C" w:rsidP="00F7567C">
      <w:pPr>
        <w:widowControl w:val="0"/>
        <w:autoSpaceDE w:val="0"/>
        <w:autoSpaceDN w:val="0"/>
        <w:spacing w:after="0"/>
        <w:jc w:val="both"/>
        <w:rPr>
          <w:rFonts w:eastAsia="Times New Roman" w:cs="Times New Roman"/>
          <w:sz w:val="22"/>
        </w:rPr>
      </w:pPr>
    </w:p>
    <w:p w:rsidR="00F7567C" w:rsidRPr="00F7567C" w:rsidRDefault="00F7567C" w:rsidP="00F7567C">
      <w:pPr>
        <w:widowControl w:val="0"/>
        <w:autoSpaceDE w:val="0"/>
        <w:autoSpaceDN w:val="0"/>
        <w:spacing w:after="0"/>
        <w:jc w:val="both"/>
        <w:rPr>
          <w:rFonts w:eastAsia="Times New Roman" w:cs="Times New Roman"/>
          <w:b/>
          <w:bCs/>
          <w:caps/>
          <w:spacing w:val="-1"/>
          <w:sz w:val="24"/>
          <w:szCs w:val="24"/>
        </w:rPr>
      </w:pPr>
      <w:r w:rsidRPr="00F7567C">
        <w:rPr>
          <w:rFonts w:eastAsia="Times New Roman" w:cs="Times New Roman"/>
          <w:b/>
          <w:bCs/>
          <w:caps/>
          <w:spacing w:val="-1"/>
          <w:sz w:val="24"/>
          <w:szCs w:val="24"/>
        </w:rPr>
        <w:t>1. И</w:t>
      </w:r>
      <w:r w:rsidRPr="00F7567C">
        <w:rPr>
          <w:rFonts w:eastAsia="Times New Roman" w:cs="Times New Roman"/>
          <w:b/>
          <w:bCs/>
          <w:spacing w:val="-1"/>
          <w:sz w:val="24"/>
          <w:szCs w:val="24"/>
        </w:rPr>
        <w:t xml:space="preserve">зучение дисциплины направлено на формирование следующих компетенций: </w:t>
      </w:r>
    </w:p>
    <w:p w:rsidR="00F7567C" w:rsidRPr="00F7567C" w:rsidRDefault="00F7567C" w:rsidP="00F7567C">
      <w:pPr>
        <w:widowControl w:val="0"/>
        <w:shd w:val="clear" w:color="auto" w:fill="FFFFFF"/>
        <w:autoSpaceDE w:val="0"/>
        <w:autoSpaceDN w:val="0"/>
        <w:spacing w:before="120" w:after="120"/>
        <w:ind w:right="-425"/>
        <w:rPr>
          <w:rFonts w:eastAsia="Times New Roman" w:cs="Times New Roman"/>
          <w:spacing w:val="-2"/>
          <w:sz w:val="24"/>
          <w:szCs w:val="24"/>
        </w:rPr>
      </w:pPr>
      <w:r w:rsidRPr="00F7567C">
        <w:rPr>
          <w:rFonts w:eastAsia="Times New Roman" w:cs="Times New Roman"/>
          <w:b/>
          <w:spacing w:val="-2"/>
          <w:sz w:val="24"/>
          <w:szCs w:val="24"/>
        </w:rPr>
        <w:t>УК-2</w:t>
      </w:r>
      <w:r w:rsidRPr="00F7567C">
        <w:rPr>
          <w:rFonts w:eastAsia="Times New Roman" w:cs="Times New Roman"/>
          <w:spacing w:val="-2"/>
          <w:sz w:val="24"/>
          <w:szCs w:val="24"/>
        </w:rPr>
        <w:t xml:space="preserve"> – способен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rsidR="00F7567C" w:rsidRPr="00F7567C" w:rsidRDefault="00F7567C" w:rsidP="00F7567C">
      <w:pPr>
        <w:widowControl w:val="0"/>
        <w:autoSpaceDE w:val="0"/>
        <w:autoSpaceDN w:val="0"/>
        <w:spacing w:after="0"/>
        <w:jc w:val="both"/>
        <w:rPr>
          <w:rFonts w:eastAsia="Calibri" w:cs="Times New Roman"/>
          <w:sz w:val="24"/>
          <w:szCs w:val="24"/>
        </w:rPr>
      </w:pPr>
      <w:r w:rsidRPr="00F7567C">
        <w:rPr>
          <w:rFonts w:eastAsia="Calibri" w:cs="Times New Roman"/>
          <w:b/>
          <w:sz w:val="24"/>
          <w:szCs w:val="24"/>
        </w:rPr>
        <w:t>ПК-1</w:t>
      </w:r>
      <w:r w:rsidRPr="00F7567C">
        <w:rPr>
          <w:rFonts w:eastAsia="Calibri" w:cs="Times New Roman"/>
          <w:sz w:val="24"/>
          <w:szCs w:val="24"/>
        </w:rPr>
        <w:t xml:space="preserve"> - Способен к организации и планированию работы структурного подразделения организации.</w:t>
      </w:r>
    </w:p>
    <w:p w:rsidR="00F7567C" w:rsidRPr="00F7567C" w:rsidRDefault="00F7567C" w:rsidP="00F7567C">
      <w:pPr>
        <w:widowControl w:val="0"/>
        <w:autoSpaceDE w:val="0"/>
        <w:autoSpaceDN w:val="0"/>
        <w:spacing w:after="0"/>
        <w:jc w:val="both"/>
        <w:rPr>
          <w:rFonts w:eastAsia="Calibri" w:cs="Times New Roman"/>
          <w:sz w:val="24"/>
          <w:szCs w:val="24"/>
        </w:rPr>
      </w:pP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РЕЗУЛЬТАТЫ ОБУЧЕНИЯ ПО ДИСЦИПЛИНЕ:</w:t>
      </w:r>
    </w:p>
    <w:tbl>
      <w:tblPr>
        <w:tblW w:w="96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2580"/>
        <w:gridCol w:w="1808"/>
      </w:tblGrid>
      <w:tr w:rsidR="00F7567C" w:rsidRPr="00F7567C" w:rsidTr="006203E6">
        <w:trPr>
          <w:trHeight w:val="869"/>
          <w:jc w:val="center"/>
        </w:trPr>
        <w:tc>
          <w:tcPr>
            <w:tcW w:w="5240"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ab/>
            </w:r>
          </w:p>
        </w:tc>
        <w:tc>
          <w:tcPr>
            <w:tcW w:w="2580" w:type="dxa"/>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Соотнесенные профессиональные стандарты</w:t>
            </w:r>
          </w:p>
        </w:tc>
        <w:tc>
          <w:tcPr>
            <w:tcW w:w="1808" w:type="dxa"/>
            <w:vAlign w:val="center"/>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Формируемые компетенции</w:t>
            </w:r>
          </w:p>
        </w:tc>
      </w:tr>
      <w:tr w:rsidR="00F7567C" w:rsidRPr="00F7567C" w:rsidTr="006203E6">
        <w:trPr>
          <w:trHeight w:val="4476"/>
          <w:jc w:val="center"/>
        </w:trPr>
        <w:tc>
          <w:tcPr>
            <w:tcW w:w="5240" w:type="dxa"/>
          </w:tcPr>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Основами экономических знаний для описания, моделирования и анализа экономических процессов и явлений в различных сферах деятельности</w:t>
            </w:r>
          </w:p>
          <w:p w:rsidR="00F7567C" w:rsidRPr="00F7567C" w:rsidRDefault="00F7567C" w:rsidP="00F7567C">
            <w:pPr>
              <w:widowControl w:val="0"/>
              <w:autoSpaceDE w:val="0"/>
              <w:autoSpaceDN w:val="0"/>
              <w:spacing w:after="0"/>
              <w:rPr>
                <w:rFonts w:eastAsia="Times New Roman" w:cs="Times New Roman"/>
                <w:sz w:val="24"/>
                <w:szCs w:val="24"/>
              </w:rPr>
            </w:pPr>
          </w:p>
        </w:tc>
        <w:tc>
          <w:tcPr>
            <w:tcW w:w="2580" w:type="dxa"/>
            <w:vMerge w:val="restart"/>
          </w:tcPr>
          <w:p w:rsidR="006203E6" w:rsidRDefault="006203E6" w:rsidP="00F7567C">
            <w:pPr>
              <w:widowControl w:val="0"/>
              <w:autoSpaceDE w:val="0"/>
              <w:autoSpaceDN w:val="0"/>
              <w:spacing w:after="0"/>
              <w:rPr>
                <w:rFonts w:eastAsia="Times New Roman" w:cs="Times New Roman"/>
                <w:b/>
                <w:sz w:val="24"/>
                <w:szCs w:val="24"/>
              </w:rPr>
            </w:pPr>
          </w:p>
          <w:p w:rsidR="006203E6" w:rsidRDefault="006203E6" w:rsidP="00F7567C">
            <w:pPr>
              <w:widowControl w:val="0"/>
              <w:autoSpaceDE w:val="0"/>
              <w:autoSpaceDN w:val="0"/>
              <w:spacing w:after="0"/>
              <w:rPr>
                <w:rFonts w:eastAsia="Times New Roman" w:cs="Times New Roman"/>
                <w:b/>
                <w:sz w:val="24"/>
                <w:szCs w:val="24"/>
              </w:rPr>
            </w:pPr>
          </w:p>
          <w:p w:rsidR="006203E6" w:rsidRDefault="006203E6" w:rsidP="00F7567C">
            <w:pPr>
              <w:widowControl w:val="0"/>
              <w:autoSpaceDE w:val="0"/>
              <w:autoSpaceDN w:val="0"/>
              <w:spacing w:after="0"/>
              <w:rPr>
                <w:rFonts w:eastAsia="Times New Roman" w:cs="Times New Roman"/>
                <w:b/>
                <w:sz w:val="24"/>
                <w:szCs w:val="24"/>
              </w:rPr>
            </w:pPr>
          </w:p>
          <w:p w:rsidR="006203E6" w:rsidRDefault="006203E6" w:rsidP="00F7567C">
            <w:pPr>
              <w:widowControl w:val="0"/>
              <w:autoSpaceDE w:val="0"/>
              <w:autoSpaceDN w:val="0"/>
              <w:spacing w:after="0"/>
              <w:rPr>
                <w:rFonts w:eastAsia="Times New Roman" w:cs="Times New Roman"/>
                <w:b/>
                <w:sz w:val="24"/>
                <w:szCs w:val="24"/>
              </w:rPr>
            </w:pPr>
          </w:p>
          <w:p w:rsidR="006203E6" w:rsidRDefault="006203E6" w:rsidP="00F7567C">
            <w:pPr>
              <w:widowControl w:val="0"/>
              <w:autoSpaceDE w:val="0"/>
              <w:autoSpaceDN w:val="0"/>
              <w:spacing w:after="0"/>
              <w:rPr>
                <w:rFonts w:eastAsia="Times New Roman" w:cs="Times New Roman"/>
                <w:b/>
                <w:sz w:val="24"/>
                <w:szCs w:val="24"/>
              </w:rPr>
            </w:pP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СВК 08.006</w:t>
            </w:r>
          </w:p>
          <w:p w:rsidR="00F7567C" w:rsidRPr="00F7567C" w:rsidRDefault="00F7567C" w:rsidP="00F7567C">
            <w:pPr>
              <w:widowControl w:val="0"/>
              <w:autoSpaceDE w:val="0"/>
              <w:autoSpaceDN w:val="0"/>
              <w:spacing w:after="0"/>
              <w:rPr>
                <w:rFonts w:eastAsia="Times New Roman" w:cs="Times New Roman"/>
                <w:b/>
                <w:i/>
                <w:iCs/>
                <w:sz w:val="24"/>
                <w:szCs w:val="24"/>
              </w:rPr>
            </w:pPr>
            <w:r w:rsidRPr="00F7567C">
              <w:rPr>
                <w:rFonts w:eastAsia="Times New Roman" w:cs="Times New Roman"/>
                <w:b/>
                <w:i/>
                <w:iCs/>
                <w:sz w:val="24"/>
                <w:szCs w:val="24"/>
              </w:rPr>
              <w:t>С/6</w:t>
            </w:r>
          </w:p>
          <w:p w:rsidR="00F7567C" w:rsidRPr="00F7567C" w:rsidRDefault="00F7567C" w:rsidP="00F7567C">
            <w:pPr>
              <w:widowControl w:val="0"/>
              <w:autoSpaceDE w:val="0"/>
              <w:autoSpaceDN w:val="0"/>
              <w:spacing w:after="0"/>
              <w:rPr>
                <w:rFonts w:eastAsia="Times New Roman" w:cs="Times New Roman"/>
                <w:iCs/>
                <w:sz w:val="24"/>
                <w:szCs w:val="24"/>
              </w:rPr>
            </w:pPr>
            <w:r w:rsidRPr="00F7567C">
              <w:rPr>
                <w:rFonts w:eastAsia="Times New Roman" w:cs="Times New Roman"/>
                <w:iCs/>
                <w:sz w:val="24"/>
                <w:szCs w:val="24"/>
              </w:rPr>
              <w:t>Руководство структурным подразделением внутреннего контроля</w:t>
            </w:r>
          </w:p>
          <w:p w:rsidR="00F7567C" w:rsidRPr="00F7567C" w:rsidRDefault="00F7567C" w:rsidP="00F7567C">
            <w:pPr>
              <w:widowControl w:val="0"/>
              <w:autoSpaceDE w:val="0"/>
              <w:autoSpaceDN w:val="0"/>
              <w:spacing w:after="0"/>
              <w:rPr>
                <w:rFonts w:eastAsia="Times New Roman" w:cs="Times New Roman"/>
                <w:iCs/>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b/>
                <w:sz w:val="24"/>
                <w:szCs w:val="24"/>
              </w:rPr>
              <w:t>ССТП 40.033</w:t>
            </w:r>
          </w:p>
          <w:p w:rsidR="00F7567C" w:rsidRPr="00F7567C" w:rsidRDefault="00F7567C" w:rsidP="00F7567C">
            <w:pPr>
              <w:widowControl w:val="0"/>
              <w:autoSpaceDE w:val="0"/>
              <w:autoSpaceDN w:val="0"/>
              <w:spacing w:after="0"/>
              <w:rPr>
                <w:rFonts w:eastAsia="Times New Roman" w:cs="Times New Roman"/>
                <w:i/>
                <w:iCs/>
                <w:sz w:val="24"/>
                <w:szCs w:val="24"/>
              </w:rPr>
            </w:pPr>
            <w:r w:rsidRPr="00F7567C">
              <w:rPr>
                <w:rFonts w:eastAsia="Times New Roman" w:cs="Times New Roman"/>
                <w:b/>
                <w:i/>
                <w:iCs/>
                <w:sz w:val="24"/>
                <w:szCs w:val="24"/>
              </w:rPr>
              <w:t>А/6</w:t>
            </w:r>
          </w:p>
          <w:p w:rsidR="00F7567C" w:rsidRPr="00F7567C" w:rsidRDefault="00F7567C" w:rsidP="00F7567C">
            <w:pPr>
              <w:widowControl w:val="0"/>
              <w:autoSpaceDE w:val="0"/>
              <w:autoSpaceDN w:val="0"/>
              <w:spacing w:after="0"/>
              <w:rPr>
                <w:rFonts w:eastAsia="Times New Roman" w:cs="Times New Roman"/>
                <w:iCs/>
                <w:sz w:val="24"/>
                <w:szCs w:val="24"/>
              </w:rPr>
            </w:pPr>
            <w:r w:rsidRPr="00F7567C">
              <w:rPr>
                <w:rFonts w:eastAsia="Times New Roman" w:cs="Times New Roman"/>
                <w:iCs/>
                <w:sz w:val="24"/>
                <w:szCs w:val="24"/>
              </w:rPr>
              <w:t>Тактическое управление процессами планирования и организации производства на уровне структурного подразделения промышленной организации (отдела, цеха)</w:t>
            </w:r>
          </w:p>
          <w:p w:rsidR="00F7567C" w:rsidRPr="00F7567C" w:rsidRDefault="00F7567C" w:rsidP="006203E6">
            <w:pPr>
              <w:widowControl w:val="0"/>
              <w:autoSpaceDE w:val="0"/>
              <w:autoSpaceDN w:val="0"/>
              <w:spacing w:after="0"/>
              <w:rPr>
                <w:rFonts w:eastAsia="Times New Roman" w:cs="Times New Roman"/>
                <w:sz w:val="24"/>
                <w:szCs w:val="24"/>
              </w:rPr>
            </w:pPr>
          </w:p>
        </w:tc>
        <w:tc>
          <w:tcPr>
            <w:tcW w:w="1808" w:type="dxa"/>
          </w:tcPr>
          <w:p w:rsidR="00F7567C" w:rsidRPr="00F7567C" w:rsidRDefault="002B26D9" w:rsidP="00F7567C">
            <w:pPr>
              <w:widowControl w:val="0"/>
              <w:autoSpaceDE w:val="0"/>
              <w:autoSpaceDN w:val="0"/>
              <w:spacing w:after="0"/>
              <w:rPr>
                <w:rFonts w:eastAsia="Times New Roman" w:cs="Times New Roman"/>
                <w:i/>
                <w:sz w:val="24"/>
                <w:szCs w:val="24"/>
              </w:rPr>
            </w:pPr>
            <w:r>
              <w:rPr>
                <w:rFonts w:eastAsia="Times New Roman" w:cs="Times New Roman"/>
                <w:i/>
                <w:sz w:val="24"/>
                <w:szCs w:val="24"/>
              </w:rPr>
              <w:t>УК-2</w:t>
            </w:r>
          </w:p>
        </w:tc>
      </w:tr>
      <w:tr w:rsidR="00F7567C" w:rsidRPr="00F7567C" w:rsidTr="006203E6">
        <w:trPr>
          <w:trHeight w:val="416"/>
          <w:jc w:val="center"/>
        </w:trPr>
        <w:tc>
          <w:tcPr>
            <w:tcW w:w="5240" w:type="dxa"/>
          </w:tcPr>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w:t>
            </w:r>
            <w:r w:rsidR="00033DE3" w:rsidRPr="00F7567C">
              <w:rPr>
                <w:rFonts w:eastAsia="Calibri" w:cs="Tahoma"/>
                <w:sz w:val="24"/>
                <w:szCs w:val="24"/>
                <w:lang w:eastAsia="ru-RU"/>
              </w:rPr>
              <w:t>Принципы, способы</w:t>
            </w:r>
            <w:r w:rsidRPr="00F7567C">
              <w:rPr>
                <w:rFonts w:eastAsia="Calibri" w:cs="Tahoma"/>
                <w:sz w:val="24"/>
                <w:szCs w:val="24"/>
                <w:lang w:eastAsia="ru-RU"/>
              </w:rPr>
              <w:t xml:space="preserve"> и </w:t>
            </w:r>
            <w:r w:rsidR="00033DE3" w:rsidRPr="00F7567C">
              <w:rPr>
                <w:rFonts w:eastAsia="Calibri" w:cs="Tahoma"/>
                <w:sz w:val="24"/>
                <w:szCs w:val="24"/>
                <w:lang w:eastAsia="ru-RU"/>
              </w:rPr>
              <w:t>методы оценки активов, инвестиционных</w:t>
            </w:r>
            <w:r w:rsidRPr="00F7567C">
              <w:rPr>
                <w:rFonts w:eastAsia="Calibri" w:cs="Tahoma"/>
                <w:sz w:val="24"/>
                <w:szCs w:val="24"/>
                <w:lang w:eastAsia="ru-RU"/>
              </w:rPr>
              <w:t xml:space="preserve"> </w:t>
            </w:r>
            <w:r w:rsidR="00033DE3" w:rsidRPr="00F7567C">
              <w:rPr>
                <w:rFonts w:eastAsia="Calibri" w:cs="Tahoma"/>
                <w:sz w:val="24"/>
                <w:szCs w:val="24"/>
                <w:lang w:eastAsia="ru-RU"/>
              </w:rPr>
              <w:t>проектов и организаций</w:t>
            </w:r>
            <w:r w:rsidRPr="00F7567C">
              <w:rPr>
                <w:rFonts w:eastAsia="Calibri" w:cs="Tahoma"/>
                <w:sz w:val="24"/>
                <w:szCs w:val="24"/>
                <w:lang w:eastAsia="ru-RU"/>
              </w:rPr>
              <w:t>; значение таких категорий, как капитал, дивидендная политика</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r w:rsidR="00033DE3" w:rsidRPr="00F7567C">
              <w:rPr>
                <w:rFonts w:eastAsia="Times New Roman" w:cs="Times New Roman"/>
                <w:sz w:val="24"/>
                <w:szCs w:val="24"/>
              </w:rPr>
              <w:t>О</w:t>
            </w:r>
            <w:r w:rsidR="00033DE3" w:rsidRPr="00F7567C">
              <w:rPr>
                <w:rFonts w:eastAsia="Calibri" w:cs="Tahoma"/>
                <w:sz w:val="24"/>
                <w:szCs w:val="24"/>
                <w:lang w:eastAsia="ru-RU"/>
              </w:rPr>
              <w:t>ценивать принимаемые финансовые решения с точки зрения их влияния на создание</w:t>
            </w:r>
            <w:r w:rsidRPr="00F7567C">
              <w:rPr>
                <w:rFonts w:eastAsia="Calibri" w:cs="Tahoma"/>
                <w:sz w:val="24"/>
                <w:szCs w:val="24"/>
                <w:lang w:eastAsia="ru-RU"/>
              </w:rPr>
              <w:t xml:space="preserve"> ценности (стоимости) компании, составлять финансовые прогнозы развития организации</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F7567C" w:rsidRPr="00F7567C" w:rsidRDefault="00F7567C" w:rsidP="00E84DAA">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r w:rsidR="00033DE3" w:rsidRPr="00F7567C">
              <w:rPr>
                <w:rFonts w:eastAsia="Calibri" w:cs="Tahoma"/>
                <w:sz w:val="24"/>
                <w:szCs w:val="24"/>
                <w:lang w:eastAsia="ru-RU"/>
              </w:rPr>
              <w:t>Средствами и методами составления финансовой</w:t>
            </w:r>
            <w:r w:rsidRPr="00F7567C">
              <w:rPr>
                <w:rFonts w:eastAsia="Calibri" w:cs="Tahoma"/>
                <w:sz w:val="24"/>
                <w:szCs w:val="24"/>
                <w:lang w:eastAsia="ru-RU"/>
              </w:rPr>
              <w:t xml:space="preserve"> документации, методами выбора оптимальных решений</w:t>
            </w:r>
          </w:p>
        </w:tc>
        <w:tc>
          <w:tcPr>
            <w:tcW w:w="2580" w:type="dxa"/>
            <w:vMerge/>
          </w:tcPr>
          <w:p w:rsidR="00F7567C" w:rsidRPr="00F7567C" w:rsidRDefault="00F7567C" w:rsidP="00F7567C">
            <w:pPr>
              <w:widowControl w:val="0"/>
              <w:autoSpaceDE w:val="0"/>
              <w:autoSpaceDN w:val="0"/>
              <w:spacing w:after="0"/>
              <w:rPr>
                <w:rFonts w:eastAsia="Times New Roman" w:cs="Times New Roman"/>
                <w:sz w:val="24"/>
                <w:szCs w:val="24"/>
              </w:rPr>
            </w:pPr>
          </w:p>
        </w:tc>
        <w:tc>
          <w:tcPr>
            <w:tcW w:w="1808" w:type="dxa"/>
            <w:tcBorders>
              <w:top w:val="single" w:sz="4" w:space="0" w:color="auto"/>
              <w:bottom w:val="single" w:sz="4" w:space="0" w:color="auto"/>
            </w:tcBorders>
          </w:tcPr>
          <w:p w:rsidR="00F7567C" w:rsidRPr="00F7567C" w:rsidRDefault="00F7567C" w:rsidP="00F7567C">
            <w:pPr>
              <w:widowControl w:val="0"/>
              <w:autoSpaceDE w:val="0"/>
              <w:autoSpaceDN w:val="0"/>
              <w:spacing w:after="0"/>
              <w:rPr>
                <w:rFonts w:eastAsia="Times New Roman" w:cs="Times New Roman"/>
                <w:i/>
                <w:sz w:val="24"/>
                <w:szCs w:val="24"/>
              </w:rPr>
            </w:pPr>
            <w:r w:rsidRPr="00F7567C">
              <w:rPr>
                <w:rFonts w:eastAsia="Times New Roman" w:cs="Times New Roman"/>
                <w:i/>
                <w:sz w:val="24"/>
                <w:szCs w:val="24"/>
              </w:rPr>
              <w:t>ПК-1</w:t>
            </w:r>
          </w:p>
        </w:tc>
      </w:tr>
    </w:tbl>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numPr>
          <w:ilvl w:val="0"/>
          <w:numId w:val="2"/>
        </w:numPr>
        <w:tabs>
          <w:tab w:val="left" w:pos="1134"/>
        </w:tabs>
        <w:autoSpaceDE w:val="0"/>
        <w:autoSpaceDN w:val="0"/>
        <w:spacing w:after="0"/>
        <w:contextualSpacing/>
        <w:jc w:val="both"/>
        <w:rPr>
          <w:rFonts w:eastAsia="Times New Roman" w:cs="Times New Roman"/>
          <w:b/>
          <w:caps/>
          <w:spacing w:val="-1"/>
          <w:sz w:val="24"/>
          <w:szCs w:val="24"/>
        </w:rPr>
      </w:pPr>
      <w:r w:rsidRPr="00F7567C">
        <w:rPr>
          <w:rFonts w:eastAsia="Times New Roman" w:cs="Times New Roman"/>
          <w:b/>
          <w:spacing w:val="-1"/>
          <w:sz w:val="24"/>
          <w:szCs w:val="24"/>
        </w:rPr>
        <w:t>Место дисциплины в структуре образовательной программы:</w:t>
      </w:r>
    </w:p>
    <w:p w:rsidR="00F7567C" w:rsidRPr="00F7567C" w:rsidRDefault="00F7567C" w:rsidP="00F7567C">
      <w:pPr>
        <w:widowControl w:val="0"/>
        <w:autoSpaceDE w:val="0"/>
        <w:autoSpaceDN w:val="0"/>
        <w:spacing w:after="0"/>
        <w:jc w:val="both"/>
        <w:rPr>
          <w:rFonts w:eastAsia="Times New Roman" w:cs="Times New Roman"/>
          <w:color w:val="000000"/>
          <w:spacing w:val="-1"/>
          <w:sz w:val="24"/>
          <w:szCs w:val="24"/>
        </w:rPr>
      </w:pPr>
      <w:r w:rsidRPr="00F7567C">
        <w:rPr>
          <w:rFonts w:eastAsia="Times New Roman" w:cs="Times New Roman"/>
          <w:color w:val="000000"/>
          <w:spacing w:val="-1"/>
          <w:sz w:val="24"/>
          <w:szCs w:val="24"/>
        </w:rPr>
        <w:t xml:space="preserve">Дисциплина в структуре образовательной программы относится к части, формируемой участниками образовательных </w:t>
      </w:r>
      <w:r w:rsidR="00033DE3" w:rsidRPr="00F7567C">
        <w:rPr>
          <w:rFonts w:eastAsia="Times New Roman" w:cs="Times New Roman"/>
          <w:color w:val="000000"/>
          <w:spacing w:val="-1"/>
          <w:sz w:val="24"/>
          <w:szCs w:val="24"/>
        </w:rPr>
        <w:t>отношений.</w:t>
      </w:r>
      <w:r w:rsidR="00E322EC">
        <w:rPr>
          <w:rFonts w:eastAsia="Times New Roman" w:cs="Times New Roman"/>
          <w:color w:val="000000"/>
          <w:spacing w:val="-1"/>
          <w:sz w:val="24"/>
          <w:szCs w:val="24"/>
        </w:rPr>
        <w:t xml:space="preserve"> </w:t>
      </w:r>
      <w:r w:rsidRPr="00F7567C">
        <w:rPr>
          <w:rFonts w:eastAsia="Times New Roman" w:cs="Times New Roman"/>
          <w:color w:val="000000"/>
          <w:spacing w:val="-1"/>
          <w:sz w:val="24"/>
          <w:szCs w:val="24"/>
        </w:rPr>
        <w:t>В соответствии с рабочим учебным планом дисциплина изучается</w:t>
      </w:r>
      <w:r w:rsidR="00E322EC">
        <w:rPr>
          <w:rFonts w:eastAsia="Times New Roman" w:cs="Times New Roman"/>
          <w:color w:val="000000"/>
          <w:spacing w:val="-1"/>
          <w:sz w:val="24"/>
          <w:szCs w:val="24"/>
        </w:rPr>
        <w:t xml:space="preserve"> </w:t>
      </w:r>
      <w:r w:rsidRPr="00F7567C">
        <w:rPr>
          <w:rFonts w:eastAsia="Times New Roman" w:cs="Times New Roman"/>
          <w:color w:val="000000"/>
          <w:spacing w:val="-1"/>
          <w:sz w:val="24"/>
          <w:szCs w:val="24"/>
        </w:rPr>
        <w:t xml:space="preserve">в </w:t>
      </w:r>
      <w:r w:rsidRPr="00F7567C">
        <w:rPr>
          <w:rFonts w:eastAsia="Times New Roman" w:cs="Times New Roman"/>
          <w:b/>
          <w:color w:val="000000"/>
          <w:spacing w:val="-1"/>
          <w:sz w:val="24"/>
          <w:szCs w:val="24"/>
        </w:rPr>
        <w:t>3 семестре</w:t>
      </w:r>
      <w:r w:rsidRPr="00F7567C">
        <w:rPr>
          <w:rFonts w:eastAsia="Times New Roman" w:cs="Times New Roman"/>
          <w:color w:val="000000"/>
          <w:spacing w:val="-1"/>
          <w:sz w:val="24"/>
          <w:szCs w:val="24"/>
        </w:rPr>
        <w:t xml:space="preserve">. </w:t>
      </w:r>
    </w:p>
    <w:p w:rsidR="00F7567C" w:rsidRPr="00F7567C" w:rsidRDefault="00F7567C" w:rsidP="00F7567C">
      <w:pPr>
        <w:widowControl w:val="0"/>
        <w:autoSpaceDE w:val="0"/>
        <w:autoSpaceDN w:val="0"/>
        <w:spacing w:after="0"/>
        <w:jc w:val="both"/>
        <w:rPr>
          <w:rFonts w:eastAsia="Times New Roman" w:cs="Times New Roman"/>
          <w:b/>
          <w:bCs/>
          <w:iCs/>
          <w:sz w:val="24"/>
          <w:szCs w:val="24"/>
        </w:rPr>
      </w:pPr>
      <w:r w:rsidRPr="00F7567C">
        <w:rPr>
          <w:rFonts w:eastAsia="Times New Roman" w:cs="Times New Roman"/>
          <w:spacing w:val="-1"/>
          <w:sz w:val="24"/>
          <w:szCs w:val="24"/>
        </w:rPr>
        <w:t xml:space="preserve">Вид промежуточной аттестации: </w:t>
      </w:r>
      <w:r w:rsidRPr="00F7567C">
        <w:rPr>
          <w:rFonts w:eastAsia="Times New Roman" w:cs="Times New Roman"/>
          <w:b/>
          <w:bCs/>
          <w:iCs/>
          <w:sz w:val="24"/>
          <w:szCs w:val="24"/>
        </w:rPr>
        <w:t>экзамен.</w:t>
      </w:r>
    </w:p>
    <w:p w:rsidR="00F7567C" w:rsidRPr="00F7567C" w:rsidRDefault="00F7567C" w:rsidP="00F7567C">
      <w:pPr>
        <w:widowControl w:val="0"/>
        <w:autoSpaceDE w:val="0"/>
        <w:autoSpaceDN w:val="0"/>
        <w:spacing w:after="0"/>
        <w:jc w:val="both"/>
        <w:rPr>
          <w:rFonts w:eastAsia="Times New Roman" w:cs="Times New Roman"/>
          <w:b/>
          <w:bCs/>
          <w:iCs/>
          <w:sz w:val="24"/>
          <w:szCs w:val="24"/>
        </w:rPr>
      </w:pPr>
    </w:p>
    <w:p w:rsidR="00F7567C" w:rsidRPr="00E322EC" w:rsidRDefault="00F7567C" w:rsidP="00F7567C">
      <w:pPr>
        <w:widowControl w:val="0"/>
        <w:numPr>
          <w:ilvl w:val="0"/>
          <w:numId w:val="2"/>
        </w:numPr>
        <w:tabs>
          <w:tab w:val="left" w:pos="1134"/>
        </w:tabs>
        <w:autoSpaceDE w:val="0"/>
        <w:autoSpaceDN w:val="0"/>
        <w:spacing w:after="0"/>
        <w:ind w:firstLine="709"/>
        <w:contextualSpacing/>
        <w:jc w:val="both"/>
        <w:rPr>
          <w:rFonts w:eastAsia="Times New Roman" w:cs="Times New Roman"/>
          <w:caps/>
          <w:color w:val="000000"/>
          <w:spacing w:val="-1"/>
          <w:sz w:val="24"/>
          <w:szCs w:val="24"/>
        </w:rPr>
      </w:pPr>
      <w:r w:rsidRPr="00E322EC">
        <w:rPr>
          <w:rFonts w:eastAsia="Times New Roman" w:cs="Times New Roman"/>
          <w:caps/>
          <w:color w:val="000000"/>
          <w:spacing w:val="-1"/>
          <w:sz w:val="24"/>
          <w:szCs w:val="24"/>
        </w:rPr>
        <w:t>Объем дисциплины и виды учебной работы:</w:t>
      </w:r>
    </w:p>
    <w:p w:rsidR="00F7567C" w:rsidRPr="00E322EC" w:rsidRDefault="00F7567C" w:rsidP="00F7567C">
      <w:pPr>
        <w:widowControl w:val="0"/>
        <w:shd w:val="clear" w:color="auto" w:fill="FFFFFF"/>
        <w:autoSpaceDE w:val="0"/>
        <w:autoSpaceDN w:val="0"/>
        <w:spacing w:after="0"/>
        <w:ind w:right="19"/>
        <w:jc w:val="center"/>
        <w:rPr>
          <w:rFonts w:eastAsia="Times New Roman" w:cs="Times New Roman"/>
          <w:i/>
          <w:color w:val="000000"/>
          <w:spacing w:val="-1"/>
          <w:sz w:val="24"/>
          <w:szCs w:val="24"/>
        </w:rPr>
      </w:pPr>
    </w:p>
    <w:tbl>
      <w:tblPr>
        <w:tblW w:w="82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1133"/>
        <w:gridCol w:w="3116"/>
      </w:tblGrid>
      <w:tr w:rsidR="00F7567C" w:rsidRPr="00E322EC" w:rsidTr="00E322EC">
        <w:trPr>
          <w:jc w:val="center"/>
        </w:trPr>
        <w:tc>
          <w:tcPr>
            <w:tcW w:w="3965" w:type="dxa"/>
            <w:gridSpan w:val="2"/>
            <w:vMerge w:val="restart"/>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Вид учебной работы</w:t>
            </w:r>
          </w:p>
        </w:tc>
        <w:tc>
          <w:tcPr>
            <w:tcW w:w="1133" w:type="dxa"/>
            <w:vMerge w:val="restart"/>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Всего часов</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proofErr w:type="gramStart"/>
            <w:r w:rsidRPr="00E322EC">
              <w:rPr>
                <w:rFonts w:eastAsia="Times New Roman" w:cs="Times New Roman"/>
                <w:color w:val="000000"/>
                <w:spacing w:val="-1"/>
                <w:sz w:val="24"/>
                <w:szCs w:val="24"/>
              </w:rPr>
              <w:t>семестры</w:t>
            </w:r>
            <w:proofErr w:type="gramEnd"/>
          </w:p>
        </w:tc>
      </w:tr>
      <w:tr w:rsidR="00F7567C" w:rsidRPr="00E322EC" w:rsidTr="00E322EC">
        <w:trPr>
          <w:trHeight w:val="183"/>
          <w:jc w:val="center"/>
        </w:trPr>
        <w:tc>
          <w:tcPr>
            <w:tcW w:w="3965" w:type="dxa"/>
            <w:gridSpan w:val="2"/>
            <w:vMerge/>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p>
        </w:tc>
        <w:tc>
          <w:tcPr>
            <w:tcW w:w="1133" w:type="dxa"/>
            <w:vMerge/>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3</w:t>
            </w: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b/>
                <w:color w:val="000000"/>
                <w:spacing w:val="-1"/>
                <w:sz w:val="24"/>
                <w:szCs w:val="24"/>
              </w:rPr>
            </w:pPr>
            <w:r w:rsidRPr="00E322EC">
              <w:rPr>
                <w:rFonts w:eastAsia="Times New Roman" w:cs="Times New Roman"/>
                <w:b/>
                <w:color w:val="000000"/>
                <w:spacing w:val="-1"/>
                <w:sz w:val="24"/>
                <w:szCs w:val="24"/>
              </w:rPr>
              <w:t xml:space="preserve">Контактная работа преподавателя с обучающимися </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36</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36</w:t>
            </w: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В том числе:</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Лекции</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12</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12</w:t>
            </w: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 xml:space="preserve">Семинары </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24</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24</w:t>
            </w: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Консультация</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2</w:t>
            </w:r>
          </w:p>
        </w:tc>
      </w:tr>
      <w:tr w:rsidR="00F7567C" w:rsidRPr="00E322EC" w:rsidTr="00E322EC">
        <w:trPr>
          <w:jc w:val="center"/>
        </w:trPr>
        <w:tc>
          <w:tcPr>
            <w:tcW w:w="3965" w:type="dxa"/>
            <w:gridSpan w:val="2"/>
            <w:vAlign w:val="center"/>
          </w:tcPr>
          <w:p w:rsidR="00F7567C" w:rsidRPr="00E322EC" w:rsidRDefault="00E322EC" w:rsidP="00F7567C">
            <w:pPr>
              <w:widowControl w:val="0"/>
              <w:autoSpaceDE w:val="0"/>
              <w:autoSpaceDN w:val="0"/>
              <w:spacing w:after="0"/>
              <w:rPr>
                <w:rFonts w:eastAsia="Times New Roman" w:cs="Times New Roman"/>
                <w:color w:val="000000"/>
                <w:spacing w:val="-1"/>
                <w:sz w:val="24"/>
                <w:szCs w:val="24"/>
              </w:rPr>
            </w:pPr>
            <w:r>
              <w:rPr>
                <w:rFonts w:eastAsia="Times New Roman" w:cs="Times New Roman"/>
                <w:color w:val="000000"/>
                <w:spacing w:val="-1"/>
                <w:sz w:val="24"/>
                <w:szCs w:val="24"/>
              </w:rPr>
              <w:t>Подготовка к экзамену</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18</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18</w:t>
            </w:r>
          </w:p>
        </w:tc>
      </w:tr>
      <w:tr w:rsidR="00F7567C" w:rsidRPr="00E322EC" w:rsidTr="00E322EC">
        <w:trPr>
          <w:jc w:val="center"/>
        </w:trPr>
        <w:tc>
          <w:tcPr>
            <w:tcW w:w="3965" w:type="dxa"/>
            <w:gridSpan w:val="2"/>
            <w:vAlign w:val="center"/>
          </w:tcPr>
          <w:p w:rsidR="00F7567C" w:rsidRPr="00E322EC" w:rsidRDefault="00F7567C" w:rsidP="00E322EC">
            <w:pPr>
              <w:widowControl w:val="0"/>
              <w:autoSpaceDE w:val="0"/>
              <w:autoSpaceDN w:val="0"/>
              <w:spacing w:after="0"/>
              <w:rPr>
                <w:rFonts w:eastAsia="Times New Roman" w:cs="Times New Roman"/>
                <w:color w:val="000000"/>
                <w:spacing w:val="-1"/>
                <w:sz w:val="24"/>
                <w:szCs w:val="24"/>
              </w:rPr>
            </w:pPr>
            <w:r w:rsidRPr="00E322EC">
              <w:rPr>
                <w:rFonts w:eastAsia="Times New Roman" w:cs="Times New Roman"/>
                <w:color w:val="000000"/>
                <w:spacing w:val="-1"/>
                <w:sz w:val="24"/>
                <w:szCs w:val="24"/>
              </w:rPr>
              <w:t xml:space="preserve">Промежуточная аттестация </w:t>
            </w:r>
          </w:p>
        </w:tc>
        <w:tc>
          <w:tcPr>
            <w:tcW w:w="1133" w:type="dxa"/>
            <w:vAlign w:val="center"/>
          </w:tcPr>
          <w:p w:rsidR="00F7567C" w:rsidRPr="00E322EC" w:rsidRDefault="00E322EC" w:rsidP="00F7567C">
            <w:pPr>
              <w:widowControl w:val="0"/>
              <w:autoSpaceDE w:val="0"/>
              <w:autoSpaceDN w:val="0"/>
              <w:spacing w:after="0"/>
              <w:jc w:val="center"/>
              <w:rPr>
                <w:rFonts w:eastAsia="Times New Roman" w:cs="Times New Roman"/>
                <w:color w:val="000000"/>
                <w:spacing w:val="-1"/>
                <w:sz w:val="24"/>
                <w:szCs w:val="24"/>
              </w:rPr>
            </w:pPr>
            <w:proofErr w:type="gramStart"/>
            <w:r w:rsidRPr="00E322EC">
              <w:rPr>
                <w:rFonts w:eastAsia="Times New Roman" w:cs="Times New Roman"/>
                <w:color w:val="000000"/>
                <w:spacing w:val="-1"/>
                <w:sz w:val="24"/>
                <w:szCs w:val="24"/>
              </w:rPr>
              <w:t>экзамен</w:t>
            </w:r>
            <w:proofErr w:type="gramEnd"/>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color w:val="000000"/>
                <w:spacing w:val="-1"/>
                <w:sz w:val="24"/>
                <w:szCs w:val="24"/>
              </w:rPr>
            </w:pPr>
            <w:r w:rsidRPr="00E322EC">
              <w:rPr>
                <w:rFonts w:eastAsia="Times New Roman" w:cs="Times New Roman"/>
                <w:color w:val="000000"/>
                <w:spacing w:val="-1"/>
                <w:sz w:val="24"/>
                <w:szCs w:val="24"/>
              </w:rPr>
              <w:t>+</w:t>
            </w:r>
          </w:p>
        </w:tc>
      </w:tr>
      <w:tr w:rsidR="00F7567C" w:rsidRPr="00E322EC" w:rsidTr="00E322EC">
        <w:trPr>
          <w:jc w:val="center"/>
        </w:trPr>
        <w:tc>
          <w:tcPr>
            <w:tcW w:w="3965" w:type="dxa"/>
            <w:gridSpan w:val="2"/>
            <w:vAlign w:val="center"/>
          </w:tcPr>
          <w:p w:rsidR="00F7567C" w:rsidRPr="00E322EC" w:rsidRDefault="00F7567C" w:rsidP="00F7567C">
            <w:pPr>
              <w:widowControl w:val="0"/>
              <w:autoSpaceDE w:val="0"/>
              <w:autoSpaceDN w:val="0"/>
              <w:spacing w:after="0"/>
              <w:rPr>
                <w:rFonts w:eastAsia="Times New Roman" w:cs="Times New Roman"/>
                <w:b/>
                <w:color w:val="000000"/>
                <w:spacing w:val="-1"/>
                <w:sz w:val="24"/>
                <w:szCs w:val="24"/>
              </w:rPr>
            </w:pPr>
            <w:r w:rsidRPr="00E322EC">
              <w:rPr>
                <w:rFonts w:eastAsia="Times New Roman" w:cs="Times New Roman"/>
                <w:b/>
                <w:color w:val="000000"/>
                <w:spacing w:val="-1"/>
                <w:sz w:val="24"/>
                <w:szCs w:val="24"/>
              </w:rPr>
              <w:t xml:space="preserve">Самостоятельная работа студента </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52</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52</w:t>
            </w:r>
          </w:p>
        </w:tc>
      </w:tr>
      <w:tr w:rsidR="00F7567C" w:rsidRPr="00E322EC" w:rsidTr="00E322EC">
        <w:trPr>
          <w:jc w:val="center"/>
        </w:trPr>
        <w:tc>
          <w:tcPr>
            <w:tcW w:w="1838" w:type="dxa"/>
            <w:vMerge w:val="restart"/>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Общая трудоемкость</w:t>
            </w:r>
          </w:p>
        </w:tc>
        <w:tc>
          <w:tcPr>
            <w:tcW w:w="2127"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proofErr w:type="gramStart"/>
            <w:r w:rsidRPr="00E322EC">
              <w:rPr>
                <w:rFonts w:eastAsia="Times New Roman" w:cs="Times New Roman"/>
                <w:b/>
                <w:color w:val="000000"/>
                <w:spacing w:val="-1"/>
                <w:sz w:val="24"/>
                <w:szCs w:val="24"/>
              </w:rPr>
              <w:t>часы</w:t>
            </w:r>
            <w:proofErr w:type="gramEnd"/>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108</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108</w:t>
            </w:r>
          </w:p>
        </w:tc>
      </w:tr>
      <w:tr w:rsidR="00F7567C" w:rsidRPr="00E322EC" w:rsidTr="00E322EC">
        <w:trPr>
          <w:jc w:val="center"/>
        </w:trPr>
        <w:tc>
          <w:tcPr>
            <w:tcW w:w="1838" w:type="dxa"/>
            <w:vMerge/>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p>
        </w:tc>
        <w:tc>
          <w:tcPr>
            <w:tcW w:w="2127"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proofErr w:type="gramStart"/>
            <w:r w:rsidRPr="00E322EC">
              <w:rPr>
                <w:rFonts w:eastAsia="Times New Roman" w:cs="Times New Roman"/>
                <w:b/>
                <w:color w:val="000000"/>
                <w:spacing w:val="-1"/>
                <w:sz w:val="24"/>
                <w:szCs w:val="24"/>
              </w:rPr>
              <w:t>зачетные</w:t>
            </w:r>
            <w:proofErr w:type="gramEnd"/>
            <w:r w:rsidRPr="00E322EC">
              <w:rPr>
                <w:rFonts w:eastAsia="Times New Roman" w:cs="Times New Roman"/>
                <w:b/>
                <w:color w:val="000000"/>
                <w:spacing w:val="-1"/>
                <w:sz w:val="24"/>
                <w:szCs w:val="24"/>
              </w:rPr>
              <w:t xml:space="preserve"> единицы</w:t>
            </w:r>
          </w:p>
        </w:tc>
        <w:tc>
          <w:tcPr>
            <w:tcW w:w="1133"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w:t>
            </w:r>
          </w:p>
        </w:tc>
        <w:tc>
          <w:tcPr>
            <w:tcW w:w="3116" w:type="dxa"/>
            <w:vAlign w:val="center"/>
          </w:tcPr>
          <w:p w:rsidR="00F7567C" w:rsidRPr="00E322EC" w:rsidRDefault="00F7567C" w:rsidP="00F7567C">
            <w:pPr>
              <w:widowControl w:val="0"/>
              <w:autoSpaceDE w:val="0"/>
              <w:autoSpaceDN w:val="0"/>
              <w:spacing w:after="0"/>
              <w:jc w:val="center"/>
              <w:rPr>
                <w:rFonts w:eastAsia="Times New Roman" w:cs="Times New Roman"/>
                <w:b/>
                <w:color w:val="000000"/>
                <w:spacing w:val="-1"/>
                <w:sz w:val="24"/>
                <w:szCs w:val="24"/>
              </w:rPr>
            </w:pPr>
            <w:r w:rsidRPr="00E322EC">
              <w:rPr>
                <w:rFonts w:eastAsia="Times New Roman" w:cs="Times New Roman"/>
                <w:b/>
                <w:color w:val="000000"/>
                <w:spacing w:val="-1"/>
                <w:sz w:val="24"/>
                <w:szCs w:val="24"/>
              </w:rPr>
              <w:t>3</w:t>
            </w:r>
          </w:p>
        </w:tc>
      </w:tr>
    </w:tbl>
    <w:p w:rsidR="00F7567C" w:rsidRPr="00E322EC" w:rsidRDefault="00F7567C" w:rsidP="00F7567C">
      <w:pPr>
        <w:widowControl w:val="0"/>
        <w:autoSpaceDE w:val="0"/>
        <w:autoSpaceDN w:val="0"/>
        <w:spacing w:after="0"/>
        <w:jc w:val="both"/>
        <w:rPr>
          <w:rFonts w:eastAsia="Times New Roman" w:cs="Times New Roman"/>
          <w:caps/>
          <w:color w:val="000000"/>
          <w:spacing w:val="-1"/>
          <w:sz w:val="24"/>
          <w:szCs w:val="24"/>
        </w:rPr>
      </w:pPr>
    </w:p>
    <w:p w:rsidR="00F7567C" w:rsidRPr="00E322EC" w:rsidRDefault="00F7567C" w:rsidP="00F7567C">
      <w:pPr>
        <w:widowControl w:val="0"/>
        <w:numPr>
          <w:ilvl w:val="0"/>
          <w:numId w:val="3"/>
        </w:numPr>
        <w:tabs>
          <w:tab w:val="left" w:pos="1134"/>
        </w:tabs>
        <w:autoSpaceDE w:val="0"/>
        <w:autoSpaceDN w:val="0"/>
        <w:spacing w:after="0"/>
        <w:contextualSpacing/>
        <w:jc w:val="both"/>
        <w:rPr>
          <w:rFonts w:eastAsia="Times New Roman" w:cs="Times New Roman"/>
          <w:b/>
          <w:spacing w:val="-1"/>
          <w:sz w:val="24"/>
          <w:szCs w:val="24"/>
        </w:rPr>
      </w:pPr>
      <w:r w:rsidRPr="00E322EC">
        <w:rPr>
          <w:rFonts w:eastAsia="Times New Roman" w:cs="Times New Roman"/>
          <w:b/>
          <w:spacing w:val="-1"/>
          <w:sz w:val="24"/>
          <w:szCs w:val="24"/>
        </w:rPr>
        <w:t>Содержание дисциплины:</w:t>
      </w:r>
    </w:p>
    <w:p w:rsidR="00F7567C" w:rsidRPr="00F7567C" w:rsidRDefault="00F7567C" w:rsidP="00F7567C">
      <w:pPr>
        <w:widowControl w:val="0"/>
        <w:autoSpaceDE w:val="0"/>
        <w:autoSpaceDN w:val="0"/>
        <w:spacing w:after="3"/>
        <w:rPr>
          <w:rFonts w:eastAsia="Times New Roman" w:cs="Times New Roman"/>
          <w:b/>
          <w:sz w:val="24"/>
        </w:rPr>
      </w:pPr>
    </w:p>
    <w:tbl>
      <w:tblPr>
        <w:tblStyle w:val="TableNormal"/>
        <w:tblW w:w="91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
        <w:gridCol w:w="2089"/>
        <w:gridCol w:w="6651"/>
      </w:tblGrid>
      <w:tr w:rsidR="00F7567C" w:rsidRPr="00F7567C" w:rsidTr="00967C00">
        <w:trPr>
          <w:trHeight w:val="827"/>
        </w:trPr>
        <w:tc>
          <w:tcPr>
            <w:tcW w:w="389" w:type="dxa"/>
            <w:vAlign w:val="center"/>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w:t>
            </w:r>
          </w:p>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п/п</w:t>
            </w:r>
          </w:p>
        </w:tc>
        <w:tc>
          <w:tcPr>
            <w:tcW w:w="2089" w:type="dxa"/>
            <w:vAlign w:val="center"/>
          </w:tcPr>
          <w:p w:rsidR="00F7567C" w:rsidRPr="00F7567C" w:rsidRDefault="00F7567C" w:rsidP="00F7567C">
            <w:pPr>
              <w:ind w:right="-113"/>
              <w:jc w:val="center"/>
              <w:rPr>
                <w:rFonts w:eastAsia="Times New Roman" w:cs="Times New Roman"/>
                <w:sz w:val="24"/>
                <w:szCs w:val="24"/>
              </w:rPr>
            </w:pPr>
            <w:proofErr w:type="spellStart"/>
            <w:r w:rsidRPr="00F7567C">
              <w:rPr>
                <w:rFonts w:eastAsia="Times New Roman" w:cs="Times New Roman"/>
                <w:color w:val="000000"/>
                <w:spacing w:val="-1"/>
                <w:sz w:val="24"/>
                <w:szCs w:val="24"/>
              </w:rPr>
              <w:t>Тема</w:t>
            </w:r>
            <w:proofErr w:type="spellEnd"/>
            <w:r w:rsidRPr="00F7567C">
              <w:rPr>
                <w:rFonts w:eastAsia="Times New Roman" w:cs="Times New Roman"/>
                <w:color w:val="000000"/>
                <w:spacing w:val="-1"/>
                <w:sz w:val="24"/>
                <w:szCs w:val="24"/>
              </w:rPr>
              <w:t xml:space="preserve"> (</w:t>
            </w:r>
            <w:proofErr w:type="spellStart"/>
            <w:r w:rsidRPr="00F7567C">
              <w:rPr>
                <w:rFonts w:eastAsia="Times New Roman" w:cs="Times New Roman"/>
                <w:color w:val="000000"/>
                <w:spacing w:val="-1"/>
                <w:sz w:val="24"/>
                <w:szCs w:val="24"/>
              </w:rPr>
              <w:t>раздел</w:t>
            </w:r>
            <w:proofErr w:type="spellEnd"/>
            <w:r w:rsidRPr="00F7567C">
              <w:rPr>
                <w:rFonts w:eastAsia="Times New Roman" w:cs="Times New Roman"/>
                <w:color w:val="000000"/>
                <w:spacing w:val="-1"/>
                <w:sz w:val="24"/>
                <w:szCs w:val="24"/>
              </w:rPr>
              <w:t>)</w:t>
            </w:r>
          </w:p>
        </w:tc>
        <w:tc>
          <w:tcPr>
            <w:tcW w:w="6651" w:type="dxa"/>
            <w:vAlign w:val="center"/>
          </w:tcPr>
          <w:p w:rsidR="00F7567C" w:rsidRPr="00F7567C" w:rsidRDefault="00F7567C" w:rsidP="00F7567C">
            <w:pPr>
              <w:ind w:right="-113"/>
              <w:jc w:val="center"/>
              <w:rPr>
                <w:rFonts w:eastAsia="Times New Roman" w:cs="Times New Roman"/>
                <w:sz w:val="24"/>
                <w:szCs w:val="24"/>
              </w:rPr>
            </w:pPr>
            <w:proofErr w:type="spellStart"/>
            <w:r w:rsidRPr="00F7567C">
              <w:rPr>
                <w:rFonts w:eastAsia="Times New Roman" w:cs="Times New Roman"/>
                <w:sz w:val="24"/>
                <w:szCs w:val="24"/>
              </w:rPr>
              <w:t>Содержание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раздела</w:t>
            </w:r>
            <w:proofErr w:type="spellEnd"/>
          </w:p>
        </w:tc>
      </w:tr>
      <w:tr w:rsidR="00F7567C" w:rsidRPr="00F7567C" w:rsidTr="00967C00">
        <w:trPr>
          <w:trHeight w:val="1320"/>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1</w:t>
            </w:r>
          </w:p>
        </w:tc>
        <w:tc>
          <w:tcPr>
            <w:tcW w:w="2089" w:type="dxa"/>
          </w:tcPr>
          <w:p w:rsidR="00F7567C" w:rsidRPr="00F7567C" w:rsidRDefault="00F7567C" w:rsidP="00F7567C">
            <w:pPr>
              <w:ind w:right="340"/>
              <w:rPr>
                <w:rFonts w:eastAsia="Times New Roman" w:cs="Times New Roman"/>
                <w:sz w:val="24"/>
                <w:szCs w:val="24"/>
              </w:rPr>
            </w:pPr>
            <w:proofErr w:type="spellStart"/>
            <w:r w:rsidRPr="00F7567C">
              <w:rPr>
                <w:rFonts w:eastAsia="Times New Roman" w:cs="Times New Roman"/>
                <w:sz w:val="24"/>
                <w:szCs w:val="24"/>
              </w:rPr>
              <w:t>Личное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финансовое</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планирование</w:t>
            </w:r>
            <w:proofErr w:type="spellEnd"/>
          </w:p>
        </w:tc>
        <w:tc>
          <w:tcPr>
            <w:tcW w:w="6651" w:type="dxa"/>
          </w:tcPr>
          <w:p w:rsidR="00F7567C" w:rsidRPr="00F7567C" w:rsidRDefault="00F7567C" w:rsidP="00F7567C">
            <w:pPr>
              <w:spacing w:line="268" w:lineRule="exact"/>
              <w:rPr>
                <w:rFonts w:eastAsia="Times New Roman" w:cs="Times New Roman"/>
                <w:sz w:val="24"/>
                <w:szCs w:val="24"/>
                <w:lang w:val="ru-RU"/>
              </w:rPr>
            </w:pPr>
            <w:r w:rsidRPr="00F7567C">
              <w:rPr>
                <w:rFonts w:eastAsia="Times New Roman" w:cs="Times New Roman"/>
                <w:sz w:val="24"/>
                <w:szCs w:val="24"/>
                <w:lang w:val="ru-RU"/>
              </w:rPr>
              <w:t>Деньги, финансы, финансовые цели, финансовое планирование, горизонт планирования, активы, пассивы, доходы (номинальные, реальные), расходы, личный бюджет, семейный бюджет, дефицит, профицит, баланс.</w:t>
            </w:r>
          </w:p>
        </w:tc>
      </w:tr>
      <w:tr w:rsidR="00F7567C" w:rsidRPr="00F7567C" w:rsidTr="00967C00">
        <w:trPr>
          <w:trHeight w:val="551"/>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2</w:t>
            </w:r>
          </w:p>
        </w:tc>
        <w:tc>
          <w:tcPr>
            <w:tcW w:w="2089" w:type="dxa"/>
          </w:tcPr>
          <w:p w:rsidR="00F7567C" w:rsidRPr="00F7567C" w:rsidRDefault="00F7567C" w:rsidP="00F7567C">
            <w:pPr>
              <w:spacing w:line="268" w:lineRule="exact"/>
              <w:rPr>
                <w:rFonts w:eastAsia="Times New Roman" w:cs="Times New Roman"/>
                <w:sz w:val="24"/>
                <w:szCs w:val="24"/>
                <w:lang w:val="ru-RU"/>
              </w:rPr>
            </w:pPr>
            <w:r w:rsidRPr="00F7567C">
              <w:rPr>
                <w:rFonts w:eastAsia="Times New Roman" w:cs="Times New Roman"/>
                <w:sz w:val="24"/>
                <w:szCs w:val="24"/>
                <w:lang w:val="ru-RU"/>
              </w:rPr>
              <w:t>Банки и банковские операции</w:t>
            </w:r>
          </w:p>
        </w:tc>
        <w:tc>
          <w:tcPr>
            <w:tcW w:w="6651" w:type="dxa"/>
          </w:tcPr>
          <w:p w:rsidR="00F7567C" w:rsidRPr="00F7567C" w:rsidRDefault="00F7567C" w:rsidP="00F7567C">
            <w:pPr>
              <w:spacing w:line="268" w:lineRule="exact"/>
              <w:rPr>
                <w:rFonts w:eastAsia="Times New Roman" w:cs="Times New Roman"/>
                <w:sz w:val="24"/>
                <w:szCs w:val="24"/>
                <w:lang w:val="ru-RU"/>
              </w:rPr>
            </w:pPr>
            <w:r w:rsidRPr="00F7567C">
              <w:rPr>
                <w:rFonts w:eastAsia="Times New Roman" w:cs="Times New Roman"/>
                <w:sz w:val="24"/>
                <w:szCs w:val="24"/>
                <w:lang w:val="ru-RU"/>
              </w:rPr>
              <w:t xml:space="preserve">Банковская система. Центральный банк РФ, его задачи, функции и роль в банковской системе России. Роль Центрального банка России в обеспечении защиты прав потребителей финансовых услуг. Образовательная функция Центрального банка России. Влияние банков и банковских продуктов на семейный бюджет. Депозит. Вкладчик, депозит, инфляция, номинальная и реальная процентная ставка по депозиту, депозитный договор, простой процентный рост, процентный рост с капитализацией. Депозитные и сберегательные сертификаты. Облигации коммерческого банка как средство привлечения средств домохозяйств. Система страхования вкладов. Функции АСВ по выплате компенсаций при отзыве лицензии кредитной организации. Планирование вложений с </w:t>
            </w:r>
            <w:proofErr w:type="spellStart"/>
            <w:r w:rsidRPr="00F7567C">
              <w:rPr>
                <w:rFonts w:eastAsia="Times New Roman" w:cs="Times New Roman"/>
                <w:sz w:val="24"/>
                <w:szCs w:val="24"/>
                <w:lang w:val="ru-RU"/>
              </w:rPr>
              <w:t>учѐтом</w:t>
            </w:r>
            <w:proofErr w:type="spellEnd"/>
            <w:r w:rsidRPr="00F7567C">
              <w:rPr>
                <w:rFonts w:eastAsia="Times New Roman" w:cs="Times New Roman"/>
                <w:sz w:val="24"/>
                <w:szCs w:val="24"/>
                <w:lang w:val="ru-RU"/>
              </w:rPr>
              <w:t xml:space="preserve"> предельных сумм компенсаций. Порядок получения компенсаций сверх застрахованных сумм вкладов. Кредит. Банковский кредит, заемщик, виды кредита по целевому назначению, принципы кредитования (платность, срочность, возвратность). Основные условия кредитных договоров физических лиц с банками. Кредитная история клиента, коллекторы. Кредитная репутация. Номинальная процентная ставка по кредиту, полная стоимость кредита (ПСК). Схемы погашения кредитов (дифференцированные и </w:t>
            </w:r>
            <w:proofErr w:type="spellStart"/>
            <w:r w:rsidRPr="00F7567C">
              <w:rPr>
                <w:rFonts w:eastAsia="Times New Roman" w:cs="Times New Roman"/>
                <w:sz w:val="24"/>
                <w:szCs w:val="24"/>
                <w:lang w:val="ru-RU"/>
              </w:rPr>
              <w:t>аннуитетные</w:t>
            </w:r>
            <w:proofErr w:type="spellEnd"/>
            <w:r w:rsidRPr="00F7567C">
              <w:rPr>
                <w:rFonts w:eastAsia="Times New Roman" w:cs="Times New Roman"/>
                <w:sz w:val="24"/>
                <w:szCs w:val="24"/>
                <w:lang w:val="ru-RU"/>
              </w:rPr>
              <w:t xml:space="preserve"> платежи), финансовые риски заемщика, защита прав заемщика. Потребительское кредитование. Схемы ипотечного кредитования жилищного строительства. Эффективная ставка по ипотеке и роль регулятора в </w:t>
            </w:r>
            <w:proofErr w:type="spellStart"/>
            <w:r w:rsidRPr="00F7567C">
              <w:rPr>
                <w:rFonts w:eastAsia="Times New Roman" w:cs="Times New Roman"/>
                <w:sz w:val="24"/>
                <w:szCs w:val="24"/>
                <w:lang w:val="ru-RU"/>
              </w:rPr>
              <w:t>еѐ</w:t>
            </w:r>
            <w:proofErr w:type="spellEnd"/>
            <w:r w:rsidRPr="00F7567C">
              <w:rPr>
                <w:rFonts w:eastAsia="Times New Roman" w:cs="Times New Roman"/>
                <w:sz w:val="24"/>
                <w:szCs w:val="24"/>
                <w:lang w:val="ru-RU"/>
              </w:rPr>
              <w:t xml:space="preserve"> снижении. Обеспечение по кредитам. Реструктуризация </w:t>
            </w:r>
            <w:r w:rsidRPr="00F7567C">
              <w:rPr>
                <w:rFonts w:eastAsia="Times New Roman" w:cs="Times New Roman"/>
                <w:sz w:val="24"/>
                <w:szCs w:val="24"/>
                <w:lang w:val="ru-RU"/>
              </w:rPr>
              <w:lastRenderedPageBreak/>
              <w:t xml:space="preserve">задолженности перед банком и </w:t>
            </w:r>
            <w:proofErr w:type="spellStart"/>
            <w:r w:rsidRPr="00F7567C">
              <w:rPr>
                <w:rFonts w:eastAsia="Times New Roman" w:cs="Times New Roman"/>
                <w:sz w:val="24"/>
                <w:szCs w:val="24"/>
                <w:lang w:val="ru-RU"/>
              </w:rPr>
              <w:t>еѐ</w:t>
            </w:r>
            <w:proofErr w:type="spellEnd"/>
            <w:r w:rsidRPr="00F7567C">
              <w:rPr>
                <w:rFonts w:eastAsia="Times New Roman" w:cs="Times New Roman"/>
                <w:sz w:val="24"/>
                <w:szCs w:val="24"/>
                <w:lang w:val="ru-RU"/>
              </w:rPr>
              <w:t xml:space="preserve"> условия. </w:t>
            </w:r>
            <w:proofErr w:type="spellStart"/>
            <w:r w:rsidRPr="00F7567C">
              <w:rPr>
                <w:rFonts w:eastAsia="Times New Roman" w:cs="Times New Roman"/>
                <w:sz w:val="24"/>
                <w:szCs w:val="24"/>
                <w:lang w:val="ru-RU"/>
              </w:rPr>
              <w:t>Расчетно</w:t>
            </w:r>
            <w:proofErr w:type="spellEnd"/>
            <w:r w:rsidRPr="00F7567C">
              <w:rPr>
                <w:rFonts w:eastAsia="Times New Roman" w:cs="Times New Roman"/>
                <w:sz w:val="24"/>
                <w:szCs w:val="24"/>
                <w:lang w:val="ru-RU"/>
              </w:rPr>
              <w:t xml:space="preserve"> -кассовые операции. Банковский счет, договор банковского счета: взаимные права и обязательства клиента и банка, их материальная ответственность за невыполнение договорных обязательств. Банковская ячейка, денежные переводы, </w:t>
            </w:r>
            <w:proofErr w:type="spellStart"/>
            <w:r w:rsidRPr="00F7567C">
              <w:rPr>
                <w:rFonts w:eastAsia="Times New Roman" w:cs="Times New Roman"/>
                <w:sz w:val="24"/>
                <w:szCs w:val="24"/>
                <w:lang w:val="ru-RU"/>
              </w:rPr>
              <w:t>валютно</w:t>
            </w:r>
            <w:proofErr w:type="spellEnd"/>
            <w:r w:rsidRPr="00F7567C">
              <w:rPr>
                <w:rFonts w:eastAsia="Times New Roman" w:cs="Times New Roman"/>
                <w:sz w:val="24"/>
                <w:szCs w:val="24"/>
                <w:lang w:val="ru-RU"/>
              </w:rPr>
              <w:t xml:space="preserve"> -обменные операции, банковские карты (дебетовые, кредитные, дебетовые с овердрафтом), риски при пользовании банкоматом, риски при использовании </w:t>
            </w:r>
            <w:proofErr w:type="spellStart"/>
            <w:r w:rsidRPr="00F7567C">
              <w:rPr>
                <w:rFonts w:eastAsia="Times New Roman" w:cs="Times New Roman"/>
                <w:sz w:val="24"/>
                <w:szCs w:val="24"/>
                <w:lang w:val="ru-RU"/>
              </w:rPr>
              <w:t>интернетбанкинга</w:t>
            </w:r>
            <w:proofErr w:type="spellEnd"/>
            <w:r w:rsidRPr="00F7567C">
              <w:rPr>
                <w:rFonts w:eastAsia="Times New Roman" w:cs="Times New Roman"/>
                <w:sz w:val="24"/>
                <w:szCs w:val="24"/>
                <w:lang w:val="ru-RU"/>
              </w:rPr>
              <w:t xml:space="preserve">, электронные деньги. МФО. Небанковские финансовые организации (МФО), их типология. Основные виды услуг, предоставляемых </w:t>
            </w:r>
            <w:proofErr w:type="spellStart"/>
            <w:r w:rsidRPr="00F7567C">
              <w:rPr>
                <w:rFonts w:eastAsia="Times New Roman" w:cs="Times New Roman"/>
                <w:sz w:val="24"/>
                <w:szCs w:val="24"/>
                <w:lang w:val="ru-RU"/>
              </w:rPr>
              <w:t>некредитными</w:t>
            </w:r>
            <w:proofErr w:type="spellEnd"/>
            <w:r w:rsidRPr="00F7567C">
              <w:rPr>
                <w:rFonts w:eastAsia="Times New Roman" w:cs="Times New Roman"/>
                <w:sz w:val="24"/>
                <w:szCs w:val="24"/>
                <w:lang w:val="ru-RU"/>
              </w:rPr>
              <w:t xml:space="preserve"> финансовыми организациями. Специфика деятельности </w:t>
            </w:r>
            <w:proofErr w:type="spellStart"/>
            <w:r w:rsidRPr="00F7567C">
              <w:rPr>
                <w:rFonts w:eastAsia="Times New Roman" w:cs="Times New Roman"/>
                <w:sz w:val="24"/>
                <w:szCs w:val="24"/>
                <w:lang w:val="ru-RU"/>
              </w:rPr>
              <w:t>микрофинансовых</w:t>
            </w:r>
            <w:proofErr w:type="spellEnd"/>
            <w:r w:rsidRPr="00F7567C">
              <w:rPr>
                <w:rFonts w:eastAsia="Times New Roman" w:cs="Times New Roman"/>
                <w:sz w:val="24"/>
                <w:szCs w:val="24"/>
                <w:lang w:val="ru-RU"/>
              </w:rPr>
              <w:t xml:space="preserve"> организаций. </w:t>
            </w:r>
            <w:proofErr w:type="spellStart"/>
            <w:r w:rsidRPr="00F7567C">
              <w:rPr>
                <w:rFonts w:eastAsia="Times New Roman" w:cs="Times New Roman"/>
                <w:sz w:val="24"/>
                <w:szCs w:val="24"/>
                <w:lang w:val="ru-RU"/>
              </w:rPr>
              <w:t>Расчѐт</w:t>
            </w:r>
            <w:proofErr w:type="spellEnd"/>
            <w:r w:rsidRPr="00F7567C">
              <w:rPr>
                <w:rFonts w:eastAsia="Times New Roman" w:cs="Times New Roman"/>
                <w:sz w:val="24"/>
                <w:szCs w:val="24"/>
                <w:lang w:val="ru-RU"/>
              </w:rPr>
              <w:t xml:space="preserve"> годовой ставки процента по договорам с МФО. Виды рисков домохозяйств при обращении в МФО. Взаимосвязь МФО и </w:t>
            </w:r>
            <w:proofErr w:type="spellStart"/>
            <w:r w:rsidRPr="00F7567C">
              <w:rPr>
                <w:rFonts w:eastAsia="Times New Roman" w:cs="Times New Roman"/>
                <w:sz w:val="24"/>
                <w:szCs w:val="24"/>
                <w:lang w:val="ru-RU"/>
              </w:rPr>
              <w:t>коллекторских</w:t>
            </w:r>
            <w:proofErr w:type="spellEnd"/>
            <w:r w:rsidRPr="00F7567C">
              <w:rPr>
                <w:rFonts w:eastAsia="Times New Roman" w:cs="Times New Roman"/>
                <w:sz w:val="24"/>
                <w:szCs w:val="24"/>
                <w:lang w:val="ru-RU"/>
              </w:rPr>
              <w:t xml:space="preserve"> агентств. Типичные ошибки потребителя финансовых услуг во взаимодействии с МФО организациями и другими небанковскими финансовыми институтами.</w:t>
            </w:r>
          </w:p>
        </w:tc>
      </w:tr>
      <w:tr w:rsidR="00F7567C" w:rsidRPr="00F7567C" w:rsidTr="00967C00">
        <w:trPr>
          <w:trHeight w:val="1832"/>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lastRenderedPageBreak/>
              <w:t>3</w:t>
            </w:r>
          </w:p>
        </w:tc>
        <w:tc>
          <w:tcPr>
            <w:tcW w:w="2089" w:type="dxa"/>
          </w:tcPr>
          <w:p w:rsidR="00F7567C" w:rsidRPr="00F7567C" w:rsidRDefault="00F7567C" w:rsidP="00F7567C">
            <w:pPr>
              <w:ind w:right="707"/>
              <w:rPr>
                <w:rFonts w:eastAsia="Times New Roman" w:cs="Times New Roman"/>
                <w:sz w:val="24"/>
                <w:szCs w:val="24"/>
                <w:lang w:val="ru-RU"/>
              </w:rPr>
            </w:pPr>
            <w:r w:rsidRPr="00F7567C">
              <w:rPr>
                <w:rFonts w:eastAsia="Times New Roman" w:cs="Times New Roman"/>
                <w:sz w:val="24"/>
                <w:szCs w:val="24"/>
                <w:lang w:val="ru-RU"/>
              </w:rPr>
              <w:t>Инвестиции и ценные бумаги</w:t>
            </w:r>
          </w:p>
        </w:tc>
        <w:tc>
          <w:tcPr>
            <w:tcW w:w="6651" w:type="dxa"/>
          </w:tcPr>
          <w:p w:rsidR="00F7567C" w:rsidRPr="00F7567C" w:rsidRDefault="00F7567C" w:rsidP="00F7567C">
            <w:pPr>
              <w:ind w:right="204"/>
              <w:rPr>
                <w:rFonts w:eastAsia="Times New Roman" w:cs="Times New Roman"/>
                <w:sz w:val="24"/>
                <w:szCs w:val="24"/>
                <w:lang w:val="ru-RU"/>
              </w:rPr>
            </w:pPr>
            <w:r w:rsidRPr="00F7567C">
              <w:rPr>
                <w:rFonts w:eastAsia="Times New Roman" w:cs="Times New Roman"/>
                <w:sz w:val="24"/>
                <w:szCs w:val="24"/>
                <w:lang w:val="ru-RU"/>
              </w:rPr>
              <w:t xml:space="preserve">Инвестиции, реальные и финансовые активы как инвестиционные инструменты, Место и функции фондового рынка, ценные бумаги (акции, облигации, векселя) и их доходность, инвестиционный портфель, ликвидность, соотношение риска и доходности финансовых инструментов, диверсификация как инструмент управления рисками, валютная и фондовая биржи (структура, функции и состав профессиональных участников), </w:t>
            </w:r>
            <w:proofErr w:type="spellStart"/>
            <w:r w:rsidRPr="00F7567C">
              <w:rPr>
                <w:rFonts w:eastAsia="Times New Roman" w:cs="Times New Roman"/>
                <w:sz w:val="24"/>
                <w:szCs w:val="24"/>
                <w:lang w:val="ru-RU"/>
              </w:rPr>
              <w:t>ПИФы</w:t>
            </w:r>
            <w:proofErr w:type="spellEnd"/>
            <w:r w:rsidRPr="00F7567C">
              <w:rPr>
                <w:rFonts w:eastAsia="Times New Roman" w:cs="Times New Roman"/>
                <w:sz w:val="24"/>
                <w:szCs w:val="24"/>
                <w:lang w:val="ru-RU"/>
              </w:rPr>
              <w:t xml:space="preserve"> как способ инвестирования для физических лиц, производные финансовые инструменты.</w:t>
            </w:r>
          </w:p>
        </w:tc>
      </w:tr>
      <w:tr w:rsidR="00F7567C" w:rsidRPr="00F7567C" w:rsidTr="00967C00">
        <w:trPr>
          <w:trHeight w:val="415"/>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4</w:t>
            </w:r>
          </w:p>
        </w:tc>
        <w:tc>
          <w:tcPr>
            <w:tcW w:w="2089" w:type="dxa"/>
          </w:tcPr>
          <w:p w:rsidR="00F7567C" w:rsidRPr="00F7567C" w:rsidRDefault="00F7567C" w:rsidP="00F7567C">
            <w:pPr>
              <w:ind w:right="302"/>
              <w:rPr>
                <w:rFonts w:eastAsia="Times New Roman" w:cs="Times New Roman"/>
                <w:sz w:val="24"/>
                <w:szCs w:val="24"/>
              </w:rPr>
            </w:pPr>
            <w:r w:rsidRPr="00F7567C">
              <w:rPr>
                <w:rFonts w:eastAsia="Times New Roman" w:cs="Times New Roman"/>
                <w:sz w:val="24"/>
                <w:szCs w:val="24"/>
              </w:rPr>
              <w:t>Страхование</w:t>
            </w:r>
          </w:p>
        </w:tc>
        <w:tc>
          <w:tcPr>
            <w:tcW w:w="6651" w:type="dxa"/>
          </w:tcPr>
          <w:p w:rsidR="00F7567C" w:rsidRPr="00F7567C" w:rsidRDefault="00F7567C" w:rsidP="00F7567C">
            <w:pPr>
              <w:rPr>
                <w:rFonts w:eastAsia="Times New Roman" w:cs="Times New Roman"/>
                <w:sz w:val="24"/>
                <w:szCs w:val="24"/>
                <w:lang w:val="ru-RU"/>
              </w:rPr>
            </w:pPr>
            <w:r w:rsidRPr="00F7567C">
              <w:rPr>
                <w:rFonts w:eastAsia="Times New Roman" w:cs="Times New Roman"/>
                <w:sz w:val="24"/>
                <w:szCs w:val="24"/>
                <w:lang w:val="ru-RU"/>
              </w:rPr>
              <w:t>Страховые риски, страхование, страховщик, страхователь, выгодоприобретатель, страховой агент, страховой брокер, виды страхования для физических лиц (страхование жизни, страхование от несчастных случаев, медицинское страхование, страхование имущества, страхование гражданской ответственности), договор страхования, страховая ответственность, страховой случай, страховой полис, страховая премия, страховой взнос, страховые продукты.</w:t>
            </w:r>
          </w:p>
        </w:tc>
      </w:tr>
      <w:tr w:rsidR="00F7567C" w:rsidRPr="00F7567C" w:rsidTr="00967C00">
        <w:trPr>
          <w:trHeight w:val="1832"/>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5</w:t>
            </w:r>
          </w:p>
        </w:tc>
        <w:tc>
          <w:tcPr>
            <w:tcW w:w="2089" w:type="dxa"/>
          </w:tcPr>
          <w:p w:rsidR="00F7567C" w:rsidRPr="00F7567C" w:rsidRDefault="00F7567C" w:rsidP="00F7567C">
            <w:pPr>
              <w:ind w:right="299"/>
              <w:rPr>
                <w:rFonts w:eastAsia="Times New Roman" w:cs="Times New Roman"/>
                <w:sz w:val="24"/>
                <w:szCs w:val="24"/>
                <w:lang w:val="ru-RU"/>
              </w:rPr>
            </w:pPr>
            <w:proofErr w:type="spellStart"/>
            <w:r w:rsidRPr="00F7567C">
              <w:rPr>
                <w:rFonts w:eastAsia="Times New Roman" w:cs="Times New Roman"/>
                <w:sz w:val="24"/>
                <w:szCs w:val="24"/>
                <w:lang w:val="ru-RU"/>
              </w:rPr>
              <w:t>Налогообложе</w:t>
            </w:r>
            <w:proofErr w:type="spellEnd"/>
            <w:r w:rsidRPr="00F7567C">
              <w:rPr>
                <w:rFonts w:eastAsia="Times New Roman" w:cs="Times New Roman"/>
                <w:sz w:val="24"/>
                <w:szCs w:val="24"/>
                <w:lang w:val="ru-RU"/>
              </w:rPr>
              <w:t xml:space="preserve"> </w:t>
            </w:r>
            <w:proofErr w:type="spellStart"/>
            <w:r w:rsidRPr="00F7567C">
              <w:rPr>
                <w:rFonts w:eastAsia="Times New Roman" w:cs="Times New Roman"/>
                <w:sz w:val="24"/>
                <w:szCs w:val="24"/>
                <w:lang w:val="ru-RU"/>
              </w:rPr>
              <w:t>ние</w:t>
            </w:r>
            <w:proofErr w:type="spellEnd"/>
            <w:r w:rsidRPr="00F7567C">
              <w:rPr>
                <w:rFonts w:eastAsia="Times New Roman" w:cs="Times New Roman"/>
                <w:sz w:val="24"/>
                <w:szCs w:val="24"/>
                <w:lang w:val="ru-RU"/>
              </w:rPr>
              <w:t xml:space="preserve"> организаций и домохозяйств</w:t>
            </w:r>
          </w:p>
        </w:tc>
        <w:tc>
          <w:tcPr>
            <w:tcW w:w="6651" w:type="dxa"/>
          </w:tcPr>
          <w:p w:rsidR="00F7567C" w:rsidRPr="00F7567C" w:rsidRDefault="00F7567C" w:rsidP="00F7567C">
            <w:pPr>
              <w:ind w:right="404"/>
              <w:rPr>
                <w:rFonts w:eastAsia="Times New Roman" w:cs="Times New Roman"/>
                <w:sz w:val="24"/>
                <w:szCs w:val="24"/>
                <w:lang w:val="ru-RU"/>
              </w:rPr>
            </w:pPr>
            <w:r w:rsidRPr="00F7567C">
              <w:rPr>
                <w:rFonts w:eastAsia="Times New Roman" w:cs="Times New Roman"/>
                <w:sz w:val="24"/>
                <w:szCs w:val="24"/>
                <w:lang w:val="ru-RU"/>
              </w:rPr>
              <w:t>Сущность и цели налогообложения. Система налогообложения в РФ. Налоговый кодекс РФ, налоги, виды налогов, субъект, предмет и объект налогообложения, ставка налога, сумма налога, системы налогообложения (пропорциональная, прогрессивная, регрессивная), налоговые льготы, порядок уплаты налога, налоговая декларация, налоговые вычеты. Налог на доходы физических лиц (НДФЛ). Налогоплательщики НДФЛ. Элементы НДФЛ. Объект налогообложения: доходы налоговых резидентов и нерезидентов. Налоговые риски. Санкции, применяемые к налогоплательщикам</w:t>
            </w:r>
          </w:p>
        </w:tc>
      </w:tr>
      <w:tr w:rsidR="00F7567C" w:rsidRPr="00F7567C" w:rsidTr="00967C00">
        <w:trPr>
          <w:trHeight w:val="551"/>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6</w:t>
            </w:r>
          </w:p>
        </w:tc>
        <w:tc>
          <w:tcPr>
            <w:tcW w:w="2089" w:type="dxa"/>
          </w:tcPr>
          <w:p w:rsidR="00F7567C" w:rsidRPr="00F7567C" w:rsidRDefault="00F7567C" w:rsidP="00F7567C">
            <w:pPr>
              <w:spacing w:line="262" w:lineRule="exact"/>
              <w:rPr>
                <w:rFonts w:eastAsia="Times New Roman" w:cs="Times New Roman"/>
                <w:sz w:val="24"/>
                <w:szCs w:val="24"/>
              </w:rPr>
            </w:pPr>
            <w:proofErr w:type="spellStart"/>
            <w:r w:rsidRPr="00F7567C">
              <w:rPr>
                <w:rFonts w:eastAsia="Times New Roman" w:cs="Times New Roman"/>
                <w:sz w:val="24"/>
                <w:szCs w:val="24"/>
              </w:rPr>
              <w:t>Возможности</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пенсионного</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накопления</w:t>
            </w:r>
            <w:proofErr w:type="spellEnd"/>
          </w:p>
        </w:tc>
        <w:tc>
          <w:tcPr>
            <w:tcW w:w="6651" w:type="dxa"/>
          </w:tcPr>
          <w:p w:rsidR="00F7567C" w:rsidRPr="00F7567C" w:rsidRDefault="00F7567C" w:rsidP="00F7567C">
            <w:pPr>
              <w:spacing w:line="262" w:lineRule="exact"/>
              <w:rPr>
                <w:rFonts w:eastAsia="Times New Roman" w:cs="Times New Roman"/>
                <w:sz w:val="24"/>
                <w:szCs w:val="24"/>
                <w:lang w:val="ru-RU"/>
              </w:rPr>
            </w:pPr>
            <w:r w:rsidRPr="00F7567C">
              <w:rPr>
                <w:rFonts w:eastAsia="Times New Roman" w:cs="Times New Roman"/>
                <w:sz w:val="24"/>
                <w:szCs w:val="24"/>
                <w:lang w:val="ru-RU"/>
              </w:rPr>
              <w:t>Пенсия, государственная пенсионная система в РФ, Пенсионный фонд РФ и его функции, негосударственные пенсионные фонды, трудовая и социальная пенсия, корпоративная пенсия, инструменты для увеличения размера пенсионных накоплений.</w:t>
            </w:r>
          </w:p>
        </w:tc>
      </w:tr>
      <w:tr w:rsidR="00F7567C" w:rsidRPr="00F7567C" w:rsidTr="00967C00">
        <w:trPr>
          <w:trHeight w:val="551"/>
        </w:trPr>
        <w:tc>
          <w:tcPr>
            <w:tcW w:w="389" w:type="dxa"/>
          </w:tcPr>
          <w:p w:rsidR="00F7567C" w:rsidRPr="00F7567C" w:rsidRDefault="00F7567C" w:rsidP="00F7567C">
            <w:pPr>
              <w:ind w:right="-113"/>
              <w:jc w:val="center"/>
              <w:rPr>
                <w:rFonts w:eastAsia="Times New Roman" w:cs="Times New Roman"/>
                <w:sz w:val="24"/>
                <w:szCs w:val="24"/>
              </w:rPr>
            </w:pPr>
            <w:r w:rsidRPr="00F7567C">
              <w:rPr>
                <w:rFonts w:eastAsia="Times New Roman" w:cs="Times New Roman"/>
                <w:sz w:val="24"/>
                <w:szCs w:val="24"/>
              </w:rPr>
              <w:t>7</w:t>
            </w:r>
          </w:p>
        </w:tc>
        <w:tc>
          <w:tcPr>
            <w:tcW w:w="2089" w:type="dxa"/>
          </w:tcPr>
          <w:p w:rsidR="00F7567C" w:rsidRPr="00F7567C" w:rsidRDefault="00F7567C" w:rsidP="00F7567C">
            <w:pPr>
              <w:spacing w:line="262" w:lineRule="exact"/>
              <w:rPr>
                <w:rFonts w:eastAsia="Times New Roman" w:cs="Times New Roman"/>
                <w:sz w:val="24"/>
                <w:szCs w:val="24"/>
                <w:lang w:val="ru-RU"/>
              </w:rPr>
            </w:pPr>
            <w:r w:rsidRPr="00F7567C">
              <w:rPr>
                <w:rFonts w:eastAsia="Times New Roman" w:cs="Times New Roman"/>
                <w:sz w:val="24"/>
                <w:szCs w:val="24"/>
                <w:lang w:val="ru-RU"/>
              </w:rPr>
              <w:t xml:space="preserve">Риски в мире денег: как защититься от </w:t>
            </w:r>
            <w:r w:rsidRPr="00F7567C">
              <w:rPr>
                <w:rFonts w:eastAsia="Times New Roman" w:cs="Times New Roman"/>
                <w:sz w:val="24"/>
                <w:szCs w:val="24"/>
                <w:lang w:val="ru-RU"/>
              </w:rPr>
              <w:lastRenderedPageBreak/>
              <w:t>разорения</w:t>
            </w:r>
          </w:p>
        </w:tc>
        <w:tc>
          <w:tcPr>
            <w:tcW w:w="6651" w:type="dxa"/>
          </w:tcPr>
          <w:p w:rsidR="00F7567C" w:rsidRPr="00F7567C" w:rsidRDefault="00F7567C" w:rsidP="00F7567C">
            <w:pPr>
              <w:spacing w:line="262" w:lineRule="exact"/>
              <w:rPr>
                <w:rFonts w:eastAsia="Times New Roman" w:cs="Times New Roman"/>
                <w:sz w:val="24"/>
                <w:szCs w:val="24"/>
                <w:lang w:val="ru-RU"/>
              </w:rPr>
            </w:pPr>
            <w:r w:rsidRPr="00F7567C">
              <w:rPr>
                <w:rFonts w:eastAsia="Times New Roman" w:cs="Times New Roman"/>
                <w:sz w:val="24"/>
                <w:szCs w:val="24"/>
                <w:lang w:val="ru-RU"/>
              </w:rPr>
              <w:lastRenderedPageBreak/>
              <w:t xml:space="preserve">Основные признаки и виды финансовых пирамид, правила личной финансовой безопасности, виды финансового </w:t>
            </w:r>
            <w:r w:rsidRPr="00F7567C">
              <w:rPr>
                <w:rFonts w:eastAsia="Times New Roman" w:cs="Times New Roman"/>
                <w:sz w:val="24"/>
                <w:szCs w:val="24"/>
                <w:lang w:val="ru-RU"/>
              </w:rPr>
              <w:lastRenderedPageBreak/>
              <w:t>мошенничества: в кредитных организациях, в интернете, по телефону, при операциях с наличными.</w:t>
            </w:r>
          </w:p>
        </w:tc>
      </w:tr>
    </w:tbl>
    <w:p w:rsidR="00F7567C" w:rsidRPr="00F7567C" w:rsidRDefault="00F7567C" w:rsidP="00F7567C">
      <w:pPr>
        <w:tabs>
          <w:tab w:val="left" w:pos="1134"/>
        </w:tabs>
        <w:spacing w:after="0"/>
        <w:contextualSpacing/>
        <w:jc w:val="both"/>
        <w:rPr>
          <w:rFonts w:eastAsia="Times New Roman" w:cs="Times New Roman"/>
          <w:b/>
          <w:spacing w:val="-1"/>
          <w:sz w:val="24"/>
          <w:szCs w:val="24"/>
        </w:rPr>
      </w:pPr>
    </w:p>
    <w:p w:rsidR="00F7567C" w:rsidRPr="00F7567C" w:rsidRDefault="00F7567C" w:rsidP="00F7567C">
      <w:pPr>
        <w:widowControl w:val="0"/>
        <w:numPr>
          <w:ilvl w:val="0"/>
          <w:numId w:val="3"/>
        </w:numPr>
        <w:tabs>
          <w:tab w:val="left" w:pos="1134"/>
        </w:tabs>
        <w:autoSpaceDE w:val="0"/>
        <w:autoSpaceDN w:val="0"/>
        <w:spacing w:after="0"/>
        <w:contextualSpacing/>
        <w:jc w:val="both"/>
        <w:rPr>
          <w:rFonts w:eastAsia="Times New Roman" w:cs="Times New Roman"/>
          <w:b/>
          <w:spacing w:val="-1"/>
          <w:sz w:val="24"/>
          <w:szCs w:val="24"/>
        </w:rPr>
      </w:pPr>
      <w:r w:rsidRPr="00F7567C">
        <w:rPr>
          <w:rFonts w:eastAsia="Times New Roman" w:cs="Times New Roman"/>
          <w:b/>
          <w:spacing w:val="-1"/>
          <w:sz w:val="24"/>
          <w:szCs w:val="24"/>
        </w:rPr>
        <w:t xml:space="preserve">Разделы дисциплины и виды учебной работы: </w:t>
      </w:r>
    </w:p>
    <w:p w:rsidR="00F7567C" w:rsidRPr="00F7567C" w:rsidRDefault="00F7567C" w:rsidP="00F7567C">
      <w:pPr>
        <w:widowControl w:val="0"/>
        <w:autoSpaceDE w:val="0"/>
        <w:autoSpaceDN w:val="0"/>
        <w:spacing w:after="0"/>
        <w:jc w:val="center"/>
        <w:rPr>
          <w:rFonts w:eastAsia="Times New Roman" w:cs="Times New Roman"/>
          <w:i/>
          <w:sz w:val="24"/>
          <w:szCs w:val="24"/>
        </w:rPr>
      </w:pPr>
    </w:p>
    <w:tbl>
      <w:tblPr>
        <w:tblW w:w="8448"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
        <w:gridCol w:w="5111"/>
        <w:gridCol w:w="698"/>
        <w:gridCol w:w="657"/>
        <w:gridCol w:w="744"/>
        <w:gridCol w:w="842"/>
      </w:tblGrid>
      <w:tr w:rsidR="00F7567C" w:rsidRPr="00F7567C" w:rsidTr="00967C00">
        <w:tc>
          <w:tcPr>
            <w:tcW w:w="396" w:type="dxa"/>
            <w:vMerge w:val="restart"/>
            <w:vAlign w:val="center"/>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 п/п</w:t>
            </w:r>
          </w:p>
        </w:tc>
        <w:tc>
          <w:tcPr>
            <w:tcW w:w="5111" w:type="dxa"/>
            <w:vMerge w:val="restart"/>
            <w:vAlign w:val="center"/>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Наименование разделов дисциплины</w:t>
            </w:r>
          </w:p>
        </w:tc>
        <w:tc>
          <w:tcPr>
            <w:tcW w:w="2099" w:type="dxa"/>
            <w:gridSpan w:val="3"/>
            <w:vAlign w:val="center"/>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Times New Roman" w:cs="Times New Roman"/>
                <w:sz w:val="24"/>
                <w:szCs w:val="24"/>
              </w:rPr>
              <w:t>Виды учебной работы</w:t>
            </w:r>
          </w:p>
        </w:tc>
        <w:tc>
          <w:tcPr>
            <w:tcW w:w="842" w:type="dxa"/>
            <w:vMerge w:val="restart"/>
            <w:vAlign w:val="center"/>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Всего</w:t>
            </w:r>
          </w:p>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Times New Roman" w:cs="Times New Roman"/>
                <w:sz w:val="24"/>
                <w:szCs w:val="24"/>
              </w:rPr>
              <w:t>часов</w:t>
            </w:r>
          </w:p>
        </w:tc>
      </w:tr>
      <w:tr w:rsidR="00F7567C" w:rsidRPr="00F7567C" w:rsidTr="00967C00">
        <w:tc>
          <w:tcPr>
            <w:tcW w:w="396" w:type="dxa"/>
            <w:vMerge/>
            <w:vAlign w:val="center"/>
          </w:tcPr>
          <w:p w:rsidR="00F7567C" w:rsidRPr="00F7567C" w:rsidRDefault="00F7567C" w:rsidP="00F7567C">
            <w:pPr>
              <w:widowControl w:val="0"/>
              <w:autoSpaceDE w:val="0"/>
              <w:autoSpaceDN w:val="0"/>
              <w:spacing w:after="0"/>
              <w:ind w:right="-113"/>
              <w:jc w:val="center"/>
              <w:rPr>
                <w:rFonts w:eastAsia="SimSun" w:cs="Times New Roman"/>
                <w:sz w:val="24"/>
                <w:szCs w:val="24"/>
              </w:rPr>
            </w:pPr>
          </w:p>
        </w:tc>
        <w:tc>
          <w:tcPr>
            <w:tcW w:w="5111" w:type="dxa"/>
            <w:vMerge/>
            <w:vAlign w:val="center"/>
          </w:tcPr>
          <w:p w:rsidR="00F7567C" w:rsidRPr="00F7567C" w:rsidRDefault="00F7567C" w:rsidP="00F7567C">
            <w:pPr>
              <w:widowControl w:val="0"/>
              <w:autoSpaceDE w:val="0"/>
              <w:autoSpaceDN w:val="0"/>
              <w:spacing w:after="0"/>
              <w:jc w:val="center"/>
              <w:rPr>
                <w:rFonts w:eastAsia="SimSun" w:cs="Times New Roman"/>
                <w:sz w:val="24"/>
                <w:szCs w:val="24"/>
              </w:rPr>
            </w:pPr>
          </w:p>
        </w:tc>
        <w:tc>
          <w:tcPr>
            <w:tcW w:w="698" w:type="dxa"/>
            <w:vAlign w:val="center"/>
          </w:tcPr>
          <w:p w:rsidR="00F7567C" w:rsidRPr="00F7567C" w:rsidRDefault="00F7567C" w:rsidP="00F7567C">
            <w:pPr>
              <w:widowControl w:val="0"/>
              <w:autoSpaceDE w:val="0"/>
              <w:autoSpaceDN w:val="0"/>
              <w:spacing w:after="0"/>
              <w:jc w:val="center"/>
              <w:rPr>
                <w:rFonts w:eastAsia="SimSun" w:cs="Times New Roman"/>
                <w:sz w:val="24"/>
                <w:szCs w:val="24"/>
              </w:rPr>
            </w:pPr>
            <w:r w:rsidRPr="00F7567C">
              <w:rPr>
                <w:rFonts w:eastAsia="SimSun" w:cs="Times New Roman"/>
                <w:sz w:val="24"/>
                <w:szCs w:val="24"/>
              </w:rPr>
              <w:t>Л</w:t>
            </w:r>
          </w:p>
        </w:tc>
        <w:tc>
          <w:tcPr>
            <w:tcW w:w="657" w:type="dxa"/>
            <w:vAlign w:val="center"/>
          </w:tcPr>
          <w:p w:rsidR="00F7567C" w:rsidRPr="00F7567C" w:rsidRDefault="00F7567C" w:rsidP="00F7567C">
            <w:pPr>
              <w:widowControl w:val="0"/>
              <w:autoSpaceDE w:val="0"/>
              <w:autoSpaceDN w:val="0"/>
              <w:spacing w:after="0"/>
              <w:jc w:val="center"/>
              <w:rPr>
                <w:rFonts w:eastAsia="SimSun" w:cs="Times New Roman"/>
                <w:sz w:val="24"/>
                <w:szCs w:val="24"/>
              </w:rPr>
            </w:pPr>
            <w:r w:rsidRPr="00F7567C">
              <w:rPr>
                <w:rFonts w:eastAsia="SimSun" w:cs="Times New Roman"/>
                <w:sz w:val="24"/>
                <w:szCs w:val="24"/>
              </w:rPr>
              <w:t>СЗ</w:t>
            </w:r>
          </w:p>
        </w:tc>
        <w:tc>
          <w:tcPr>
            <w:tcW w:w="744" w:type="dxa"/>
            <w:vAlign w:val="center"/>
          </w:tcPr>
          <w:p w:rsidR="00F7567C" w:rsidRPr="00F7567C" w:rsidRDefault="00F7567C" w:rsidP="00F7567C">
            <w:pPr>
              <w:widowControl w:val="0"/>
              <w:autoSpaceDE w:val="0"/>
              <w:autoSpaceDN w:val="0"/>
              <w:spacing w:after="0"/>
              <w:jc w:val="center"/>
              <w:rPr>
                <w:rFonts w:eastAsia="SimSun" w:cs="Times New Roman"/>
                <w:sz w:val="24"/>
                <w:szCs w:val="24"/>
              </w:rPr>
            </w:pPr>
            <w:r w:rsidRPr="00F7567C">
              <w:rPr>
                <w:rFonts w:eastAsia="SimSun" w:cs="Times New Roman"/>
                <w:sz w:val="24"/>
                <w:szCs w:val="24"/>
              </w:rPr>
              <w:t>СРС</w:t>
            </w:r>
          </w:p>
        </w:tc>
        <w:tc>
          <w:tcPr>
            <w:tcW w:w="842" w:type="dxa"/>
            <w:vMerge/>
            <w:vAlign w:val="center"/>
          </w:tcPr>
          <w:p w:rsidR="00F7567C" w:rsidRPr="00F7567C" w:rsidRDefault="00F7567C" w:rsidP="00F7567C">
            <w:pPr>
              <w:widowControl w:val="0"/>
              <w:autoSpaceDE w:val="0"/>
              <w:autoSpaceDN w:val="0"/>
              <w:spacing w:after="0"/>
              <w:jc w:val="center"/>
              <w:rPr>
                <w:rFonts w:eastAsia="SimSun" w:cs="Times New Roman"/>
                <w:sz w:val="24"/>
                <w:szCs w:val="24"/>
              </w:rPr>
            </w:pPr>
          </w:p>
        </w:tc>
      </w:tr>
      <w:tr w:rsidR="00F7567C" w:rsidRPr="00F7567C" w:rsidTr="00967C00">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1</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Личное финансовое планирование</w:t>
            </w:r>
          </w:p>
        </w:tc>
        <w:tc>
          <w:tcPr>
            <w:tcW w:w="698"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744"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4</w:t>
            </w:r>
          </w:p>
        </w:tc>
        <w:tc>
          <w:tcPr>
            <w:tcW w:w="842"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8</w:t>
            </w:r>
          </w:p>
        </w:tc>
      </w:tr>
      <w:tr w:rsidR="00F7567C" w:rsidRPr="00F7567C" w:rsidTr="00967C00">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2</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Банки и банковские операции</w:t>
            </w:r>
          </w:p>
        </w:tc>
        <w:tc>
          <w:tcPr>
            <w:tcW w:w="698"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744"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4</w:t>
            </w:r>
          </w:p>
        </w:tc>
        <w:tc>
          <w:tcPr>
            <w:tcW w:w="842"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8</w:t>
            </w:r>
          </w:p>
        </w:tc>
      </w:tr>
      <w:tr w:rsidR="00F7567C" w:rsidRPr="00F7567C" w:rsidTr="00967C00">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3</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Инвестиции и ценные бумаги</w:t>
            </w:r>
          </w:p>
        </w:tc>
        <w:tc>
          <w:tcPr>
            <w:tcW w:w="698" w:type="dxa"/>
            <w:vAlign w:val="center"/>
          </w:tcPr>
          <w:p w:rsidR="00F7567C" w:rsidRPr="00F7567C" w:rsidRDefault="00F7567C" w:rsidP="00F7567C">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F7567C" w:rsidRPr="00F7567C" w:rsidRDefault="00F7567C" w:rsidP="00F7567C">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F7567C" w:rsidRPr="00F7567C" w:rsidRDefault="00F7567C" w:rsidP="00F7567C">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16</w:t>
            </w:r>
          </w:p>
        </w:tc>
      </w:tr>
      <w:tr w:rsidR="00F7567C" w:rsidRPr="00F7567C" w:rsidTr="00967C00">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4</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Страхование</w:t>
            </w:r>
          </w:p>
        </w:tc>
        <w:tc>
          <w:tcPr>
            <w:tcW w:w="698" w:type="dxa"/>
            <w:vAlign w:val="center"/>
          </w:tcPr>
          <w:p w:rsidR="00F7567C" w:rsidRPr="00F7567C" w:rsidRDefault="00F7567C" w:rsidP="00F7567C">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56"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F7567C" w:rsidRPr="00F7567C" w:rsidRDefault="00F7567C" w:rsidP="00F7567C">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F7567C" w:rsidRPr="00F7567C" w:rsidRDefault="00F7567C" w:rsidP="00F7567C">
            <w:pPr>
              <w:widowControl w:val="0"/>
              <w:autoSpaceDE w:val="0"/>
              <w:autoSpaceDN w:val="0"/>
              <w:spacing w:after="0" w:line="256" w:lineRule="exact"/>
              <w:ind w:right="95"/>
              <w:jc w:val="center"/>
              <w:rPr>
                <w:rFonts w:eastAsia="Times New Roman" w:cs="Times New Roman"/>
                <w:sz w:val="24"/>
                <w:szCs w:val="24"/>
              </w:rPr>
            </w:pPr>
            <w:r w:rsidRPr="00F7567C">
              <w:rPr>
                <w:rFonts w:eastAsia="Times New Roman" w:cs="Times New Roman"/>
                <w:sz w:val="24"/>
                <w:szCs w:val="24"/>
              </w:rPr>
              <w:t>16</w:t>
            </w:r>
          </w:p>
        </w:tc>
      </w:tr>
      <w:tr w:rsidR="00F7567C" w:rsidRPr="00F7567C" w:rsidTr="00967C00">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5</w:t>
            </w:r>
          </w:p>
        </w:tc>
        <w:tc>
          <w:tcPr>
            <w:tcW w:w="5111" w:type="dxa"/>
          </w:tcPr>
          <w:p w:rsidR="00F7567C" w:rsidRPr="00F7567C" w:rsidRDefault="00996645" w:rsidP="00F7567C">
            <w:pPr>
              <w:widowControl w:val="0"/>
              <w:autoSpaceDE w:val="0"/>
              <w:autoSpaceDN w:val="0"/>
              <w:spacing w:after="0"/>
              <w:rPr>
                <w:rFonts w:eastAsia="Times New Roman" w:cs="Times New Roman"/>
                <w:sz w:val="24"/>
                <w:szCs w:val="24"/>
              </w:rPr>
            </w:pPr>
            <w:r>
              <w:rPr>
                <w:rFonts w:eastAsia="Times New Roman" w:cs="Times New Roman"/>
                <w:sz w:val="24"/>
                <w:szCs w:val="24"/>
              </w:rPr>
              <w:t>Налогообложе</w:t>
            </w:r>
            <w:r w:rsidR="00F7567C" w:rsidRPr="00F7567C">
              <w:rPr>
                <w:rFonts w:eastAsia="Times New Roman" w:cs="Times New Roman"/>
                <w:sz w:val="24"/>
                <w:szCs w:val="24"/>
              </w:rPr>
              <w:t>ние организаций и домохозяйств</w:t>
            </w:r>
          </w:p>
        </w:tc>
        <w:tc>
          <w:tcPr>
            <w:tcW w:w="698"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68"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F7567C" w:rsidRPr="00F7567C" w:rsidRDefault="00F7567C" w:rsidP="00F7567C">
            <w:pPr>
              <w:widowControl w:val="0"/>
              <w:autoSpaceDE w:val="0"/>
              <w:autoSpaceDN w:val="0"/>
              <w:spacing w:after="0" w:line="268" w:lineRule="exact"/>
              <w:ind w:right="95"/>
              <w:jc w:val="center"/>
              <w:rPr>
                <w:rFonts w:eastAsia="Times New Roman" w:cs="Times New Roman"/>
                <w:sz w:val="24"/>
                <w:szCs w:val="24"/>
              </w:rPr>
            </w:pPr>
            <w:r w:rsidRPr="00F7567C">
              <w:rPr>
                <w:rFonts w:eastAsia="Times New Roman" w:cs="Times New Roman"/>
                <w:sz w:val="24"/>
                <w:szCs w:val="24"/>
              </w:rPr>
              <w:t>16</w:t>
            </w:r>
          </w:p>
        </w:tc>
      </w:tr>
      <w:tr w:rsidR="00F7567C" w:rsidRPr="00F7567C" w:rsidTr="00967C00">
        <w:trPr>
          <w:trHeight w:val="405"/>
        </w:trPr>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 xml:space="preserve"> 6</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Возможности пенсионного накопления</w:t>
            </w:r>
          </w:p>
        </w:tc>
        <w:tc>
          <w:tcPr>
            <w:tcW w:w="698" w:type="dxa"/>
            <w:vAlign w:val="center"/>
          </w:tcPr>
          <w:p w:rsidR="00F7567C" w:rsidRPr="00F7567C" w:rsidRDefault="00F7567C" w:rsidP="00F7567C">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2</w:t>
            </w:r>
          </w:p>
        </w:tc>
        <w:tc>
          <w:tcPr>
            <w:tcW w:w="657" w:type="dxa"/>
            <w:vAlign w:val="center"/>
          </w:tcPr>
          <w:p w:rsidR="00F7567C" w:rsidRPr="00F7567C" w:rsidRDefault="00F7567C" w:rsidP="00F7567C">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r w:rsidRPr="00F7567C">
              <w:rPr>
                <w:rFonts w:eastAsia="Times New Roman" w:cs="Times New Roman"/>
                <w:sz w:val="24"/>
                <w:szCs w:val="24"/>
              </w:rPr>
              <w:t>10</w:t>
            </w:r>
          </w:p>
        </w:tc>
        <w:tc>
          <w:tcPr>
            <w:tcW w:w="842" w:type="dxa"/>
            <w:vAlign w:val="center"/>
          </w:tcPr>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p>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r w:rsidRPr="00F7567C">
              <w:rPr>
                <w:rFonts w:eastAsia="Times New Roman" w:cs="Times New Roman"/>
                <w:sz w:val="24"/>
                <w:szCs w:val="24"/>
              </w:rPr>
              <w:t>16</w:t>
            </w:r>
          </w:p>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p>
        </w:tc>
      </w:tr>
      <w:tr w:rsidR="00F7567C" w:rsidRPr="00F7567C" w:rsidTr="00967C00">
        <w:trPr>
          <w:trHeight w:val="135"/>
        </w:trPr>
        <w:tc>
          <w:tcPr>
            <w:tcW w:w="396" w:type="dxa"/>
          </w:tcPr>
          <w:p w:rsidR="00F7567C" w:rsidRPr="00F7567C" w:rsidRDefault="00F7567C" w:rsidP="00F7567C">
            <w:pPr>
              <w:widowControl w:val="0"/>
              <w:autoSpaceDE w:val="0"/>
              <w:autoSpaceDN w:val="0"/>
              <w:spacing w:after="0"/>
              <w:ind w:right="-113"/>
              <w:jc w:val="center"/>
              <w:rPr>
                <w:rFonts w:eastAsia="SimSun" w:cs="Times New Roman"/>
                <w:sz w:val="24"/>
                <w:szCs w:val="24"/>
              </w:rPr>
            </w:pPr>
            <w:r w:rsidRPr="00F7567C">
              <w:rPr>
                <w:rFonts w:eastAsia="SimSun" w:cs="Times New Roman"/>
                <w:sz w:val="24"/>
                <w:szCs w:val="24"/>
              </w:rPr>
              <w:t>7</w:t>
            </w:r>
          </w:p>
        </w:tc>
        <w:tc>
          <w:tcPr>
            <w:tcW w:w="5111" w:type="dxa"/>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Риски в мире денег: как защититься от разорения</w:t>
            </w:r>
          </w:p>
        </w:tc>
        <w:tc>
          <w:tcPr>
            <w:tcW w:w="698" w:type="dxa"/>
            <w:vAlign w:val="center"/>
          </w:tcPr>
          <w:p w:rsidR="00F7567C" w:rsidRPr="00F7567C" w:rsidRDefault="00F7567C" w:rsidP="00F7567C">
            <w:pPr>
              <w:widowControl w:val="0"/>
              <w:autoSpaceDE w:val="0"/>
              <w:autoSpaceDN w:val="0"/>
              <w:spacing w:after="0" w:line="270" w:lineRule="exact"/>
              <w:ind w:right="96"/>
              <w:jc w:val="center"/>
              <w:rPr>
                <w:rFonts w:eastAsia="Times New Roman" w:cs="Times New Roman"/>
                <w:sz w:val="24"/>
                <w:szCs w:val="24"/>
              </w:rPr>
            </w:pPr>
          </w:p>
        </w:tc>
        <w:tc>
          <w:tcPr>
            <w:tcW w:w="657" w:type="dxa"/>
            <w:vAlign w:val="center"/>
          </w:tcPr>
          <w:p w:rsidR="00F7567C" w:rsidRPr="00F7567C" w:rsidRDefault="00F7567C" w:rsidP="00F7567C">
            <w:pPr>
              <w:widowControl w:val="0"/>
              <w:autoSpaceDE w:val="0"/>
              <w:autoSpaceDN w:val="0"/>
              <w:spacing w:after="0" w:line="270" w:lineRule="exact"/>
              <w:ind w:right="96"/>
              <w:jc w:val="center"/>
              <w:rPr>
                <w:rFonts w:eastAsia="Times New Roman" w:cs="Times New Roman"/>
                <w:sz w:val="24"/>
                <w:szCs w:val="24"/>
              </w:rPr>
            </w:pPr>
            <w:r w:rsidRPr="00F7567C">
              <w:rPr>
                <w:rFonts w:eastAsia="Times New Roman" w:cs="Times New Roman"/>
                <w:sz w:val="24"/>
                <w:szCs w:val="24"/>
              </w:rPr>
              <w:t>4</w:t>
            </w:r>
          </w:p>
        </w:tc>
        <w:tc>
          <w:tcPr>
            <w:tcW w:w="744" w:type="dxa"/>
            <w:vAlign w:val="center"/>
          </w:tcPr>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r w:rsidRPr="00F7567C">
              <w:rPr>
                <w:rFonts w:eastAsia="Times New Roman" w:cs="Times New Roman"/>
                <w:sz w:val="24"/>
                <w:szCs w:val="24"/>
              </w:rPr>
              <w:t>4</w:t>
            </w:r>
          </w:p>
        </w:tc>
        <w:tc>
          <w:tcPr>
            <w:tcW w:w="842" w:type="dxa"/>
            <w:vAlign w:val="center"/>
          </w:tcPr>
          <w:p w:rsidR="00F7567C" w:rsidRPr="00F7567C" w:rsidRDefault="00F7567C" w:rsidP="00F7567C">
            <w:pPr>
              <w:widowControl w:val="0"/>
              <w:autoSpaceDE w:val="0"/>
              <w:autoSpaceDN w:val="0"/>
              <w:spacing w:after="0" w:line="270" w:lineRule="exact"/>
              <w:ind w:right="95"/>
              <w:jc w:val="center"/>
              <w:rPr>
                <w:rFonts w:eastAsia="Times New Roman" w:cs="Times New Roman"/>
                <w:sz w:val="24"/>
                <w:szCs w:val="24"/>
              </w:rPr>
            </w:pPr>
            <w:r w:rsidRPr="00F7567C">
              <w:rPr>
                <w:rFonts w:eastAsia="Times New Roman" w:cs="Times New Roman"/>
                <w:sz w:val="24"/>
                <w:szCs w:val="24"/>
              </w:rPr>
              <w:t>8</w:t>
            </w:r>
          </w:p>
        </w:tc>
      </w:tr>
      <w:tr w:rsidR="00F7567C" w:rsidRPr="00F7567C" w:rsidTr="00967C00">
        <w:tc>
          <w:tcPr>
            <w:tcW w:w="7606" w:type="dxa"/>
            <w:gridSpan w:val="5"/>
          </w:tcPr>
          <w:p w:rsidR="00F7567C" w:rsidRPr="00F7567C" w:rsidRDefault="00F7567C" w:rsidP="00F7567C">
            <w:pPr>
              <w:widowControl w:val="0"/>
              <w:autoSpaceDE w:val="0"/>
              <w:autoSpaceDN w:val="0"/>
              <w:spacing w:after="0"/>
              <w:ind w:right="-113"/>
              <w:rPr>
                <w:rFonts w:eastAsia="SimSun" w:cs="Times New Roman"/>
                <w:sz w:val="24"/>
                <w:szCs w:val="24"/>
              </w:rPr>
            </w:pPr>
            <w:r w:rsidRPr="00F7567C">
              <w:rPr>
                <w:rFonts w:eastAsia="SimSun" w:cs="Times New Roman"/>
                <w:sz w:val="24"/>
                <w:szCs w:val="24"/>
              </w:rPr>
              <w:t>консультация</w:t>
            </w:r>
          </w:p>
        </w:tc>
        <w:tc>
          <w:tcPr>
            <w:tcW w:w="842" w:type="dxa"/>
          </w:tcPr>
          <w:p w:rsidR="00F7567C" w:rsidRPr="00F7567C" w:rsidRDefault="00F7567C" w:rsidP="00F7567C">
            <w:pPr>
              <w:widowControl w:val="0"/>
              <w:autoSpaceDE w:val="0"/>
              <w:autoSpaceDN w:val="0"/>
              <w:spacing w:after="0"/>
              <w:jc w:val="center"/>
              <w:rPr>
                <w:rFonts w:eastAsia="SimSun" w:cs="Times New Roman"/>
                <w:b/>
                <w:sz w:val="24"/>
                <w:szCs w:val="24"/>
              </w:rPr>
            </w:pPr>
            <w:r w:rsidRPr="00F7567C">
              <w:rPr>
                <w:rFonts w:eastAsia="SimSun" w:cs="Times New Roman"/>
                <w:b/>
                <w:sz w:val="24"/>
                <w:szCs w:val="24"/>
              </w:rPr>
              <w:t>2</w:t>
            </w:r>
          </w:p>
        </w:tc>
      </w:tr>
      <w:tr w:rsidR="00F7567C" w:rsidRPr="00F7567C" w:rsidTr="00967C00">
        <w:tc>
          <w:tcPr>
            <w:tcW w:w="7606" w:type="dxa"/>
            <w:gridSpan w:val="5"/>
          </w:tcPr>
          <w:p w:rsidR="00F7567C" w:rsidRPr="00F7567C" w:rsidRDefault="00F7567C" w:rsidP="00F7567C">
            <w:pPr>
              <w:widowControl w:val="0"/>
              <w:autoSpaceDE w:val="0"/>
              <w:autoSpaceDN w:val="0"/>
              <w:spacing w:after="0"/>
              <w:ind w:right="-113"/>
              <w:rPr>
                <w:rFonts w:eastAsia="SimSun" w:cs="Times New Roman"/>
                <w:sz w:val="24"/>
                <w:szCs w:val="24"/>
              </w:rPr>
            </w:pPr>
            <w:r w:rsidRPr="00F7567C">
              <w:rPr>
                <w:rFonts w:eastAsia="SimSun" w:cs="Times New Roman"/>
                <w:sz w:val="24"/>
                <w:szCs w:val="24"/>
              </w:rPr>
              <w:t>Контроль</w:t>
            </w:r>
          </w:p>
        </w:tc>
        <w:tc>
          <w:tcPr>
            <w:tcW w:w="842" w:type="dxa"/>
          </w:tcPr>
          <w:p w:rsidR="00F7567C" w:rsidRPr="00F7567C" w:rsidRDefault="00F7567C" w:rsidP="00F7567C">
            <w:pPr>
              <w:widowControl w:val="0"/>
              <w:autoSpaceDE w:val="0"/>
              <w:autoSpaceDN w:val="0"/>
              <w:spacing w:after="0"/>
              <w:jc w:val="center"/>
              <w:rPr>
                <w:rFonts w:eastAsia="SimSun" w:cs="Times New Roman"/>
                <w:b/>
                <w:sz w:val="24"/>
                <w:szCs w:val="24"/>
              </w:rPr>
            </w:pPr>
            <w:r w:rsidRPr="00F7567C">
              <w:rPr>
                <w:rFonts w:eastAsia="Times New Roman" w:cs="Times New Roman"/>
                <w:b/>
                <w:sz w:val="24"/>
                <w:szCs w:val="24"/>
              </w:rPr>
              <w:t>18</w:t>
            </w:r>
          </w:p>
        </w:tc>
      </w:tr>
      <w:tr w:rsidR="00F7567C" w:rsidRPr="00F7567C" w:rsidTr="00967C00">
        <w:tc>
          <w:tcPr>
            <w:tcW w:w="7606" w:type="dxa"/>
            <w:gridSpan w:val="5"/>
          </w:tcPr>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Всего:</w:t>
            </w:r>
          </w:p>
        </w:tc>
        <w:tc>
          <w:tcPr>
            <w:tcW w:w="842" w:type="dxa"/>
          </w:tcPr>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108</w:t>
            </w:r>
          </w:p>
        </w:tc>
      </w:tr>
    </w:tbl>
    <w:p w:rsidR="00F7567C" w:rsidRPr="00F7567C" w:rsidRDefault="00F7567C" w:rsidP="00F7567C">
      <w:pPr>
        <w:widowControl w:val="0"/>
        <w:autoSpaceDE w:val="0"/>
        <w:autoSpaceDN w:val="0"/>
        <w:spacing w:after="0"/>
        <w:jc w:val="both"/>
        <w:rPr>
          <w:rFonts w:eastAsia="Times New Roman" w:cs="Times New Roman"/>
          <w:sz w:val="22"/>
        </w:rPr>
      </w:pPr>
    </w:p>
    <w:p w:rsidR="00F7567C" w:rsidRPr="00F7567C" w:rsidRDefault="00F7567C" w:rsidP="00F7567C">
      <w:pPr>
        <w:widowControl w:val="0"/>
        <w:autoSpaceDE w:val="0"/>
        <w:autoSpaceDN w:val="0"/>
        <w:spacing w:after="0"/>
        <w:jc w:val="both"/>
        <w:rPr>
          <w:rFonts w:eastAsia="Times New Roman" w:cs="Times New Roman"/>
          <w:sz w:val="22"/>
        </w:rPr>
      </w:pPr>
    </w:p>
    <w:p w:rsidR="00F7567C" w:rsidRPr="00F7567C" w:rsidRDefault="00F7567C" w:rsidP="00F7567C">
      <w:pPr>
        <w:widowControl w:val="0"/>
        <w:autoSpaceDE w:val="0"/>
        <w:autoSpaceDN w:val="0"/>
        <w:spacing w:after="0"/>
        <w:jc w:val="both"/>
        <w:rPr>
          <w:rFonts w:eastAsia="Times New Roman" w:cs="Times New Roman"/>
          <w:sz w:val="22"/>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p>
    <w:p w:rsidR="00F7567C" w:rsidRPr="00F7567C" w:rsidRDefault="00F7567C" w:rsidP="00F7567C">
      <w:pPr>
        <w:widowControl w:val="0"/>
        <w:autoSpaceDE w:val="0"/>
        <w:autoSpaceDN w:val="0"/>
        <w:spacing w:after="0"/>
        <w:contextualSpacing/>
        <w:rPr>
          <w:rFonts w:eastAsia="Times New Roman" w:cs="Times New Roman"/>
          <w:b/>
          <w:bCs/>
          <w:sz w:val="24"/>
          <w:szCs w:val="24"/>
        </w:rPr>
      </w:pPr>
      <w:r w:rsidRPr="00F7567C">
        <w:rPr>
          <w:rFonts w:eastAsia="Times New Roman" w:cs="Times New Roman"/>
          <w:b/>
          <w:bCs/>
          <w:sz w:val="24"/>
          <w:szCs w:val="24"/>
        </w:rPr>
        <w:t>6. Учебно-методическое и информационно-коммуникационное обеспечение дисциплины</w:t>
      </w:r>
    </w:p>
    <w:p w:rsidR="00F7567C" w:rsidRPr="00F7567C" w:rsidRDefault="00F7567C" w:rsidP="00F7567C">
      <w:pPr>
        <w:shd w:val="clear" w:color="auto" w:fill="FFFFFF"/>
        <w:tabs>
          <w:tab w:val="left" w:pos="993"/>
        </w:tabs>
        <w:spacing w:after="0"/>
        <w:contextualSpacing/>
        <w:jc w:val="both"/>
        <w:rPr>
          <w:rFonts w:eastAsia="Times New Roman" w:cs="Times New Roman"/>
          <w:b/>
          <w:sz w:val="24"/>
          <w:szCs w:val="24"/>
          <w:lang w:eastAsia="ru-RU"/>
        </w:rPr>
      </w:pPr>
    </w:p>
    <w:p w:rsidR="00F7567C" w:rsidRPr="00F7567C" w:rsidRDefault="00F7567C" w:rsidP="00F7567C">
      <w:pPr>
        <w:widowControl w:val="0"/>
        <w:tabs>
          <w:tab w:val="left" w:pos="1134"/>
          <w:tab w:val="left" w:pos="2282"/>
        </w:tabs>
        <w:autoSpaceDE w:val="0"/>
        <w:autoSpaceDN w:val="0"/>
        <w:spacing w:after="0"/>
        <w:jc w:val="both"/>
        <w:rPr>
          <w:rFonts w:eastAsia="Times New Roman" w:cs="Times New Roman"/>
          <w:b/>
          <w:sz w:val="24"/>
          <w:szCs w:val="24"/>
        </w:rPr>
      </w:pPr>
      <w:r w:rsidRPr="00F7567C">
        <w:rPr>
          <w:rFonts w:eastAsia="Times New Roman" w:cs="Times New Roman"/>
          <w:b/>
          <w:sz w:val="24"/>
          <w:szCs w:val="24"/>
          <w:lang w:eastAsia="ru-RU"/>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9"/>
        <w:gridCol w:w="6882"/>
        <w:gridCol w:w="1186"/>
        <w:gridCol w:w="798"/>
      </w:tblGrid>
      <w:tr w:rsidR="00F7567C" w:rsidRPr="00F7567C" w:rsidTr="00967C00">
        <w:trPr>
          <w:trHeight w:val="60"/>
        </w:trPr>
        <w:tc>
          <w:tcPr>
            <w:tcW w:w="426" w:type="dxa"/>
            <w:vMerge w:val="restart"/>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 п/п</w:t>
            </w:r>
          </w:p>
        </w:tc>
        <w:tc>
          <w:tcPr>
            <w:tcW w:w="7513" w:type="dxa"/>
            <w:vMerge w:val="restart"/>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vertAlign w:val="superscript"/>
              </w:rPr>
            </w:pPr>
            <w:r w:rsidRPr="00F7567C">
              <w:rPr>
                <w:rFonts w:eastAsia="Times New Roman" w:cs="Times New Roman"/>
                <w:sz w:val="24"/>
                <w:szCs w:val="24"/>
              </w:rPr>
              <w:t>Наименование</w:t>
            </w:r>
          </w:p>
        </w:tc>
        <w:tc>
          <w:tcPr>
            <w:tcW w:w="2127" w:type="dxa"/>
            <w:gridSpan w:val="2"/>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Кол-во экземпляров</w:t>
            </w:r>
          </w:p>
        </w:tc>
      </w:tr>
      <w:tr w:rsidR="00F7567C" w:rsidRPr="00F7567C" w:rsidTr="00967C00">
        <w:trPr>
          <w:trHeight w:val="60"/>
        </w:trPr>
        <w:tc>
          <w:tcPr>
            <w:tcW w:w="426" w:type="dxa"/>
            <w:vMerge/>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p>
        </w:tc>
        <w:tc>
          <w:tcPr>
            <w:tcW w:w="7513" w:type="dxa"/>
            <w:vMerge/>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p>
        </w:tc>
        <w:tc>
          <w:tcPr>
            <w:tcW w:w="1276" w:type="dxa"/>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библиотека</w:t>
            </w:r>
          </w:p>
        </w:tc>
        <w:tc>
          <w:tcPr>
            <w:tcW w:w="851" w:type="dxa"/>
            <w:vAlign w:val="center"/>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кафедра</w:t>
            </w:r>
          </w:p>
        </w:tc>
      </w:tr>
      <w:tr w:rsidR="00F7567C" w:rsidRPr="00F7567C" w:rsidTr="00967C00">
        <w:trPr>
          <w:trHeight w:val="358"/>
        </w:trPr>
        <w:tc>
          <w:tcPr>
            <w:tcW w:w="426" w:type="dxa"/>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1.</w:t>
            </w:r>
          </w:p>
        </w:tc>
        <w:tc>
          <w:tcPr>
            <w:tcW w:w="7513" w:type="dxa"/>
          </w:tcPr>
          <w:p w:rsidR="00F7567C" w:rsidRPr="00F7567C" w:rsidRDefault="00F7567C" w:rsidP="00F7567C">
            <w:pPr>
              <w:autoSpaceDE w:val="0"/>
              <w:autoSpaceDN w:val="0"/>
              <w:adjustRightInd w:val="0"/>
              <w:spacing w:after="0"/>
              <w:rPr>
                <w:rFonts w:eastAsia="Times New Roman" w:cs="Times New Roman"/>
                <w:sz w:val="24"/>
                <w:szCs w:val="24"/>
                <w:lang w:eastAsia="ru-RU"/>
              </w:rPr>
            </w:pPr>
            <w:proofErr w:type="spellStart"/>
            <w:r w:rsidRPr="00F7567C">
              <w:rPr>
                <w:rFonts w:eastAsia="Times New Roman" w:cs="Times New Roman"/>
                <w:color w:val="212529"/>
                <w:sz w:val="24"/>
                <w:szCs w:val="24"/>
                <w:shd w:val="clear" w:color="auto" w:fill="FFFFFF"/>
                <w:lang w:eastAsia="ru-RU"/>
              </w:rPr>
              <w:t>Богдашевский</w:t>
            </w:r>
            <w:proofErr w:type="spellEnd"/>
            <w:r w:rsidRPr="00F7567C">
              <w:rPr>
                <w:rFonts w:eastAsia="Times New Roman" w:cs="Times New Roman"/>
                <w:color w:val="212529"/>
                <w:sz w:val="24"/>
                <w:szCs w:val="24"/>
                <w:shd w:val="clear" w:color="auto" w:fill="FFFFFF"/>
                <w:lang w:eastAsia="ru-RU"/>
              </w:rPr>
              <w:t xml:space="preserve"> А. Основы финансовой грамотности: Краткий курс / </w:t>
            </w:r>
            <w:proofErr w:type="spellStart"/>
            <w:r w:rsidRPr="00F7567C">
              <w:rPr>
                <w:rFonts w:eastAsia="Times New Roman" w:cs="Times New Roman"/>
                <w:color w:val="212529"/>
                <w:sz w:val="24"/>
                <w:szCs w:val="24"/>
                <w:shd w:val="clear" w:color="auto" w:fill="FFFFFF"/>
                <w:lang w:eastAsia="ru-RU"/>
              </w:rPr>
              <w:t>Богдашевский</w:t>
            </w:r>
            <w:proofErr w:type="spellEnd"/>
            <w:r w:rsidRPr="00F7567C">
              <w:rPr>
                <w:rFonts w:eastAsia="Times New Roman" w:cs="Times New Roman"/>
                <w:color w:val="212529"/>
                <w:sz w:val="24"/>
                <w:szCs w:val="24"/>
                <w:shd w:val="clear" w:color="auto" w:fill="FFFFFF"/>
                <w:lang w:eastAsia="ru-RU"/>
              </w:rPr>
              <w:t xml:space="preserve"> </w:t>
            </w:r>
            <w:proofErr w:type="gramStart"/>
            <w:r w:rsidRPr="00F7567C">
              <w:rPr>
                <w:rFonts w:eastAsia="Times New Roman" w:cs="Times New Roman"/>
                <w:color w:val="212529"/>
                <w:sz w:val="24"/>
                <w:szCs w:val="24"/>
                <w:shd w:val="clear" w:color="auto" w:fill="FFFFFF"/>
                <w:lang w:eastAsia="ru-RU"/>
              </w:rPr>
              <w:t>А..</w:t>
            </w:r>
            <w:proofErr w:type="gramEnd"/>
            <w:r w:rsidRPr="00F7567C">
              <w:rPr>
                <w:rFonts w:eastAsia="Times New Roman" w:cs="Times New Roman"/>
                <w:color w:val="212529"/>
                <w:sz w:val="24"/>
                <w:szCs w:val="24"/>
                <w:shd w:val="clear" w:color="auto" w:fill="FFFFFF"/>
                <w:lang w:eastAsia="ru-RU"/>
              </w:rPr>
              <w:t xml:space="preserve"> — </w:t>
            </w:r>
            <w:proofErr w:type="gramStart"/>
            <w:r w:rsidRPr="00F7567C">
              <w:rPr>
                <w:rFonts w:eastAsia="Times New Roman" w:cs="Times New Roman"/>
                <w:color w:val="212529"/>
                <w:sz w:val="24"/>
                <w:szCs w:val="24"/>
                <w:shd w:val="clear" w:color="auto" w:fill="FFFFFF"/>
                <w:lang w:eastAsia="ru-RU"/>
              </w:rPr>
              <w:t>Москва :</w:t>
            </w:r>
            <w:proofErr w:type="gramEnd"/>
            <w:r w:rsidRPr="00F7567C">
              <w:rPr>
                <w:rFonts w:eastAsia="Times New Roman" w:cs="Times New Roman"/>
                <w:color w:val="212529"/>
                <w:sz w:val="24"/>
                <w:szCs w:val="24"/>
                <w:shd w:val="clear" w:color="auto" w:fill="FFFFFF"/>
                <w:lang w:eastAsia="ru-RU"/>
              </w:rPr>
              <w:t xml:space="preserve"> Альпина </w:t>
            </w:r>
            <w:proofErr w:type="spellStart"/>
            <w:r w:rsidRPr="00F7567C">
              <w:rPr>
                <w:rFonts w:eastAsia="Times New Roman" w:cs="Times New Roman"/>
                <w:color w:val="212529"/>
                <w:sz w:val="24"/>
                <w:szCs w:val="24"/>
                <w:shd w:val="clear" w:color="auto" w:fill="FFFFFF"/>
                <w:lang w:eastAsia="ru-RU"/>
              </w:rPr>
              <w:t>Паблишер</w:t>
            </w:r>
            <w:proofErr w:type="spellEnd"/>
            <w:r w:rsidRPr="00F7567C">
              <w:rPr>
                <w:rFonts w:eastAsia="Times New Roman" w:cs="Times New Roman"/>
                <w:color w:val="212529"/>
                <w:sz w:val="24"/>
                <w:szCs w:val="24"/>
                <w:shd w:val="clear" w:color="auto" w:fill="FFFFFF"/>
                <w:lang w:eastAsia="ru-RU"/>
              </w:rPr>
              <w:t xml:space="preserve">, 2018. — 304 c. — ISBN 978-5-9614-6626-3. — </w:t>
            </w:r>
            <w:proofErr w:type="gramStart"/>
            <w:r w:rsidRPr="00F7567C">
              <w:rPr>
                <w:rFonts w:eastAsia="Times New Roman" w:cs="Times New Roman"/>
                <w:color w:val="212529"/>
                <w:sz w:val="24"/>
                <w:szCs w:val="24"/>
                <w:shd w:val="clear" w:color="auto" w:fill="FFFFFF"/>
                <w:lang w:eastAsia="ru-RU"/>
              </w:rPr>
              <w:t>Текст :</w:t>
            </w:r>
            <w:proofErr w:type="gramEnd"/>
            <w:r w:rsidRPr="00F7567C">
              <w:rPr>
                <w:rFonts w:eastAsia="Times New Roman" w:cs="Times New Roman"/>
                <w:color w:val="212529"/>
                <w:sz w:val="24"/>
                <w:szCs w:val="24"/>
                <w:shd w:val="clear" w:color="auto" w:fill="FFFFFF"/>
                <w:lang w:eastAsia="ru-RU"/>
              </w:rPr>
              <w:t xml:space="preserve"> электронный // Электронно-библиотечная система IPR BOOKS : [сайт]. — URL: http://www.iprbookshop.ru/82629.html (дата обращения: 27.06.2021)</w:t>
            </w:r>
          </w:p>
        </w:tc>
        <w:tc>
          <w:tcPr>
            <w:tcW w:w="1276" w:type="dxa"/>
          </w:tcPr>
          <w:p w:rsidR="00F7567C" w:rsidRPr="00F7567C" w:rsidRDefault="00F7567C" w:rsidP="00F7567C">
            <w:pPr>
              <w:autoSpaceDE w:val="0"/>
              <w:autoSpaceDN w:val="0"/>
              <w:adjustRightInd w:val="0"/>
              <w:spacing w:after="0"/>
              <w:jc w:val="center"/>
              <w:rPr>
                <w:rFonts w:eastAsia="Times New Roman" w:cs="Times New Roman"/>
                <w:sz w:val="24"/>
                <w:szCs w:val="24"/>
                <w:lang w:eastAsia="ru-RU"/>
              </w:rPr>
            </w:pPr>
            <w:r w:rsidRPr="00F7567C">
              <w:rPr>
                <w:rFonts w:eastAsia="Times New Roman" w:cs="Times New Roman"/>
                <w:sz w:val="24"/>
                <w:szCs w:val="24"/>
                <w:lang w:eastAsia="ru-RU"/>
              </w:rPr>
              <w:t>1</w:t>
            </w:r>
          </w:p>
        </w:tc>
        <w:tc>
          <w:tcPr>
            <w:tcW w:w="851" w:type="dxa"/>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w:t>
            </w:r>
          </w:p>
        </w:tc>
      </w:tr>
      <w:tr w:rsidR="00F7567C" w:rsidRPr="00F7567C" w:rsidTr="00967C00">
        <w:trPr>
          <w:trHeight w:val="358"/>
        </w:trPr>
        <w:tc>
          <w:tcPr>
            <w:tcW w:w="426" w:type="dxa"/>
          </w:tcPr>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sz w:val="24"/>
                <w:szCs w:val="24"/>
              </w:rPr>
              <w:t>2.</w:t>
            </w:r>
          </w:p>
        </w:tc>
        <w:tc>
          <w:tcPr>
            <w:tcW w:w="7513" w:type="dxa"/>
          </w:tcPr>
          <w:p w:rsidR="00F7567C" w:rsidRPr="00F7567C" w:rsidRDefault="00F7567C" w:rsidP="00F7567C">
            <w:pPr>
              <w:autoSpaceDE w:val="0"/>
              <w:autoSpaceDN w:val="0"/>
              <w:adjustRightInd w:val="0"/>
              <w:spacing w:after="0"/>
              <w:rPr>
                <w:rFonts w:eastAsia="Times New Roman" w:cs="Times New Roman"/>
                <w:bCs/>
                <w:sz w:val="24"/>
                <w:szCs w:val="24"/>
                <w:lang w:eastAsia="ru-RU"/>
              </w:rPr>
            </w:pPr>
            <w:r w:rsidRPr="00F7567C">
              <w:rPr>
                <w:rFonts w:eastAsia="Times New Roman" w:cs="Times New Roman"/>
                <w:color w:val="212529"/>
                <w:sz w:val="24"/>
                <w:szCs w:val="24"/>
                <w:shd w:val="clear" w:color="auto" w:fill="FFFFFF"/>
                <w:lang w:eastAsia="ru-RU"/>
              </w:rPr>
              <w:t xml:space="preserve">Босенко Е.В. Учебно-методическое пособие по дисциплине «Основы финансовой грамотности» / Босенко </w:t>
            </w:r>
            <w:proofErr w:type="gramStart"/>
            <w:r w:rsidRPr="00F7567C">
              <w:rPr>
                <w:rFonts w:eastAsia="Times New Roman" w:cs="Times New Roman"/>
                <w:color w:val="212529"/>
                <w:sz w:val="24"/>
                <w:szCs w:val="24"/>
                <w:shd w:val="clear" w:color="auto" w:fill="FFFFFF"/>
                <w:lang w:eastAsia="ru-RU"/>
              </w:rPr>
              <w:t>Е.В..</w:t>
            </w:r>
            <w:proofErr w:type="gramEnd"/>
            <w:r w:rsidRPr="00F7567C">
              <w:rPr>
                <w:rFonts w:eastAsia="Times New Roman" w:cs="Times New Roman"/>
                <w:color w:val="212529"/>
                <w:sz w:val="24"/>
                <w:szCs w:val="24"/>
                <w:shd w:val="clear" w:color="auto" w:fill="FFFFFF"/>
                <w:lang w:eastAsia="ru-RU"/>
              </w:rPr>
              <w:t xml:space="preserve"> — </w:t>
            </w:r>
            <w:proofErr w:type="gramStart"/>
            <w:r w:rsidRPr="00F7567C">
              <w:rPr>
                <w:rFonts w:eastAsia="Times New Roman" w:cs="Times New Roman"/>
                <w:color w:val="212529"/>
                <w:sz w:val="24"/>
                <w:szCs w:val="24"/>
                <w:shd w:val="clear" w:color="auto" w:fill="FFFFFF"/>
                <w:lang w:eastAsia="ru-RU"/>
              </w:rPr>
              <w:t>Владикавказ :</w:t>
            </w:r>
            <w:proofErr w:type="gramEnd"/>
            <w:r w:rsidRPr="00F7567C">
              <w:rPr>
                <w:rFonts w:eastAsia="Times New Roman" w:cs="Times New Roman"/>
                <w:color w:val="212529"/>
                <w:sz w:val="24"/>
                <w:szCs w:val="24"/>
                <w:shd w:val="clear" w:color="auto" w:fill="FFFFFF"/>
                <w:lang w:eastAsia="ru-RU"/>
              </w:rPr>
              <w:t xml:space="preserve"> Северо-Осетинский государственный педагогический институт, 2019. — 119 c. — ISBN 978-5-98935-214-2. — </w:t>
            </w:r>
            <w:proofErr w:type="gramStart"/>
            <w:r w:rsidRPr="00F7567C">
              <w:rPr>
                <w:rFonts w:eastAsia="Times New Roman" w:cs="Times New Roman"/>
                <w:color w:val="212529"/>
                <w:sz w:val="24"/>
                <w:szCs w:val="24"/>
                <w:shd w:val="clear" w:color="auto" w:fill="FFFFFF"/>
                <w:lang w:eastAsia="ru-RU"/>
              </w:rPr>
              <w:t>Текст :</w:t>
            </w:r>
            <w:proofErr w:type="gramEnd"/>
            <w:r w:rsidRPr="00F7567C">
              <w:rPr>
                <w:rFonts w:eastAsia="Times New Roman" w:cs="Times New Roman"/>
                <w:color w:val="212529"/>
                <w:sz w:val="24"/>
                <w:szCs w:val="24"/>
                <w:shd w:val="clear" w:color="auto" w:fill="FFFFFF"/>
                <w:lang w:eastAsia="ru-RU"/>
              </w:rPr>
              <w:t xml:space="preserve"> электронный // Электронно-библиотечная система IPR BOOKS : [сайт]. — URL: http://www.iprbookshop.ru/101492.html (дата обращения: 27.06.2021). </w:t>
            </w:r>
          </w:p>
        </w:tc>
        <w:tc>
          <w:tcPr>
            <w:tcW w:w="1276" w:type="dxa"/>
          </w:tcPr>
          <w:p w:rsidR="00F7567C" w:rsidRPr="00F7567C" w:rsidRDefault="00F7567C" w:rsidP="00F7567C">
            <w:pPr>
              <w:autoSpaceDE w:val="0"/>
              <w:autoSpaceDN w:val="0"/>
              <w:adjustRightInd w:val="0"/>
              <w:spacing w:after="0"/>
              <w:jc w:val="center"/>
              <w:rPr>
                <w:rFonts w:eastAsia="Times New Roman" w:cs="Times New Roman"/>
                <w:sz w:val="24"/>
                <w:szCs w:val="24"/>
                <w:lang w:eastAsia="ru-RU"/>
              </w:rPr>
            </w:pPr>
            <w:r w:rsidRPr="00F7567C">
              <w:rPr>
                <w:rFonts w:eastAsia="Times New Roman" w:cs="Times New Roman"/>
                <w:sz w:val="24"/>
                <w:szCs w:val="24"/>
                <w:lang w:eastAsia="ru-RU"/>
              </w:rPr>
              <w:t>1</w:t>
            </w:r>
          </w:p>
        </w:tc>
        <w:tc>
          <w:tcPr>
            <w:tcW w:w="851" w:type="dxa"/>
          </w:tcPr>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w:t>
            </w:r>
          </w:p>
        </w:tc>
      </w:tr>
    </w:tbl>
    <w:p w:rsidR="00F7567C" w:rsidRPr="00F7567C" w:rsidRDefault="00F7567C" w:rsidP="00F7567C">
      <w:pPr>
        <w:widowControl w:val="0"/>
        <w:tabs>
          <w:tab w:val="left" w:pos="1134"/>
          <w:tab w:val="left" w:pos="2282"/>
        </w:tabs>
        <w:autoSpaceDE w:val="0"/>
        <w:autoSpaceDN w:val="0"/>
        <w:spacing w:after="0"/>
        <w:rPr>
          <w:rFonts w:eastAsia="Times New Roman" w:cs="Times New Roman"/>
          <w:b/>
          <w:sz w:val="16"/>
          <w:szCs w:val="16"/>
        </w:rPr>
      </w:pPr>
    </w:p>
    <w:p w:rsidR="00F7567C" w:rsidRPr="00F7567C" w:rsidRDefault="00F7567C" w:rsidP="00F7567C">
      <w:pPr>
        <w:widowControl w:val="0"/>
        <w:numPr>
          <w:ilvl w:val="1"/>
          <w:numId w:val="6"/>
        </w:numPr>
        <w:tabs>
          <w:tab w:val="left" w:pos="1134"/>
          <w:tab w:val="left" w:pos="2282"/>
        </w:tabs>
        <w:autoSpaceDE w:val="0"/>
        <w:autoSpaceDN w:val="0"/>
        <w:spacing w:after="0"/>
        <w:ind w:left="1933" w:hanging="1225"/>
        <w:rPr>
          <w:rFonts w:eastAsia="Times New Roman" w:cs="Times New Roman"/>
          <w:b/>
          <w:sz w:val="24"/>
          <w:szCs w:val="24"/>
        </w:rPr>
      </w:pPr>
      <w:r w:rsidRPr="00F7567C">
        <w:rPr>
          <w:rFonts w:eastAsia="Times New Roman" w:cs="Times New Roman"/>
          <w:b/>
          <w:sz w:val="24"/>
          <w:szCs w:val="24"/>
        </w:rPr>
        <w:lastRenderedPageBreak/>
        <w:t>Дополнительная литература</w:t>
      </w:r>
    </w:p>
    <w:tbl>
      <w:tblPr>
        <w:tblW w:w="47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6305"/>
        <w:gridCol w:w="1120"/>
        <w:gridCol w:w="850"/>
      </w:tblGrid>
      <w:tr w:rsidR="00F7567C" w:rsidRPr="00F7567C" w:rsidTr="00967C00">
        <w:trPr>
          <w:trHeight w:val="298"/>
        </w:trPr>
        <w:tc>
          <w:tcPr>
            <w:tcW w:w="558" w:type="dxa"/>
            <w:vMerge w:val="restart"/>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ind w:right="-113"/>
              <w:jc w:val="center"/>
              <w:rPr>
                <w:rFonts w:eastAsia="Times New Roman" w:cs="Tahoma"/>
                <w:sz w:val="24"/>
                <w:szCs w:val="24"/>
                <w:lang w:eastAsia="ru-RU"/>
              </w:rPr>
            </w:pPr>
            <w:bookmarkStart w:id="0" w:name="11._Лист_изменений"/>
            <w:bookmarkEnd w:id="0"/>
            <w:r w:rsidRPr="00F7567C">
              <w:rPr>
                <w:rFonts w:eastAsia="Times New Roman" w:cs="Tahoma"/>
                <w:sz w:val="24"/>
                <w:szCs w:val="24"/>
                <w:lang w:eastAsia="ru-RU"/>
              </w:rPr>
              <w:t>№ 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Наименование</w:t>
            </w:r>
          </w:p>
        </w:tc>
        <w:tc>
          <w:tcPr>
            <w:tcW w:w="2087" w:type="dxa"/>
            <w:gridSpan w:val="2"/>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Кол-во экземпляров</w:t>
            </w:r>
          </w:p>
        </w:tc>
      </w:tr>
      <w:tr w:rsidR="00F7567C" w:rsidRPr="00F7567C" w:rsidTr="00967C00">
        <w:trPr>
          <w:trHeight w:val="118"/>
        </w:trPr>
        <w:tc>
          <w:tcPr>
            <w:tcW w:w="558" w:type="dxa"/>
            <w:vMerge/>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ind w:right="-113"/>
              <w:jc w:val="center"/>
              <w:rPr>
                <w:rFonts w:eastAsia="Times New Roman" w:cs="Tahoma"/>
                <w:b/>
                <w:sz w:val="24"/>
                <w:szCs w:val="24"/>
                <w:lang w:eastAsia="ru-RU"/>
              </w:rPr>
            </w:pPr>
          </w:p>
        </w:tc>
        <w:tc>
          <w:tcPr>
            <w:tcW w:w="6780" w:type="dxa"/>
            <w:vMerge/>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jc w:val="center"/>
              <w:rPr>
                <w:rFonts w:eastAsia="Times New Roman" w:cs="Tahoma"/>
                <w:b/>
                <w:sz w:val="24"/>
                <w:szCs w:val="24"/>
                <w:lang w:eastAsia="ru-RU"/>
              </w:rPr>
            </w:pPr>
          </w:p>
        </w:tc>
        <w:tc>
          <w:tcPr>
            <w:tcW w:w="1189" w:type="dxa"/>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б</w:t>
            </w:r>
            <w:r w:rsidRPr="00F7567C">
              <w:rPr>
                <w:rFonts w:eastAsia="Times New Roman" w:cs="Tahoma"/>
                <w:sz w:val="22"/>
                <w:lang w:eastAsia="ru-RU"/>
              </w:rPr>
              <w:t>иблиотека</w:t>
            </w:r>
          </w:p>
        </w:tc>
        <w:tc>
          <w:tcPr>
            <w:tcW w:w="898" w:type="dxa"/>
            <w:tcBorders>
              <w:top w:val="single" w:sz="4" w:space="0" w:color="auto"/>
              <w:left w:val="single" w:sz="4" w:space="0" w:color="auto"/>
              <w:bottom w:val="single" w:sz="4" w:space="0" w:color="auto"/>
              <w:right w:val="single" w:sz="4" w:space="0" w:color="auto"/>
            </w:tcBorders>
            <w:vAlign w:val="center"/>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кафедра</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bCs/>
                <w:sz w:val="24"/>
                <w:szCs w:val="24"/>
                <w:lang w:eastAsia="ru-RU"/>
              </w:rPr>
              <w:t xml:space="preserve">Бескровная, В. А. </w:t>
            </w:r>
            <w:r w:rsidRPr="00F7567C">
              <w:rPr>
                <w:rFonts w:eastAsia="Times New Roman" w:cs="Times New Roman"/>
                <w:sz w:val="24"/>
                <w:szCs w:val="24"/>
                <w:lang w:eastAsia="ru-RU"/>
              </w:rPr>
              <w:t xml:space="preserve">Финансово-экономическое обеспечение спортивно-оздоровительного </w:t>
            </w:r>
            <w:proofErr w:type="gramStart"/>
            <w:r w:rsidRPr="00F7567C">
              <w:rPr>
                <w:rFonts w:eastAsia="Times New Roman" w:cs="Times New Roman"/>
                <w:sz w:val="24"/>
                <w:szCs w:val="24"/>
                <w:lang w:eastAsia="ru-RU"/>
              </w:rPr>
              <w:t>сервиса :</w:t>
            </w:r>
            <w:proofErr w:type="gramEnd"/>
            <w:r w:rsidRPr="00F7567C">
              <w:rPr>
                <w:rFonts w:eastAsia="Times New Roman" w:cs="Times New Roman"/>
                <w:sz w:val="24"/>
                <w:szCs w:val="24"/>
                <w:lang w:eastAsia="ru-RU"/>
              </w:rPr>
              <w:t xml:space="preserve"> учебное пособие / В. А. Бескровная, Д. В. Бескровный ; ВЛГАФК. - Великие Луки, 2013. - Библиогр.: с. 193-194.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w:t>
            </w:r>
            <w:hyperlink r:id="rId5" w:history="1">
              <w:r w:rsidRPr="00F7567C">
                <w:rPr>
                  <w:rFonts w:eastAsia="Times New Roman" w:cs="Times New Roman"/>
                  <w:color w:val="0000FF"/>
                  <w:sz w:val="24"/>
                  <w:szCs w:val="24"/>
                  <w:u w:val="single"/>
                  <w:lang w:eastAsia="ru-RU"/>
                </w:rPr>
                <w:t>URL: 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Губина, Е. М. Основы финансового </w:t>
            </w:r>
            <w:proofErr w:type="gramStart"/>
            <w:r w:rsidRPr="00F7567C">
              <w:rPr>
                <w:rFonts w:eastAsia="Times New Roman" w:cs="Times New Roman"/>
                <w:sz w:val="24"/>
                <w:szCs w:val="24"/>
                <w:lang w:eastAsia="ru-RU"/>
              </w:rPr>
              <w:t>менеджмента :</w:t>
            </w:r>
            <w:proofErr w:type="gramEnd"/>
            <w:r w:rsidRPr="00F7567C">
              <w:rPr>
                <w:rFonts w:eastAsia="Times New Roman" w:cs="Times New Roman"/>
                <w:sz w:val="24"/>
                <w:szCs w:val="24"/>
                <w:lang w:eastAsia="ru-RU"/>
              </w:rPr>
              <w:t xml:space="preserve"> учебно-методическое пособие / Е. М. Губина ; ВГАФК. - Волгоград, 2010. - табл. - Библиогр.: с. 169-171.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URL: </w:t>
            </w:r>
            <w:hyperlink r:id="rId6" w:history="1">
              <w:r w:rsidRPr="00F7567C">
                <w:rPr>
                  <w:rFonts w:eastAsia="Times New Roman" w:cs="Times New Roman"/>
                  <w:color w:val="0000FF"/>
                  <w:sz w:val="24"/>
                  <w:szCs w:val="24"/>
                  <w:u w:val="single"/>
                  <w:lang w:eastAsia="ru-RU"/>
                </w:rPr>
                <w:t>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xml:space="preserve">. пользователей.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Задачи финансового </w:t>
            </w:r>
            <w:proofErr w:type="gramStart"/>
            <w:r w:rsidRPr="00F7567C">
              <w:rPr>
                <w:rFonts w:eastAsia="Times New Roman" w:cs="Times New Roman"/>
                <w:sz w:val="24"/>
                <w:szCs w:val="24"/>
                <w:lang w:eastAsia="ru-RU"/>
              </w:rPr>
              <w:t>менеджмента :</w:t>
            </w:r>
            <w:proofErr w:type="gramEnd"/>
            <w:r w:rsidRPr="00F7567C">
              <w:rPr>
                <w:rFonts w:eastAsia="Times New Roman" w:cs="Times New Roman"/>
                <w:sz w:val="24"/>
                <w:szCs w:val="24"/>
                <w:lang w:eastAsia="ru-RU"/>
              </w:rPr>
              <w:t xml:space="preserve"> учебное пособие / под ред. Л. А. Муравья, В. А. Яковлева.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Финансы : ЮНИТИ, 1998. - 248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Ковалев, В. В. Практикум по анализу и финансовому менеджменту: конспекты лекций с задачами и тестами/ </w:t>
            </w:r>
            <w:proofErr w:type="spellStart"/>
            <w:r w:rsidRPr="00F7567C">
              <w:rPr>
                <w:rFonts w:eastAsia="Times New Roman" w:cs="Times New Roman"/>
                <w:sz w:val="24"/>
                <w:szCs w:val="24"/>
                <w:lang w:eastAsia="ru-RU"/>
              </w:rPr>
              <w:t>В.В.Ковалев</w:t>
            </w:r>
            <w:proofErr w:type="spellEnd"/>
            <w:r w:rsidRPr="00F7567C">
              <w:rPr>
                <w:rFonts w:eastAsia="Times New Roman" w:cs="Times New Roman"/>
                <w:sz w:val="24"/>
                <w:szCs w:val="24"/>
                <w:lang w:eastAsia="ru-RU"/>
              </w:rPr>
              <w:t xml:space="preserve"> – 2-е изд., </w:t>
            </w:r>
            <w:proofErr w:type="spellStart"/>
            <w:r w:rsidRPr="00F7567C">
              <w:rPr>
                <w:rFonts w:eastAsia="Times New Roman" w:cs="Times New Roman"/>
                <w:sz w:val="24"/>
                <w:szCs w:val="24"/>
                <w:lang w:eastAsia="ru-RU"/>
              </w:rPr>
              <w:t>перераб</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 : Финансы и статистика, 2006.- 445с.:ил.- Библиогр.:с.444-446.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25</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proofErr w:type="spellStart"/>
            <w:r w:rsidRPr="00F7567C">
              <w:rPr>
                <w:rFonts w:eastAsia="Times New Roman" w:cs="Times New Roman"/>
                <w:sz w:val="24"/>
                <w:szCs w:val="24"/>
                <w:lang w:eastAsia="ru-RU"/>
              </w:rPr>
              <w:t>Колпакова</w:t>
            </w:r>
            <w:proofErr w:type="spellEnd"/>
            <w:r w:rsidRPr="00F7567C">
              <w:rPr>
                <w:rFonts w:eastAsia="Times New Roman" w:cs="Times New Roman"/>
                <w:sz w:val="24"/>
                <w:szCs w:val="24"/>
                <w:lang w:eastAsia="ru-RU"/>
              </w:rPr>
              <w:t xml:space="preserve"> Г. М. Финансы. Денежное обращение.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учебное пособие / Г. М. </w:t>
            </w:r>
            <w:proofErr w:type="spellStart"/>
            <w:r w:rsidRPr="00F7567C">
              <w:rPr>
                <w:rFonts w:eastAsia="Times New Roman" w:cs="Times New Roman"/>
                <w:sz w:val="24"/>
                <w:szCs w:val="24"/>
                <w:lang w:eastAsia="ru-RU"/>
              </w:rPr>
              <w:t>Колпакова</w:t>
            </w:r>
            <w:proofErr w:type="spellEnd"/>
            <w:r w:rsidRPr="00F7567C">
              <w:rPr>
                <w:rFonts w:eastAsia="Times New Roman" w:cs="Times New Roman"/>
                <w:sz w:val="24"/>
                <w:szCs w:val="24"/>
                <w:lang w:eastAsia="ru-RU"/>
              </w:rPr>
              <w:t xml:space="preserve">. - 3-е изд., </w:t>
            </w:r>
            <w:proofErr w:type="spellStart"/>
            <w:r w:rsidRPr="00F7567C">
              <w:rPr>
                <w:rFonts w:eastAsia="Times New Roman" w:cs="Times New Roman"/>
                <w:sz w:val="24"/>
                <w:szCs w:val="24"/>
                <w:lang w:eastAsia="ru-RU"/>
              </w:rPr>
              <w:t>перераб</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 Финансы и статистика, 2008. - 544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20</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Кушу, С. О.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учебное пособие для обучающихся по направлениям подготовки бакалавриата «Экономика», «Менеджмент» / С. О. Кушу. — Краснодар, </w:t>
            </w:r>
            <w:proofErr w:type="gramStart"/>
            <w:r w:rsidRPr="00F7567C">
              <w:rPr>
                <w:rFonts w:eastAsia="Times New Roman" w:cs="Times New Roman"/>
                <w:sz w:val="24"/>
                <w:szCs w:val="24"/>
                <w:lang w:eastAsia="ru-RU"/>
              </w:rPr>
              <w:t>Саратов :</w:t>
            </w:r>
            <w:proofErr w:type="gramEnd"/>
            <w:r w:rsidRPr="00F7567C">
              <w:rPr>
                <w:rFonts w:eastAsia="Times New Roman" w:cs="Times New Roman"/>
                <w:sz w:val="24"/>
                <w:szCs w:val="24"/>
                <w:lang w:eastAsia="ru-RU"/>
              </w:rPr>
              <w:t xml:space="preserve"> Южный институт менеджмента, Ай Пи Эр Медиа, 2018. — 65 c. — ISBN 978-5-93926-328-3.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IPR BOOKS : [сайт]. — URL: </w:t>
            </w:r>
            <w:hyperlink r:id="rId7" w:history="1">
              <w:r w:rsidRPr="00F7567C">
                <w:rPr>
                  <w:rFonts w:eastAsia="Times New Roman" w:cs="Times New Roman"/>
                  <w:color w:val="0000FF"/>
                  <w:sz w:val="24"/>
                  <w:szCs w:val="24"/>
                  <w:u w:val="single"/>
                  <w:lang w:eastAsia="ru-RU"/>
                </w:rPr>
                <w:t>http://www.iprbookshop.ru/79918.html</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Рогова, Е. М.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и практикум для СПО / Е. М. Рогова, Е. А. Ткаченко. - 2-е изд., </w:t>
            </w:r>
            <w:proofErr w:type="spellStart"/>
            <w:r w:rsidRPr="00F7567C">
              <w:rPr>
                <w:rFonts w:eastAsia="Times New Roman" w:cs="Times New Roman"/>
                <w:sz w:val="24"/>
                <w:szCs w:val="24"/>
                <w:lang w:eastAsia="ru-RU"/>
              </w:rPr>
              <w:t>испр</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Москва :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2017. - 540 с. - (Профессиональное образование). - </w:t>
            </w:r>
            <w:proofErr w:type="gramStart"/>
            <w:r w:rsidRPr="00F7567C">
              <w:rPr>
                <w:rFonts w:eastAsia="Times New Roman" w:cs="Times New Roman"/>
                <w:sz w:val="24"/>
                <w:szCs w:val="24"/>
                <w:lang w:eastAsia="ru-RU"/>
              </w:rPr>
              <w:t>Библиогр.:</w:t>
            </w:r>
            <w:proofErr w:type="gramEnd"/>
            <w:r w:rsidRPr="00F7567C">
              <w:rPr>
                <w:rFonts w:eastAsia="Times New Roman" w:cs="Times New Roman"/>
                <w:sz w:val="24"/>
                <w:szCs w:val="24"/>
                <w:lang w:eastAsia="ru-RU"/>
              </w:rPr>
              <w:t xml:space="preserve"> с.537-540 на рус. и ин яз. - ISBN 978-5-534-01522-5 : 1935.00. - Текст (визуальный) : непосредственный.</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10</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bCs/>
                <w:sz w:val="24"/>
                <w:szCs w:val="24"/>
                <w:lang w:eastAsia="ru-RU"/>
              </w:rPr>
            </w:pPr>
            <w:r w:rsidRPr="00F7567C">
              <w:rPr>
                <w:rFonts w:eastAsia="Times New Roman" w:cs="Times New Roman"/>
                <w:bCs/>
                <w:sz w:val="24"/>
                <w:szCs w:val="24"/>
                <w:lang w:eastAsia="ru-RU"/>
              </w:rPr>
              <w:t xml:space="preserve">Смирнов, И. Ф. </w:t>
            </w:r>
            <w:r w:rsidRPr="00F7567C">
              <w:rPr>
                <w:rFonts w:eastAsia="Times New Roman" w:cs="Times New Roman"/>
                <w:sz w:val="24"/>
                <w:szCs w:val="24"/>
                <w:lang w:eastAsia="ru-RU"/>
              </w:rPr>
              <w:t xml:space="preserve">Производные финансовые </w:t>
            </w:r>
            <w:proofErr w:type="gramStart"/>
            <w:r w:rsidRPr="00F7567C">
              <w:rPr>
                <w:rFonts w:eastAsia="Times New Roman" w:cs="Times New Roman"/>
                <w:sz w:val="24"/>
                <w:szCs w:val="24"/>
                <w:lang w:eastAsia="ru-RU"/>
              </w:rPr>
              <w:t>инструменты :</w:t>
            </w:r>
            <w:proofErr w:type="gramEnd"/>
            <w:r w:rsidRPr="00F7567C">
              <w:rPr>
                <w:rFonts w:eastAsia="Times New Roman" w:cs="Times New Roman"/>
                <w:sz w:val="24"/>
                <w:szCs w:val="24"/>
                <w:lang w:eastAsia="ru-RU"/>
              </w:rPr>
              <w:t xml:space="preserve"> учебно-методическое пособие / И. Ф. Смирнов ; </w:t>
            </w:r>
            <w:proofErr w:type="spellStart"/>
            <w:r w:rsidRPr="00F7567C">
              <w:rPr>
                <w:rFonts w:eastAsia="Times New Roman" w:cs="Times New Roman"/>
                <w:sz w:val="24"/>
                <w:szCs w:val="24"/>
                <w:lang w:eastAsia="ru-RU"/>
              </w:rPr>
              <w:t>СПбГУФК</w:t>
            </w:r>
            <w:proofErr w:type="spellEnd"/>
            <w:r w:rsidRPr="00F7567C">
              <w:rPr>
                <w:rFonts w:eastAsia="Times New Roman" w:cs="Times New Roman"/>
                <w:sz w:val="24"/>
                <w:szCs w:val="24"/>
                <w:lang w:eastAsia="ru-RU"/>
              </w:rPr>
              <w:t xml:space="preserve"> им. П. Ф. Лесгафта. - Санкт-Петербург, 2008. - Библиогр.: с. </w:t>
            </w:r>
            <w:r w:rsidRPr="00F7567C">
              <w:rPr>
                <w:rFonts w:eastAsia="Times New Roman" w:cs="Times New Roman"/>
                <w:sz w:val="24"/>
                <w:szCs w:val="24"/>
                <w:lang w:eastAsia="ru-RU"/>
              </w:rPr>
              <w:lastRenderedPageBreak/>
              <w:t xml:space="preserve">112-118.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URL: </w:t>
            </w:r>
            <w:hyperlink r:id="rId8" w:history="1">
              <w:r w:rsidRPr="00F7567C">
                <w:rPr>
                  <w:rFonts w:eastAsia="Times New Roman" w:cs="Times New Roman"/>
                  <w:color w:val="0000FF"/>
                  <w:sz w:val="24"/>
                  <w:szCs w:val="24"/>
                  <w:u w:val="single"/>
                  <w:lang w:eastAsia="ru-RU"/>
                </w:rPr>
                <w:t>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пользователей</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lastRenderedPageBreak/>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34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proofErr w:type="gramStart"/>
            <w:r w:rsidRPr="00F7567C">
              <w:rPr>
                <w:rFonts w:eastAsia="Times New Roman" w:cs="Times New Roman"/>
                <w:sz w:val="24"/>
                <w:szCs w:val="24"/>
                <w:lang w:eastAsia="ru-RU"/>
              </w:rPr>
              <w:t>Финансы :</w:t>
            </w:r>
            <w:proofErr w:type="gramEnd"/>
            <w:r w:rsidRPr="00F7567C">
              <w:rPr>
                <w:rFonts w:eastAsia="Times New Roman" w:cs="Times New Roman"/>
                <w:sz w:val="24"/>
                <w:szCs w:val="24"/>
                <w:lang w:eastAsia="ru-RU"/>
              </w:rPr>
              <w:t xml:space="preserve"> учебник / под ред. А. Г. Грязновой, Е. В. Маркиной.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Финансы и статистика, 2006. - 500 </w:t>
            </w:r>
            <w:proofErr w:type="gramStart"/>
            <w:r w:rsidRPr="00F7567C">
              <w:rPr>
                <w:rFonts w:eastAsia="Times New Roman" w:cs="Times New Roman"/>
                <w:sz w:val="24"/>
                <w:szCs w:val="24"/>
                <w:lang w:eastAsia="ru-RU"/>
              </w:rPr>
              <w:t>с. :</w:t>
            </w:r>
            <w:proofErr w:type="gramEnd"/>
            <w:r w:rsidRPr="00F7567C">
              <w:rPr>
                <w:rFonts w:eastAsia="Times New Roman" w:cs="Times New Roman"/>
                <w:sz w:val="24"/>
                <w:szCs w:val="24"/>
                <w:lang w:eastAsia="ru-RU"/>
              </w:rPr>
              <w:t xml:space="preserve"> ил. - Библиогр.: с. 498-501.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25</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Финансы, денежное обращение и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учебник для академического бакалавриата / под ред. Л. А. </w:t>
            </w:r>
            <w:proofErr w:type="spellStart"/>
            <w:r w:rsidRPr="00F7567C">
              <w:rPr>
                <w:rFonts w:eastAsia="Times New Roman" w:cs="Times New Roman"/>
                <w:sz w:val="24"/>
                <w:szCs w:val="24"/>
                <w:lang w:eastAsia="ru-RU"/>
              </w:rPr>
              <w:t>Чалдаева</w:t>
            </w:r>
            <w:proofErr w:type="spellEnd"/>
            <w:r w:rsidRPr="00F7567C">
              <w:rPr>
                <w:rFonts w:eastAsia="Times New Roman" w:cs="Times New Roman"/>
                <w:sz w:val="24"/>
                <w:szCs w:val="24"/>
                <w:lang w:eastAsia="ru-RU"/>
              </w:rPr>
              <w:t xml:space="preserve">. - 3-е изд., </w:t>
            </w:r>
            <w:proofErr w:type="spellStart"/>
            <w:r w:rsidRPr="00F7567C">
              <w:rPr>
                <w:rFonts w:eastAsia="Times New Roman" w:cs="Times New Roman"/>
                <w:sz w:val="24"/>
                <w:szCs w:val="24"/>
                <w:lang w:eastAsia="ru-RU"/>
              </w:rPr>
              <w:t>испр</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Москва :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2017. - 381 с. - (Бакалавр. Академический курс). - Библиогр.: с. 378-381. - ISBN 978-5-9916-9436-</w:t>
            </w:r>
            <w:proofErr w:type="gramStart"/>
            <w:r w:rsidRPr="00F7567C">
              <w:rPr>
                <w:rFonts w:eastAsia="Times New Roman" w:cs="Times New Roman"/>
                <w:sz w:val="24"/>
                <w:szCs w:val="24"/>
                <w:lang w:eastAsia="ru-RU"/>
              </w:rPr>
              <w:t>0 :</w:t>
            </w:r>
            <w:proofErr w:type="gramEnd"/>
            <w:r w:rsidRPr="00F7567C">
              <w:rPr>
                <w:rFonts w:eastAsia="Times New Roman" w:cs="Times New Roman"/>
                <w:sz w:val="24"/>
                <w:szCs w:val="24"/>
                <w:lang w:eastAsia="ru-RU"/>
              </w:rPr>
              <w:t xml:space="preserve"> 1630.00. - Текст (визуальный) : непосредственный.</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10</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Финансы, денежное обращение и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учебник для вузов / М. В. Романовский [и др.] ; под редакцией М. В. Романовского, О. В. Врублевской, Н. Г. Ивановой. — 3-е изд., </w:t>
            </w:r>
            <w:proofErr w:type="spellStart"/>
            <w:r w:rsidRPr="00F7567C">
              <w:rPr>
                <w:rFonts w:eastAsia="Times New Roman" w:cs="Times New Roman"/>
                <w:sz w:val="24"/>
                <w:szCs w:val="24"/>
                <w:lang w:eastAsia="ru-RU"/>
              </w:rPr>
              <w:t>перераб</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Москва :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2021. — 523 с. — (Высшее образование). — ISBN 978-5-9916-5035-9.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9" w:tgtFrame="_blank" w:history="1">
              <w:r w:rsidRPr="00F7567C">
                <w:rPr>
                  <w:rFonts w:eastAsia="Times New Roman" w:cs="Times New Roman"/>
                  <w:color w:val="0000FF"/>
                  <w:sz w:val="24"/>
                  <w:szCs w:val="24"/>
                  <w:u w:val="single"/>
                  <w:lang w:eastAsia="ru-RU"/>
                </w:rPr>
                <w:t>https://urait.ru/bcode/468301</w:t>
              </w:r>
            </w:hyperlink>
            <w:r w:rsidRPr="00F7567C">
              <w:rPr>
                <w:rFonts w:eastAsia="Times New Roman" w:cs="Times New Roman"/>
                <w:sz w:val="24"/>
                <w:szCs w:val="24"/>
                <w:lang w:eastAsia="ru-RU"/>
              </w:rPr>
              <w:t> (дата обращения: 01.04.2021).</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rPr>
          <w:trHeight w:val="7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3"/>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Фролов В. И. Финансы. Денежное обращение. </w:t>
            </w:r>
            <w:proofErr w:type="gramStart"/>
            <w:r w:rsidRPr="00F7567C">
              <w:rPr>
                <w:rFonts w:eastAsia="Times New Roman" w:cs="Times New Roman"/>
                <w:sz w:val="24"/>
                <w:szCs w:val="24"/>
                <w:lang w:eastAsia="ru-RU"/>
              </w:rPr>
              <w:t>Кредит :</w:t>
            </w:r>
            <w:proofErr w:type="gramEnd"/>
            <w:r w:rsidRPr="00F7567C">
              <w:rPr>
                <w:rFonts w:eastAsia="Times New Roman" w:cs="Times New Roman"/>
                <w:sz w:val="24"/>
                <w:szCs w:val="24"/>
                <w:lang w:eastAsia="ru-RU"/>
              </w:rPr>
              <w:t xml:space="preserve"> пособие студентам для подготовки к экзаменам / В. И. Фролов. - </w:t>
            </w:r>
            <w:proofErr w:type="gramStart"/>
            <w:r w:rsidRPr="00F7567C">
              <w:rPr>
                <w:rFonts w:eastAsia="Times New Roman" w:cs="Times New Roman"/>
                <w:sz w:val="24"/>
                <w:szCs w:val="24"/>
                <w:lang w:eastAsia="ru-RU"/>
              </w:rPr>
              <w:t>М. :</w:t>
            </w:r>
            <w:proofErr w:type="gramEnd"/>
            <w:r w:rsidRPr="00F7567C">
              <w:rPr>
                <w:rFonts w:eastAsia="Times New Roman" w:cs="Times New Roman"/>
                <w:sz w:val="24"/>
                <w:szCs w:val="24"/>
                <w:lang w:eastAsia="ru-RU"/>
              </w:rPr>
              <w:t xml:space="preserve"> Дашков и К, 2007. - 160 с.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w:t>
            </w:r>
            <w:r w:rsidRPr="00F7567C">
              <w:rPr>
                <w:rFonts w:eastAsia="Times New Roman" w:cs="Tahoma"/>
                <w:sz w:val="24"/>
                <w:szCs w:val="24"/>
                <w:lang w:eastAsia="ru-RU"/>
              </w:rPr>
              <w:t xml:space="preserve"> </w:t>
            </w:r>
          </w:p>
        </w:tc>
        <w:tc>
          <w:tcPr>
            <w:tcW w:w="1189"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15</w:t>
            </w:r>
          </w:p>
        </w:tc>
        <w:tc>
          <w:tcPr>
            <w:tcW w:w="89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jc w:val="center"/>
              <w:rPr>
                <w:rFonts w:eastAsia="Times New Roman" w:cs="Tahoma"/>
                <w:sz w:val="24"/>
                <w:szCs w:val="24"/>
                <w:lang w:eastAsia="ru-RU"/>
              </w:rPr>
            </w:pPr>
            <w:r w:rsidRPr="00F7567C">
              <w:rPr>
                <w:rFonts w:eastAsia="Times New Roman" w:cs="Tahoma"/>
                <w:sz w:val="24"/>
                <w:szCs w:val="24"/>
                <w:lang w:eastAsia="ru-RU"/>
              </w:rPr>
              <w:t>-</w:t>
            </w:r>
          </w:p>
        </w:tc>
      </w:tr>
    </w:tbl>
    <w:p w:rsidR="00F7567C" w:rsidRPr="00F7567C" w:rsidRDefault="00F7567C" w:rsidP="00F7567C">
      <w:pPr>
        <w:widowControl w:val="0"/>
        <w:autoSpaceDE w:val="0"/>
        <w:autoSpaceDN w:val="0"/>
        <w:spacing w:after="0"/>
        <w:jc w:val="both"/>
        <w:rPr>
          <w:rFonts w:eastAsia="Times New Roman" w:cs="Times New Roman"/>
          <w:b/>
          <w:sz w:val="24"/>
          <w:szCs w:val="24"/>
        </w:rPr>
      </w:pPr>
    </w:p>
    <w:p w:rsidR="00F7567C" w:rsidRPr="00F7567C" w:rsidRDefault="00F7567C" w:rsidP="00F7567C">
      <w:pPr>
        <w:widowControl w:val="0"/>
        <w:autoSpaceDE w:val="0"/>
        <w:autoSpaceDN w:val="0"/>
        <w:spacing w:after="0"/>
        <w:jc w:val="both"/>
        <w:rPr>
          <w:rFonts w:eastAsia="Times New Roman" w:cs="Times New Roman"/>
          <w:b/>
          <w:sz w:val="24"/>
          <w:szCs w:val="24"/>
        </w:rPr>
      </w:pPr>
    </w:p>
    <w:p w:rsidR="00F7567C" w:rsidRPr="00F7567C" w:rsidRDefault="00F7567C" w:rsidP="00F7567C">
      <w:pPr>
        <w:widowControl w:val="0"/>
        <w:numPr>
          <w:ilvl w:val="1"/>
          <w:numId w:val="5"/>
        </w:numPr>
        <w:autoSpaceDE w:val="0"/>
        <w:autoSpaceDN w:val="0"/>
        <w:spacing w:after="0"/>
        <w:jc w:val="both"/>
        <w:rPr>
          <w:rFonts w:eastAsia="Times New Roman" w:cs="Times New Roman"/>
          <w:b/>
          <w:sz w:val="24"/>
          <w:szCs w:val="24"/>
        </w:rPr>
      </w:pPr>
      <w:r w:rsidRPr="00F7567C">
        <w:rPr>
          <w:rFonts w:eastAsia="Times New Roman" w:cs="Times New Roman"/>
          <w:b/>
          <w:sz w:val="24"/>
          <w:szCs w:val="24"/>
        </w:rPr>
        <w:t>Перечень учебно-методического обеспечения для самостоятельной работы обучающихся по дисциплине.</w:t>
      </w:r>
    </w:p>
    <w:tbl>
      <w:tblPr>
        <w:tblW w:w="47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
        <w:gridCol w:w="6305"/>
        <w:gridCol w:w="1113"/>
        <w:gridCol w:w="843"/>
      </w:tblGrid>
      <w:tr w:rsidR="00F7567C" w:rsidRPr="00F7567C" w:rsidTr="00967C00">
        <w:trPr>
          <w:trHeight w:val="176"/>
        </w:trPr>
        <w:tc>
          <w:tcPr>
            <w:tcW w:w="558" w:type="dxa"/>
            <w:vMerge w:val="restart"/>
            <w:vAlign w:val="center"/>
          </w:tcPr>
          <w:p w:rsidR="00F7567C" w:rsidRPr="00F7567C" w:rsidRDefault="00F7567C" w:rsidP="00F7567C">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w:t>
            </w:r>
          </w:p>
          <w:p w:rsidR="00F7567C" w:rsidRPr="00F7567C" w:rsidRDefault="00F7567C" w:rsidP="00F7567C">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п/п</w:t>
            </w:r>
          </w:p>
        </w:tc>
        <w:tc>
          <w:tcPr>
            <w:tcW w:w="6780" w:type="dxa"/>
            <w:vMerge w:val="restart"/>
            <w:vAlign w:val="center"/>
          </w:tcPr>
          <w:p w:rsidR="00F7567C" w:rsidRPr="00F7567C" w:rsidRDefault="00F7567C" w:rsidP="00F7567C">
            <w:pPr>
              <w:spacing w:after="0"/>
              <w:ind w:right="-113"/>
              <w:jc w:val="center"/>
              <w:rPr>
                <w:rFonts w:eastAsia="Times New Roman" w:cs="Times New Roman"/>
                <w:sz w:val="24"/>
                <w:szCs w:val="24"/>
                <w:vertAlign w:val="superscript"/>
                <w:lang w:eastAsia="ru-RU"/>
              </w:rPr>
            </w:pPr>
            <w:r w:rsidRPr="00F7567C">
              <w:rPr>
                <w:rFonts w:eastAsia="Times New Roman" w:cs="Times New Roman"/>
                <w:sz w:val="24"/>
                <w:szCs w:val="24"/>
                <w:lang w:eastAsia="ru-RU"/>
              </w:rPr>
              <w:t>Наименование</w:t>
            </w:r>
          </w:p>
        </w:tc>
        <w:tc>
          <w:tcPr>
            <w:tcW w:w="2073" w:type="dxa"/>
            <w:gridSpan w:val="2"/>
            <w:vAlign w:val="center"/>
          </w:tcPr>
          <w:p w:rsidR="00F7567C" w:rsidRPr="00F7567C" w:rsidRDefault="00F7567C" w:rsidP="00F7567C">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Кол-во экземпляров</w:t>
            </w:r>
          </w:p>
        </w:tc>
      </w:tr>
      <w:tr w:rsidR="00F7567C" w:rsidRPr="00F7567C" w:rsidTr="00967C00">
        <w:trPr>
          <w:trHeight w:val="166"/>
        </w:trPr>
        <w:tc>
          <w:tcPr>
            <w:tcW w:w="558" w:type="dxa"/>
            <w:vMerge/>
            <w:vAlign w:val="center"/>
          </w:tcPr>
          <w:p w:rsidR="00F7567C" w:rsidRPr="00F7567C" w:rsidRDefault="00F7567C" w:rsidP="00F7567C">
            <w:pPr>
              <w:spacing w:after="0"/>
              <w:ind w:right="-113"/>
              <w:jc w:val="center"/>
              <w:rPr>
                <w:rFonts w:eastAsia="Times New Roman" w:cs="Times New Roman"/>
                <w:b/>
                <w:sz w:val="24"/>
                <w:szCs w:val="24"/>
                <w:lang w:eastAsia="ru-RU"/>
              </w:rPr>
            </w:pPr>
          </w:p>
        </w:tc>
        <w:tc>
          <w:tcPr>
            <w:tcW w:w="6780" w:type="dxa"/>
            <w:vMerge/>
            <w:vAlign w:val="center"/>
          </w:tcPr>
          <w:p w:rsidR="00F7567C" w:rsidRPr="00F7567C" w:rsidRDefault="00F7567C" w:rsidP="00F7567C">
            <w:pPr>
              <w:spacing w:after="0"/>
              <w:ind w:right="-113"/>
              <w:jc w:val="center"/>
              <w:rPr>
                <w:rFonts w:eastAsia="Times New Roman" w:cs="Times New Roman"/>
                <w:b/>
                <w:sz w:val="24"/>
                <w:szCs w:val="24"/>
                <w:lang w:eastAsia="ru-RU"/>
              </w:rPr>
            </w:pPr>
          </w:p>
        </w:tc>
        <w:tc>
          <w:tcPr>
            <w:tcW w:w="1182" w:type="dxa"/>
            <w:vAlign w:val="center"/>
          </w:tcPr>
          <w:p w:rsidR="00F7567C" w:rsidRPr="00F7567C" w:rsidRDefault="00F7567C" w:rsidP="00F7567C">
            <w:pPr>
              <w:spacing w:after="0"/>
              <w:ind w:right="-113"/>
              <w:jc w:val="center"/>
              <w:rPr>
                <w:rFonts w:eastAsia="Times New Roman" w:cs="Times New Roman"/>
                <w:sz w:val="24"/>
                <w:szCs w:val="24"/>
                <w:lang w:eastAsia="ru-RU"/>
              </w:rPr>
            </w:pPr>
            <w:r w:rsidRPr="00F7567C">
              <w:rPr>
                <w:rFonts w:eastAsia="Times New Roman" w:cs="Tahoma"/>
                <w:sz w:val="22"/>
                <w:lang w:eastAsia="ru-RU"/>
              </w:rPr>
              <w:t>библиотека</w:t>
            </w:r>
          </w:p>
        </w:tc>
        <w:tc>
          <w:tcPr>
            <w:tcW w:w="891" w:type="dxa"/>
            <w:vAlign w:val="center"/>
          </w:tcPr>
          <w:p w:rsidR="00F7567C" w:rsidRPr="00F7567C" w:rsidRDefault="00F7567C" w:rsidP="00F7567C">
            <w:pPr>
              <w:spacing w:after="0"/>
              <w:ind w:right="-113"/>
              <w:jc w:val="center"/>
              <w:rPr>
                <w:rFonts w:eastAsia="Times New Roman" w:cs="Times New Roman"/>
                <w:sz w:val="24"/>
                <w:szCs w:val="24"/>
                <w:lang w:eastAsia="ru-RU"/>
              </w:rPr>
            </w:pPr>
            <w:r w:rsidRPr="00F7567C">
              <w:rPr>
                <w:rFonts w:eastAsia="Times New Roman" w:cs="Times New Roman"/>
                <w:sz w:val="24"/>
                <w:szCs w:val="24"/>
                <w:lang w:eastAsia="ru-RU"/>
              </w:rPr>
              <w:t>кафедра</w:t>
            </w:r>
          </w:p>
        </w:tc>
      </w:tr>
      <w:tr w:rsidR="00F7567C" w:rsidRPr="00F7567C" w:rsidTr="00967C00">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4"/>
              </w:numPr>
              <w:autoSpaceDE w:val="0"/>
              <w:autoSpaceDN w:val="0"/>
              <w:spacing w:after="0"/>
              <w:ind w:right="-113"/>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Губина, Е. М.    Финансовый менеджмент в сфере физической культуры и </w:t>
            </w:r>
            <w:proofErr w:type="gramStart"/>
            <w:r w:rsidRPr="00F7567C">
              <w:rPr>
                <w:rFonts w:eastAsia="Times New Roman" w:cs="Times New Roman"/>
                <w:sz w:val="24"/>
                <w:szCs w:val="24"/>
                <w:lang w:eastAsia="ru-RU"/>
              </w:rPr>
              <w:t>спорта :</w:t>
            </w:r>
            <w:proofErr w:type="gramEnd"/>
            <w:r w:rsidRPr="00F7567C">
              <w:rPr>
                <w:rFonts w:eastAsia="Times New Roman" w:cs="Times New Roman"/>
                <w:sz w:val="24"/>
                <w:szCs w:val="24"/>
                <w:lang w:eastAsia="ru-RU"/>
              </w:rPr>
              <w:t xml:space="preserve"> учебное пособие / Е. М. Губина, И. В. Перфильева ; ВГАФК. - Волгоград, 2014. - 187 с. - Библиогр.: с.183-184.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Электронно-библиотечная система ЭЛМАРК (МГАФК) : [сайт]. — </w:t>
            </w:r>
            <w:hyperlink r:id="rId10" w:history="1">
              <w:r w:rsidRPr="00F7567C">
                <w:rPr>
                  <w:rFonts w:eastAsia="Times New Roman" w:cs="Times New Roman"/>
                  <w:color w:val="0000FF"/>
                  <w:sz w:val="24"/>
                  <w:szCs w:val="24"/>
                  <w:u w:val="single"/>
                  <w:lang w:eastAsia="ru-RU"/>
                </w:rPr>
                <w:t>URL: http://lib.mgafk.ru</w:t>
              </w:r>
            </w:hyperlink>
            <w:r w:rsidRPr="00F7567C">
              <w:rPr>
                <w:rFonts w:eastAsia="Times New Roman" w:cs="Times New Roman"/>
                <w:sz w:val="24"/>
                <w:szCs w:val="24"/>
                <w:lang w:eastAsia="ru-RU"/>
              </w:rPr>
              <w:t xml:space="preserve"> (дата обращения: 01.04.2021). — Режим доступа: для </w:t>
            </w:r>
            <w:proofErr w:type="spellStart"/>
            <w:r w:rsidRPr="00F7567C">
              <w:rPr>
                <w:rFonts w:eastAsia="Times New Roman" w:cs="Times New Roman"/>
                <w:sz w:val="24"/>
                <w:szCs w:val="24"/>
                <w:lang w:eastAsia="ru-RU"/>
              </w:rPr>
              <w:t>авторизир</w:t>
            </w:r>
            <w:proofErr w:type="spellEnd"/>
            <w:r w:rsidRPr="00F7567C">
              <w:rPr>
                <w:rFonts w:eastAsia="Times New Roman" w:cs="Times New Roman"/>
                <w:sz w:val="24"/>
                <w:szCs w:val="24"/>
                <w:lang w:eastAsia="ru-RU"/>
              </w:rPr>
              <w:t xml:space="preserve">. пользователей. </w:t>
            </w:r>
          </w:p>
        </w:tc>
        <w:tc>
          <w:tcPr>
            <w:tcW w:w="1182"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1</w:t>
            </w:r>
          </w:p>
        </w:tc>
        <w:tc>
          <w:tcPr>
            <w:tcW w:w="891"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iCs/>
                <w:sz w:val="24"/>
                <w:szCs w:val="24"/>
                <w:lang w:eastAsia="ru-RU"/>
              </w:rPr>
              <w:t>Екимова, К. В. </w:t>
            </w:r>
            <w:r w:rsidRPr="00F7567C">
              <w:rPr>
                <w:rFonts w:eastAsia="Times New Roman" w:cs="Times New Roman"/>
                <w:sz w:val="24"/>
                <w:szCs w:val="24"/>
                <w:lang w:eastAsia="ru-RU"/>
              </w:rPr>
              <w:t xml:space="preserve">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прикладного бакалавриата / К. В. Екимова, И. П. Савельева, К. В. </w:t>
            </w:r>
            <w:proofErr w:type="spellStart"/>
            <w:r w:rsidRPr="00F7567C">
              <w:rPr>
                <w:rFonts w:eastAsia="Times New Roman" w:cs="Times New Roman"/>
                <w:sz w:val="24"/>
                <w:szCs w:val="24"/>
                <w:lang w:eastAsia="ru-RU"/>
              </w:rPr>
              <w:t>Кардапольцев</w:t>
            </w:r>
            <w:proofErr w:type="spellEnd"/>
            <w:r w:rsidRPr="00F7567C">
              <w:rPr>
                <w:rFonts w:eastAsia="Times New Roman" w:cs="Times New Roman"/>
                <w:sz w:val="24"/>
                <w:szCs w:val="24"/>
                <w:lang w:eastAsia="ru-RU"/>
              </w:rPr>
              <w:t xml:space="preserve">.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2019. — 381 с. — (Бакалавр. Прикладной курс). — ISBN 978-5-9916-3567-7.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11" w:tgtFrame="_blank" w:history="1">
              <w:r w:rsidRPr="00F7567C">
                <w:rPr>
                  <w:rFonts w:eastAsia="Times New Roman" w:cs="Times New Roman"/>
                  <w:color w:val="0000FF"/>
                  <w:sz w:val="24"/>
                  <w:szCs w:val="24"/>
                  <w:u w:val="single"/>
                  <w:lang w:eastAsia="ru-RU"/>
                </w:rPr>
                <w:t>https://urait.ru/bcode/426175</w:t>
              </w:r>
            </w:hyperlink>
            <w:r w:rsidRPr="00F7567C">
              <w:rPr>
                <w:rFonts w:eastAsia="Times New Roman" w:cs="Times New Roman"/>
                <w:sz w:val="24"/>
                <w:szCs w:val="24"/>
                <w:lang w:eastAsia="ru-RU"/>
              </w:rPr>
              <w:t> (дата обращения: 01.04.2021).</w:t>
            </w:r>
          </w:p>
        </w:tc>
        <w:tc>
          <w:tcPr>
            <w:tcW w:w="1182"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1</w:t>
            </w:r>
          </w:p>
        </w:tc>
        <w:tc>
          <w:tcPr>
            <w:tcW w:w="891"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blPrEx>
          <w:tblLook w:val="04A0" w:firstRow="1" w:lastRow="0" w:firstColumn="1" w:lastColumn="0" w:noHBand="0" w:noVBand="1"/>
        </w:tblPrEx>
        <w:trPr>
          <w:trHeight w:val="399"/>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ahoma"/>
                <w:sz w:val="24"/>
                <w:szCs w:val="24"/>
                <w:lang w:eastAsia="ru-RU"/>
              </w:rPr>
            </w:pPr>
            <w:r w:rsidRPr="00F7567C">
              <w:rPr>
                <w:rFonts w:eastAsia="Times New Roman" w:cs="Times New Roman"/>
                <w:sz w:val="24"/>
                <w:szCs w:val="24"/>
                <w:lang w:eastAsia="ru-RU"/>
              </w:rPr>
              <w:t xml:space="preserve">Ковалев В. В. Введение в финансовый менеджмент / В. В. Ковалев.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Финансы и статистика, 2006. - 767 </w:t>
            </w:r>
            <w:proofErr w:type="gramStart"/>
            <w:r w:rsidRPr="00F7567C">
              <w:rPr>
                <w:rFonts w:eastAsia="Times New Roman" w:cs="Times New Roman"/>
                <w:sz w:val="24"/>
                <w:szCs w:val="24"/>
                <w:lang w:eastAsia="ru-RU"/>
              </w:rPr>
              <w:t>с. :</w:t>
            </w:r>
            <w:proofErr w:type="gramEnd"/>
            <w:r w:rsidRPr="00F7567C">
              <w:rPr>
                <w:rFonts w:eastAsia="Times New Roman" w:cs="Times New Roman"/>
                <w:sz w:val="24"/>
                <w:szCs w:val="24"/>
                <w:lang w:eastAsia="ru-RU"/>
              </w:rPr>
              <w:t xml:space="preserve"> </w:t>
            </w:r>
            <w:r w:rsidRPr="00F7567C">
              <w:rPr>
                <w:rFonts w:eastAsia="Times New Roman" w:cs="Times New Roman"/>
                <w:sz w:val="24"/>
                <w:szCs w:val="24"/>
                <w:lang w:eastAsia="ru-RU"/>
              </w:rPr>
              <w:lastRenderedPageBreak/>
              <w:t>ил. - Библиогр.: с. 756-764. - ISBN 5-279-01907-0 : 410.70. - Текст (визуальный) : непосредственный.</w:t>
            </w:r>
          </w:p>
        </w:tc>
        <w:tc>
          <w:tcPr>
            <w:tcW w:w="1182"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lastRenderedPageBreak/>
              <w:t>21</w:t>
            </w:r>
          </w:p>
        </w:tc>
        <w:tc>
          <w:tcPr>
            <w:tcW w:w="891"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proofErr w:type="spellStart"/>
            <w:r w:rsidRPr="00F7567C">
              <w:rPr>
                <w:rFonts w:eastAsia="Times New Roman" w:cs="Times New Roman"/>
                <w:iCs/>
                <w:sz w:val="24"/>
                <w:szCs w:val="24"/>
                <w:lang w:eastAsia="ru-RU"/>
              </w:rPr>
              <w:t>Незамайкин</w:t>
            </w:r>
            <w:proofErr w:type="spellEnd"/>
            <w:r w:rsidRPr="00F7567C">
              <w:rPr>
                <w:rFonts w:eastAsia="Times New Roman" w:cs="Times New Roman"/>
                <w:iCs/>
                <w:sz w:val="24"/>
                <w:szCs w:val="24"/>
                <w:lang w:eastAsia="ru-RU"/>
              </w:rPr>
              <w:t>, В. Н. </w:t>
            </w:r>
            <w:r w:rsidRPr="00F7567C">
              <w:rPr>
                <w:rFonts w:eastAsia="Times New Roman" w:cs="Times New Roman"/>
                <w:sz w:val="24"/>
                <w:szCs w:val="24"/>
                <w:lang w:eastAsia="ru-RU"/>
              </w:rPr>
              <w:t xml:space="preserve">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бакалавров / В. Н. </w:t>
            </w:r>
            <w:proofErr w:type="spellStart"/>
            <w:r w:rsidRPr="00F7567C">
              <w:rPr>
                <w:rFonts w:eastAsia="Times New Roman" w:cs="Times New Roman"/>
                <w:sz w:val="24"/>
                <w:szCs w:val="24"/>
                <w:lang w:eastAsia="ru-RU"/>
              </w:rPr>
              <w:t>Незамайкин</w:t>
            </w:r>
            <w:proofErr w:type="spellEnd"/>
            <w:r w:rsidRPr="00F7567C">
              <w:rPr>
                <w:rFonts w:eastAsia="Times New Roman" w:cs="Times New Roman"/>
                <w:sz w:val="24"/>
                <w:szCs w:val="24"/>
                <w:lang w:eastAsia="ru-RU"/>
              </w:rPr>
              <w:t xml:space="preserve">, И. Л. Юрзинова. — </w:t>
            </w:r>
            <w:proofErr w:type="gramStart"/>
            <w:r w:rsidRPr="00F7567C">
              <w:rPr>
                <w:rFonts w:eastAsia="Times New Roman" w:cs="Times New Roman"/>
                <w:sz w:val="24"/>
                <w:szCs w:val="24"/>
                <w:lang w:eastAsia="ru-RU"/>
              </w:rPr>
              <w:t>Москва :</w:t>
            </w:r>
            <w:proofErr w:type="gramEnd"/>
            <w:r w:rsidRPr="00F7567C">
              <w:rPr>
                <w:rFonts w:eastAsia="Times New Roman" w:cs="Times New Roman"/>
                <w:sz w:val="24"/>
                <w:szCs w:val="24"/>
                <w:lang w:eastAsia="ru-RU"/>
              </w:rPr>
              <w:t xml:space="preserve"> Издательство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2019. — 467 с. — (Бакалавр. Академический курс). — ISBN 978-5-9916-3638-4. — </w:t>
            </w:r>
            <w:proofErr w:type="gramStart"/>
            <w:r w:rsidRPr="00F7567C">
              <w:rPr>
                <w:rFonts w:eastAsia="Times New Roman" w:cs="Times New Roman"/>
                <w:sz w:val="24"/>
                <w:szCs w:val="24"/>
                <w:lang w:eastAsia="ru-RU"/>
              </w:rPr>
              <w:t>Текст :</w:t>
            </w:r>
            <w:proofErr w:type="gramEnd"/>
            <w:r w:rsidRPr="00F7567C">
              <w:rPr>
                <w:rFonts w:eastAsia="Times New Roman" w:cs="Times New Roman"/>
                <w:sz w:val="24"/>
                <w:szCs w:val="24"/>
                <w:lang w:eastAsia="ru-RU"/>
              </w:rPr>
              <w:t xml:space="preserve"> электронный // ЭБС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[сайт]. — URL: </w:t>
            </w:r>
            <w:hyperlink r:id="rId12" w:tgtFrame="_blank" w:history="1">
              <w:r w:rsidRPr="00F7567C">
                <w:rPr>
                  <w:rFonts w:eastAsia="Times New Roman" w:cs="Times New Roman"/>
                  <w:color w:val="0000FF"/>
                  <w:sz w:val="24"/>
                  <w:szCs w:val="24"/>
                  <w:u w:val="single"/>
                  <w:lang w:eastAsia="ru-RU"/>
                </w:rPr>
                <w:t>https://urait.ru/bcode/425835</w:t>
              </w:r>
            </w:hyperlink>
            <w:r w:rsidRPr="00F7567C">
              <w:rPr>
                <w:rFonts w:eastAsia="Times New Roman" w:cs="Times New Roman"/>
                <w:sz w:val="24"/>
                <w:szCs w:val="24"/>
                <w:lang w:eastAsia="ru-RU"/>
              </w:rPr>
              <w:t> (дата обращения: 01.04.2021).</w:t>
            </w:r>
          </w:p>
        </w:tc>
        <w:tc>
          <w:tcPr>
            <w:tcW w:w="1182"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1</w:t>
            </w:r>
          </w:p>
        </w:tc>
        <w:tc>
          <w:tcPr>
            <w:tcW w:w="891"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r w:rsidR="00F7567C" w:rsidRPr="00F7567C" w:rsidTr="00967C00">
        <w:tblPrEx>
          <w:tblLook w:val="04A0" w:firstRow="1" w:lastRow="0" w:firstColumn="1" w:lastColumn="0" w:noHBand="0" w:noVBand="1"/>
        </w:tblPrEx>
        <w:trPr>
          <w:trHeight w:val="340"/>
        </w:trPr>
        <w:tc>
          <w:tcPr>
            <w:tcW w:w="558"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widowControl w:val="0"/>
              <w:numPr>
                <w:ilvl w:val="0"/>
                <w:numId w:val="14"/>
              </w:numPr>
              <w:autoSpaceDE w:val="0"/>
              <w:autoSpaceDN w:val="0"/>
              <w:spacing w:after="0"/>
              <w:ind w:right="-113" w:hanging="607"/>
              <w:contextualSpacing/>
              <w:jc w:val="center"/>
              <w:rPr>
                <w:rFonts w:eastAsia="Times New Roman" w:cs="Tahoma"/>
                <w:sz w:val="24"/>
                <w:szCs w:val="24"/>
                <w:lang w:eastAsia="ru-RU"/>
              </w:rPr>
            </w:pPr>
          </w:p>
        </w:tc>
        <w:tc>
          <w:tcPr>
            <w:tcW w:w="6780"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rPr>
                <w:rFonts w:eastAsia="Times New Roman" w:cs="Times New Roman"/>
                <w:sz w:val="24"/>
                <w:szCs w:val="24"/>
                <w:lang w:eastAsia="ru-RU"/>
              </w:rPr>
            </w:pPr>
            <w:r w:rsidRPr="00F7567C">
              <w:rPr>
                <w:rFonts w:eastAsia="Times New Roman" w:cs="Times New Roman"/>
                <w:sz w:val="24"/>
                <w:szCs w:val="24"/>
                <w:lang w:eastAsia="ru-RU"/>
              </w:rPr>
              <w:t xml:space="preserve">Рогова, Е. М. Финансовый </w:t>
            </w:r>
            <w:proofErr w:type="gramStart"/>
            <w:r w:rsidRPr="00F7567C">
              <w:rPr>
                <w:rFonts w:eastAsia="Times New Roman" w:cs="Times New Roman"/>
                <w:sz w:val="24"/>
                <w:szCs w:val="24"/>
                <w:lang w:eastAsia="ru-RU"/>
              </w:rPr>
              <w:t>менеджмент :</w:t>
            </w:r>
            <w:proofErr w:type="gramEnd"/>
            <w:r w:rsidRPr="00F7567C">
              <w:rPr>
                <w:rFonts w:eastAsia="Times New Roman" w:cs="Times New Roman"/>
                <w:sz w:val="24"/>
                <w:szCs w:val="24"/>
                <w:lang w:eastAsia="ru-RU"/>
              </w:rPr>
              <w:t xml:space="preserve"> учебник для бакалавров, углубленный курс / Е. М. Рогова, Е. А. Ткаченко. - 2-е изд., </w:t>
            </w:r>
            <w:proofErr w:type="spellStart"/>
            <w:r w:rsidRPr="00F7567C">
              <w:rPr>
                <w:rFonts w:eastAsia="Times New Roman" w:cs="Times New Roman"/>
                <w:sz w:val="24"/>
                <w:szCs w:val="24"/>
                <w:lang w:eastAsia="ru-RU"/>
              </w:rPr>
              <w:t>испр</w:t>
            </w:r>
            <w:proofErr w:type="spellEnd"/>
            <w:proofErr w:type="gramStart"/>
            <w:r w:rsidRPr="00F7567C">
              <w:rPr>
                <w:rFonts w:eastAsia="Times New Roman" w:cs="Times New Roman"/>
                <w:sz w:val="24"/>
                <w:szCs w:val="24"/>
                <w:lang w:eastAsia="ru-RU"/>
              </w:rPr>
              <w:t>. и</w:t>
            </w:r>
            <w:proofErr w:type="gramEnd"/>
            <w:r w:rsidRPr="00F7567C">
              <w:rPr>
                <w:rFonts w:eastAsia="Times New Roman" w:cs="Times New Roman"/>
                <w:sz w:val="24"/>
                <w:szCs w:val="24"/>
                <w:lang w:eastAsia="ru-RU"/>
              </w:rPr>
              <w:t xml:space="preserve"> доп. - Москва : </w:t>
            </w:r>
            <w:proofErr w:type="spellStart"/>
            <w:r w:rsidRPr="00F7567C">
              <w:rPr>
                <w:rFonts w:eastAsia="Times New Roman" w:cs="Times New Roman"/>
                <w:sz w:val="24"/>
                <w:szCs w:val="24"/>
                <w:lang w:eastAsia="ru-RU"/>
              </w:rPr>
              <w:t>Юрайт</w:t>
            </w:r>
            <w:proofErr w:type="spellEnd"/>
            <w:r w:rsidRPr="00F7567C">
              <w:rPr>
                <w:rFonts w:eastAsia="Times New Roman" w:cs="Times New Roman"/>
                <w:sz w:val="24"/>
                <w:szCs w:val="24"/>
                <w:lang w:eastAsia="ru-RU"/>
              </w:rPr>
              <w:t xml:space="preserve">, 2012. - 540 с. - </w:t>
            </w:r>
            <w:proofErr w:type="gramStart"/>
            <w:r w:rsidRPr="00F7567C">
              <w:rPr>
                <w:rFonts w:eastAsia="Times New Roman" w:cs="Times New Roman"/>
                <w:sz w:val="24"/>
                <w:szCs w:val="24"/>
                <w:lang w:eastAsia="ru-RU"/>
              </w:rPr>
              <w:t>Библиогр.:</w:t>
            </w:r>
            <w:proofErr w:type="gramEnd"/>
            <w:r w:rsidRPr="00F7567C">
              <w:rPr>
                <w:rFonts w:eastAsia="Times New Roman" w:cs="Times New Roman"/>
                <w:sz w:val="24"/>
                <w:szCs w:val="24"/>
                <w:lang w:eastAsia="ru-RU"/>
              </w:rPr>
              <w:t xml:space="preserve"> с.537-540 на рус. и ин яз. - ISBN 978-5-9916-2030-7 : 306.00. - Текст (визуальный</w:t>
            </w:r>
            <w:proofErr w:type="gramStart"/>
            <w:r w:rsidRPr="00F7567C">
              <w:rPr>
                <w:rFonts w:eastAsia="Times New Roman" w:cs="Times New Roman"/>
                <w:sz w:val="24"/>
                <w:szCs w:val="24"/>
                <w:lang w:eastAsia="ru-RU"/>
              </w:rPr>
              <w:t>) :</w:t>
            </w:r>
            <w:proofErr w:type="gramEnd"/>
            <w:r w:rsidRPr="00F7567C">
              <w:rPr>
                <w:rFonts w:eastAsia="Times New Roman" w:cs="Times New Roman"/>
                <w:sz w:val="24"/>
                <w:szCs w:val="24"/>
                <w:lang w:eastAsia="ru-RU"/>
              </w:rPr>
              <w:t xml:space="preserve"> непосредственный. </w:t>
            </w:r>
          </w:p>
        </w:tc>
        <w:tc>
          <w:tcPr>
            <w:tcW w:w="1182"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5</w:t>
            </w:r>
          </w:p>
        </w:tc>
        <w:tc>
          <w:tcPr>
            <w:tcW w:w="891" w:type="dxa"/>
            <w:tcBorders>
              <w:top w:val="single" w:sz="4" w:space="0" w:color="auto"/>
              <w:left w:val="single" w:sz="4" w:space="0" w:color="auto"/>
              <w:bottom w:val="single" w:sz="4" w:space="0" w:color="auto"/>
              <w:right w:val="single" w:sz="4" w:space="0" w:color="auto"/>
            </w:tcBorders>
          </w:tcPr>
          <w:p w:rsidR="00F7567C" w:rsidRPr="00F7567C" w:rsidRDefault="00F7567C" w:rsidP="00F7567C">
            <w:pPr>
              <w:spacing w:after="0"/>
              <w:ind w:right="-113"/>
              <w:jc w:val="center"/>
              <w:rPr>
                <w:rFonts w:eastAsia="Times New Roman" w:cs="Tahoma"/>
                <w:sz w:val="24"/>
                <w:szCs w:val="24"/>
                <w:lang w:eastAsia="ru-RU"/>
              </w:rPr>
            </w:pPr>
            <w:r w:rsidRPr="00F7567C">
              <w:rPr>
                <w:rFonts w:eastAsia="Times New Roman" w:cs="Tahoma"/>
                <w:sz w:val="24"/>
                <w:szCs w:val="24"/>
                <w:lang w:eastAsia="ru-RU"/>
              </w:rPr>
              <w:t>-</w:t>
            </w:r>
          </w:p>
        </w:tc>
      </w:tr>
    </w:tbl>
    <w:p w:rsidR="00F7567C" w:rsidRPr="00F7567C" w:rsidRDefault="00F7567C" w:rsidP="00F7567C">
      <w:pPr>
        <w:widowControl w:val="0"/>
        <w:autoSpaceDE w:val="0"/>
        <w:autoSpaceDN w:val="0"/>
        <w:spacing w:after="0"/>
        <w:jc w:val="both"/>
        <w:rPr>
          <w:rFonts w:eastAsia="Times New Roman" w:cs="Times New Roman"/>
          <w:sz w:val="22"/>
        </w:rPr>
      </w:pPr>
    </w:p>
    <w:p w:rsidR="00F7567C" w:rsidRPr="00F7567C" w:rsidRDefault="00F7567C" w:rsidP="00F7567C">
      <w:pPr>
        <w:widowControl w:val="0"/>
        <w:shd w:val="clear" w:color="auto" w:fill="FFFFFF"/>
        <w:tabs>
          <w:tab w:val="left" w:pos="993"/>
        </w:tabs>
        <w:autoSpaceDE w:val="0"/>
        <w:autoSpaceDN w:val="0"/>
        <w:spacing w:after="0"/>
        <w:jc w:val="both"/>
        <w:rPr>
          <w:rFonts w:eastAsia="Times New Roman" w:cs="Times New Roman"/>
          <w:b/>
          <w:sz w:val="24"/>
          <w:szCs w:val="24"/>
        </w:rPr>
      </w:pPr>
      <w:r w:rsidRPr="00F7567C">
        <w:rPr>
          <w:rFonts w:eastAsia="Times New Roman" w:cs="Times New Roman"/>
          <w:b/>
          <w:caps/>
          <w:spacing w:val="-1"/>
          <w:sz w:val="24"/>
          <w:szCs w:val="24"/>
        </w:rPr>
        <w:t>7. П</w:t>
      </w:r>
      <w:r w:rsidRPr="00F7567C">
        <w:rPr>
          <w:rFonts w:eastAsia="Times New Roman" w:cs="Times New Roman"/>
          <w:b/>
          <w:spacing w:val="-1"/>
          <w:sz w:val="24"/>
          <w:szCs w:val="24"/>
        </w:rPr>
        <w:t>еречень ресурсов информационно-коммуникационной сети «Интернет».</w:t>
      </w:r>
      <w:r w:rsidRPr="00F7567C">
        <w:rPr>
          <w:rFonts w:eastAsia="Times New Roman" w:cs="Times New Roman"/>
          <w:b/>
          <w:sz w:val="24"/>
          <w:szCs w:val="24"/>
        </w:rPr>
        <w:t xml:space="preserve"> Информационно-справочные и поисковые системы. Современные профессиональные базы данных.</w:t>
      </w:r>
    </w:p>
    <w:p w:rsidR="00F7567C" w:rsidRPr="00F7567C" w:rsidRDefault="00F7567C" w:rsidP="00F7567C">
      <w:pPr>
        <w:widowControl w:val="0"/>
        <w:numPr>
          <w:ilvl w:val="0"/>
          <w:numId w:val="7"/>
        </w:numPr>
        <w:autoSpaceDE w:val="0"/>
        <w:autoSpaceDN w:val="0"/>
        <w:spacing w:after="0"/>
        <w:ind w:left="1069"/>
        <w:contextualSpacing/>
        <w:jc w:val="both"/>
        <w:rPr>
          <w:rFonts w:eastAsia="Times New Roman" w:cs="Times New Roman"/>
          <w:sz w:val="24"/>
          <w:szCs w:val="24"/>
        </w:rPr>
      </w:pPr>
      <w:r w:rsidRPr="00F7567C">
        <w:rPr>
          <w:rFonts w:eastAsia="Times New Roman" w:cs="Times New Roman"/>
          <w:sz w:val="24"/>
          <w:szCs w:val="24"/>
        </w:rPr>
        <w:t>Электронная библиотечная система ЭЛМАРК (МГАФК)</w:t>
      </w:r>
      <w:r w:rsidRPr="00F7567C">
        <w:rPr>
          <w:rFonts w:eastAsia="Times New Roman" w:cs="Times New Roman"/>
          <w:color w:val="000000"/>
          <w:sz w:val="24"/>
          <w:szCs w:val="24"/>
        </w:rPr>
        <w:t xml:space="preserve"> </w:t>
      </w:r>
      <w:hyperlink r:id="rId13" w:history="1">
        <w:r w:rsidRPr="00F7567C">
          <w:rPr>
            <w:rFonts w:eastAsia="Times New Roman" w:cs="Times New Roman"/>
            <w:color w:val="0066CC"/>
            <w:sz w:val="24"/>
            <w:szCs w:val="24"/>
            <w:u w:val="single"/>
            <w:lang w:val="en-US"/>
          </w:rPr>
          <w:t>http</w:t>
        </w:r>
        <w:r w:rsidRPr="00F7567C">
          <w:rPr>
            <w:rFonts w:eastAsia="Times New Roman" w:cs="Times New Roman"/>
            <w:color w:val="0066CC"/>
            <w:sz w:val="24"/>
            <w:szCs w:val="24"/>
            <w:u w:val="single"/>
          </w:rPr>
          <w:t>://lib.mgafk.ru</w:t>
        </w:r>
      </w:hyperlink>
    </w:p>
    <w:p w:rsidR="00F7567C" w:rsidRPr="00F7567C" w:rsidRDefault="00F7567C" w:rsidP="00F7567C">
      <w:pPr>
        <w:widowControl w:val="0"/>
        <w:numPr>
          <w:ilvl w:val="0"/>
          <w:numId w:val="7"/>
        </w:numPr>
        <w:autoSpaceDE w:val="0"/>
        <w:autoSpaceDN w:val="0"/>
        <w:spacing w:after="0"/>
        <w:ind w:left="1069"/>
        <w:contextualSpacing/>
        <w:jc w:val="both"/>
        <w:rPr>
          <w:rFonts w:eastAsia="Times New Roman" w:cs="Times New Roman"/>
          <w:sz w:val="24"/>
          <w:szCs w:val="24"/>
        </w:rPr>
      </w:pPr>
      <w:r w:rsidRPr="00F7567C">
        <w:rPr>
          <w:rFonts w:eastAsia="Times New Roman" w:cs="Times New Roman"/>
          <w:sz w:val="24"/>
          <w:szCs w:val="24"/>
        </w:rPr>
        <w:t xml:space="preserve">Электронно-библиотечная система Elibrary </w:t>
      </w:r>
      <w:hyperlink r:id="rId14" w:history="1">
        <w:r w:rsidRPr="00F7567C">
          <w:rPr>
            <w:rFonts w:eastAsia="Times New Roman" w:cs="Times New Roman"/>
            <w:color w:val="0000FF"/>
            <w:sz w:val="24"/>
            <w:szCs w:val="24"/>
            <w:u w:val="single"/>
          </w:rPr>
          <w:t>https://elibrary.ru</w:t>
        </w:r>
      </w:hyperlink>
    </w:p>
    <w:p w:rsidR="00F7567C" w:rsidRPr="00F7567C" w:rsidRDefault="00F7567C" w:rsidP="00F7567C">
      <w:pPr>
        <w:widowControl w:val="0"/>
        <w:numPr>
          <w:ilvl w:val="0"/>
          <w:numId w:val="7"/>
        </w:numPr>
        <w:autoSpaceDE w:val="0"/>
        <w:autoSpaceDN w:val="0"/>
        <w:spacing w:after="0"/>
        <w:ind w:left="1069"/>
        <w:contextualSpacing/>
        <w:jc w:val="both"/>
        <w:rPr>
          <w:rFonts w:eastAsia="Times New Roman" w:cs="Times New Roman"/>
          <w:sz w:val="24"/>
          <w:szCs w:val="24"/>
        </w:rPr>
      </w:pPr>
      <w:r w:rsidRPr="00F7567C">
        <w:rPr>
          <w:rFonts w:eastAsia="Times New Roman" w:cs="Times New Roman"/>
          <w:sz w:val="24"/>
          <w:szCs w:val="24"/>
        </w:rPr>
        <w:t xml:space="preserve">Электронно-библиотечная система </w:t>
      </w:r>
      <w:proofErr w:type="spellStart"/>
      <w:r w:rsidRPr="00F7567C">
        <w:rPr>
          <w:rFonts w:eastAsia="Times New Roman" w:cs="Times New Roman"/>
          <w:sz w:val="24"/>
          <w:szCs w:val="24"/>
        </w:rPr>
        <w:t>IPRbooks</w:t>
      </w:r>
      <w:proofErr w:type="spellEnd"/>
      <w:r w:rsidRPr="00F7567C">
        <w:rPr>
          <w:rFonts w:eastAsia="Times New Roman" w:cs="Times New Roman"/>
          <w:sz w:val="24"/>
          <w:szCs w:val="24"/>
        </w:rPr>
        <w:t xml:space="preserve"> </w:t>
      </w:r>
      <w:hyperlink r:id="rId15" w:history="1">
        <w:r w:rsidRPr="00F7567C">
          <w:rPr>
            <w:rFonts w:eastAsia="Times New Roman" w:cs="Times New Roman"/>
            <w:color w:val="0000FF"/>
            <w:sz w:val="24"/>
            <w:szCs w:val="24"/>
            <w:u w:val="single"/>
          </w:rPr>
          <w:t>http://www.iprbookshop.ru</w:t>
        </w:r>
      </w:hyperlink>
    </w:p>
    <w:p w:rsidR="00F7567C" w:rsidRPr="00F7567C" w:rsidRDefault="00F7567C" w:rsidP="00F7567C">
      <w:pPr>
        <w:widowControl w:val="0"/>
        <w:numPr>
          <w:ilvl w:val="0"/>
          <w:numId w:val="7"/>
        </w:numPr>
        <w:autoSpaceDE w:val="0"/>
        <w:autoSpaceDN w:val="0"/>
        <w:spacing w:after="0"/>
        <w:ind w:left="1069"/>
        <w:contextualSpacing/>
        <w:jc w:val="both"/>
        <w:rPr>
          <w:rFonts w:eastAsia="Times New Roman" w:cs="Times New Roman"/>
          <w:sz w:val="24"/>
          <w:szCs w:val="24"/>
        </w:rPr>
      </w:pPr>
      <w:r w:rsidRPr="00F7567C">
        <w:rPr>
          <w:rFonts w:eastAsia="Times New Roman" w:cs="Times New Roman"/>
          <w:sz w:val="24"/>
          <w:szCs w:val="24"/>
        </w:rPr>
        <w:t>Электронно-библиотечная система «</w:t>
      </w:r>
      <w:proofErr w:type="spellStart"/>
      <w:r w:rsidRPr="00F7567C">
        <w:rPr>
          <w:rFonts w:eastAsia="Times New Roman" w:cs="Times New Roman"/>
          <w:sz w:val="24"/>
          <w:szCs w:val="24"/>
        </w:rPr>
        <w:t>Юрайт</w:t>
      </w:r>
      <w:proofErr w:type="spellEnd"/>
      <w:r w:rsidRPr="00F7567C">
        <w:rPr>
          <w:rFonts w:eastAsia="Times New Roman" w:cs="Times New Roman"/>
          <w:sz w:val="24"/>
          <w:szCs w:val="24"/>
        </w:rPr>
        <w:t xml:space="preserve">» </w:t>
      </w:r>
      <w:hyperlink r:id="rId16" w:history="1">
        <w:r w:rsidRPr="00F7567C">
          <w:rPr>
            <w:rFonts w:eastAsia="Times New Roman" w:cs="Times New Roman"/>
            <w:color w:val="0000FF"/>
            <w:sz w:val="24"/>
            <w:szCs w:val="24"/>
            <w:u w:val="single"/>
          </w:rPr>
          <w:t>https://biblio-online.ru</w:t>
        </w:r>
      </w:hyperlink>
    </w:p>
    <w:p w:rsidR="00F7567C" w:rsidRPr="00F7567C" w:rsidRDefault="00F7567C" w:rsidP="00F7567C">
      <w:pPr>
        <w:widowControl w:val="0"/>
        <w:numPr>
          <w:ilvl w:val="0"/>
          <w:numId w:val="7"/>
        </w:numPr>
        <w:autoSpaceDE w:val="0"/>
        <w:autoSpaceDN w:val="0"/>
        <w:spacing w:after="0"/>
        <w:ind w:left="1069"/>
        <w:contextualSpacing/>
        <w:rPr>
          <w:rFonts w:eastAsia="Times New Roman" w:cs="Times New Roman"/>
          <w:sz w:val="24"/>
          <w:szCs w:val="24"/>
        </w:rPr>
      </w:pPr>
      <w:r w:rsidRPr="00F7567C">
        <w:rPr>
          <w:rFonts w:eastAsia="Times New Roman" w:cs="Times New Roman"/>
          <w:sz w:val="24"/>
          <w:szCs w:val="24"/>
        </w:rPr>
        <w:t xml:space="preserve">Электронно-библиотечная система РУКОНТ </w:t>
      </w:r>
      <w:hyperlink r:id="rId17" w:history="1">
        <w:r w:rsidRPr="00F7567C">
          <w:rPr>
            <w:rFonts w:eastAsia="Times New Roman" w:cs="Times New Roman"/>
            <w:color w:val="0066CC"/>
            <w:sz w:val="24"/>
            <w:szCs w:val="24"/>
            <w:u w:val="single"/>
          </w:rPr>
          <w:t>https://rucont.ru/</w:t>
        </w:r>
      </w:hyperlink>
    </w:p>
    <w:p w:rsidR="00F7567C" w:rsidRPr="00F7567C" w:rsidRDefault="00F7567C" w:rsidP="00F7567C">
      <w:pPr>
        <w:widowControl w:val="0"/>
        <w:numPr>
          <w:ilvl w:val="0"/>
          <w:numId w:val="7"/>
        </w:numPr>
        <w:autoSpaceDE w:val="0"/>
        <w:autoSpaceDN w:val="0"/>
        <w:adjustRightInd w:val="0"/>
        <w:spacing w:after="0"/>
        <w:ind w:left="1069"/>
        <w:contextualSpacing/>
        <w:rPr>
          <w:rFonts w:eastAsia="Calibri" w:cs="Times New Roman"/>
          <w:color w:val="2F2F2F"/>
          <w:sz w:val="24"/>
          <w:szCs w:val="24"/>
        </w:rPr>
      </w:pPr>
      <w:r w:rsidRPr="00F7567C">
        <w:rPr>
          <w:rFonts w:eastAsia="Calibri" w:cs="Times New Roman"/>
          <w:color w:val="2F2F2F"/>
          <w:sz w:val="24"/>
          <w:szCs w:val="24"/>
        </w:rPr>
        <w:t xml:space="preserve">Министерство образования и науки Российской Федерации </w:t>
      </w:r>
      <w:hyperlink r:id="rId18" w:history="1">
        <w:r w:rsidRPr="00F7567C">
          <w:rPr>
            <w:rFonts w:eastAsia="Calibri" w:cs="Times New Roman"/>
            <w:color w:val="0066CC"/>
            <w:sz w:val="24"/>
            <w:szCs w:val="24"/>
            <w:u w:val="single"/>
          </w:rPr>
          <w:t>https://minobrnauki.gov.ru/</w:t>
        </w:r>
      </w:hyperlink>
    </w:p>
    <w:p w:rsidR="00F7567C" w:rsidRPr="00F7567C" w:rsidRDefault="00F7567C" w:rsidP="00F7567C">
      <w:pPr>
        <w:widowControl w:val="0"/>
        <w:numPr>
          <w:ilvl w:val="0"/>
          <w:numId w:val="7"/>
        </w:numPr>
        <w:autoSpaceDE w:val="0"/>
        <w:autoSpaceDN w:val="0"/>
        <w:adjustRightInd w:val="0"/>
        <w:spacing w:after="0"/>
        <w:ind w:left="1069"/>
        <w:contextualSpacing/>
        <w:rPr>
          <w:rFonts w:eastAsia="Calibri" w:cs="Times New Roman"/>
          <w:color w:val="2F2F2F"/>
          <w:sz w:val="24"/>
          <w:szCs w:val="24"/>
        </w:rPr>
      </w:pPr>
      <w:r w:rsidRPr="00F7567C">
        <w:rPr>
          <w:rFonts w:eastAsia="Calibri" w:cs="Times New Roman"/>
          <w:color w:val="2F2F2F"/>
          <w:sz w:val="24"/>
          <w:szCs w:val="24"/>
        </w:rPr>
        <w:t xml:space="preserve">Федеральная служба по надзору в сфере образования и науки </w:t>
      </w:r>
      <w:hyperlink r:id="rId19" w:history="1">
        <w:r w:rsidRPr="00F7567C">
          <w:rPr>
            <w:rFonts w:eastAsia="Calibri" w:cs="Times New Roman"/>
            <w:color w:val="0066CC"/>
            <w:sz w:val="24"/>
            <w:szCs w:val="24"/>
            <w:u w:val="single"/>
          </w:rPr>
          <w:t>http://obrnadzor.gov.ru/ru/</w:t>
        </w:r>
      </w:hyperlink>
    </w:p>
    <w:p w:rsidR="00F7567C" w:rsidRPr="00F7567C" w:rsidRDefault="00F7567C" w:rsidP="00F7567C">
      <w:pPr>
        <w:widowControl w:val="0"/>
        <w:numPr>
          <w:ilvl w:val="0"/>
          <w:numId w:val="7"/>
        </w:numPr>
        <w:autoSpaceDE w:val="0"/>
        <w:autoSpaceDN w:val="0"/>
        <w:adjustRightInd w:val="0"/>
        <w:spacing w:after="0"/>
        <w:ind w:left="1069"/>
        <w:contextualSpacing/>
        <w:rPr>
          <w:rFonts w:eastAsia="Calibri" w:cs="Times New Roman"/>
          <w:color w:val="2F2F2F"/>
          <w:sz w:val="24"/>
          <w:szCs w:val="24"/>
        </w:rPr>
      </w:pPr>
      <w:r w:rsidRPr="00F7567C">
        <w:rPr>
          <w:rFonts w:eastAsia="Calibri" w:cs="Times New Roman"/>
          <w:color w:val="2F2F2F"/>
          <w:sz w:val="24"/>
          <w:szCs w:val="24"/>
        </w:rPr>
        <w:t xml:space="preserve">Федеральный портал «Российское образование» </w:t>
      </w:r>
      <w:hyperlink r:id="rId20" w:history="1">
        <w:r w:rsidRPr="00F7567C">
          <w:rPr>
            <w:rFonts w:eastAsia="Calibri" w:cs="Times New Roman"/>
            <w:color w:val="0000FF"/>
            <w:sz w:val="24"/>
            <w:szCs w:val="24"/>
            <w:u w:val="single"/>
          </w:rPr>
          <w:t>http://www.edu.ru</w:t>
        </w:r>
      </w:hyperlink>
    </w:p>
    <w:p w:rsidR="00F7567C" w:rsidRPr="00F7567C" w:rsidRDefault="00F7567C" w:rsidP="00F7567C">
      <w:pPr>
        <w:widowControl w:val="0"/>
        <w:numPr>
          <w:ilvl w:val="0"/>
          <w:numId w:val="7"/>
        </w:numPr>
        <w:autoSpaceDE w:val="0"/>
        <w:autoSpaceDN w:val="0"/>
        <w:adjustRightInd w:val="0"/>
        <w:spacing w:after="0"/>
        <w:ind w:left="1069"/>
        <w:contextualSpacing/>
        <w:rPr>
          <w:rFonts w:eastAsia="Calibri" w:cs="Times New Roman"/>
          <w:color w:val="2F2F2F"/>
          <w:sz w:val="24"/>
          <w:szCs w:val="24"/>
        </w:rPr>
      </w:pPr>
      <w:r w:rsidRPr="00F7567C">
        <w:rPr>
          <w:rFonts w:eastAsia="Calibri" w:cs="Times New Roman"/>
          <w:color w:val="2F2F2F"/>
          <w:sz w:val="24"/>
          <w:szCs w:val="24"/>
        </w:rPr>
        <w:t xml:space="preserve">Информационная система «Единое окно доступа к образовательным ресурсам» </w:t>
      </w:r>
      <w:hyperlink r:id="rId21" w:history="1">
        <w:r w:rsidRPr="00F7567C">
          <w:rPr>
            <w:rFonts w:eastAsia="Calibri" w:cs="Times New Roman"/>
            <w:color w:val="0000FF"/>
            <w:sz w:val="24"/>
            <w:szCs w:val="24"/>
            <w:u w:val="single"/>
          </w:rPr>
          <w:t>http://window.edu.ru</w:t>
        </w:r>
      </w:hyperlink>
    </w:p>
    <w:p w:rsidR="00F7567C" w:rsidRPr="00F7567C" w:rsidRDefault="00F7567C" w:rsidP="00F7567C">
      <w:pPr>
        <w:widowControl w:val="0"/>
        <w:numPr>
          <w:ilvl w:val="0"/>
          <w:numId w:val="7"/>
        </w:numPr>
        <w:autoSpaceDE w:val="0"/>
        <w:autoSpaceDN w:val="0"/>
        <w:spacing w:after="0" w:line="259" w:lineRule="auto"/>
        <w:ind w:left="1069"/>
        <w:contextualSpacing/>
        <w:rPr>
          <w:rFonts w:eastAsia="Calibri" w:cs="Times New Roman"/>
          <w:sz w:val="24"/>
          <w:szCs w:val="24"/>
        </w:rPr>
      </w:pPr>
      <w:r w:rsidRPr="00F7567C">
        <w:rPr>
          <w:rFonts w:eastAsia="Calibri" w:cs="Times New Roman"/>
          <w:color w:val="2F2F2F"/>
          <w:sz w:val="24"/>
          <w:szCs w:val="24"/>
        </w:rPr>
        <w:t xml:space="preserve">Федеральный центр и информационно-образовательных ресурсов </w:t>
      </w:r>
      <w:hyperlink r:id="rId22" w:history="1">
        <w:r w:rsidRPr="00F7567C">
          <w:rPr>
            <w:rFonts w:eastAsia="Calibri" w:cs="Times New Roman"/>
            <w:color w:val="0000FF"/>
            <w:sz w:val="24"/>
            <w:szCs w:val="24"/>
            <w:u w:val="single"/>
          </w:rPr>
          <w:t>http://fcior.edu.ru</w:t>
        </w:r>
      </w:hyperlink>
    </w:p>
    <w:p w:rsidR="00F7567C" w:rsidRPr="00F7567C" w:rsidRDefault="00F7567C" w:rsidP="00F7567C">
      <w:pPr>
        <w:widowControl w:val="0"/>
        <w:shd w:val="clear" w:color="auto" w:fill="FFFFFF"/>
        <w:tabs>
          <w:tab w:val="left" w:pos="993"/>
        </w:tabs>
        <w:autoSpaceDE w:val="0"/>
        <w:autoSpaceDN w:val="0"/>
        <w:spacing w:after="0"/>
        <w:jc w:val="both"/>
        <w:rPr>
          <w:rFonts w:eastAsia="Times New Roman" w:cs="Times New Roman"/>
          <w:caps/>
          <w:color w:val="000000"/>
          <w:spacing w:val="-1"/>
          <w:sz w:val="24"/>
          <w:szCs w:val="24"/>
        </w:rPr>
      </w:pPr>
    </w:p>
    <w:p w:rsidR="00F7567C" w:rsidRPr="00F7567C" w:rsidRDefault="00F7567C" w:rsidP="00F7567C">
      <w:pPr>
        <w:widowControl w:val="0"/>
        <w:tabs>
          <w:tab w:val="left" w:pos="142"/>
          <w:tab w:val="left" w:pos="993"/>
          <w:tab w:val="left" w:pos="1134"/>
        </w:tabs>
        <w:autoSpaceDE w:val="0"/>
        <w:autoSpaceDN w:val="0"/>
        <w:spacing w:after="0"/>
        <w:jc w:val="both"/>
        <w:rPr>
          <w:rFonts w:eastAsia="Times New Roman" w:cs="Times New Roman"/>
          <w:sz w:val="24"/>
          <w:szCs w:val="24"/>
        </w:rPr>
      </w:pPr>
    </w:p>
    <w:p w:rsidR="00F7567C" w:rsidRPr="00F7567C" w:rsidRDefault="00F7567C" w:rsidP="00F7567C">
      <w:pPr>
        <w:widowControl w:val="0"/>
        <w:numPr>
          <w:ilvl w:val="0"/>
          <w:numId w:val="8"/>
        </w:numPr>
        <w:shd w:val="clear" w:color="auto" w:fill="FFFFFF"/>
        <w:tabs>
          <w:tab w:val="left" w:pos="993"/>
        </w:tabs>
        <w:autoSpaceDE w:val="0"/>
        <w:autoSpaceDN w:val="0"/>
        <w:spacing w:after="0"/>
        <w:ind w:right="-427" w:firstLine="259"/>
        <w:contextualSpacing/>
        <w:rPr>
          <w:rFonts w:eastAsia="Times New Roman" w:cs="Times New Roman"/>
          <w:b/>
          <w:caps/>
          <w:spacing w:val="-1"/>
          <w:sz w:val="24"/>
          <w:szCs w:val="24"/>
        </w:rPr>
      </w:pPr>
      <w:r w:rsidRPr="00F7567C">
        <w:rPr>
          <w:rFonts w:eastAsia="Times New Roman" w:cs="Times New Roman"/>
          <w:b/>
          <w:spacing w:val="-1"/>
          <w:sz w:val="24"/>
          <w:szCs w:val="24"/>
        </w:rPr>
        <w:t>Материально-техническое обеспечение дисциплины</w:t>
      </w:r>
      <w:r w:rsidRPr="00F7567C">
        <w:rPr>
          <w:rFonts w:eastAsia="Times New Roman" w:cs="Times New Roman"/>
          <w:b/>
          <w:caps/>
          <w:spacing w:val="-1"/>
          <w:sz w:val="24"/>
          <w:szCs w:val="24"/>
        </w:rPr>
        <w:t xml:space="preserve">: </w:t>
      </w:r>
    </w:p>
    <w:p w:rsidR="00F7567C" w:rsidRPr="00F7567C" w:rsidRDefault="00F7567C" w:rsidP="00F7567C">
      <w:pPr>
        <w:widowControl w:val="0"/>
        <w:numPr>
          <w:ilvl w:val="1"/>
          <w:numId w:val="8"/>
        </w:numPr>
        <w:shd w:val="clear" w:color="auto" w:fill="FFFFFF"/>
        <w:tabs>
          <w:tab w:val="left" w:pos="1134"/>
          <w:tab w:val="left" w:pos="1276"/>
        </w:tabs>
        <w:autoSpaceDE w:val="0"/>
        <w:autoSpaceDN w:val="0"/>
        <w:spacing w:after="0"/>
        <w:ind w:firstLine="709"/>
        <w:contextualSpacing/>
        <w:jc w:val="both"/>
        <w:rPr>
          <w:rFonts w:eastAsia="Times New Roman" w:cs="Times New Roman"/>
          <w:i/>
          <w:sz w:val="24"/>
          <w:szCs w:val="24"/>
        </w:rPr>
      </w:pPr>
      <w:r w:rsidRPr="00F7567C">
        <w:rPr>
          <w:rFonts w:eastAsia="Times New Roman" w:cs="Times New Roman"/>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1725"/>
        <w:gridCol w:w="3435"/>
        <w:gridCol w:w="4110"/>
      </w:tblGrid>
      <w:tr w:rsidR="00F7567C" w:rsidRPr="00F7567C" w:rsidTr="00967C00">
        <w:trPr>
          <w:jc w:val="center"/>
        </w:trPr>
        <w:tc>
          <w:tcPr>
            <w:tcW w:w="348" w:type="dxa"/>
            <w:shd w:val="clear" w:color="auto" w:fill="auto"/>
            <w:vAlign w:val="center"/>
          </w:tcPr>
          <w:p w:rsidR="00F7567C" w:rsidRPr="00F7567C" w:rsidRDefault="00F7567C" w:rsidP="00F7567C">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 п\п</w:t>
            </w:r>
          </w:p>
        </w:tc>
        <w:tc>
          <w:tcPr>
            <w:tcW w:w="1765" w:type="dxa"/>
            <w:shd w:val="clear" w:color="auto" w:fill="auto"/>
            <w:vAlign w:val="center"/>
          </w:tcPr>
          <w:p w:rsidR="00F7567C" w:rsidRPr="00F7567C" w:rsidRDefault="00F7567C" w:rsidP="00F7567C">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 xml:space="preserve">Наименование дисциплины </w:t>
            </w:r>
          </w:p>
          <w:p w:rsidR="00F7567C" w:rsidRPr="00F7567C" w:rsidRDefault="00F7567C" w:rsidP="00F7567C">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в соответствии</w:t>
            </w:r>
          </w:p>
          <w:p w:rsidR="00F7567C" w:rsidRPr="00F7567C" w:rsidRDefault="00F7567C" w:rsidP="00F7567C">
            <w:pPr>
              <w:widowControl w:val="0"/>
              <w:autoSpaceDE w:val="0"/>
              <w:autoSpaceDN w:val="0"/>
              <w:spacing w:after="0"/>
              <w:ind w:right="-113"/>
              <w:jc w:val="center"/>
              <w:rPr>
                <w:rFonts w:eastAsia="Times New Roman" w:cs="Times New Roman"/>
                <w:sz w:val="24"/>
                <w:szCs w:val="24"/>
              </w:rPr>
            </w:pPr>
            <w:r w:rsidRPr="00F7567C">
              <w:rPr>
                <w:rFonts w:eastAsia="Times New Roman" w:cs="Times New Roman"/>
                <w:b/>
                <w:sz w:val="24"/>
                <w:szCs w:val="24"/>
              </w:rPr>
              <w:t>с УП</w:t>
            </w:r>
          </w:p>
        </w:tc>
        <w:tc>
          <w:tcPr>
            <w:tcW w:w="3521" w:type="dxa"/>
            <w:shd w:val="clear" w:color="auto" w:fill="auto"/>
            <w:vAlign w:val="center"/>
          </w:tcPr>
          <w:p w:rsidR="00F7567C" w:rsidRPr="00F7567C" w:rsidRDefault="00F7567C" w:rsidP="00F7567C">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Наименование специальных помещений и помещений для самостоятельной работы</w:t>
            </w:r>
          </w:p>
        </w:tc>
        <w:tc>
          <w:tcPr>
            <w:tcW w:w="4215" w:type="dxa"/>
            <w:shd w:val="clear" w:color="auto" w:fill="auto"/>
            <w:vAlign w:val="center"/>
          </w:tcPr>
          <w:p w:rsidR="00F7567C" w:rsidRPr="00F7567C" w:rsidRDefault="00F7567C" w:rsidP="00F7567C">
            <w:pPr>
              <w:widowControl w:val="0"/>
              <w:autoSpaceDE w:val="0"/>
              <w:autoSpaceDN w:val="0"/>
              <w:spacing w:after="0"/>
              <w:ind w:right="-113"/>
              <w:jc w:val="center"/>
              <w:rPr>
                <w:rFonts w:eastAsia="Times New Roman" w:cs="Times New Roman"/>
                <w:b/>
                <w:sz w:val="24"/>
                <w:szCs w:val="24"/>
              </w:rPr>
            </w:pPr>
            <w:r w:rsidRPr="00F7567C">
              <w:rPr>
                <w:rFonts w:eastAsia="Times New Roman" w:cs="Times New Roman"/>
                <w:b/>
                <w:sz w:val="24"/>
                <w:szCs w:val="24"/>
              </w:rPr>
              <w:t>Оснащенность специальных помещений и помещений для самостоятельной работы</w:t>
            </w:r>
          </w:p>
        </w:tc>
      </w:tr>
      <w:tr w:rsidR="00F7567C" w:rsidRPr="00F7567C" w:rsidTr="00967C00">
        <w:trPr>
          <w:jc w:val="center"/>
        </w:trPr>
        <w:tc>
          <w:tcPr>
            <w:tcW w:w="348" w:type="dxa"/>
            <w:vMerge w:val="restart"/>
            <w:shd w:val="clear" w:color="auto" w:fill="auto"/>
          </w:tcPr>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4"/>
                <w:szCs w:val="24"/>
              </w:rPr>
              <w:t>1</w:t>
            </w:r>
          </w:p>
        </w:tc>
        <w:tc>
          <w:tcPr>
            <w:tcW w:w="1765" w:type="dxa"/>
            <w:vMerge w:val="restart"/>
            <w:shd w:val="clear" w:color="auto" w:fill="auto"/>
          </w:tcPr>
          <w:p w:rsidR="00F7567C" w:rsidRPr="00F7567C" w:rsidRDefault="00F7567C" w:rsidP="00F7567C">
            <w:pPr>
              <w:widowControl w:val="0"/>
              <w:autoSpaceDE w:val="0"/>
              <w:autoSpaceDN w:val="0"/>
              <w:spacing w:after="0"/>
              <w:ind w:right="-81"/>
              <w:rPr>
                <w:rFonts w:eastAsia="Times New Roman" w:cs="Times New Roman"/>
                <w:sz w:val="24"/>
                <w:szCs w:val="24"/>
              </w:rPr>
            </w:pPr>
            <w:r w:rsidRPr="00F7567C">
              <w:rPr>
                <w:rFonts w:eastAsia="Times New Roman" w:cs="Times New Roman"/>
                <w:sz w:val="24"/>
                <w:szCs w:val="24"/>
              </w:rPr>
              <w:t>Основы финансовой грамотности</w:t>
            </w:r>
          </w:p>
        </w:tc>
        <w:tc>
          <w:tcPr>
            <w:tcW w:w="3521" w:type="dxa"/>
            <w:shd w:val="clear" w:color="auto" w:fill="auto"/>
          </w:tcPr>
          <w:p w:rsidR="00F7567C" w:rsidRPr="00F7567C" w:rsidRDefault="00F7567C" w:rsidP="00F7567C">
            <w:pPr>
              <w:widowControl w:val="0"/>
              <w:autoSpaceDE w:val="0"/>
              <w:autoSpaceDN w:val="0"/>
              <w:spacing w:after="0"/>
              <w:ind w:right="-67"/>
              <w:rPr>
                <w:rFonts w:eastAsia="Times New Roman" w:cs="Times New Roman"/>
                <w:b/>
                <w:sz w:val="24"/>
                <w:szCs w:val="24"/>
              </w:rPr>
            </w:pPr>
            <w:r w:rsidRPr="00F7567C">
              <w:rPr>
                <w:rFonts w:eastAsia="Times New Roman" w:cs="Times New Roman"/>
                <w:sz w:val="24"/>
                <w:szCs w:val="24"/>
              </w:rPr>
              <w:t>Аудитория для проведения занятий лекционного типа (лекционный зал № 1, № 2)</w:t>
            </w:r>
          </w:p>
        </w:tc>
        <w:tc>
          <w:tcPr>
            <w:tcW w:w="4215" w:type="dxa"/>
            <w:shd w:val="clear" w:color="auto" w:fill="auto"/>
          </w:tcPr>
          <w:p w:rsidR="00F7567C" w:rsidRPr="00F7567C" w:rsidRDefault="00F7567C" w:rsidP="00F7567C">
            <w:pPr>
              <w:widowControl w:val="0"/>
              <w:autoSpaceDE w:val="0"/>
              <w:autoSpaceDN w:val="0"/>
              <w:spacing w:after="0"/>
              <w:ind w:right="-106"/>
              <w:rPr>
                <w:rFonts w:eastAsia="Times New Roman" w:cs="Times New Roman"/>
                <w:b/>
                <w:sz w:val="24"/>
                <w:szCs w:val="24"/>
              </w:rPr>
            </w:pPr>
            <w:r w:rsidRPr="00F7567C">
              <w:rPr>
                <w:rFonts w:eastAsia="Times New Roman" w:cs="Times New Roman"/>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F7567C" w:rsidRPr="00F7567C" w:rsidTr="00967C00">
        <w:trPr>
          <w:jc w:val="center"/>
        </w:trPr>
        <w:tc>
          <w:tcPr>
            <w:tcW w:w="348" w:type="dxa"/>
            <w:vMerge/>
            <w:shd w:val="clear" w:color="auto" w:fill="auto"/>
          </w:tcPr>
          <w:p w:rsidR="00F7567C" w:rsidRPr="00F7567C" w:rsidRDefault="00F7567C" w:rsidP="00F7567C">
            <w:pPr>
              <w:widowControl w:val="0"/>
              <w:autoSpaceDE w:val="0"/>
              <w:autoSpaceDN w:val="0"/>
              <w:spacing w:after="0"/>
              <w:jc w:val="both"/>
              <w:rPr>
                <w:rFonts w:eastAsia="Times New Roman" w:cs="Times New Roman"/>
                <w:b/>
                <w:sz w:val="24"/>
                <w:szCs w:val="24"/>
              </w:rPr>
            </w:pPr>
          </w:p>
        </w:tc>
        <w:tc>
          <w:tcPr>
            <w:tcW w:w="1765" w:type="dxa"/>
            <w:vMerge/>
            <w:shd w:val="clear" w:color="auto" w:fill="auto"/>
          </w:tcPr>
          <w:p w:rsidR="00F7567C" w:rsidRPr="00F7567C" w:rsidRDefault="00F7567C" w:rsidP="00F7567C">
            <w:pPr>
              <w:widowControl w:val="0"/>
              <w:autoSpaceDE w:val="0"/>
              <w:autoSpaceDN w:val="0"/>
              <w:spacing w:after="0"/>
              <w:ind w:right="-81"/>
              <w:rPr>
                <w:rFonts w:eastAsia="Times New Roman" w:cs="Times New Roman"/>
                <w:sz w:val="24"/>
                <w:szCs w:val="24"/>
              </w:rPr>
            </w:pPr>
          </w:p>
        </w:tc>
        <w:tc>
          <w:tcPr>
            <w:tcW w:w="3521" w:type="dxa"/>
            <w:shd w:val="clear" w:color="auto" w:fill="auto"/>
          </w:tcPr>
          <w:p w:rsidR="00F7567C" w:rsidRPr="00F7567C" w:rsidRDefault="00F7567C" w:rsidP="00F7567C">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 xml:space="preserve">Учебная аудитория для проведения занятий семинарского типа, текущей и </w:t>
            </w:r>
            <w:r w:rsidRPr="00F7567C">
              <w:rPr>
                <w:rFonts w:eastAsia="Times New Roman" w:cs="Times New Roman"/>
                <w:sz w:val="24"/>
                <w:szCs w:val="24"/>
              </w:rPr>
              <w:lastRenderedPageBreak/>
              <w:t>промежуточной аттестации (1-101)</w:t>
            </w:r>
          </w:p>
        </w:tc>
        <w:tc>
          <w:tcPr>
            <w:tcW w:w="4215" w:type="dxa"/>
            <w:shd w:val="clear" w:color="auto" w:fill="auto"/>
          </w:tcPr>
          <w:p w:rsidR="00F7567C" w:rsidRPr="00F7567C" w:rsidRDefault="00F7567C" w:rsidP="00F7567C">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lastRenderedPageBreak/>
              <w:t>Мультимедийное оборудование, экран, демонстрационные учебно-наглядные пособия</w:t>
            </w:r>
          </w:p>
        </w:tc>
      </w:tr>
      <w:tr w:rsidR="00F7567C" w:rsidRPr="00F7567C" w:rsidTr="00967C00">
        <w:trPr>
          <w:jc w:val="center"/>
        </w:trPr>
        <w:tc>
          <w:tcPr>
            <w:tcW w:w="348" w:type="dxa"/>
            <w:vMerge/>
            <w:shd w:val="clear" w:color="auto" w:fill="auto"/>
          </w:tcPr>
          <w:p w:rsidR="00F7567C" w:rsidRPr="00F7567C" w:rsidRDefault="00F7567C" w:rsidP="00F7567C">
            <w:pPr>
              <w:widowControl w:val="0"/>
              <w:autoSpaceDE w:val="0"/>
              <w:autoSpaceDN w:val="0"/>
              <w:spacing w:after="0"/>
              <w:jc w:val="both"/>
              <w:rPr>
                <w:rFonts w:eastAsia="Times New Roman" w:cs="Times New Roman"/>
                <w:b/>
                <w:sz w:val="24"/>
                <w:szCs w:val="24"/>
              </w:rPr>
            </w:pPr>
          </w:p>
        </w:tc>
        <w:tc>
          <w:tcPr>
            <w:tcW w:w="1765" w:type="dxa"/>
            <w:vMerge/>
            <w:shd w:val="clear" w:color="auto" w:fill="auto"/>
          </w:tcPr>
          <w:p w:rsidR="00F7567C" w:rsidRPr="00F7567C" w:rsidRDefault="00F7567C" w:rsidP="00F7567C">
            <w:pPr>
              <w:widowControl w:val="0"/>
              <w:autoSpaceDE w:val="0"/>
              <w:autoSpaceDN w:val="0"/>
              <w:spacing w:after="0"/>
              <w:ind w:right="-81"/>
              <w:rPr>
                <w:rFonts w:eastAsia="Times New Roman" w:cs="Times New Roman"/>
                <w:sz w:val="24"/>
                <w:szCs w:val="24"/>
              </w:rPr>
            </w:pPr>
          </w:p>
        </w:tc>
        <w:tc>
          <w:tcPr>
            <w:tcW w:w="3521" w:type="dxa"/>
            <w:shd w:val="clear" w:color="auto" w:fill="auto"/>
          </w:tcPr>
          <w:p w:rsidR="00F7567C" w:rsidRPr="00F7567C" w:rsidRDefault="00F7567C" w:rsidP="00F7567C">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 xml:space="preserve">Аудитория для групповых и индивидуальных консультаций </w:t>
            </w:r>
          </w:p>
          <w:p w:rsidR="00F7567C" w:rsidRPr="00F7567C" w:rsidRDefault="00F7567C" w:rsidP="00F7567C">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(1-216)</w:t>
            </w:r>
          </w:p>
        </w:tc>
        <w:tc>
          <w:tcPr>
            <w:tcW w:w="4215" w:type="dxa"/>
            <w:shd w:val="clear" w:color="auto" w:fill="auto"/>
          </w:tcPr>
          <w:p w:rsidR="00F7567C" w:rsidRPr="00F7567C" w:rsidRDefault="00F7567C" w:rsidP="00F7567C">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t>Компьютер с выходом в интернет, МФУ, учебно-методическая литература</w:t>
            </w:r>
          </w:p>
        </w:tc>
      </w:tr>
      <w:tr w:rsidR="00F7567C" w:rsidRPr="00F7567C" w:rsidTr="00967C00">
        <w:trPr>
          <w:jc w:val="center"/>
        </w:trPr>
        <w:tc>
          <w:tcPr>
            <w:tcW w:w="348" w:type="dxa"/>
            <w:vMerge/>
            <w:tcBorders>
              <w:bottom w:val="single" w:sz="2" w:space="0" w:color="auto"/>
            </w:tcBorders>
            <w:shd w:val="clear" w:color="auto" w:fill="auto"/>
          </w:tcPr>
          <w:p w:rsidR="00F7567C" w:rsidRPr="00F7567C" w:rsidRDefault="00F7567C" w:rsidP="00F7567C">
            <w:pPr>
              <w:widowControl w:val="0"/>
              <w:autoSpaceDE w:val="0"/>
              <w:autoSpaceDN w:val="0"/>
              <w:spacing w:after="0"/>
              <w:jc w:val="both"/>
              <w:rPr>
                <w:rFonts w:eastAsia="Times New Roman" w:cs="Times New Roman"/>
                <w:b/>
                <w:sz w:val="24"/>
                <w:szCs w:val="24"/>
              </w:rPr>
            </w:pPr>
          </w:p>
        </w:tc>
        <w:tc>
          <w:tcPr>
            <w:tcW w:w="1765" w:type="dxa"/>
            <w:vMerge/>
            <w:tcBorders>
              <w:bottom w:val="single" w:sz="2" w:space="0" w:color="auto"/>
            </w:tcBorders>
            <w:shd w:val="clear" w:color="auto" w:fill="auto"/>
          </w:tcPr>
          <w:p w:rsidR="00F7567C" w:rsidRPr="00F7567C" w:rsidRDefault="00F7567C" w:rsidP="00F7567C">
            <w:pPr>
              <w:widowControl w:val="0"/>
              <w:autoSpaceDE w:val="0"/>
              <w:autoSpaceDN w:val="0"/>
              <w:spacing w:after="0"/>
              <w:ind w:right="-81"/>
              <w:rPr>
                <w:rFonts w:eastAsia="Times New Roman" w:cs="Times New Roman"/>
                <w:sz w:val="24"/>
                <w:szCs w:val="24"/>
              </w:rPr>
            </w:pPr>
          </w:p>
        </w:tc>
        <w:tc>
          <w:tcPr>
            <w:tcW w:w="3521" w:type="dxa"/>
            <w:shd w:val="clear" w:color="auto" w:fill="auto"/>
          </w:tcPr>
          <w:p w:rsidR="00F7567C" w:rsidRPr="00F7567C" w:rsidRDefault="00F7567C" w:rsidP="00F7567C">
            <w:pPr>
              <w:widowControl w:val="0"/>
              <w:autoSpaceDE w:val="0"/>
              <w:autoSpaceDN w:val="0"/>
              <w:spacing w:after="0"/>
              <w:ind w:right="-148"/>
              <w:rPr>
                <w:rFonts w:eastAsia="Times New Roman" w:cs="Times New Roman"/>
                <w:sz w:val="24"/>
                <w:szCs w:val="24"/>
              </w:rPr>
            </w:pPr>
            <w:r w:rsidRPr="00F7567C">
              <w:rPr>
                <w:rFonts w:eastAsia="Times New Roman" w:cs="Times New Roman"/>
                <w:sz w:val="24"/>
                <w:szCs w:val="24"/>
              </w:rPr>
              <w:t>Помещение для самостоятельной работы (1-216)</w:t>
            </w:r>
          </w:p>
        </w:tc>
        <w:tc>
          <w:tcPr>
            <w:tcW w:w="4215" w:type="dxa"/>
            <w:shd w:val="clear" w:color="auto" w:fill="auto"/>
          </w:tcPr>
          <w:p w:rsidR="00F7567C" w:rsidRPr="00F7567C" w:rsidRDefault="00F7567C" w:rsidP="00F7567C">
            <w:pPr>
              <w:widowControl w:val="0"/>
              <w:autoSpaceDE w:val="0"/>
              <w:autoSpaceDN w:val="0"/>
              <w:spacing w:after="0"/>
              <w:ind w:right="-106"/>
              <w:rPr>
                <w:rFonts w:eastAsia="Times New Roman" w:cs="Times New Roman"/>
                <w:sz w:val="24"/>
                <w:szCs w:val="24"/>
              </w:rPr>
            </w:pPr>
            <w:r w:rsidRPr="00F7567C">
              <w:rPr>
                <w:rFonts w:eastAsia="Times New Roman" w:cs="Times New Roman"/>
                <w:sz w:val="24"/>
                <w:szCs w:val="24"/>
              </w:rPr>
              <w:t>Компьютер с выходом в интернет, МФУ, учебно-методическая литература</w:t>
            </w:r>
          </w:p>
        </w:tc>
      </w:tr>
    </w:tbl>
    <w:p w:rsidR="00F7567C" w:rsidRPr="00F7567C" w:rsidRDefault="00F7567C" w:rsidP="00F7567C">
      <w:pPr>
        <w:widowControl w:val="0"/>
        <w:numPr>
          <w:ilvl w:val="1"/>
          <w:numId w:val="8"/>
        </w:numPr>
        <w:shd w:val="clear" w:color="auto" w:fill="FFFFFF"/>
        <w:tabs>
          <w:tab w:val="left" w:pos="1134"/>
          <w:tab w:val="left" w:pos="1276"/>
        </w:tabs>
        <w:autoSpaceDE w:val="0"/>
        <w:autoSpaceDN w:val="0"/>
        <w:spacing w:after="0"/>
        <w:ind w:firstLine="709"/>
        <w:contextualSpacing/>
        <w:jc w:val="both"/>
        <w:rPr>
          <w:rFonts w:eastAsia="Times New Roman" w:cs="Times New Roman"/>
          <w:i/>
          <w:sz w:val="24"/>
          <w:szCs w:val="24"/>
        </w:rPr>
      </w:pPr>
      <w:r w:rsidRPr="00F7567C">
        <w:rPr>
          <w:rFonts w:eastAsia="Times New Roman" w:cs="Times New Roman"/>
          <w:i/>
          <w:sz w:val="24"/>
          <w:szCs w:val="24"/>
        </w:rPr>
        <w:t xml:space="preserve">Программное обеспечение: </w:t>
      </w:r>
    </w:p>
    <w:p w:rsidR="00F7567C" w:rsidRPr="00F7567C" w:rsidRDefault="00F7567C" w:rsidP="00F7567C">
      <w:pPr>
        <w:widowControl w:val="0"/>
        <w:shd w:val="clear" w:color="auto" w:fill="FFFFFF"/>
        <w:tabs>
          <w:tab w:val="left" w:pos="1134"/>
          <w:tab w:val="left" w:pos="1276"/>
        </w:tabs>
        <w:autoSpaceDE w:val="0"/>
        <w:autoSpaceDN w:val="0"/>
        <w:spacing w:after="0"/>
        <w:jc w:val="both"/>
        <w:rPr>
          <w:rFonts w:eastAsia="Times New Roman" w:cs="Times New Roman"/>
          <w:sz w:val="24"/>
          <w:szCs w:val="24"/>
        </w:rPr>
      </w:pPr>
      <w:r w:rsidRPr="00F7567C">
        <w:rPr>
          <w:rFonts w:eastAsia="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7567C">
        <w:rPr>
          <w:rFonts w:eastAsia="Times New Roman" w:cs="Times New Roman"/>
          <w:sz w:val="24"/>
          <w:szCs w:val="24"/>
        </w:rPr>
        <w:t>Libre</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Office</w:t>
      </w:r>
      <w:proofErr w:type="spellEnd"/>
      <w:r w:rsidRPr="00F7567C">
        <w:rPr>
          <w:rFonts w:eastAsia="Times New Roman" w:cs="Times New Roman"/>
          <w:sz w:val="24"/>
          <w:szCs w:val="24"/>
        </w:rPr>
        <w:t xml:space="preserve"> или одна из лицензионных версий «</w:t>
      </w:r>
      <w:proofErr w:type="spellStart"/>
      <w:r w:rsidRPr="00F7567C">
        <w:rPr>
          <w:rFonts w:eastAsia="Times New Roman" w:cs="Times New Roman"/>
          <w:sz w:val="24"/>
          <w:szCs w:val="24"/>
        </w:rPr>
        <w:t>Microsoft</w:t>
      </w:r>
      <w:proofErr w:type="spellEnd"/>
      <w:r w:rsidRPr="00F7567C">
        <w:rPr>
          <w:rFonts w:eastAsia="Times New Roman" w:cs="Times New Roman"/>
          <w:sz w:val="24"/>
          <w:szCs w:val="24"/>
        </w:rPr>
        <w:t xml:space="preserve"> </w:t>
      </w:r>
      <w:proofErr w:type="spellStart"/>
      <w:r w:rsidRPr="00F7567C">
        <w:rPr>
          <w:rFonts w:eastAsia="Times New Roman" w:cs="Times New Roman"/>
          <w:sz w:val="24"/>
          <w:szCs w:val="24"/>
        </w:rPr>
        <w:t>Office</w:t>
      </w:r>
      <w:proofErr w:type="spellEnd"/>
      <w:r w:rsidRPr="00F7567C">
        <w:rPr>
          <w:rFonts w:eastAsia="Times New Roman" w:cs="Times New Roman"/>
          <w:sz w:val="24"/>
          <w:szCs w:val="24"/>
        </w:rPr>
        <w:t xml:space="preserve">». </w:t>
      </w:r>
    </w:p>
    <w:p w:rsidR="00F7567C" w:rsidRPr="00F7567C" w:rsidRDefault="00F7567C" w:rsidP="00F7567C">
      <w:pPr>
        <w:widowControl w:val="0"/>
        <w:shd w:val="clear" w:color="auto" w:fill="FFFFFF"/>
        <w:tabs>
          <w:tab w:val="left" w:pos="1134"/>
          <w:tab w:val="left" w:pos="1276"/>
        </w:tabs>
        <w:autoSpaceDE w:val="0"/>
        <w:autoSpaceDN w:val="0"/>
        <w:spacing w:after="0"/>
        <w:jc w:val="both"/>
        <w:rPr>
          <w:rFonts w:eastAsia="Times New Roman" w:cs="Times New Roman"/>
          <w:sz w:val="24"/>
          <w:szCs w:val="24"/>
        </w:rPr>
      </w:pPr>
      <w:r w:rsidRPr="00F7567C">
        <w:rPr>
          <w:rFonts w:eastAsia="Times New Roman" w:cs="Times New Roman"/>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F7567C" w:rsidRPr="00F7567C" w:rsidRDefault="00F7567C" w:rsidP="00F7567C">
      <w:pPr>
        <w:widowControl w:val="0"/>
        <w:kinsoku w:val="0"/>
        <w:overflowPunct w:val="0"/>
        <w:autoSpaceDE w:val="0"/>
        <w:autoSpaceDN w:val="0"/>
        <w:spacing w:after="0"/>
        <w:ind w:right="106"/>
        <w:jc w:val="both"/>
        <w:rPr>
          <w:rFonts w:eastAsia="Times New Roman" w:cs="Times New Roman"/>
          <w:spacing w:val="-1"/>
          <w:sz w:val="24"/>
          <w:szCs w:val="24"/>
        </w:rPr>
      </w:pPr>
      <w:r w:rsidRPr="00F7567C">
        <w:rPr>
          <w:rFonts w:eastAsia="Times New Roman" w:cs="Times New Roman"/>
          <w:i/>
          <w:spacing w:val="-1"/>
          <w:sz w:val="24"/>
          <w:szCs w:val="24"/>
        </w:rPr>
        <w:t xml:space="preserve">8.3 Изучение дисциплины инвалидами </w:t>
      </w:r>
      <w:r w:rsidRPr="00F7567C">
        <w:rPr>
          <w:rFonts w:eastAsia="Times New Roman" w:cs="Times New Roman"/>
          <w:i/>
          <w:sz w:val="24"/>
          <w:szCs w:val="24"/>
        </w:rPr>
        <w:t xml:space="preserve">и </w:t>
      </w:r>
      <w:r w:rsidRPr="00F7567C">
        <w:rPr>
          <w:rFonts w:eastAsia="Times New Roman" w:cs="Times New Roman"/>
          <w:i/>
          <w:spacing w:val="-1"/>
          <w:sz w:val="24"/>
          <w:szCs w:val="24"/>
        </w:rPr>
        <w:t xml:space="preserve">обучающимися </w:t>
      </w:r>
      <w:r w:rsidRPr="00F7567C">
        <w:rPr>
          <w:rFonts w:eastAsia="Times New Roman" w:cs="Times New Roman"/>
          <w:i/>
          <w:sz w:val="24"/>
          <w:szCs w:val="24"/>
        </w:rPr>
        <w:t xml:space="preserve">с ограниченными </w:t>
      </w:r>
      <w:r w:rsidRPr="00F7567C">
        <w:rPr>
          <w:rFonts w:eastAsia="Times New Roman" w:cs="Times New Roman"/>
          <w:i/>
          <w:spacing w:val="-1"/>
          <w:sz w:val="24"/>
          <w:szCs w:val="24"/>
        </w:rPr>
        <w:t>возможностями здоровья</w:t>
      </w:r>
      <w:r w:rsidRPr="00F7567C">
        <w:rPr>
          <w:rFonts w:eastAsia="Times New Roman" w:cs="Times New Roman"/>
          <w:spacing w:val="-1"/>
          <w:sz w:val="24"/>
          <w:szCs w:val="24"/>
        </w:rPr>
        <w:t xml:space="preserve"> осуществляется </w:t>
      </w:r>
      <w:r w:rsidRPr="00F7567C">
        <w:rPr>
          <w:rFonts w:eastAsia="Times New Roman" w:cs="Times New Roman"/>
          <w:sz w:val="24"/>
          <w:szCs w:val="24"/>
        </w:rPr>
        <w:t xml:space="preserve">с </w:t>
      </w:r>
      <w:r w:rsidRPr="00F7567C">
        <w:rPr>
          <w:rFonts w:eastAsia="Times New Roman" w:cs="Times New Roman"/>
          <w:spacing w:val="-1"/>
          <w:sz w:val="24"/>
          <w:szCs w:val="24"/>
        </w:rPr>
        <w:t>учетом особенностей психофизического развития, индивидуальных возможностей</w:t>
      </w:r>
      <w:r w:rsidRPr="00F7567C">
        <w:rPr>
          <w:rFonts w:eastAsia="Times New Roman" w:cs="Times New Roman"/>
          <w:sz w:val="24"/>
          <w:szCs w:val="24"/>
        </w:rPr>
        <w:t xml:space="preserve"> и </w:t>
      </w:r>
      <w:r w:rsidRPr="00F7567C">
        <w:rPr>
          <w:rFonts w:eastAsia="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F7567C">
        <w:rPr>
          <w:rFonts w:eastAsia="Times New Roman" w:cs="Times New Roman"/>
          <w:spacing w:val="-2"/>
          <w:sz w:val="24"/>
          <w:szCs w:val="24"/>
        </w:rPr>
        <w:t xml:space="preserve">доступ </w:t>
      </w:r>
      <w:r w:rsidRPr="00F7567C">
        <w:rPr>
          <w:rFonts w:eastAsia="Times New Roman" w:cs="Times New Roman"/>
          <w:sz w:val="24"/>
          <w:szCs w:val="24"/>
        </w:rPr>
        <w:t xml:space="preserve">в </w:t>
      </w:r>
      <w:r w:rsidRPr="00F7567C">
        <w:rPr>
          <w:rFonts w:eastAsia="Times New Roman" w:cs="Times New Roman"/>
          <w:spacing w:val="-1"/>
          <w:sz w:val="24"/>
          <w:szCs w:val="24"/>
        </w:rPr>
        <w:t xml:space="preserve">учебные помещения Академии. Созданы следующие специальные условия: </w:t>
      </w:r>
    </w:p>
    <w:p w:rsidR="00F7567C" w:rsidRPr="00F7567C" w:rsidRDefault="00F7567C" w:rsidP="00F7567C">
      <w:pPr>
        <w:widowControl w:val="0"/>
        <w:kinsoku w:val="0"/>
        <w:overflowPunct w:val="0"/>
        <w:autoSpaceDE w:val="0"/>
        <w:autoSpaceDN w:val="0"/>
        <w:spacing w:after="0"/>
        <w:jc w:val="both"/>
        <w:rPr>
          <w:rFonts w:eastAsia="Times New Roman" w:cs="Times New Roman"/>
          <w:i/>
          <w:iCs/>
          <w:sz w:val="24"/>
          <w:szCs w:val="24"/>
        </w:rPr>
      </w:pPr>
      <w:r w:rsidRPr="00F7567C">
        <w:rPr>
          <w:rFonts w:eastAsia="Times New Roman" w:cs="Times New Roman"/>
          <w:i/>
          <w:iCs/>
          <w:sz w:val="24"/>
          <w:szCs w:val="24"/>
        </w:rPr>
        <w:t xml:space="preserve">8.3.1.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и лиц с</w:t>
      </w:r>
      <w:r w:rsidRPr="00F7567C">
        <w:rPr>
          <w:rFonts w:eastAsia="Times New Roman" w:cs="Times New Roman"/>
          <w:i/>
          <w:iCs/>
          <w:spacing w:val="-1"/>
          <w:sz w:val="24"/>
          <w:szCs w:val="24"/>
        </w:rPr>
        <w:t xml:space="preserve"> ограниченными возможностями</w:t>
      </w:r>
      <w:r w:rsidRPr="00F7567C">
        <w:rPr>
          <w:rFonts w:eastAsia="Times New Roman" w:cs="Times New Roman"/>
          <w:i/>
          <w:iCs/>
          <w:sz w:val="24"/>
          <w:szCs w:val="24"/>
        </w:rPr>
        <w:t xml:space="preserve"> здоровья по зрению:</w:t>
      </w:r>
    </w:p>
    <w:p w:rsidR="00F7567C" w:rsidRPr="00F7567C" w:rsidRDefault="00F7567C" w:rsidP="00F7567C">
      <w:pPr>
        <w:widowControl w:val="0"/>
        <w:autoSpaceDE w:val="0"/>
        <w:autoSpaceDN w:val="0"/>
        <w:spacing w:after="0"/>
        <w:jc w:val="both"/>
        <w:rPr>
          <w:rFonts w:eastAsia="Times New Roman" w:cs="Times New Roman"/>
          <w:spacing w:val="-1"/>
          <w:sz w:val="24"/>
          <w:szCs w:val="24"/>
        </w:rPr>
      </w:pPr>
      <w:r w:rsidRPr="00F7567C">
        <w:rPr>
          <w:rFonts w:eastAsia="Times New Roman" w:cs="Times New Roman"/>
          <w:i/>
          <w:iCs/>
          <w:sz w:val="24"/>
          <w:szCs w:val="24"/>
        </w:rPr>
        <w:t xml:space="preserve">- </w:t>
      </w:r>
      <w:r w:rsidRPr="00F7567C">
        <w:rPr>
          <w:rFonts w:eastAsia="Times New Roman" w:cs="Times New Roman"/>
          <w:iCs/>
          <w:sz w:val="24"/>
          <w:szCs w:val="24"/>
        </w:rPr>
        <w:t>о</w:t>
      </w:r>
      <w:r w:rsidRPr="00F7567C">
        <w:rPr>
          <w:rFonts w:eastAsia="Times New Roman" w:cs="Times New Roman"/>
          <w:spacing w:val="-1"/>
          <w:sz w:val="24"/>
          <w:szCs w:val="24"/>
        </w:rPr>
        <w:t xml:space="preserve">беспечен доступ </w:t>
      </w:r>
      <w:r w:rsidRPr="00F7567C">
        <w:rPr>
          <w:rFonts w:eastAsia="Times New Roman" w:cs="Times New Roman"/>
          <w:sz w:val="24"/>
          <w:szCs w:val="24"/>
        </w:rPr>
        <w:t xml:space="preserve">обучающихся, </w:t>
      </w:r>
      <w:r w:rsidRPr="00F7567C">
        <w:rPr>
          <w:rFonts w:eastAsia="Times New Roman" w:cs="Times New Roman"/>
          <w:spacing w:val="-1"/>
          <w:sz w:val="24"/>
          <w:szCs w:val="24"/>
        </w:rPr>
        <w:t xml:space="preserve">являющихся слепыми или слабовидящими </w:t>
      </w:r>
      <w:r w:rsidRPr="00F7567C">
        <w:rPr>
          <w:rFonts w:eastAsia="Times New Roman" w:cs="Times New Roman"/>
          <w:sz w:val="24"/>
          <w:szCs w:val="24"/>
        </w:rPr>
        <w:t xml:space="preserve">к </w:t>
      </w:r>
      <w:r w:rsidRPr="00F7567C">
        <w:rPr>
          <w:rFonts w:eastAsia="Times New Roman" w:cs="Times New Roman"/>
          <w:spacing w:val="-1"/>
          <w:sz w:val="24"/>
          <w:szCs w:val="24"/>
        </w:rPr>
        <w:t>зданиям Академии;</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pacing w:val="-1"/>
          <w:sz w:val="24"/>
          <w:szCs w:val="24"/>
        </w:rPr>
        <w:t xml:space="preserve">- </w:t>
      </w:r>
      <w:r w:rsidRPr="00F7567C">
        <w:rPr>
          <w:rFonts w:eastAsia="Times New Roman" w:cs="Times New Roman"/>
          <w:iCs/>
          <w:sz w:val="24"/>
          <w:szCs w:val="24"/>
        </w:rPr>
        <w:t>э</w:t>
      </w:r>
      <w:r w:rsidRPr="00F7567C">
        <w:rPr>
          <w:rFonts w:eastAsia="Times New Roman" w:cs="Times New Roman"/>
          <w:sz w:val="24"/>
          <w:szCs w:val="24"/>
        </w:rPr>
        <w:t xml:space="preserve">лектронный видео увеличитель "ONYX </w:t>
      </w:r>
      <w:proofErr w:type="spellStart"/>
      <w:r w:rsidRPr="00F7567C">
        <w:rPr>
          <w:rFonts w:eastAsia="Times New Roman" w:cs="Times New Roman"/>
          <w:sz w:val="24"/>
          <w:szCs w:val="24"/>
        </w:rPr>
        <w:t>Deskset</w:t>
      </w:r>
      <w:proofErr w:type="spellEnd"/>
      <w:r w:rsidRPr="00F7567C">
        <w:rPr>
          <w:rFonts w:eastAsia="Times New Roman" w:cs="Times New Roman"/>
          <w:sz w:val="24"/>
          <w:szCs w:val="24"/>
        </w:rPr>
        <w:t xml:space="preserve"> HD 22 (в полной комплектации);</w:t>
      </w:r>
    </w:p>
    <w:p w:rsidR="00F7567C" w:rsidRPr="00F7567C" w:rsidRDefault="00F7567C" w:rsidP="00F7567C">
      <w:pPr>
        <w:widowControl w:val="0"/>
        <w:autoSpaceDE w:val="0"/>
        <w:autoSpaceDN w:val="0"/>
        <w:spacing w:after="0"/>
        <w:ind w:right="-284"/>
        <w:rPr>
          <w:rFonts w:eastAsia="Times New Roman" w:cs="Times New Roman"/>
          <w:sz w:val="24"/>
          <w:szCs w:val="24"/>
        </w:rPr>
      </w:pPr>
      <w:r w:rsidRPr="00F7567C">
        <w:rPr>
          <w:rFonts w:eastAsia="Times New Roman" w:cs="Times New Roman"/>
          <w:b/>
          <w:sz w:val="24"/>
          <w:szCs w:val="24"/>
        </w:rPr>
        <w:t xml:space="preserve">- </w:t>
      </w:r>
      <w:r w:rsidRPr="00F7567C">
        <w:rPr>
          <w:rFonts w:eastAsia="Times New Roman" w:cs="Times New Roman"/>
          <w:sz w:val="24"/>
          <w:szCs w:val="24"/>
          <w:shd w:val="clear" w:color="auto" w:fill="FFFFFF"/>
        </w:rPr>
        <w:t>портативный компьютер с вводом/выводом шрифтом Брайля и синтезатором речи;</w:t>
      </w:r>
      <w:r w:rsidRPr="00F7567C">
        <w:rPr>
          <w:rFonts w:eastAsia="Times New Roman" w:cs="Times New Roman"/>
          <w:sz w:val="24"/>
          <w:szCs w:val="24"/>
        </w:rPr>
        <w:t xml:space="preserve"> </w:t>
      </w:r>
    </w:p>
    <w:p w:rsidR="00F7567C" w:rsidRPr="00F7567C" w:rsidRDefault="00F7567C" w:rsidP="00F7567C">
      <w:pPr>
        <w:widowControl w:val="0"/>
        <w:autoSpaceDE w:val="0"/>
        <w:autoSpaceDN w:val="0"/>
        <w:spacing w:after="0"/>
        <w:jc w:val="both"/>
        <w:rPr>
          <w:rFonts w:eastAsia="Times New Roman" w:cs="Times New Roman"/>
          <w:sz w:val="24"/>
          <w:szCs w:val="24"/>
          <w:shd w:val="clear" w:color="auto" w:fill="FFFFFF"/>
        </w:rPr>
      </w:pPr>
      <w:r w:rsidRPr="00F7567C">
        <w:rPr>
          <w:rFonts w:eastAsia="Times New Roman" w:cs="Times New Roman"/>
          <w:b/>
          <w:sz w:val="24"/>
          <w:szCs w:val="24"/>
        </w:rPr>
        <w:t>-</w:t>
      </w:r>
      <w:r w:rsidRPr="00F7567C">
        <w:rPr>
          <w:rFonts w:eastAsia="Times New Roman" w:cs="Times New Roman"/>
          <w:sz w:val="24"/>
          <w:szCs w:val="24"/>
        </w:rPr>
        <w:t xml:space="preserve"> принтер Брайля; </w:t>
      </w:r>
    </w:p>
    <w:p w:rsidR="00F7567C" w:rsidRPr="00F7567C" w:rsidRDefault="00F7567C" w:rsidP="00F7567C">
      <w:pPr>
        <w:widowControl w:val="0"/>
        <w:autoSpaceDE w:val="0"/>
        <w:autoSpaceDN w:val="0"/>
        <w:spacing w:after="0"/>
        <w:jc w:val="both"/>
        <w:rPr>
          <w:rFonts w:eastAsia="Times New Roman" w:cs="Times New Roman"/>
          <w:sz w:val="24"/>
          <w:szCs w:val="24"/>
          <w:shd w:val="clear" w:color="auto" w:fill="FEFEFE"/>
        </w:rPr>
      </w:pPr>
      <w:r w:rsidRPr="00F7567C">
        <w:rPr>
          <w:rFonts w:eastAsia="Times New Roman" w:cs="Times New Roman"/>
          <w:b/>
          <w:sz w:val="24"/>
          <w:szCs w:val="24"/>
          <w:shd w:val="clear" w:color="auto" w:fill="FFFFFF"/>
        </w:rPr>
        <w:t xml:space="preserve">- </w:t>
      </w:r>
      <w:r w:rsidRPr="00F7567C">
        <w:rPr>
          <w:rFonts w:eastAsia="Times New Roman" w:cs="Times New Roman"/>
          <w:sz w:val="24"/>
          <w:szCs w:val="24"/>
          <w:shd w:val="clear" w:color="auto" w:fill="FEFEFE"/>
        </w:rPr>
        <w:t>портативное устройство для чтения и увеличения.</w:t>
      </w:r>
      <w:r w:rsidRPr="00F7567C">
        <w:rPr>
          <w:rFonts w:eastAsia="Times New Roman" w:cs="Times New Roman"/>
          <w:b/>
          <w:sz w:val="24"/>
          <w:szCs w:val="24"/>
          <w:shd w:val="clear" w:color="auto" w:fill="FFFFFF"/>
        </w:rPr>
        <w:t xml:space="preserve"> </w:t>
      </w:r>
    </w:p>
    <w:p w:rsidR="00F7567C" w:rsidRPr="00F7567C" w:rsidRDefault="00F7567C" w:rsidP="00F7567C">
      <w:pPr>
        <w:widowControl w:val="0"/>
        <w:kinsoku w:val="0"/>
        <w:overflowPunct w:val="0"/>
        <w:autoSpaceDE w:val="0"/>
        <w:autoSpaceDN w:val="0"/>
        <w:spacing w:after="0"/>
        <w:jc w:val="both"/>
        <w:rPr>
          <w:rFonts w:eastAsia="Times New Roman" w:cs="Times New Roman"/>
          <w:i/>
          <w:iCs/>
          <w:sz w:val="24"/>
          <w:szCs w:val="24"/>
        </w:rPr>
      </w:pPr>
      <w:r w:rsidRPr="00F7567C">
        <w:rPr>
          <w:rFonts w:eastAsia="Times New Roman" w:cs="Times New Roman"/>
          <w:i/>
          <w:iCs/>
          <w:sz w:val="24"/>
          <w:szCs w:val="24"/>
        </w:rPr>
        <w:t xml:space="preserve">8.3.2.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и лиц с</w:t>
      </w:r>
      <w:r w:rsidRPr="00F7567C">
        <w:rPr>
          <w:rFonts w:eastAsia="Times New Roman" w:cs="Times New Roman"/>
          <w:i/>
          <w:iCs/>
          <w:spacing w:val="-1"/>
          <w:sz w:val="24"/>
          <w:szCs w:val="24"/>
        </w:rPr>
        <w:t xml:space="preserve"> ограниченными возможностями</w:t>
      </w:r>
      <w:r w:rsidRPr="00F7567C">
        <w:rPr>
          <w:rFonts w:eastAsia="Times New Roman" w:cs="Times New Roman"/>
          <w:i/>
          <w:iCs/>
          <w:sz w:val="24"/>
          <w:szCs w:val="24"/>
        </w:rPr>
        <w:t xml:space="preserve"> здоровья по слуху:</w:t>
      </w:r>
    </w:p>
    <w:p w:rsidR="00F7567C" w:rsidRPr="00F7567C" w:rsidRDefault="00F7567C" w:rsidP="00F7567C">
      <w:pPr>
        <w:widowControl w:val="0"/>
        <w:kinsoku w:val="0"/>
        <w:overflowPunct w:val="0"/>
        <w:autoSpaceDE w:val="0"/>
        <w:autoSpaceDN w:val="0"/>
        <w:spacing w:after="0"/>
        <w:ind w:right="-426"/>
        <w:rPr>
          <w:rFonts w:eastAsia="Times New Roman" w:cs="Times New Roman"/>
          <w:i/>
          <w:iCs/>
          <w:spacing w:val="-6"/>
          <w:sz w:val="24"/>
          <w:szCs w:val="24"/>
        </w:rPr>
      </w:pPr>
      <w:r w:rsidRPr="00F7567C">
        <w:rPr>
          <w:rFonts w:eastAsia="Times New Roman" w:cs="Times New Roman"/>
          <w:i/>
          <w:iCs/>
          <w:spacing w:val="-6"/>
          <w:sz w:val="24"/>
          <w:szCs w:val="24"/>
        </w:rPr>
        <w:t xml:space="preserve">- </w:t>
      </w:r>
      <w:r w:rsidRPr="00F7567C">
        <w:rPr>
          <w:rFonts w:eastAsia="Times New Roman" w:cs="Times New Roman"/>
          <w:spacing w:val="-6"/>
          <w:sz w:val="24"/>
          <w:szCs w:val="24"/>
        </w:rPr>
        <w:t>акустическая система</w:t>
      </w:r>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Front</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Row</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to</w:t>
      </w:r>
      <w:proofErr w:type="spellEnd"/>
      <w:r w:rsidRPr="00F7567C">
        <w:rPr>
          <w:rFonts w:eastAsia="Times New Roman" w:cs="Times New Roman"/>
          <w:spacing w:val="-6"/>
          <w:sz w:val="24"/>
          <w:szCs w:val="24"/>
          <w:shd w:val="clear" w:color="auto" w:fill="FFFFFF"/>
        </w:rPr>
        <w:t xml:space="preserve"> </w:t>
      </w:r>
      <w:proofErr w:type="spellStart"/>
      <w:r w:rsidRPr="00F7567C">
        <w:rPr>
          <w:rFonts w:eastAsia="Times New Roman" w:cs="Times New Roman"/>
          <w:spacing w:val="-6"/>
          <w:sz w:val="24"/>
          <w:szCs w:val="24"/>
          <w:shd w:val="clear" w:color="auto" w:fill="FFFFFF"/>
        </w:rPr>
        <w:t>Go</w:t>
      </w:r>
      <w:proofErr w:type="spellEnd"/>
      <w:r w:rsidRPr="00F7567C">
        <w:rPr>
          <w:rFonts w:eastAsia="Times New Roman" w:cs="Times New Roman"/>
          <w:spacing w:val="-6"/>
          <w:sz w:val="24"/>
          <w:szCs w:val="24"/>
          <w:shd w:val="clear" w:color="auto" w:fill="FFFFFF"/>
        </w:rPr>
        <w:t xml:space="preserve"> в комплекте (системы свободного звукового поля);</w:t>
      </w:r>
    </w:p>
    <w:p w:rsidR="00F7567C" w:rsidRPr="00F7567C" w:rsidRDefault="00F7567C" w:rsidP="00F7567C">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i/>
          <w:iCs/>
          <w:sz w:val="24"/>
          <w:szCs w:val="24"/>
        </w:rPr>
        <w:t xml:space="preserve">- </w:t>
      </w:r>
      <w:r w:rsidRPr="00F7567C">
        <w:rPr>
          <w:rFonts w:eastAsia="Times New Roman" w:cs="Times New Roman"/>
          <w:sz w:val="24"/>
          <w:szCs w:val="24"/>
          <w:shd w:val="clear" w:color="auto" w:fill="FFFFFF"/>
        </w:rPr>
        <w:t xml:space="preserve">«ElBrailleW14J G2; </w:t>
      </w:r>
    </w:p>
    <w:p w:rsidR="00F7567C" w:rsidRPr="00F7567C" w:rsidRDefault="00F7567C" w:rsidP="00F7567C">
      <w:pPr>
        <w:widowControl w:val="0"/>
        <w:kinsoku w:val="0"/>
        <w:overflowPunct w:val="0"/>
        <w:autoSpaceDE w:val="0"/>
        <w:autoSpaceDN w:val="0"/>
        <w:spacing w:after="0"/>
        <w:ind w:right="114"/>
        <w:jc w:val="both"/>
        <w:rPr>
          <w:rFonts w:eastAsia="Times New Roman" w:cs="Times New Roman"/>
          <w:sz w:val="24"/>
          <w:szCs w:val="24"/>
          <w:shd w:val="clear" w:color="auto" w:fill="FFFFFF"/>
        </w:rPr>
      </w:pPr>
      <w:r w:rsidRPr="00F7567C">
        <w:rPr>
          <w:rFonts w:eastAsia="Times New Roman" w:cs="Times New Roman"/>
          <w:b/>
          <w:sz w:val="24"/>
          <w:szCs w:val="24"/>
          <w:shd w:val="clear" w:color="auto" w:fill="FFFFFF"/>
        </w:rPr>
        <w:t>-</w:t>
      </w:r>
      <w:r w:rsidRPr="00F7567C">
        <w:rPr>
          <w:rFonts w:eastAsia="Times New Roman" w:cs="Times New Roman"/>
          <w:sz w:val="24"/>
          <w:szCs w:val="24"/>
          <w:shd w:val="clear" w:color="auto" w:fill="FFFFFF"/>
        </w:rPr>
        <w:t xml:space="preserve"> FM- приёмник ARC с индукционной петлей;</w:t>
      </w:r>
    </w:p>
    <w:p w:rsidR="00F7567C" w:rsidRPr="00F7567C" w:rsidRDefault="00F7567C" w:rsidP="00F7567C">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sz w:val="24"/>
          <w:szCs w:val="24"/>
          <w:shd w:val="clear" w:color="auto" w:fill="FFFFFF"/>
        </w:rPr>
        <w:t>- FM-передатчик AMIGO T31;</w:t>
      </w:r>
    </w:p>
    <w:p w:rsidR="00F7567C" w:rsidRPr="00F7567C" w:rsidRDefault="00F7567C" w:rsidP="00F7567C">
      <w:pPr>
        <w:widowControl w:val="0"/>
        <w:kinsoku w:val="0"/>
        <w:overflowPunct w:val="0"/>
        <w:autoSpaceDE w:val="0"/>
        <w:autoSpaceDN w:val="0"/>
        <w:spacing w:after="0"/>
        <w:ind w:right="113"/>
        <w:jc w:val="both"/>
        <w:rPr>
          <w:rFonts w:eastAsia="Times New Roman" w:cs="Times New Roman"/>
          <w:sz w:val="24"/>
          <w:szCs w:val="24"/>
          <w:shd w:val="clear" w:color="auto" w:fill="FFFFFF"/>
        </w:rPr>
      </w:pPr>
      <w:r w:rsidRPr="00F7567C">
        <w:rPr>
          <w:rFonts w:eastAsia="Times New Roman" w:cs="Times New Roman"/>
          <w:sz w:val="24"/>
          <w:szCs w:val="24"/>
          <w:shd w:val="clear" w:color="auto" w:fill="FFFFFF"/>
        </w:rPr>
        <w:t xml:space="preserve">- </w:t>
      </w:r>
      <w:proofErr w:type="spellStart"/>
      <w:r w:rsidRPr="00F7567C">
        <w:rPr>
          <w:rFonts w:eastAsia="Times New Roman" w:cs="Times New Roman"/>
          <w:sz w:val="24"/>
          <w:szCs w:val="24"/>
          <w:shd w:val="clear" w:color="auto" w:fill="FFFFFF"/>
        </w:rPr>
        <w:t>радиокласс</w:t>
      </w:r>
      <w:proofErr w:type="spellEnd"/>
      <w:r w:rsidRPr="00F7567C">
        <w:rPr>
          <w:rFonts w:eastAsia="Times New Roman" w:cs="Times New Roman"/>
          <w:sz w:val="24"/>
          <w:szCs w:val="24"/>
          <w:shd w:val="clear" w:color="auto" w:fill="FFFFFF"/>
        </w:rPr>
        <w:t xml:space="preserve"> (радиомикрофон) «Сонет-РСМ» РМ- 2-1 (заушный индуктор и индукционная петля).</w:t>
      </w:r>
    </w:p>
    <w:p w:rsidR="00F7567C" w:rsidRPr="00F7567C" w:rsidRDefault="00F7567C" w:rsidP="00F7567C">
      <w:pPr>
        <w:widowControl w:val="0"/>
        <w:kinsoku w:val="0"/>
        <w:overflowPunct w:val="0"/>
        <w:autoSpaceDE w:val="0"/>
        <w:autoSpaceDN w:val="0"/>
        <w:spacing w:after="0"/>
        <w:ind w:right="114"/>
        <w:jc w:val="both"/>
        <w:rPr>
          <w:rFonts w:eastAsia="Times New Roman" w:cs="Times New Roman"/>
          <w:i/>
          <w:iCs/>
          <w:sz w:val="24"/>
          <w:szCs w:val="24"/>
        </w:rPr>
      </w:pPr>
      <w:r w:rsidRPr="00F7567C">
        <w:rPr>
          <w:rFonts w:eastAsia="Times New Roman" w:cs="Times New Roman"/>
          <w:i/>
          <w:iCs/>
          <w:sz w:val="24"/>
          <w:szCs w:val="24"/>
        </w:rPr>
        <w:t xml:space="preserve">8.3.3. для </w:t>
      </w:r>
      <w:r w:rsidRPr="00F7567C">
        <w:rPr>
          <w:rFonts w:eastAsia="Times New Roman" w:cs="Times New Roman"/>
          <w:i/>
          <w:iCs/>
          <w:spacing w:val="-1"/>
          <w:sz w:val="24"/>
          <w:szCs w:val="24"/>
        </w:rPr>
        <w:t xml:space="preserve">инвалидов </w:t>
      </w:r>
      <w:r w:rsidRPr="00F7567C">
        <w:rPr>
          <w:rFonts w:eastAsia="Times New Roman" w:cs="Times New Roman"/>
          <w:i/>
          <w:iCs/>
          <w:sz w:val="24"/>
          <w:szCs w:val="24"/>
        </w:rPr>
        <w:t xml:space="preserve">и лиц с </w:t>
      </w:r>
      <w:r w:rsidRPr="00F7567C">
        <w:rPr>
          <w:rFonts w:eastAsia="Times New Roman" w:cs="Times New Roman"/>
          <w:i/>
          <w:iCs/>
          <w:spacing w:val="-1"/>
          <w:sz w:val="24"/>
          <w:szCs w:val="24"/>
        </w:rPr>
        <w:t xml:space="preserve">ограниченными возможностями здоровья, имеющих нарушения опорно-двигательного </w:t>
      </w:r>
      <w:r w:rsidRPr="00F7567C">
        <w:rPr>
          <w:rFonts w:eastAsia="Times New Roman" w:cs="Times New Roman"/>
          <w:i/>
          <w:iCs/>
          <w:sz w:val="24"/>
          <w:szCs w:val="24"/>
        </w:rPr>
        <w:t>аппарата:</w:t>
      </w:r>
    </w:p>
    <w:p w:rsidR="00F7567C" w:rsidRPr="00F7567C" w:rsidRDefault="00F7567C" w:rsidP="00F7567C">
      <w:pPr>
        <w:widowControl w:val="0"/>
        <w:autoSpaceDE w:val="0"/>
        <w:autoSpaceDN w:val="0"/>
        <w:spacing w:after="0"/>
        <w:jc w:val="right"/>
        <w:rPr>
          <w:rFonts w:eastAsia="Times New Roman" w:cs="Times New Roman"/>
          <w:bCs/>
          <w:i/>
          <w:sz w:val="20"/>
          <w:szCs w:val="20"/>
        </w:rPr>
      </w:pPr>
      <w:r w:rsidRPr="00F7567C">
        <w:rPr>
          <w:rFonts w:eastAsia="Times New Roman" w:cs="Times New Roman"/>
          <w:i/>
          <w:iCs/>
          <w:sz w:val="22"/>
        </w:rPr>
        <w:t xml:space="preserve">- </w:t>
      </w:r>
      <w:r w:rsidRPr="00F7567C">
        <w:rPr>
          <w:rFonts w:eastAsia="Times New Roman" w:cs="Times New Roman"/>
          <w:sz w:val="22"/>
          <w:shd w:val="clear" w:color="auto" w:fill="FFFFFF"/>
        </w:rPr>
        <w:t>автоматизированное рабочее место обучающегося с нарушением ОДА и ДЦП (ауд. №№ 120, 122).</w:t>
      </w:r>
      <w:r w:rsidRPr="00F7567C">
        <w:rPr>
          <w:rFonts w:eastAsia="Times New Roman" w:cs="Times New Roman"/>
          <w:sz w:val="22"/>
        </w:rPr>
        <w:br w:type="page"/>
      </w:r>
      <w:r w:rsidRPr="00F7567C">
        <w:rPr>
          <w:rFonts w:eastAsia="Times New Roman" w:cs="Times New Roman"/>
          <w:bCs/>
          <w:i/>
          <w:sz w:val="20"/>
          <w:szCs w:val="20"/>
        </w:rPr>
        <w:lastRenderedPageBreak/>
        <w:t>Приложение к рабочей программе дисциплины</w:t>
      </w:r>
    </w:p>
    <w:p w:rsidR="00F7567C" w:rsidRPr="00F7567C" w:rsidRDefault="00F7567C" w:rsidP="00F7567C">
      <w:pPr>
        <w:widowControl w:val="0"/>
        <w:autoSpaceDE w:val="0"/>
        <w:autoSpaceDN w:val="0"/>
        <w:spacing w:after="0"/>
        <w:jc w:val="right"/>
        <w:rPr>
          <w:rFonts w:eastAsia="Times New Roman" w:cs="Times New Roman"/>
          <w:bCs/>
          <w:i/>
          <w:sz w:val="20"/>
          <w:szCs w:val="20"/>
        </w:rPr>
      </w:pPr>
      <w:r w:rsidRPr="00F7567C">
        <w:rPr>
          <w:rFonts w:eastAsia="Times New Roman" w:cs="Times New Roman"/>
          <w:bCs/>
          <w:i/>
          <w:sz w:val="20"/>
          <w:szCs w:val="20"/>
        </w:rPr>
        <w:t>«Основы финансовой грамотности»</w:t>
      </w:r>
    </w:p>
    <w:p w:rsidR="00F7567C" w:rsidRPr="00F7567C" w:rsidRDefault="00F7567C" w:rsidP="00F7567C">
      <w:pPr>
        <w:widowControl w:val="0"/>
        <w:autoSpaceDE w:val="0"/>
        <w:autoSpaceDN w:val="0"/>
        <w:spacing w:after="0"/>
        <w:jc w:val="center"/>
        <w:rPr>
          <w:rFonts w:eastAsia="Times New Roman" w:cs="Times New Roman"/>
          <w:sz w:val="24"/>
          <w:szCs w:val="24"/>
        </w:rPr>
      </w:pP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Министерство спорта Российской Федерации </w:t>
      </w:r>
    </w:p>
    <w:p w:rsidR="00F7567C" w:rsidRPr="00F7567C" w:rsidRDefault="00F7567C" w:rsidP="00F7567C">
      <w:pPr>
        <w:widowControl w:val="0"/>
        <w:autoSpaceDE w:val="0"/>
        <w:autoSpaceDN w:val="0"/>
        <w:spacing w:after="0"/>
        <w:jc w:val="center"/>
        <w:rPr>
          <w:rFonts w:eastAsia="Times New Roman" w:cs="Times New Roman"/>
          <w:sz w:val="24"/>
          <w:szCs w:val="24"/>
        </w:rPr>
      </w:pP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 xml:space="preserve">Федеральное государственное бюджетное образовательное учреждение </w:t>
      </w: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высшего образования</w:t>
      </w: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«Московская государственная академия физической культуры»</w:t>
      </w:r>
    </w:p>
    <w:p w:rsidR="00F7567C" w:rsidRPr="00F7567C" w:rsidRDefault="00F7567C" w:rsidP="00F7567C">
      <w:pPr>
        <w:widowControl w:val="0"/>
        <w:autoSpaceDE w:val="0"/>
        <w:autoSpaceDN w:val="0"/>
        <w:spacing w:after="0"/>
        <w:jc w:val="right"/>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Кафедра управления, экономики и истории физической культуры и спорта</w:t>
      </w:r>
    </w:p>
    <w:p w:rsidR="00F7567C" w:rsidRPr="00F7567C" w:rsidRDefault="00F7567C" w:rsidP="00F7567C">
      <w:pPr>
        <w:widowControl w:val="0"/>
        <w:autoSpaceDE w:val="0"/>
        <w:autoSpaceDN w:val="0"/>
        <w:spacing w:after="0"/>
        <w:jc w:val="center"/>
        <w:rPr>
          <w:rFonts w:eastAsia="Times New Roman" w:cs="Times New Roman"/>
          <w:sz w:val="24"/>
          <w:szCs w:val="24"/>
        </w:rPr>
      </w:pP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УТВЕРЖДЕНО</w:t>
      </w: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решением Учебно-методической комиссии</w:t>
      </w: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протокол № 8/21 от «15» июня 2021 г.</w:t>
      </w: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 xml:space="preserve">Председатель УМК, </w:t>
      </w: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проректор по учебной работе</w:t>
      </w:r>
    </w:p>
    <w:p w:rsidR="00F7567C" w:rsidRPr="00F7567C" w:rsidRDefault="00F7567C" w:rsidP="00F7567C">
      <w:pPr>
        <w:widowControl w:val="0"/>
        <w:autoSpaceDE w:val="0"/>
        <w:autoSpaceDN w:val="0"/>
        <w:spacing w:after="0"/>
        <w:jc w:val="right"/>
        <w:rPr>
          <w:rFonts w:eastAsia="Times New Roman" w:cs="Times New Roman"/>
          <w:sz w:val="24"/>
          <w:szCs w:val="24"/>
        </w:rPr>
      </w:pPr>
      <w:r w:rsidRPr="00F7567C">
        <w:rPr>
          <w:rFonts w:eastAsia="Times New Roman" w:cs="Times New Roman"/>
          <w:sz w:val="24"/>
          <w:szCs w:val="24"/>
        </w:rPr>
        <w:t>_____________А.Н. Таланцев</w:t>
      </w:r>
    </w:p>
    <w:p w:rsidR="00F7567C" w:rsidRPr="00F7567C" w:rsidRDefault="00F7567C" w:rsidP="00F7567C">
      <w:pPr>
        <w:widowControl w:val="0"/>
        <w:autoSpaceDE w:val="0"/>
        <w:autoSpaceDN w:val="0"/>
        <w:spacing w:after="0"/>
        <w:rPr>
          <w:rFonts w:eastAsia="Times New Roman" w:cs="Times New Roman"/>
          <w:b/>
          <w:bCs/>
          <w:sz w:val="24"/>
          <w:szCs w:val="24"/>
        </w:rPr>
      </w:pPr>
    </w:p>
    <w:p w:rsidR="00F7567C" w:rsidRPr="00F7567C" w:rsidRDefault="00F7567C" w:rsidP="00F7567C">
      <w:pPr>
        <w:widowControl w:val="0"/>
        <w:autoSpaceDE w:val="0"/>
        <w:autoSpaceDN w:val="0"/>
        <w:spacing w:after="0"/>
        <w:jc w:val="center"/>
        <w:rPr>
          <w:rFonts w:eastAsia="Times New Roman" w:cs="Times New Roman"/>
          <w:b/>
          <w:bCs/>
          <w:sz w:val="24"/>
          <w:szCs w:val="24"/>
        </w:rPr>
      </w:pPr>
    </w:p>
    <w:p w:rsidR="00F7567C" w:rsidRPr="00F7567C" w:rsidRDefault="00F7567C" w:rsidP="00F7567C">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Фонд оценочных средств</w:t>
      </w:r>
    </w:p>
    <w:p w:rsidR="00F7567C" w:rsidRPr="00F7567C" w:rsidRDefault="00F7567C" w:rsidP="00F7567C">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по дисциплине</w:t>
      </w:r>
    </w:p>
    <w:p w:rsidR="00F7567C" w:rsidRPr="00F7567C" w:rsidRDefault="00F7567C" w:rsidP="00F7567C">
      <w:pPr>
        <w:widowControl w:val="0"/>
        <w:autoSpaceDE w:val="0"/>
        <w:autoSpaceDN w:val="0"/>
        <w:spacing w:after="0"/>
        <w:jc w:val="center"/>
        <w:rPr>
          <w:rFonts w:eastAsia="Times New Roman" w:cs="Times New Roman"/>
          <w:b/>
          <w:bCs/>
          <w:sz w:val="24"/>
          <w:szCs w:val="24"/>
        </w:rPr>
      </w:pPr>
    </w:p>
    <w:p w:rsidR="00F7567C" w:rsidRPr="00F7567C" w:rsidRDefault="00F7567C" w:rsidP="00F7567C">
      <w:pPr>
        <w:widowControl w:val="0"/>
        <w:autoSpaceDE w:val="0"/>
        <w:autoSpaceDN w:val="0"/>
        <w:spacing w:after="0"/>
        <w:jc w:val="center"/>
        <w:rPr>
          <w:rFonts w:eastAsia="Times New Roman" w:cs="Times New Roman"/>
          <w:b/>
          <w:bCs/>
          <w:sz w:val="24"/>
          <w:szCs w:val="24"/>
        </w:rPr>
      </w:pPr>
      <w:r w:rsidRPr="00F7567C">
        <w:rPr>
          <w:rFonts w:eastAsia="Times New Roman" w:cs="Times New Roman"/>
          <w:b/>
          <w:bCs/>
          <w:sz w:val="24"/>
          <w:szCs w:val="24"/>
        </w:rPr>
        <w:t>«ОСНОВЫ ФИНАНСОВОЙ ГРАМОТНОСТИ»</w:t>
      </w:r>
    </w:p>
    <w:p w:rsidR="00F7567C" w:rsidRPr="00F7567C" w:rsidRDefault="00F7567C" w:rsidP="00F7567C">
      <w:pPr>
        <w:widowControl w:val="0"/>
        <w:autoSpaceDE w:val="0"/>
        <w:autoSpaceDN w:val="0"/>
        <w:spacing w:after="0"/>
        <w:jc w:val="center"/>
        <w:rPr>
          <w:rFonts w:eastAsia="Times New Roman" w:cs="Tahoma"/>
          <w:b/>
          <w:color w:val="000000"/>
          <w:sz w:val="24"/>
          <w:szCs w:val="24"/>
        </w:rPr>
      </w:pPr>
    </w:p>
    <w:p w:rsidR="00F7567C" w:rsidRPr="00F7567C" w:rsidRDefault="00F7567C" w:rsidP="00F7567C">
      <w:pPr>
        <w:widowControl w:val="0"/>
        <w:autoSpaceDE w:val="0"/>
        <w:autoSpaceDN w:val="0"/>
        <w:spacing w:after="0"/>
        <w:jc w:val="center"/>
        <w:rPr>
          <w:rFonts w:eastAsia="Times New Roman" w:cs="Tahoma"/>
          <w:b/>
          <w:color w:val="000000"/>
          <w:sz w:val="24"/>
          <w:szCs w:val="24"/>
        </w:rPr>
      </w:pPr>
      <w:r w:rsidRPr="00F7567C">
        <w:rPr>
          <w:rFonts w:eastAsia="Times New Roman" w:cs="Tahoma"/>
          <w:b/>
          <w:color w:val="000000"/>
          <w:sz w:val="24"/>
          <w:szCs w:val="24"/>
        </w:rPr>
        <w:t>Направление подготовки</w:t>
      </w:r>
      <w:r w:rsidRPr="00F7567C">
        <w:rPr>
          <w:rFonts w:eastAsia="Times New Roman" w:cs="Tahoma"/>
          <w:color w:val="000000"/>
          <w:sz w:val="24"/>
          <w:szCs w:val="24"/>
        </w:rPr>
        <w:t xml:space="preserve"> </w:t>
      </w:r>
    </w:p>
    <w:p w:rsidR="00F7567C" w:rsidRPr="00F7567C" w:rsidRDefault="00361BF7" w:rsidP="00F7567C">
      <w:pPr>
        <w:widowControl w:val="0"/>
        <w:autoSpaceDE w:val="0"/>
        <w:autoSpaceDN w:val="0"/>
        <w:spacing w:after="0"/>
        <w:jc w:val="center"/>
        <w:rPr>
          <w:rFonts w:eastAsia="Times New Roman" w:cs="Tahoma"/>
          <w:b/>
          <w:sz w:val="24"/>
          <w:szCs w:val="24"/>
        </w:rPr>
      </w:pPr>
      <w:hyperlink r:id="rId23" w:history="1">
        <w:r w:rsidR="00F7567C" w:rsidRPr="00F7567C">
          <w:rPr>
            <w:rFonts w:eastAsia="Times New Roman" w:cs="Tahoma"/>
            <w:b/>
            <w:sz w:val="24"/>
            <w:szCs w:val="24"/>
          </w:rPr>
          <w:t>38.03.02</w:t>
        </w:r>
      </w:hyperlink>
      <w:r w:rsidR="00F7567C" w:rsidRPr="00F7567C">
        <w:rPr>
          <w:rFonts w:eastAsia="Times New Roman" w:cs="Tahoma"/>
          <w:b/>
          <w:sz w:val="24"/>
          <w:szCs w:val="24"/>
        </w:rPr>
        <w:t xml:space="preserve"> «МЕНЕДЖМЕНТ»</w:t>
      </w:r>
    </w:p>
    <w:p w:rsidR="00F7567C" w:rsidRPr="00F7567C" w:rsidRDefault="00F7567C"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ОПОП:</w:t>
      </w: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«Менеджмент организации»</w:t>
      </w:r>
    </w:p>
    <w:p w:rsidR="00F7567C" w:rsidRPr="00F7567C" w:rsidRDefault="00F7567C" w:rsidP="00F7567C">
      <w:pPr>
        <w:widowControl w:val="0"/>
        <w:autoSpaceDE w:val="0"/>
        <w:autoSpaceDN w:val="0"/>
        <w:spacing w:after="0"/>
        <w:jc w:val="center"/>
        <w:rPr>
          <w:rFonts w:eastAsia="Times New Roman" w:cs="Times New Roman"/>
          <w:b/>
          <w:i/>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Квалификация выпускника</w:t>
      </w: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i/>
          <w:sz w:val="24"/>
          <w:szCs w:val="24"/>
        </w:rPr>
        <w:t>бакалавр</w:t>
      </w:r>
    </w:p>
    <w:p w:rsidR="00F7567C" w:rsidRPr="00F7567C" w:rsidRDefault="00F7567C" w:rsidP="00F7567C">
      <w:pPr>
        <w:widowControl w:val="0"/>
        <w:autoSpaceDE w:val="0"/>
        <w:autoSpaceDN w:val="0"/>
        <w:spacing w:after="0"/>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4"/>
          <w:szCs w:val="24"/>
        </w:rPr>
        <w:t>Форма обучения</w:t>
      </w: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очная / заочная</w:t>
      </w:r>
    </w:p>
    <w:p w:rsidR="00F7567C" w:rsidRPr="00F7567C" w:rsidRDefault="00F7567C" w:rsidP="00F7567C">
      <w:pPr>
        <w:widowControl w:val="0"/>
        <w:autoSpaceDE w:val="0"/>
        <w:autoSpaceDN w:val="0"/>
        <w:spacing w:after="0"/>
        <w:jc w:val="right"/>
        <w:rPr>
          <w:rFonts w:eastAsia="Times New Roman" w:cs="Times New Roman"/>
          <w:sz w:val="24"/>
          <w:szCs w:val="24"/>
        </w:rPr>
      </w:pPr>
    </w:p>
    <w:p w:rsidR="00F7567C" w:rsidRPr="00F7567C" w:rsidRDefault="00F7567C" w:rsidP="00F7567C">
      <w:pPr>
        <w:widowControl w:val="0"/>
        <w:autoSpaceDE w:val="0"/>
        <w:autoSpaceDN w:val="0"/>
        <w:spacing w:after="0"/>
        <w:jc w:val="right"/>
        <w:rPr>
          <w:rFonts w:eastAsia="Times New Roman" w:cs="Times New Roman"/>
          <w:sz w:val="24"/>
          <w:szCs w:val="24"/>
        </w:rPr>
      </w:pPr>
    </w:p>
    <w:p w:rsidR="00F7567C" w:rsidRPr="00F7567C" w:rsidRDefault="00F7567C" w:rsidP="00F7567C">
      <w:pPr>
        <w:widowControl w:val="0"/>
        <w:autoSpaceDE w:val="0"/>
        <w:autoSpaceDN w:val="0"/>
        <w:spacing w:after="0"/>
        <w:jc w:val="right"/>
        <w:rPr>
          <w:rFonts w:eastAsia="Times New Roman" w:cs="Times New Roman"/>
          <w:sz w:val="24"/>
          <w:szCs w:val="24"/>
        </w:rPr>
      </w:pPr>
    </w:p>
    <w:p w:rsidR="00F7567C" w:rsidRPr="00F7567C" w:rsidRDefault="00F7567C" w:rsidP="00F7567C">
      <w:pPr>
        <w:widowControl w:val="0"/>
        <w:autoSpaceDE w:val="0"/>
        <w:autoSpaceDN w:val="0"/>
        <w:spacing w:after="0"/>
        <w:jc w:val="right"/>
        <w:rPr>
          <w:rFonts w:eastAsia="Times New Roman" w:cs="Times New Roman"/>
          <w:sz w:val="24"/>
          <w:szCs w:val="24"/>
        </w:rPr>
      </w:pPr>
    </w:p>
    <w:p w:rsidR="00F7567C" w:rsidRPr="00F7567C" w:rsidRDefault="00F7567C" w:rsidP="00F7567C">
      <w:pPr>
        <w:widowControl w:val="0"/>
        <w:autoSpaceDE w:val="0"/>
        <w:autoSpaceDN w:val="0"/>
        <w:spacing w:after="0"/>
        <w:jc w:val="right"/>
        <w:rPr>
          <w:rFonts w:eastAsia="Times New Roman" w:cs="Times New Roman"/>
          <w:b/>
          <w:sz w:val="24"/>
          <w:szCs w:val="24"/>
        </w:rPr>
      </w:pPr>
      <w:r w:rsidRPr="00F7567C">
        <w:rPr>
          <w:rFonts w:eastAsia="Times New Roman" w:cs="Times New Roman"/>
          <w:sz w:val="24"/>
          <w:szCs w:val="24"/>
        </w:rPr>
        <w:t>Рассмотрено и одобрено на заседании кафедры</w:t>
      </w:r>
    </w:p>
    <w:p w:rsidR="00F7567C" w:rsidRPr="00F7567C" w:rsidRDefault="00F7567C" w:rsidP="00F7567C">
      <w:pPr>
        <w:widowControl w:val="0"/>
        <w:autoSpaceDE w:val="0"/>
        <w:autoSpaceDN w:val="0"/>
        <w:spacing w:after="0"/>
        <w:jc w:val="right"/>
        <w:rPr>
          <w:rFonts w:eastAsia="Times New Roman" w:cs="Times New Roman"/>
          <w:b/>
          <w:sz w:val="24"/>
          <w:szCs w:val="24"/>
        </w:rPr>
      </w:pPr>
      <w:r w:rsidRPr="00F7567C">
        <w:rPr>
          <w:rFonts w:eastAsia="Times New Roman" w:cs="Times New Roman"/>
          <w:sz w:val="24"/>
          <w:szCs w:val="24"/>
        </w:rPr>
        <w:t>(протокол № 16 от «26» мая 2021 г.)</w:t>
      </w:r>
    </w:p>
    <w:p w:rsidR="00F7567C" w:rsidRPr="00F7567C" w:rsidRDefault="00F7567C" w:rsidP="00F7567C">
      <w:pPr>
        <w:widowControl w:val="0"/>
        <w:autoSpaceDE w:val="0"/>
        <w:autoSpaceDN w:val="0"/>
        <w:spacing w:after="0"/>
        <w:jc w:val="right"/>
        <w:rPr>
          <w:rFonts w:eastAsia="Times New Roman" w:cs="Times New Roman"/>
          <w:b/>
          <w:sz w:val="24"/>
          <w:szCs w:val="24"/>
        </w:rPr>
      </w:pPr>
      <w:r w:rsidRPr="00F7567C">
        <w:rPr>
          <w:rFonts w:eastAsia="Times New Roman" w:cs="Times New Roman"/>
          <w:sz w:val="24"/>
          <w:szCs w:val="24"/>
        </w:rPr>
        <w:t xml:space="preserve">Зав. кафедрой, профессор ____________ А.В. </w:t>
      </w:r>
      <w:proofErr w:type="spellStart"/>
      <w:r w:rsidRPr="00F7567C">
        <w:rPr>
          <w:rFonts w:eastAsia="Times New Roman" w:cs="Times New Roman"/>
          <w:sz w:val="24"/>
          <w:szCs w:val="24"/>
        </w:rPr>
        <w:t>Починкин</w:t>
      </w:r>
      <w:proofErr w:type="spellEnd"/>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p>
    <w:p w:rsidR="00F7567C" w:rsidRPr="00F7567C" w:rsidRDefault="00F7567C" w:rsidP="00F7567C">
      <w:pPr>
        <w:widowControl w:val="0"/>
        <w:autoSpaceDE w:val="0"/>
        <w:autoSpaceDN w:val="0"/>
        <w:spacing w:after="0"/>
        <w:jc w:val="center"/>
        <w:rPr>
          <w:rFonts w:eastAsia="Times New Roman" w:cs="Times New Roman"/>
          <w:sz w:val="24"/>
          <w:szCs w:val="24"/>
        </w:rPr>
      </w:pPr>
      <w:r w:rsidRPr="00F7567C">
        <w:rPr>
          <w:rFonts w:eastAsia="Times New Roman" w:cs="Times New Roman"/>
          <w:sz w:val="24"/>
          <w:szCs w:val="24"/>
        </w:rPr>
        <w:t>Малаховка 2021</w:t>
      </w:r>
    </w:p>
    <w:p w:rsidR="00F7567C" w:rsidRPr="00F7567C" w:rsidRDefault="00F7567C" w:rsidP="00F7567C">
      <w:pPr>
        <w:widowControl w:val="0"/>
        <w:autoSpaceDE w:val="0"/>
        <w:autoSpaceDN w:val="0"/>
        <w:spacing w:after="0"/>
        <w:jc w:val="center"/>
        <w:rPr>
          <w:rFonts w:eastAsia="Times New Roman" w:cs="Times New Roman"/>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r w:rsidRPr="00F7567C">
        <w:rPr>
          <w:rFonts w:eastAsia="Times New Roman" w:cs="Times New Roman"/>
          <w:b/>
          <w:sz w:val="22"/>
        </w:rPr>
        <w:lastRenderedPageBreak/>
        <w:t xml:space="preserve">ФОНД </w:t>
      </w:r>
      <w:r w:rsidRPr="00F7567C">
        <w:rPr>
          <w:rFonts w:eastAsia="Times New Roman" w:cs="Times New Roman"/>
          <w:b/>
          <w:sz w:val="24"/>
          <w:szCs w:val="24"/>
        </w:rPr>
        <w:t>ОЦЕНОЧНЫХ СРЕДСТВ ДЛЯ ПРОВЕДЕНИЯ ПРОМЕЖУТОЧНОЙ АТТЕСТАЦИИ</w:t>
      </w:r>
    </w:p>
    <w:p w:rsidR="00F7567C" w:rsidRPr="00F7567C" w:rsidRDefault="00F7567C" w:rsidP="00F7567C">
      <w:pPr>
        <w:widowControl w:val="0"/>
        <w:shd w:val="clear" w:color="auto" w:fill="FFFFFF"/>
        <w:autoSpaceDE w:val="0"/>
        <w:autoSpaceDN w:val="0"/>
        <w:spacing w:after="0"/>
        <w:jc w:val="both"/>
        <w:rPr>
          <w:rFonts w:eastAsia="Times New Roman" w:cs="Times New Roman"/>
          <w:sz w:val="24"/>
          <w:szCs w:val="24"/>
        </w:rPr>
      </w:pPr>
    </w:p>
    <w:p w:rsidR="00F7567C" w:rsidRPr="00F7567C" w:rsidRDefault="00F7567C" w:rsidP="00F7567C">
      <w:pPr>
        <w:widowControl w:val="0"/>
        <w:numPr>
          <w:ilvl w:val="0"/>
          <w:numId w:val="9"/>
        </w:numPr>
        <w:shd w:val="clear" w:color="auto" w:fill="FFFFFF"/>
        <w:tabs>
          <w:tab w:val="left" w:pos="284"/>
        </w:tabs>
        <w:autoSpaceDE w:val="0"/>
        <w:autoSpaceDN w:val="0"/>
        <w:spacing w:after="0"/>
        <w:ind w:firstLine="1134"/>
        <w:contextualSpacing/>
        <w:rPr>
          <w:rFonts w:eastAsia="Times New Roman" w:cs="Times New Roman"/>
          <w:b/>
          <w:sz w:val="24"/>
          <w:szCs w:val="24"/>
        </w:rPr>
      </w:pPr>
      <w:r w:rsidRPr="00F7567C">
        <w:rPr>
          <w:rFonts w:eastAsia="Times New Roman" w:cs="Times New Roman"/>
          <w:b/>
          <w:sz w:val="24"/>
          <w:szCs w:val="24"/>
        </w:rPr>
        <w:t>Паспорт фонда оценочных средств</w:t>
      </w:r>
    </w:p>
    <w:p w:rsidR="00F7567C" w:rsidRPr="00F7567C" w:rsidRDefault="00F7567C" w:rsidP="00F7567C">
      <w:pPr>
        <w:widowControl w:val="0"/>
        <w:autoSpaceDE w:val="0"/>
        <w:autoSpaceDN w:val="0"/>
        <w:spacing w:after="0"/>
        <w:jc w:val="center"/>
        <w:rPr>
          <w:rFonts w:eastAsia="Times New Roman" w:cs="Times New Roman"/>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F7567C" w:rsidRPr="00F7567C" w:rsidTr="00967C00">
        <w:trPr>
          <w:trHeight w:val="185"/>
        </w:trPr>
        <w:tc>
          <w:tcPr>
            <w:tcW w:w="2268" w:type="dxa"/>
            <w:vAlign w:val="center"/>
          </w:tcPr>
          <w:p w:rsidR="00F7567C" w:rsidRPr="00F7567C" w:rsidRDefault="00F7567C" w:rsidP="00F7567C">
            <w:pPr>
              <w:widowControl w:val="0"/>
              <w:autoSpaceDE w:val="0"/>
              <w:autoSpaceDN w:val="0"/>
              <w:spacing w:after="0"/>
              <w:jc w:val="center"/>
              <w:rPr>
                <w:rFonts w:eastAsia="Times New Roman" w:cs="Times New Roman"/>
                <w:sz w:val="22"/>
              </w:rPr>
            </w:pPr>
            <w:r w:rsidRPr="00F7567C">
              <w:rPr>
                <w:rFonts w:eastAsia="Times New Roman" w:cs="Times New Roman"/>
                <w:sz w:val="22"/>
              </w:rPr>
              <w:t>Компетенция</w:t>
            </w:r>
          </w:p>
        </w:tc>
        <w:tc>
          <w:tcPr>
            <w:tcW w:w="1985" w:type="dxa"/>
            <w:vAlign w:val="center"/>
          </w:tcPr>
          <w:p w:rsidR="00F7567C" w:rsidRPr="00F7567C" w:rsidRDefault="00F7567C" w:rsidP="00F7567C">
            <w:pPr>
              <w:widowControl w:val="0"/>
              <w:autoSpaceDE w:val="0"/>
              <w:autoSpaceDN w:val="0"/>
              <w:spacing w:after="0"/>
              <w:jc w:val="center"/>
              <w:rPr>
                <w:rFonts w:eastAsia="Times New Roman" w:cs="Times New Roman"/>
                <w:sz w:val="22"/>
              </w:rPr>
            </w:pPr>
            <w:r w:rsidRPr="00F7567C">
              <w:rPr>
                <w:rFonts w:eastAsia="Times New Roman" w:cs="Times New Roman"/>
                <w:sz w:val="22"/>
              </w:rPr>
              <w:t>Трудовые функции (при наличии)</w:t>
            </w:r>
          </w:p>
        </w:tc>
        <w:tc>
          <w:tcPr>
            <w:tcW w:w="4819" w:type="dxa"/>
            <w:vAlign w:val="center"/>
          </w:tcPr>
          <w:p w:rsidR="00F7567C" w:rsidRPr="00F7567C" w:rsidRDefault="00F7567C" w:rsidP="00F7567C">
            <w:pPr>
              <w:widowControl w:val="0"/>
              <w:autoSpaceDE w:val="0"/>
              <w:autoSpaceDN w:val="0"/>
              <w:spacing w:after="0"/>
              <w:jc w:val="center"/>
              <w:rPr>
                <w:rFonts w:eastAsia="Times New Roman" w:cs="Times New Roman"/>
                <w:iCs/>
                <w:sz w:val="22"/>
              </w:rPr>
            </w:pPr>
            <w:r w:rsidRPr="00F7567C">
              <w:rPr>
                <w:rFonts w:eastAsia="Times New Roman" w:cs="Times New Roman"/>
                <w:iCs/>
                <w:sz w:val="22"/>
              </w:rPr>
              <w:t>Индикаторы достижения</w:t>
            </w:r>
          </w:p>
        </w:tc>
      </w:tr>
      <w:tr w:rsidR="00F7567C" w:rsidRPr="00F7567C" w:rsidTr="00967C00">
        <w:trPr>
          <w:trHeight w:val="3460"/>
        </w:trPr>
        <w:tc>
          <w:tcPr>
            <w:tcW w:w="2268" w:type="dxa"/>
          </w:tcPr>
          <w:p w:rsidR="00F7567C" w:rsidRPr="00F7567C" w:rsidRDefault="00CA15BF" w:rsidP="00F7567C">
            <w:pPr>
              <w:widowControl w:val="0"/>
              <w:autoSpaceDE w:val="0"/>
              <w:autoSpaceDN w:val="0"/>
              <w:spacing w:after="0"/>
              <w:rPr>
                <w:rFonts w:eastAsia="Times New Roman" w:cs="Times New Roman"/>
                <w:sz w:val="22"/>
              </w:rPr>
            </w:pPr>
            <w:r>
              <w:rPr>
                <w:rFonts w:eastAsia="Times New Roman" w:cs="Times New Roman"/>
                <w:i/>
                <w:sz w:val="22"/>
              </w:rPr>
              <w:t>УК-2</w:t>
            </w:r>
          </w:p>
        </w:tc>
        <w:tc>
          <w:tcPr>
            <w:tcW w:w="1985" w:type="dxa"/>
            <w:vMerge w:val="restart"/>
          </w:tcPr>
          <w:p w:rsidR="00F7567C" w:rsidRPr="00F7567C" w:rsidRDefault="00F7567C" w:rsidP="00F7567C">
            <w:pPr>
              <w:widowControl w:val="0"/>
              <w:autoSpaceDE w:val="0"/>
              <w:autoSpaceDN w:val="0"/>
              <w:spacing w:after="0"/>
              <w:rPr>
                <w:rFonts w:eastAsia="Times New Roman" w:cs="Times New Roman"/>
                <w:b/>
                <w:sz w:val="22"/>
              </w:rPr>
            </w:pPr>
            <w:r w:rsidRPr="00F7567C">
              <w:rPr>
                <w:rFonts w:eastAsia="Times New Roman" w:cs="Times New Roman"/>
                <w:b/>
                <w:sz w:val="22"/>
              </w:rPr>
              <w:t>СВК 08.006</w:t>
            </w:r>
          </w:p>
          <w:p w:rsidR="00F7567C" w:rsidRPr="00F7567C" w:rsidRDefault="00F7567C" w:rsidP="00F7567C">
            <w:pPr>
              <w:widowControl w:val="0"/>
              <w:autoSpaceDE w:val="0"/>
              <w:autoSpaceDN w:val="0"/>
              <w:spacing w:after="0"/>
              <w:rPr>
                <w:rFonts w:eastAsia="Times New Roman" w:cs="Times New Roman"/>
                <w:b/>
                <w:i/>
                <w:iCs/>
                <w:sz w:val="22"/>
              </w:rPr>
            </w:pPr>
            <w:r w:rsidRPr="00F7567C">
              <w:rPr>
                <w:rFonts w:eastAsia="Times New Roman" w:cs="Times New Roman"/>
                <w:b/>
                <w:i/>
                <w:iCs/>
                <w:sz w:val="22"/>
              </w:rPr>
              <w:t>С/01.6</w:t>
            </w:r>
          </w:p>
          <w:p w:rsidR="00F7567C" w:rsidRPr="00F7567C" w:rsidRDefault="00F7567C" w:rsidP="00F7567C">
            <w:pPr>
              <w:widowControl w:val="0"/>
              <w:autoSpaceDE w:val="0"/>
              <w:autoSpaceDN w:val="0"/>
              <w:spacing w:after="0"/>
              <w:rPr>
                <w:rFonts w:eastAsia="Times New Roman" w:cs="Times New Roman"/>
                <w:iCs/>
                <w:sz w:val="22"/>
              </w:rPr>
            </w:pPr>
            <w:r w:rsidRPr="00F7567C">
              <w:rPr>
                <w:rFonts w:eastAsia="Times New Roman" w:cs="Times New Roman"/>
                <w:iCs/>
                <w:sz w:val="22"/>
              </w:rPr>
              <w:t>Организация работы структурного подразделения</w:t>
            </w:r>
          </w:p>
          <w:p w:rsidR="00F7567C" w:rsidRPr="00F7567C" w:rsidRDefault="00F7567C" w:rsidP="00F7567C">
            <w:pPr>
              <w:widowControl w:val="0"/>
              <w:autoSpaceDE w:val="0"/>
              <w:autoSpaceDN w:val="0"/>
              <w:spacing w:after="0"/>
              <w:rPr>
                <w:rFonts w:eastAsia="Times New Roman" w:cs="Times New Roman"/>
                <w:b/>
                <w:i/>
                <w:sz w:val="22"/>
              </w:rPr>
            </w:pPr>
            <w:r w:rsidRPr="00F7567C">
              <w:rPr>
                <w:rFonts w:eastAsia="Times New Roman" w:cs="Times New Roman"/>
                <w:b/>
                <w:i/>
                <w:sz w:val="22"/>
              </w:rPr>
              <w:t>С/02.6</w:t>
            </w:r>
          </w:p>
          <w:p w:rsidR="00F7567C" w:rsidRPr="00F7567C" w:rsidRDefault="00F7567C" w:rsidP="00F7567C">
            <w:pPr>
              <w:widowControl w:val="0"/>
              <w:autoSpaceDE w:val="0"/>
              <w:autoSpaceDN w:val="0"/>
              <w:spacing w:after="0"/>
              <w:rPr>
                <w:rFonts w:eastAsia="Times New Roman" w:cs="Times New Roman"/>
                <w:sz w:val="22"/>
              </w:rPr>
            </w:pPr>
            <w:r w:rsidRPr="00F7567C">
              <w:rPr>
                <w:rFonts w:eastAsia="Times New Roman" w:cs="Times New Roman"/>
                <w:sz w:val="22"/>
              </w:rPr>
              <w:t>Управление штатным персоналом структурного подразделения внутреннего контроля</w:t>
            </w:r>
          </w:p>
          <w:p w:rsidR="00F7567C" w:rsidRPr="00F7567C" w:rsidRDefault="00F7567C" w:rsidP="00F7567C">
            <w:pPr>
              <w:widowControl w:val="0"/>
              <w:autoSpaceDE w:val="0"/>
              <w:autoSpaceDN w:val="0"/>
              <w:spacing w:after="0"/>
              <w:rPr>
                <w:rFonts w:eastAsia="Times New Roman" w:cs="Times New Roman"/>
                <w:b/>
                <w:i/>
                <w:sz w:val="22"/>
              </w:rPr>
            </w:pPr>
            <w:r w:rsidRPr="00F7567C">
              <w:rPr>
                <w:rFonts w:eastAsia="Times New Roman" w:cs="Times New Roman"/>
                <w:b/>
                <w:i/>
                <w:sz w:val="22"/>
              </w:rPr>
              <w:t>С/03.6</w:t>
            </w:r>
          </w:p>
          <w:p w:rsidR="00F7567C" w:rsidRPr="00F7567C" w:rsidRDefault="00F7567C" w:rsidP="00F7567C">
            <w:pPr>
              <w:widowControl w:val="0"/>
              <w:autoSpaceDE w:val="0"/>
              <w:autoSpaceDN w:val="0"/>
              <w:spacing w:after="0"/>
              <w:rPr>
                <w:rFonts w:eastAsia="Times New Roman" w:cs="Times New Roman"/>
                <w:sz w:val="22"/>
              </w:rPr>
            </w:pPr>
            <w:r w:rsidRPr="00F7567C">
              <w:rPr>
                <w:rFonts w:eastAsia="Times New Roman" w:cs="Times New Roman"/>
                <w:sz w:val="22"/>
              </w:rPr>
              <w:t>Планирование работы структурного подразделения</w:t>
            </w:r>
            <w:r w:rsidRPr="00F7567C">
              <w:rPr>
                <w:rFonts w:eastAsia="Times New Roman" w:cs="Times New Roman"/>
                <w:sz w:val="22"/>
              </w:rPr>
              <w:tab/>
            </w:r>
          </w:p>
          <w:p w:rsidR="00F7567C" w:rsidRPr="00F7567C" w:rsidRDefault="00F7567C" w:rsidP="00F7567C">
            <w:pPr>
              <w:widowControl w:val="0"/>
              <w:autoSpaceDE w:val="0"/>
              <w:autoSpaceDN w:val="0"/>
              <w:spacing w:after="0"/>
              <w:rPr>
                <w:rFonts w:eastAsia="Times New Roman" w:cs="Times New Roman"/>
                <w:iCs/>
                <w:sz w:val="22"/>
              </w:rPr>
            </w:pPr>
          </w:p>
          <w:p w:rsidR="00F7567C" w:rsidRPr="00F7567C" w:rsidRDefault="00F7567C" w:rsidP="00F7567C">
            <w:pPr>
              <w:widowControl w:val="0"/>
              <w:autoSpaceDE w:val="0"/>
              <w:autoSpaceDN w:val="0"/>
              <w:spacing w:after="0"/>
              <w:rPr>
                <w:rFonts w:eastAsia="Times New Roman" w:cs="Times New Roman"/>
                <w:sz w:val="22"/>
              </w:rPr>
            </w:pPr>
            <w:r w:rsidRPr="00F7567C">
              <w:rPr>
                <w:rFonts w:eastAsia="Times New Roman" w:cs="Times New Roman"/>
                <w:b/>
                <w:sz w:val="22"/>
              </w:rPr>
              <w:t>ССТП 40.033</w:t>
            </w:r>
          </w:p>
          <w:p w:rsidR="00F7567C" w:rsidRPr="00F7567C" w:rsidRDefault="00F7567C" w:rsidP="00F7567C">
            <w:pPr>
              <w:widowControl w:val="0"/>
              <w:autoSpaceDE w:val="0"/>
              <w:autoSpaceDN w:val="0"/>
              <w:spacing w:after="0"/>
              <w:rPr>
                <w:rFonts w:eastAsia="Times New Roman" w:cs="Times New Roman"/>
                <w:b/>
                <w:i/>
                <w:iCs/>
                <w:sz w:val="22"/>
              </w:rPr>
            </w:pPr>
            <w:r w:rsidRPr="00F7567C">
              <w:rPr>
                <w:rFonts w:eastAsia="Times New Roman" w:cs="Times New Roman"/>
                <w:b/>
                <w:i/>
                <w:iCs/>
                <w:sz w:val="22"/>
              </w:rPr>
              <w:t xml:space="preserve">A/02.6 </w:t>
            </w:r>
          </w:p>
          <w:p w:rsidR="00F7567C" w:rsidRPr="00F7567C" w:rsidRDefault="00F7567C" w:rsidP="00F7567C">
            <w:pPr>
              <w:widowControl w:val="0"/>
              <w:autoSpaceDE w:val="0"/>
              <w:autoSpaceDN w:val="0"/>
              <w:spacing w:after="0"/>
              <w:rPr>
                <w:rFonts w:eastAsia="Times New Roman" w:cs="Times New Roman"/>
                <w:sz w:val="22"/>
              </w:rPr>
            </w:pPr>
            <w:r w:rsidRPr="00F7567C">
              <w:rPr>
                <w:rFonts w:eastAsia="Times New Roman" w:cs="Times New Roman"/>
                <w:iCs/>
                <w:sz w:val="22"/>
              </w:rPr>
              <w:t>Тактическое управление процессами организации производства</w:t>
            </w:r>
          </w:p>
        </w:tc>
        <w:tc>
          <w:tcPr>
            <w:tcW w:w="4819" w:type="dxa"/>
          </w:tcPr>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w:t>
            </w:r>
            <w:r w:rsidRPr="00F7567C">
              <w:rPr>
                <w:rFonts w:eastAsia="Times New Roman" w:cs="Times New Roman"/>
                <w:sz w:val="22"/>
              </w:rPr>
              <w:t xml:space="preserve"> </w:t>
            </w:r>
            <w:r w:rsidRPr="00F7567C">
              <w:rPr>
                <w:rFonts w:eastAsia="Times New Roman" w:cs="Times New Roman"/>
                <w:sz w:val="24"/>
                <w:szCs w:val="24"/>
              </w:rPr>
              <w:t>Основные принципы и содержание экономических законов и категорий, структуру экономических показателей</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Применять экономические модели и методы для описания процессов и явлений в различных сферах деятельности, обосновывать и представлять полученные результаты в соответствии с принятыми в организации стандартами</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 </w:t>
            </w:r>
            <w:r w:rsidRPr="00F7567C">
              <w:rPr>
                <w:rFonts w:eastAsia="Times New Roman" w:cs="Times New Roman"/>
                <w:sz w:val="24"/>
                <w:szCs w:val="24"/>
              </w:rPr>
              <w:t>Основами экономических знаний для описания, моделирования и анализа экономических процессов и явлений в различных сферах деятельности</w:t>
            </w:r>
          </w:p>
          <w:p w:rsidR="00F7567C" w:rsidRPr="00F7567C" w:rsidRDefault="00F7567C" w:rsidP="00F7567C">
            <w:pPr>
              <w:widowControl w:val="0"/>
              <w:autoSpaceDE w:val="0"/>
              <w:autoSpaceDN w:val="0"/>
              <w:spacing w:after="0"/>
              <w:rPr>
                <w:rFonts w:eastAsia="Times New Roman" w:cs="Times New Roman"/>
                <w:sz w:val="24"/>
                <w:szCs w:val="24"/>
              </w:rPr>
            </w:pPr>
          </w:p>
        </w:tc>
      </w:tr>
      <w:tr w:rsidR="00F7567C" w:rsidRPr="00F7567C" w:rsidTr="00967C00">
        <w:trPr>
          <w:trHeight w:val="690"/>
        </w:trPr>
        <w:tc>
          <w:tcPr>
            <w:tcW w:w="2268" w:type="dxa"/>
          </w:tcPr>
          <w:p w:rsidR="00F7567C" w:rsidRPr="00F7567C" w:rsidRDefault="00F7567C" w:rsidP="00F7567C">
            <w:pPr>
              <w:widowControl w:val="0"/>
              <w:autoSpaceDE w:val="0"/>
              <w:autoSpaceDN w:val="0"/>
              <w:spacing w:after="0"/>
              <w:rPr>
                <w:rFonts w:eastAsia="Times New Roman" w:cs="Times New Roman"/>
                <w:i/>
                <w:sz w:val="22"/>
              </w:rPr>
            </w:pPr>
            <w:r w:rsidRPr="00F7567C">
              <w:rPr>
                <w:rFonts w:eastAsia="Times New Roman" w:cs="Times New Roman"/>
                <w:i/>
                <w:sz w:val="22"/>
              </w:rPr>
              <w:t>ПК-1</w:t>
            </w:r>
          </w:p>
        </w:tc>
        <w:tc>
          <w:tcPr>
            <w:tcW w:w="1985" w:type="dxa"/>
            <w:vMerge/>
          </w:tcPr>
          <w:p w:rsidR="00F7567C" w:rsidRPr="00F7567C" w:rsidRDefault="00F7567C" w:rsidP="00F7567C">
            <w:pPr>
              <w:widowControl w:val="0"/>
              <w:autoSpaceDE w:val="0"/>
              <w:autoSpaceDN w:val="0"/>
              <w:spacing w:after="0"/>
              <w:rPr>
                <w:rFonts w:eastAsia="Times New Roman" w:cs="Times New Roman"/>
                <w:sz w:val="22"/>
              </w:rPr>
            </w:pPr>
          </w:p>
        </w:tc>
        <w:tc>
          <w:tcPr>
            <w:tcW w:w="4819" w:type="dxa"/>
          </w:tcPr>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Знания: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w:t>
            </w:r>
            <w:r w:rsidRPr="00F7567C">
              <w:rPr>
                <w:rFonts w:eastAsia="Calibri" w:cs="Tahoma"/>
                <w:sz w:val="24"/>
                <w:szCs w:val="24"/>
                <w:lang w:eastAsia="ru-RU"/>
              </w:rPr>
              <w:t xml:space="preserve">  </w:t>
            </w:r>
            <w:proofErr w:type="gramStart"/>
            <w:r w:rsidRPr="00F7567C">
              <w:rPr>
                <w:rFonts w:eastAsia="Calibri" w:cs="Tahoma"/>
                <w:sz w:val="24"/>
                <w:szCs w:val="24"/>
                <w:lang w:eastAsia="ru-RU"/>
              </w:rPr>
              <w:t>Принципы,  способы</w:t>
            </w:r>
            <w:proofErr w:type="gramEnd"/>
            <w:r w:rsidRPr="00F7567C">
              <w:rPr>
                <w:rFonts w:eastAsia="Calibri" w:cs="Tahoma"/>
                <w:sz w:val="24"/>
                <w:szCs w:val="24"/>
                <w:lang w:eastAsia="ru-RU"/>
              </w:rPr>
              <w:t xml:space="preserve"> и методы  оценки  активов,  инвестиционных проектов  и  организаций; значение  таких  категорий,  как  капитал,  дивидендная  политика</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Умения:</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 xml:space="preserve">- </w:t>
            </w:r>
            <w:proofErr w:type="gramStart"/>
            <w:r w:rsidRPr="00F7567C">
              <w:rPr>
                <w:rFonts w:eastAsia="Times New Roman" w:cs="Times New Roman"/>
                <w:sz w:val="24"/>
                <w:szCs w:val="24"/>
              </w:rPr>
              <w:t>О</w:t>
            </w:r>
            <w:r w:rsidRPr="00F7567C">
              <w:rPr>
                <w:rFonts w:eastAsia="Calibri" w:cs="Tahoma"/>
                <w:sz w:val="24"/>
                <w:szCs w:val="24"/>
                <w:lang w:eastAsia="ru-RU"/>
              </w:rPr>
              <w:t>ценивать  принимаемые</w:t>
            </w:r>
            <w:proofErr w:type="gramEnd"/>
            <w:r w:rsidRPr="00F7567C">
              <w:rPr>
                <w:rFonts w:eastAsia="Calibri" w:cs="Tahoma"/>
                <w:sz w:val="24"/>
                <w:szCs w:val="24"/>
                <w:lang w:eastAsia="ru-RU"/>
              </w:rPr>
              <w:t xml:space="preserve">  финансовые  решения  с  точки  зрения  их  влияния  на  создание  ценности (стоимости)  компании, составлять  финансовые  прогнозы  развития  организации</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b/>
                <w:sz w:val="24"/>
                <w:szCs w:val="24"/>
              </w:rPr>
              <w:t xml:space="preserve">Навыки и/или опыт деятельности:  </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 xml:space="preserve">- </w:t>
            </w:r>
            <w:proofErr w:type="gramStart"/>
            <w:r w:rsidRPr="00F7567C">
              <w:rPr>
                <w:rFonts w:eastAsia="Calibri" w:cs="Tahoma"/>
                <w:sz w:val="24"/>
                <w:szCs w:val="24"/>
                <w:lang w:eastAsia="ru-RU"/>
              </w:rPr>
              <w:t>Средствами  и</w:t>
            </w:r>
            <w:proofErr w:type="gramEnd"/>
            <w:r w:rsidRPr="00F7567C">
              <w:rPr>
                <w:rFonts w:eastAsia="Calibri" w:cs="Tahoma"/>
                <w:sz w:val="24"/>
                <w:szCs w:val="24"/>
                <w:lang w:eastAsia="ru-RU"/>
              </w:rPr>
              <w:t xml:space="preserve">  методами  составления  финансовой документации, методами  выбора  оптимальных  решений</w:t>
            </w:r>
          </w:p>
          <w:p w:rsidR="00F7567C" w:rsidRPr="00F7567C" w:rsidRDefault="00F7567C" w:rsidP="00F7567C">
            <w:pPr>
              <w:spacing w:after="0"/>
              <w:jc w:val="both"/>
              <w:rPr>
                <w:rFonts w:eastAsia="Times New Roman" w:cs="Times New Roman"/>
                <w:b/>
                <w:sz w:val="24"/>
                <w:szCs w:val="24"/>
              </w:rPr>
            </w:pPr>
          </w:p>
        </w:tc>
      </w:tr>
    </w:tbl>
    <w:p w:rsidR="00F7567C" w:rsidRPr="00F7567C" w:rsidRDefault="00F7567C" w:rsidP="00F7567C">
      <w:pPr>
        <w:widowControl w:val="0"/>
        <w:tabs>
          <w:tab w:val="left" w:pos="426"/>
          <w:tab w:val="left" w:pos="1134"/>
        </w:tabs>
        <w:spacing w:after="0"/>
        <w:contextualSpacing/>
        <w:jc w:val="center"/>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br w:type="page"/>
      </w:r>
    </w:p>
    <w:p w:rsidR="00F7567C" w:rsidRPr="00F7567C" w:rsidRDefault="00F7567C" w:rsidP="00361BF7">
      <w:pPr>
        <w:widowControl w:val="0"/>
        <w:numPr>
          <w:ilvl w:val="0"/>
          <w:numId w:val="10"/>
        </w:numPr>
        <w:shd w:val="clear" w:color="auto" w:fill="FFFFFF"/>
        <w:tabs>
          <w:tab w:val="left" w:pos="284"/>
          <w:tab w:val="left" w:pos="993"/>
        </w:tabs>
        <w:autoSpaceDE w:val="0"/>
        <w:autoSpaceDN w:val="0"/>
        <w:spacing w:after="0"/>
        <w:ind w:left="0"/>
        <w:contextualSpacing/>
        <w:jc w:val="center"/>
        <w:rPr>
          <w:rFonts w:eastAsia="Times New Roman" w:cs="Times New Roman"/>
          <w:b/>
          <w:sz w:val="24"/>
          <w:szCs w:val="24"/>
        </w:rPr>
      </w:pPr>
      <w:r w:rsidRPr="00F7567C">
        <w:rPr>
          <w:rFonts w:eastAsia="Times New Roman" w:cs="Times New Roman"/>
          <w:b/>
          <w:sz w:val="24"/>
          <w:szCs w:val="24"/>
        </w:rPr>
        <w:lastRenderedPageBreak/>
        <w:t>Типовые контрольные задания:</w:t>
      </w:r>
    </w:p>
    <w:p w:rsidR="00F7567C" w:rsidRPr="00F7567C" w:rsidRDefault="00F7567C" w:rsidP="00361BF7">
      <w:pPr>
        <w:widowControl w:val="0"/>
        <w:numPr>
          <w:ilvl w:val="1"/>
          <w:numId w:val="10"/>
        </w:numPr>
        <w:shd w:val="clear" w:color="auto" w:fill="FFFFFF"/>
        <w:tabs>
          <w:tab w:val="left" w:pos="1134"/>
          <w:tab w:val="left" w:pos="1560"/>
        </w:tabs>
        <w:autoSpaceDE w:val="0"/>
        <w:autoSpaceDN w:val="0"/>
        <w:spacing w:after="0"/>
        <w:ind w:left="0" w:firstLine="709"/>
        <w:contextualSpacing/>
        <w:jc w:val="center"/>
        <w:rPr>
          <w:rFonts w:eastAsia="Times New Roman" w:cs="Times New Roman"/>
          <w:b/>
          <w:i/>
          <w:spacing w:val="-1"/>
          <w:sz w:val="24"/>
          <w:szCs w:val="24"/>
        </w:rPr>
      </w:pPr>
      <w:r w:rsidRPr="00F7567C">
        <w:rPr>
          <w:rFonts w:eastAsia="Times New Roman" w:cs="Times New Roman"/>
          <w:b/>
          <w:i/>
          <w:spacing w:val="-1"/>
          <w:sz w:val="24"/>
          <w:szCs w:val="24"/>
        </w:rPr>
        <w:t>Перечень вопросов для промежуточной аттестации</w:t>
      </w:r>
    </w:p>
    <w:p w:rsidR="00F7567C" w:rsidRPr="00F7567C" w:rsidRDefault="00F7567C" w:rsidP="00361BF7">
      <w:pPr>
        <w:widowControl w:val="0"/>
        <w:autoSpaceDE w:val="0"/>
        <w:autoSpaceDN w:val="0"/>
        <w:spacing w:after="0"/>
        <w:jc w:val="center"/>
        <w:rPr>
          <w:rFonts w:eastAsia="Times New Roman" w:cs="Times New Roman"/>
          <w:sz w:val="24"/>
          <w:szCs w:val="24"/>
        </w:rPr>
      </w:pPr>
    </w:p>
    <w:p w:rsidR="00F7567C" w:rsidRPr="00F7567C" w:rsidRDefault="00F7567C" w:rsidP="00361BF7">
      <w:pPr>
        <w:widowControl w:val="0"/>
        <w:autoSpaceDE w:val="0"/>
        <w:autoSpaceDN w:val="0"/>
        <w:spacing w:after="0"/>
        <w:jc w:val="center"/>
        <w:rPr>
          <w:rFonts w:eastAsia="Times New Roman" w:cs="Times New Roman"/>
          <w:b/>
          <w:spacing w:val="-1"/>
          <w:sz w:val="24"/>
          <w:szCs w:val="24"/>
        </w:rPr>
      </w:pPr>
      <w:r w:rsidRPr="00F7567C">
        <w:rPr>
          <w:rFonts w:eastAsia="Times New Roman" w:cs="Times New Roman"/>
          <w:b/>
          <w:spacing w:val="-1"/>
          <w:sz w:val="24"/>
          <w:szCs w:val="24"/>
        </w:rPr>
        <w:t>2.1.1. Перечень вопросов для экзамена:</w:t>
      </w:r>
    </w:p>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 xml:space="preserve"> 1. Необходимость и предпосылки возникновения и применения денег. Сущность денег как</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экономической категории.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 Причины и сущность инфляции, формы ее проявления.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 Финансовые цели, финансовое планирование, горизонт планирования.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 Личный бюджет, семейный бюджет, дефицит и профицит бюджета.</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5. Способы принятия решений в условиях ограниченности ресурсов.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6. Структура банковской системы России.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7. Основные функции ЦБ РФ.</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8. Инструменты денежно-кредитного регулирования.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9. Операции банка по привлечению средств.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10. Виды депозитов.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11. Способы начисления процентной ставки.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12. Функции Агентства по страхованию вкладов.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13. Виды кредитов.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14. Потребительское кредитование.</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15. Особенности ипотечного кредитования.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16. Методы снижения банками кредитного риска.</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17. Способы погашения кредита.</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18. Виды банковских карт, их особенности.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19. Мошенничество с использованием банковских карт.</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20. Виды дистанционного банковского обслуживания.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21. Расчеты чеками.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22. Правила пользования банковской ячейкой.</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23. Виды небанковских финансовых организаций в России.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24. Портфельные и реальные инвестиции.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25. Инвестиционные стратегии.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26. Риски инвестирования.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27. Виды ценных бумаг.</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28. Инвестиции в золото.</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29. Участники фондового рынка.</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30. Договор страхования и регулирование страховой деятельности.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31. Риски страховщика и страхователя.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32. Виды имущественного страхования в России.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33. Виды страхования для физических лиц.</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34. Налоговая система России.</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35. Виды налогов.</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36. Виды налогов для физических лиц.</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37. Налоговые льготы и вычеты.</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38. Государственная пенсионная система в РФ.</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39. Накопительная и страховая пенсия.</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40. Пенсионные фонды и особенности их работы.</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41. Признаки финансовых пирамид.</w:t>
      </w:r>
    </w:p>
    <w:p w:rsidR="00F7567C" w:rsidRPr="00F7567C" w:rsidRDefault="00F7567C" w:rsidP="00F7567C">
      <w:pPr>
        <w:widowControl w:val="0"/>
        <w:autoSpaceDE w:val="0"/>
        <w:autoSpaceDN w:val="0"/>
        <w:spacing w:after="0"/>
        <w:rPr>
          <w:rFonts w:eastAsia="Times New Roman" w:cs="Times New Roman"/>
          <w:sz w:val="24"/>
          <w:szCs w:val="24"/>
        </w:rPr>
      </w:pPr>
      <w:r w:rsidRPr="00F7567C">
        <w:rPr>
          <w:rFonts w:eastAsia="Times New Roman" w:cs="Times New Roman"/>
          <w:sz w:val="24"/>
          <w:szCs w:val="24"/>
        </w:rPr>
        <w:t>42. Правила личной финансовой безопасности.</w:t>
      </w:r>
    </w:p>
    <w:p w:rsidR="00F7567C" w:rsidRPr="00F7567C" w:rsidRDefault="00F7567C" w:rsidP="00F7567C">
      <w:pPr>
        <w:widowControl w:val="0"/>
        <w:autoSpaceDE w:val="0"/>
        <w:autoSpaceDN w:val="0"/>
        <w:spacing w:after="0"/>
        <w:rPr>
          <w:rFonts w:eastAsia="Times New Roman" w:cs="Times New Roman"/>
          <w:b/>
          <w:sz w:val="24"/>
          <w:szCs w:val="24"/>
        </w:rPr>
      </w:pPr>
      <w:r w:rsidRPr="00F7567C">
        <w:rPr>
          <w:rFonts w:eastAsia="Times New Roman" w:cs="Times New Roman"/>
          <w:sz w:val="24"/>
          <w:szCs w:val="24"/>
        </w:rPr>
        <w:t>43. Виды финансового мошенничества при проведении операций с наличными.</w:t>
      </w:r>
    </w:p>
    <w:p w:rsidR="00361BF7" w:rsidRDefault="00361BF7" w:rsidP="00F7567C">
      <w:pPr>
        <w:widowControl w:val="0"/>
        <w:autoSpaceDE w:val="0"/>
        <w:autoSpaceDN w:val="0"/>
        <w:spacing w:after="0"/>
        <w:jc w:val="center"/>
        <w:rPr>
          <w:rFonts w:eastAsia="Times New Roman" w:cs="Times New Roman"/>
          <w:b/>
          <w:sz w:val="24"/>
          <w:szCs w:val="24"/>
        </w:rPr>
      </w:pPr>
    </w:p>
    <w:p w:rsidR="00F7567C" w:rsidRPr="00F7567C" w:rsidRDefault="00F7567C" w:rsidP="00F7567C">
      <w:pPr>
        <w:widowControl w:val="0"/>
        <w:autoSpaceDE w:val="0"/>
        <w:autoSpaceDN w:val="0"/>
        <w:spacing w:after="0"/>
        <w:jc w:val="center"/>
        <w:rPr>
          <w:rFonts w:eastAsia="Times New Roman" w:cs="Times New Roman"/>
          <w:b/>
          <w:sz w:val="24"/>
          <w:szCs w:val="24"/>
        </w:rPr>
      </w:pPr>
      <w:bookmarkStart w:id="1" w:name="_GoBack"/>
      <w:bookmarkEnd w:id="1"/>
      <w:r w:rsidRPr="00F7567C">
        <w:rPr>
          <w:rFonts w:eastAsia="Times New Roman" w:cs="Times New Roman"/>
          <w:b/>
          <w:sz w:val="24"/>
          <w:szCs w:val="24"/>
        </w:rPr>
        <w:t xml:space="preserve">ВОПРОСЫ ДЛЯ КОЛЛОКВИУМА </w:t>
      </w:r>
    </w:p>
    <w:p w:rsidR="00F7567C" w:rsidRPr="00F7567C" w:rsidRDefault="00F7567C" w:rsidP="00F7567C">
      <w:pPr>
        <w:widowControl w:val="0"/>
        <w:autoSpaceDE w:val="0"/>
        <w:autoSpaceDN w:val="0"/>
        <w:spacing w:after="0"/>
        <w:jc w:val="both"/>
        <w:rPr>
          <w:rFonts w:eastAsia="Times New Roman" w:cs="Times New Roman"/>
          <w:sz w:val="24"/>
          <w:szCs w:val="24"/>
        </w:rPr>
      </w:pP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 Личный финансовый план: финансовые цели, стратегия и способы их достижения.</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 Материнский капитал.</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3. Пути создания центральных банков.</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4. Типы банковских систем.</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5. Влияние политики центрального банка на инфляцию.</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6. Преимущества и недостатки рублевых и валютных депозитов.</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7. Как читать и заключать договор с банком.</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8. Как собирать и анализировать информацию о банке и банковских продуктах.</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9. Из чего складывается плата за кредит.</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10. Как собирать и анализировать информацию о кредитных продуктах.</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11. Как уменьшить стоимость кредита.</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12. Как читать и анализировать кредитный договор.</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13. Банковские операции для физических лиц: хранение, обмен и перевод денег.</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14. Как пользоваться электронными деньгами и совершать покупки в Интернете.</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15. Виды платежных средств.</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16. Виды рисков домохозяйств при обращении в МФО.</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17. Типичные ошибки потребителя финансовых услуг во взаимодействии с МФО.</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организациями и другими небанковскими финансовыми институтами.</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18. Как правильно выбрать финансового посредника.</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19. Личное инвестирование как инвестиционный проект.</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20. Способы измерения доходности и риска в инвестиционном портфеле.</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21. Зачем нужны паевые инвестиционные фонды.</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22. Классификация и особенности отдельных видов страхования. Страхование</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домохозяйства.</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23. Как использовать страхование в повседневной жизни.</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24. Пропорциональная, прогрессивная и регрессивная налоговые системы.</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25. Как использовать налоговые льготы и налоговые вычеты.</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26. Место пенсионных накоплений в личном бюджете и личном финансовом плане.</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27. Как сформировать индивидуальный пенсионный капитал.</w:t>
      </w:r>
    </w:p>
    <w:p w:rsidR="00F7567C" w:rsidRPr="00F7567C" w:rsidRDefault="00F7567C" w:rsidP="00F7567C">
      <w:pPr>
        <w:widowControl w:val="0"/>
        <w:autoSpaceDE w:val="0"/>
        <w:autoSpaceDN w:val="0"/>
        <w:spacing w:after="0"/>
        <w:jc w:val="both"/>
        <w:rPr>
          <w:rFonts w:eastAsia="Times New Roman" w:cs="Times New Roman"/>
          <w:sz w:val="22"/>
        </w:rPr>
      </w:pPr>
      <w:r w:rsidRPr="00F7567C">
        <w:rPr>
          <w:rFonts w:eastAsia="Times New Roman" w:cs="Times New Roman"/>
          <w:sz w:val="22"/>
        </w:rPr>
        <w:t>28. Как не стать жертвой финансовых махинаторов.</w:t>
      </w:r>
    </w:p>
    <w:p w:rsidR="00F7567C" w:rsidRPr="00F7567C" w:rsidRDefault="00F7567C" w:rsidP="00F7567C">
      <w:pPr>
        <w:widowControl w:val="0"/>
        <w:autoSpaceDE w:val="0"/>
        <w:autoSpaceDN w:val="0"/>
        <w:spacing w:after="0"/>
        <w:jc w:val="both"/>
        <w:rPr>
          <w:rFonts w:eastAsia="Times New Roman" w:cs="Times New Roman"/>
          <w:sz w:val="24"/>
          <w:szCs w:val="24"/>
        </w:rPr>
      </w:pPr>
      <w:r w:rsidRPr="00F7567C">
        <w:rPr>
          <w:rFonts w:eastAsia="Times New Roman" w:cs="Times New Roman"/>
          <w:sz w:val="22"/>
        </w:rPr>
        <w:t>29. Роль ЦБ РФ при борьбе с финансовыми пирамидами.</w:t>
      </w:r>
    </w:p>
    <w:p w:rsidR="00F7567C" w:rsidRPr="00F7567C" w:rsidRDefault="00F7567C" w:rsidP="00F7567C">
      <w:pPr>
        <w:widowControl w:val="0"/>
        <w:numPr>
          <w:ilvl w:val="1"/>
          <w:numId w:val="11"/>
        </w:numPr>
        <w:shd w:val="clear" w:color="auto" w:fill="FFFFFF"/>
        <w:tabs>
          <w:tab w:val="left" w:pos="1134"/>
        </w:tabs>
        <w:autoSpaceDE w:val="0"/>
        <w:autoSpaceDN w:val="0"/>
        <w:spacing w:after="0"/>
        <w:contextualSpacing/>
        <w:jc w:val="both"/>
        <w:rPr>
          <w:rFonts w:eastAsia="Times New Roman" w:cs="Times New Roman"/>
          <w:b/>
          <w:i/>
          <w:spacing w:val="-1"/>
          <w:sz w:val="24"/>
          <w:szCs w:val="24"/>
        </w:rPr>
      </w:pPr>
      <w:r w:rsidRPr="00F7567C">
        <w:rPr>
          <w:rFonts w:eastAsia="Times New Roman" w:cs="Times New Roman"/>
          <w:b/>
          <w:i/>
          <w:spacing w:val="-1"/>
          <w:sz w:val="24"/>
          <w:szCs w:val="24"/>
        </w:rPr>
        <w:t>Тестовые задания</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1. При каком уровне дохода на одного члена семьи в месяц нужно начинать планирование семейного бюджета: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От 7 000 до 15 000 рублей в месяц;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От 15 000 до 25 000 рублей в месяц;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В) Более 25 000 рублей в месяц;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Г) Независимо от уровня дохода.</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2. Расположите в порядке возрастания возможные комиссии за оплату услуг, которые, как правило, взимают банки: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Оплата в банкомате или с помощью банковского терминала;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Оплата в отделении банка;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Оплата в личном кабинете Интернет-банка.</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3. Какой из годовых депозитов выгоднее для сбережения денег: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7% годовых в конце срока вклада;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7% годовых с ежеквартальной капитализацией;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7% готовых с ежемесячной капитализацией.</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4. Какова максимальная сумма страховых выплат АСВ для вкладчиков, в случае прекращения деятельности банка:</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А) 500 000 рублей;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700 000 рублей;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1 400 000 рублей.</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lastRenderedPageBreak/>
        <w:t>5. Вы положили 200 000 рублей на банковский вклад на 2 года под 10% годовых. По условиям договора капитализация процентов отсутствует. Сколько денег принесет вклад за второй год:</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А) Больше, чем в первый;</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Б) Столько же;</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Меньше.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6. Перед тем как взять кредит необходимо: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Сравнить условия по кредитам в нескольких банках;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Б) Предварительно рассчитать свои возможности по погашению кредита;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Изучить типовой кредитный договор, обращая внимание на условия кредита (особенно мелким шрифтом)</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w:t>
      </w:r>
      <w:proofErr w:type="spellStart"/>
      <w:r w:rsidRPr="00F7567C">
        <w:rPr>
          <w:rFonts w:eastAsia="Times New Roman" w:cs="Times New Roman"/>
          <w:sz w:val="22"/>
        </w:rPr>
        <w:t>всѐ</w:t>
      </w:r>
      <w:proofErr w:type="spellEnd"/>
      <w:r w:rsidRPr="00F7567C">
        <w:rPr>
          <w:rFonts w:eastAsia="Times New Roman" w:cs="Times New Roman"/>
          <w:sz w:val="22"/>
        </w:rPr>
        <w:t xml:space="preserve"> перечисленное выше.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7. Какой вариант действий позволит уменьшить риск потери денег при инвестировании?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Вложиться в одни инвестиционный продукт;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Б) Вложиться в несколько инвестиционных продуктов;</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Риск одинаковый.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8. Что является признаками финансовой пирамиды: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Обещание высокой доходности в несколько раз превышающий рыночный уровень; Б) Отсутствие собственных средств и других дорогостоящих активов;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В) Отсутствие информации о финансовом положении организации и стратегии инвестирования;</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Все эти признаки.</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9. При каком из действий с банковской картой вы можете быть уверены в безопасности имеющихся на счете карты средств: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А) Хранить записанный PIN-код вместе с картой;</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Б) Сообщить PIN-код сотруднику банка по его запросу;</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Вводить данные карты на интернет-сайтах без защищенного соединения (</w:t>
      </w:r>
      <w:proofErr w:type="spellStart"/>
      <w:r w:rsidRPr="00F7567C">
        <w:rPr>
          <w:rFonts w:eastAsia="Times New Roman" w:cs="Times New Roman"/>
          <w:sz w:val="22"/>
        </w:rPr>
        <w:t>https</w:t>
      </w:r>
      <w:proofErr w:type="spellEnd"/>
      <w:r w:rsidRPr="00F7567C">
        <w:rPr>
          <w:rFonts w:eastAsia="Times New Roman" w:cs="Times New Roman"/>
          <w:sz w:val="22"/>
        </w:rPr>
        <w:t>);</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Г) Потерять карту и не заблокировать </w:t>
      </w:r>
      <w:proofErr w:type="spellStart"/>
      <w:r w:rsidRPr="00F7567C">
        <w:rPr>
          <w:rFonts w:eastAsia="Times New Roman" w:cs="Times New Roman"/>
          <w:sz w:val="22"/>
        </w:rPr>
        <w:t>еѐ</w:t>
      </w:r>
      <w:proofErr w:type="spellEnd"/>
      <w:r w:rsidRPr="00F7567C">
        <w:rPr>
          <w:rFonts w:eastAsia="Times New Roman" w:cs="Times New Roman"/>
          <w:sz w:val="22"/>
        </w:rPr>
        <w:t xml:space="preserve">, так как PIN-код известен только вам;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Д) </w:t>
      </w:r>
      <w:proofErr w:type="spellStart"/>
      <w:r w:rsidRPr="00F7567C">
        <w:rPr>
          <w:rFonts w:eastAsia="Times New Roman" w:cs="Times New Roman"/>
          <w:sz w:val="22"/>
        </w:rPr>
        <w:t>Всѐ</w:t>
      </w:r>
      <w:proofErr w:type="spellEnd"/>
      <w:r w:rsidRPr="00F7567C">
        <w:rPr>
          <w:rFonts w:eastAsia="Times New Roman" w:cs="Times New Roman"/>
          <w:sz w:val="22"/>
        </w:rPr>
        <w:t xml:space="preserve"> перечисленное.</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10. Организации, куда следует обращаться по вопросам защиты прав потребителей на финансовом рынке: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А) </w:t>
      </w:r>
      <w:proofErr w:type="spellStart"/>
      <w:r w:rsidRPr="00F7567C">
        <w:rPr>
          <w:rFonts w:eastAsia="Times New Roman" w:cs="Times New Roman"/>
          <w:sz w:val="22"/>
        </w:rPr>
        <w:t>Роспотребнадзор</w:t>
      </w:r>
      <w:proofErr w:type="spellEnd"/>
      <w:r w:rsidRPr="00F7567C">
        <w:rPr>
          <w:rFonts w:eastAsia="Times New Roman" w:cs="Times New Roman"/>
          <w:sz w:val="22"/>
        </w:rPr>
        <w:t xml:space="preserve">;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Б) Банк России;</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 В) АСВ;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Г) Финансовый омбудсмен;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Д) Суд по месту жительства;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Е) ФАС России; </w:t>
      </w:r>
    </w:p>
    <w:p w:rsidR="00F7567C" w:rsidRPr="00F7567C" w:rsidRDefault="00F7567C" w:rsidP="00F7567C">
      <w:pPr>
        <w:shd w:val="clear" w:color="auto" w:fill="FFFFFF"/>
        <w:tabs>
          <w:tab w:val="left" w:pos="1134"/>
        </w:tabs>
        <w:spacing w:after="0"/>
        <w:contextualSpacing/>
        <w:jc w:val="both"/>
        <w:rPr>
          <w:rFonts w:eastAsia="Times New Roman" w:cs="Times New Roman"/>
          <w:sz w:val="22"/>
        </w:rPr>
      </w:pPr>
      <w:r w:rsidRPr="00F7567C">
        <w:rPr>
          <w:rFonts w:eastAsia="Times New Roman" w:cs="Times New Roman"/>
          <w:sz w:val="22"/>
        </w:rPr>
        <w:t xml:space="preserve">Ж) </w:t>
      </w:r>
      <w:proofErr w:type="spellStart"/>
      <w:r w:rsidRPr="00F7567C">
        <w:rPr>
          <w:rFonts w:eastAsia="Times New Roman" w:cs="Times New Roman"/>
          <w:sz w:val="22"/>
        </w:rPr>
        <w:t>Всѐ</w:t>
      </w:r>
      <w:proofErr w:type="spellEnd"/>
      <w:r w:rsidRPr="00F7567C">
        <w:rPr>
          <w:rFonts w:eastAsia="Times New Roman" w:cs="Times New Roman"/>
          <w:sz w:val="22"/>
        </w:rPr>
        <w:t xml:space="preserve"> вышеперечисленное.</w:t>
      </w:r>
    </w:p>
    <w:p w:rsidR="00F7567C" w:rsidRPr="00F7567C" w:rsidRDefault="00F7567C" w:rsidP="00F7567C">
      <w:pPr>
        <w:tabs>
          <w:tab w:val="left" w:pos="1276"/>
        </w:tabs>
        <w:spacing w:after="0"/>
        <w:contextualSpacing/>
        <w:jc w:val="both"/>
        <w:rPr>
          <w:rFonts w:eastAsia="Times New Roman" w:cs="Times New Roman"/>
          <w:sz w:val="22"/>
        </w:rPr>
      </w:pPr>
      <w:r w:rsidRPr="00F7567C">
        <w:rPr>
          <w:rFonts w:eastAsia="Times New Roman" w:cs="Times New Roman"/>
          <w:sz w:val="22"/>
        </w:rPr>
        <w:tab/>
      </w:r>
      <w:r w:rsidRPr="00F7567C">
        <w:rPr>
          <w:rFonts w:eastAsia="Times New Roman" w:cs="Times New Roman"/>
          <w:sz w:val="22"/>
        </w:rPr>
        <w:tab/>
      </w:r>
    </w:p>
    <w:p w:rsidR="00F7567C" w:rsidRPr="00F7567C" w:rsidRDefault="00F7567C" w:rsidP="00F7567C">
      <w:pPr>
        <w:widowControl w:val="0"/>
        <w:numPr>
          <w:ilvl w:val="1"/>
          <w:numId w:val="11"/>
        </w:numPr>
        <w:tabs>
          <w:tab w:val="left" w:pos="1276"/>
        </w:tabs>
        <w:autoSpaceDE w:val="0"/>
        <w:autoSpaceDN w:val="0"/>
        <w:spacing w:after="0"/>
        <w:contextualSpacing/>
        <w:jc w:val="both"/>
        <w:rPr>
          <w:rFonts w:eastAsia="Times New Roman" w:cs="Times New Roman"/>
          <w:b/>
          <w:i/>
          <w:sz w:val="24"/>
          <w:szCs w:val="24"/>
        </w:rPr>
      </w:pPr>
      <w:proofErr w:type="gramStart"/>
      <w:r w:rsidRPr="00F7567C">
        <w:rPr>
          <w:rFonts w:eastAsia="Times New Roman" w:cs="Times New Roman"/>
          <w:sz w:val="22"/>
        </w:rPr>
        <w:t>.</w:t>
      </w:r>
      <w:r w:rsidRPr="00F7567C">
        <w:rPr>
          <w:rFonts w:eastAsia="Times New Roman" w:cs="Times New Roman"/>
          <w:b/>
          <w:i/>
          <w:sz w:val="24"/>
          <w:szCs w:val="24"/>
        </w:rPr>
        <w:t>Рекомендации</w:t>
      </w:r>
      <w:proofErr w:type="gramEnd"/>
      <w:r w:rsidRPr="00F7567C">
        <w:rPr>
          <w:rFonts w:eastAsia="Times New Roman" w:cs="Times New Roman"/>
          <w:b/>
          <w:i/>
          <w:sz w:val="24"/>
          <w:szCs w:val="24"/>
        </w:rPr>
        <w:t xml:space="preserve"> по оцениванию результатов достижения компетенций</w:t>
      </w:r>
    </w:p>
    <w:p w:rsidR="00F7567C" w:rsidRPr="00F7567C" w:rsidRDefault="00F7567C" w:rsidP="00F7567C">
      <w:pPr>
        <w:widowControl w:val="0"/>
        <w:tabs>
          <w:tab w:val="left" w:pos="567"/>
        </w:tabs>
        <w:autoSpaceDE w:val="0"/>
        <w:autoSpaceDN w:val="0"/>
        <w:spacing w:after="0"/>
        <w:jc w:val="both"/>
        <w:rPr>
          <w:rFonts w:eastAsia="Times New Roman" w:cs="Times New Roman"/>
          <w:b/>
          <w:sz w:val="24"/>
          <w:szCs w:val="24"/>
        </w:rPr>
      </w:pPr>
    </w:p>
    <w:p w:rsidR="00F7567C" w:rsidRPr="00F7567C" w:rsidRDefault="00F7567C" w:rsidP="00F7567C">
      <w:pPr>
        <w:widowControl w:val="0"/>
        <w:tabs>
          <w:tab w:val="left" w:pos="567"/>
        </w:tabs>
        <w:autoSpaceDE w:val="0"/>
        <w:autoSpaceDN w:val="0"/>
        <w:spacing w:after="0"/>
        <w:jc w:val="both"/>
        <w:rPr>
          <w:rFonts w:eastAsia="Times New Roman" w:cs="Times New Roman"/>
          <w:b/>
          <w:i/>
          <w:sz w:val="24"/>
          <w:szCs w:val="24"/>
        </w:rPr>
      </w:pPr>
      <w:r w:rsidRPr="00F7567C">
        <w:rPr>
          <w:rFonts w:eastAsia="Times New Roman" w:cs="Times New Roman"/>
          <w:b/>
          <w:i/>
          <w:sz w:val="24"/>
          <w:szCs w:val="24"/>
        </w:rPr>
        <w:t>Критерии оценки промежуточной аттестации:</w:t>
      </w:r>
    </w:p>
    <w:p w:rsidR="00F7567C" w:rsidRPr="00F7567C" w:rsidRDefault="00F7567C" w:rsidP="00F7567C">
      <w:pPr>
        <w:widowControl w:val="0"/>
        <w:tabs>
          <w:tab w:val="left" w:pos="567"/>
        </w:tabs>
        <w:autoSpaceDE w:val="0"/>
        <w:autoSpaceDN w:val="0"/>
        <w:spacing w:after="0"/>
        <w:jc w:val="both"/>
        <w:rPr>
          <w:rFonts w:eastAsia="Times New Roman" w:cs="Times New Roman"/>
          <w:sz w:val="24"/>
          <w:szCs w:val="24"/>
        </w:rPr>
      </w:pPr>
      <w:r w:rsidRPr="00F7567C">
        <w:rPr>
          <w:rFonts w:eastAsia="Times New Roman" w:cs="Times New Roman"/>
          <w:sz w:val="24"/>
          <w:szCs w:val="24"/>
        </w:rPr>
        <w:t>Выставление оценок на экзамене осуществляется на основе принципов объективности, справедливости, всестороннего анализа уровня знаний студентов.</w:t>
      </w:r>
    </w:p>
    <w:p w:rsidR="00F7567C" w:rsidRPr="00F7567C" w:rsidRDefault="00F7567C" w:rsidP="00F7567C">
      <w:pPr>
        <w:widowControl w:val="0"/>
        <w:tabs>
          <w:tab w:val="left" w:pos="567"/>
        </w:tabs>
        <w:autoSpaceDE w:val="0"/>
        <w:autoSpaceDN w:val="0"/>
        <w:spacing w:after="0"/>
        <w:jc w:val="both"/>
        <w:rPr>
          <w:rFonts w:eastAsia="Times New Roman" w:cs="Times New Roman"/>
          <w:b/>
          <w:sz w:val="24"/>
          <w:szCs w:val="24"/>
        </w:rPr>
      </w:pPr>
    </w:p>
    <w:p w:rsidR="00F7567C" w:rsidRPr="00F7567C" w:rsidRDefault="00F7567C" w:rsidP="00F7567C">
      <w:pPr>
        <w:widowControl w:val="0"/>
        <w:tabs>
          <w:tab w:val="left" w:pos="567"/>
        </w:tabs>
        <w:autoSpaceDE w:val="0"/>
        <w:autoSpaceDN w:val="0"/>
        <w:spacing w:after="0"/>
        <w:jc w:val="both"/>
        <w:rPr>
          <w:rFonts w:eastAsia="Times New Roman" w:cs="Times New Roman"/>
          <w:b/>
          <w:sz w:val="24"/>
          <w:szCs w:val="24"/>
        </w:rPr>
      </w:pPr>
      <w:r w:rsidRPr="00F7567C">
        <w:rPr>
          <w:rFonts w:eastAsia="Times New Roman" w:cs="Times New Roman"/>
          <w:b/>
          <w:sz w:val="24"/>
          <w:szCs w:val="24"/>
        </w:rPr>
        <w:t>Критерии оценки на экзамене:</w:t>
      </w:r>
    </w:p>
    <w:p w:rsidR="00F7567C" w:rsidRPr="00F7567C" w:rsidRDefault="00F7567C" w:rsidP="00F7567C">
      <w:pPr>
        <w:widowControl w:val="0"/>
        <w:tabs>
          <w:tab w:val="left" w:pos="567"/>
        </w:tabs>
        <w:autoSpaceDE w:val="0"/>
        <w:autoSpaceDN w:val="0"/>
        <w:spacing w:after="0"/>
        <w:jc w:val="both"/>
        <w:rPr>
          <w:rFonts w:eastAsia="Times New Roman" w:cs="Times New Roman"/>
          <w:b/>
          <w:sz w:val="24"/>
          <w:szCs w:val="24"/>
        </w:rPr>
      </w:pPr>
      <w:r w:rsidRPr="00F7567C">
        <w:rPr>
          <w:rFonts w:eastAsia="Times New Roman" w:cs="Times New Roman"/>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F7567C" w:rsidRPr="00F7567C" w:rsidRDefault="00F7567C" w:rsidP="00F7567C">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«отлично»</w:t>
      </w:r>
      <w:r w:rsidRPr="00F7567C">
        <w:rPr>
          <w:rFonts w:eastAsia="Times New Roman" w:cs="Times New Roman"/>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F7567C" w:rsidRPr="00F7567C" w:rsidRDefault="00F7567C" w:rsidP="00F7567C">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«хорошо»</w:t>
      </w:r>
      <w:r w:rsidRPr="00F7567C">
        <w:rPr>
          <w:rFonts w:eastAsia="Times New Roman" w:cs="Times New Roman"/>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w:t>
      </w:r>
      <w:r w:rsidRPr="00F7567C">
        <w:rPr>
          <w:rFonts w:eastAsia="Times New Roman" w:cs="Times New Roman"/>
          <w:sz w:val="24"/>
          <w:szCs w:val="24"/>
        </w:rPr>
        <w:lastRenderedPageBreak/>
        <w:t>вопроса;</w:t>
      </w:r>
    </w:p>
    <w:p w:rsidR="00F7567C" w:rsidRPr="00F7567C" w:rsidRDefault="00F7567C" w:rsidP="00F7567C">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«удовлетворительно»</w:t>
      </w:r>
      <w:r w:rsidRPr="00F7567C">
        <w:rPr>
          <w:rFonts w:eastAsia="Times New Roman" w:cs="Times New Roman"/>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p>
    <w:p w:rsidR="00F7567C" w:rsidRPr="00F7567C" w:rsidRDefault="00F7567C" w:rsidP="00F7567C">
      <w:pPr>
        <w:widowControl w:val="0"/>
        <w:numPr>
          <w:ilvl w:val="0"/>
          <w:numId w:val="12"/>
        </w:numPr>
        <w:tabs>
          <w:tab w:val="left" w:pos="851"/>
        </w:tabs>
        <w:autoSpaceDE w:val="0"/>
        <w:autoSpaceDN w:val="0"/>
        <w:spacing w:after="0"/>
        <w:ind w:left="284" w:hanging="284"/>
        <w:contextualSpacing/>
        <w:jc w:val="both"/>
        <w:rPr>
          <w:rFonts w:eastAsia="Times New Roman" w:cs="Times New Roman"/>
          <w:sz w:val="24"/>
          <w:szCs w:val="24"/>
        </w:rPr>
      </w:pPr>
      <w:r w:rsidRPr="00F7567C">
        <w:rPr>
          <w:rFonts w:eastAsia="Times New Roman" w:cs="Times New Roman"/>
          <w:sz w:val="24"/>
          <w:szCs w:val="24"/>
        </w:rPr>
        <w:t xml:space="preserve">Оценка </w:t>
      </w:r>
      <w:r w:rsidRPr="00F7567C">
        <w:rPr>
          <w:rFonts w:eastAsia="Times New Roman" w:cs="Times New Roman"/>
          <w:b/>
          <w:sz w:val="24"/>
          <w:szCs w:val="24"/>
        </w:rPr>
        <w:t>«неудовлетворительно»</w:t>
      </w:r>
      <w:r w:rsidRPr="00F7567C">
        <w:rPr>
          <w:rFonts w:eastAsia="Times New Roman" w:cs="Times New Roman"/>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ВО и программой обучения по данной дисциплине.</w:t>
      </w:r>
    </w:p>
    <w:p w:rsidR="00F7567C" w:rsidRPr="00F7567C" w:rsidRDefault="00F7567C" w:rsidP="00F7567C">
      <w:pPr>
        <w:widowControl w:val="0"/>
        <w:autoSpaceDE w:val="0"/>
        <w:autoSpaceDN w:val="0"/>
        <w:spacing w:after="0"/>
        <w:jc w:val="both"/>
        <w:rPr>
          <w:rFonts w:eastAsia="Times New Roman" w:cs="Times New Roman"/>
          <w:b/>
          <w:bCs/>
          <w:sz w:val="24"/>
          <w:szCs w:val="24"/>
        </w:rPr>
      </w:pPr>
    </w:p>
    <w:p w:rsidR="00F7567C" w:rsidRPr="00F7567C" w:rsidRDefault="00F7567C" w:rsidP="00F7567C">
      <w:pPr>
        <w:widowControl w:val="0"/>
        <w:autoSpaceDE w:val="0"/>
        <w:autoSpaceDN w:val="0"/>
        <w:spacing w:after="0"/>
        <w:jc w:val="both"/>
        <w:rPr>
          <w:rFonts w:eastAsia="Times New Roman" w:cs="Times New Roman"/>
          <w:b/>
          <w:sz w:val="24"/>
          <w:szCs w:val="24"/>
        </w:rPr>
      </w:pPr>
      <w:r w:rsidRPr="00F7567C">
        <w:rPr>
          <w:rFonts w:eastAsia="Times New Roman" w:cs="Times New Roman"/>
          <w:b/>
          <w:bCs/>
          <w:sz w:val="24"/>
          <w:szCs w:val="24"/>
        </w:rPr>
        <w:t>Критерии оценки сдачи коллоквиума:</w:t>
      </w:r>
    </w:p>
    <w:p w:rsidR="00F7567C" w:rsidRPr="00F7567C" w:rsidRDefault="00F7567C" w:rsidP="00F7567C">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«отлично»</w:t>
      </w:r>
      <w:r w:rsidRPr="00F7567C">
        <w:rPr>
          <w:rFonts w:eastAsia="Times New Roman" w:cs="Times New Roman"/>
          <w:sz w:val="24"/>
          <w:szCs w:val="24"/>
        </w:rPr>
        <w:t xml:space="preserve"> выставляется студенту, </w:t>
      </w:r>
      <w:proofErr w:type="gramStart"/>
      <w:r w:rsidRPr="00F7567C">
        <w:rPr>
          <w:rFonts w:eastAsia="Times New Roman" w:cs="Times New Roman"/>
          <w:sz w:val="24"/>
          <w:szCs w:val="24"/>
        </w:rPr>
        <w:t>если  при</w:t>
      </w:r>
      <w:proofErr w:type="gramEnd"/>
      <w:r w:rsidRPr="00F7567C">
        <w:rPr>
          <w:rFonts w:eastAsia="Times New Roman" w:cs="Times New Roman"/>
          <w:sz w:val="24"/>
          <w:szCs w:val="24"/>
        </w:rPr>
        <w:t xml:space="preserve"> ответе на вопросы коллоквиума  даны  полные ответы на все поставленные в задании вопросы;</w:t>
      </w:r>
    </w:p>
    <w:p w:rsidR="00F7567C" w:rsidRPr="00F7567C" w:rsidRDefault="00F7567C" w:rsidP="00F7567C">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Оценка</w:t>
      </w:r>
      <w:r w:rsidRPr="00F7567C">
        <w:rPr>
          <w:rFonts w:eastAsia="Times New Roman" w:cs="Times New Roman"/>
          <w:b/>
          <w:sz w:val="24"/>
          <w:szCs w:val="24"/>
        </w:rPr>
        <w:t xml:space="preserve"> «хорошо»</w:t>
      </w:r>
      <w:r w:rsidRPr="00F7567C">
        <w:rPr>
          <w:rFonts w:eastAsia="Times New Roman" w:cs="Times New Roman"/>
          <w:sz w:val="24"/>
          <w:szCs w:val="24"/>
        </w:rPr>
        <w:t xml:space="preserve"> выставляется студенту при правильных ответах на все вопросы, за исключением одного;</w:t>
      </w:r>
    </w:p>
    <w:p w:rsidR="00F7567C" w:rsidRPr="00F7567C" w:rsidRDefault="00F7567C" w:rsidP="00F7567C">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«удовлетворительно»</w:t>
      </w:r>
      <w:r w:rsidRPr="00F7567C">
        <w:rPr>
          <w:rFonts w:eastAsia="Times New Roman" w:cs="Times New Roman"/>
          <w:sz w:val="24"/>
          <w:szCs w:val="24"/>
        </w:rPr>
        <w:t xml:space="preserve"> выставляется студенту при ответе на половину вопросов коллоквиума;</w:t>
      </w:r>
    </w:p>
    <w:p w:rsidR="00F7567C" w:rsidRPr="00F7567C" w:rsidRDefault="00F7567C" w:rsidP="00F7567C">
      <w:pPr>
        <w:widowControl w:val="0"/>
        <w:tabs>
          <w:tab w:val="left" w:pos="432"/>
        </w:tabs>
        <w:autoSpaceDE w:val="0"/>
        <w:autoSpaceDN w:val="0"/>
        <w:spacing w:after="0"/>
        <w:jc w:val="both"/>
        <w:rPr>
          <w:rFonts w:eastAsia="Times New Roman" w:cs="Times New Roman"/>
          <w:sz w:val="24"/>
          <w:szCs w:val="24"/>
        </w:rPr>
      </w:pPr>
      <w:r w:rsidRPr="00F7567C">
        <w:rPr>
          <w:rFonts w:eastAsia="Times New Roman" w:cs="Times New Roman"/>
          <w:sz w:val="24"/>
          <w:szCs w:val="24"/>
        </w:rPr>
        <w:t>-</w:t>
      </w:r>
      <w:r w:rsidRPr="00F7567C">
        <w:rPr>
          <w:rFonts w:eastAsia="Times New Roman" w:cs="Times New Roman"/>
          <w:sz w:val="24"/>
          <w:szCs w:val="24"/>
        </w:rPr>
        <w:tab/>
        <w:t xml:space="preserve">Оценка </w:t>
      </w:r>
      <w:r w:rsidRPr="00F7567C">
        <w:rPr>
          <w:rFonts w:eastAsia="Times New Roman" w:cs="Times New Roman"/>
          <w:b/>
          <w:sz w:val="24"/>
          <w:szCs w:val="24"/>
        </w:rPr>
        <w:t>«неудовлетворительно</w:t>
      </w:r>
      <w:r w:rsidRPr="00F7567C">
        <w:rPr>
          <w:rFonts w:eastAsia="Times New Roman" w:cs="Times New Roman"/>
          <w:sz w:val="24"/>
          <w:szCs w:val="24"/>
        </w:rPr>
        <w:t>» выставляется студенту при отсутствии правильных ответов на вопросы коллоквиума.</w:t>
      </w:r>
    </w:p>
    <w:p w:rsidR="00F7567C" w:rsidRPr="00F7567C" w:rsidRDefault="00F7567C" w:rsidP="00F7567C">
      <w:pPr>
        <w:autoSpaceDE w:val="0"/>
        <w:autoSpaceDN w:val="0"/>
        <w:spacing w:after="0"/>
        <w:rPr>
          <w:rFonts w:eastAsia="Times New Roman" w:cs="Times New Roman"/>
          <w:b/>
          <w:sz w:val="24"/>
          <w:szCs w:val="24"/>
        </w:rPr>
      </w:pPr>
      <w:r w:rsidRPr="00F7567C">
        <w:rPr>
          <w:rFonts w:eastAsia="Times New Roman" w:cs="Times New Roman"/>
          <w:b/>
          <w:sz w:val="24"/>
          <w:szCs w:val="24"/>
        </w:rPr>
        <w:t>Критерии оценки тестовых заданий:</w:t>
      </w:r>
    </w:p>
    <w:p w:rsidR="00F7567C" w:rsidRPr="00F7567C" w:rsidRDefault="00F7567C" w:rsidP="00F7567C">
      <w:pPr>
        <w:widowControl w:val="0"/>
        <w:numPr>
          <w:ilvl w:val="0"/>
          <w:numId w:val="12"/>
        </w:numPr>
        <w:autoSpaceDE w:val="0"/>
        <w:autoSpaceDN w:val="0"/>
        <w:spacing w:after="0"/>
        <w:ind w:left="284" w:hanging="284"/>
        <w:jc w:val="both"/>
        <w:rPr>
          <w:rFonts w:eastAsia="Times New Roman" w:cs="Times New Roman"/>
          <w:sz w:val="24"/>
          <w:szCs w:val="24"/>
        </w:rPr>
      </w:pPr>
      <w:r w:rsidRPr="00F7567C">
        <w:rPr>
          <w:rFonts w:eastAsia="Times New Roman" w:cs="Times New Roman"/>
          <w:sz w:val="24"/>
          <w:szCs w:val="24"/>
        </w:rPr>
        <w:t>Для прохождения тестирования студент должен дать правильные ответы, минимум на 60% вопросов, представленных в тестировании;</w:t>
      </w:r>
    </w:p>
    <w:p w:rsidR="00F7567C" w:rsidRPr="00F7567C" w:rsidRDefault="00F7567C" w:rsidP="00F7567C">
      <w:pPr>
        <w:widowControl w:val="0"/>
        <w:numPr>
          <w:ilvl w:val="0"/>
          <w:numId w:val="12"/>
        </w:numPr>
        <w:autoSpaceDE w:val="0"/>
        <w:autoSpaceDN w:val="0"/>
        <w:spacing w:after="0"/>
        <w:ind w:left="284" w:hanging="284"/>
        <w:jc w:val="both"/>
        <w:rPr>
          <w:rFonts w:eastAsia="Times New Roman" w:cs="Times New Roman"/>
          <w:sz w:val="24"/>
          <w:szCs w:val="24"/>
        </w:rPr>
      </w:pPr>
      <w:r w:rsidRPr="00F7567C">
        <w:rPr>
          <w:rFonts w:eastAsia="Times New Roman" w:cs="Times New Roman"/>
          <w:sz w:val="24"/>
          <w:szCs w:val="24"/>
        </w:rPr>
        <w:t xml:space="preserve">Если студент не ответил на половину вопросов теста, то тест считается не пройденным. </w:t>
      </w:r>
    </w:p>
    <w:p w:rsidR="00F7567C" w:rsidRPr="00F7567C" w:rsidRDefault="00F7567C" w:rsidP="00F7567C">
      <w:pPr>
        <w:widowControl w:val="0"/>
        <w:numPr>
          <w:ilvl w:val="0"/>
          <w:numId w:val="12"/>
        </w:numPr>
        <w:shd w:val="clear" w:color="auto" w:fill="FFFFFF"/>
        <w:autoSpaceDE w:val="0"/>
        <w:autoSpaceDN w:val="0"/>
        <w:spacing w:after="0"/>
        <w:ind w:left="284" w:hanging="284"/>
        <w:contextualSpacing/>
        <w:jc w:val="both"/>
        <w:rPr>
          <w:rFonts w:eastAsia="Times New Roman" w:cs="Times New Roman"/>
          <w:b/>
          <w:color w:val="000000"/>
          <w:spacing w:val="-1"/>
          <w:sz w:val="24"/>
          <w:szCs w:val="24"/>
        </w:rPr>
      </w:pPr>
      <w:r w:rsidRPr="00F7567C">
        <w:rPr>
          <w:rFonts w:eastAsia="Times New Roman" w:cs="Times New Roman"/>
          <w:color w:val="000000"/>
          <w:sz w:val="24"/>
          <w:szCs w:val="24"/>
        </w:rPr>
        <w:t>при установлении логических взаимосвязей, допускает ошибки при использовании научной терминологии.</w:t>
      </w:r>
    </w:p>
    <w:p w:rsidR="00F7567C" w:rsidRPr="00F7567C" w:rsidRDefault="00F7567C" w:rsidP="00F7567C">
      <w:pPr>
        <w:widowControl w:val="0"/>
        <w:autoSpaceDE w:val="0"/>
        <w:autoSpaceDN w:val="0"/>
        <w:spacing w:after="0"/>
        <w:jc w:val="both"/>
        <w:rPr>
          <w:rFonts w:eastAsia="Times New Roman" w:cs="Times New Roman"/>
          <w:sz w:val="24"/>
          <w:szCs w:val="24"/>
        </w:rPr>
      </w:pPr>
    </w:p>
    <w:p w:rsidR="00F12C76" w:rsidRDefault="00F12C76" w:rsidP="006C0B77">
      <w:pPr>
        <w:spacing w:after="0"/>
        <w:ind w:firstLine="709"/>
        <w:jc w:val="both"/>
      </w:pPr>
    </w:p>
    <w:sectPr w:rsidR="00F12C7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EA513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
    <w:nsid w:val="104B41F8"/>
    <w:multiLevelType w:val="multilevel"/>
    <w:tmpl w:val="75629688"/>
    <w:lvl w:ilvl="0">
      <w:start w:val="7"/>
      <w:numFmt w:val="decimal"/>
      <w:lvlText w:val="%1."/>
      <w:lvlJc w:val="left"/>
      <w:pPr>
        <w:ind w:left="1429" w:hanging="360"/>
      </w:pPr>
      <w:rPr>
        <w:rFonts w:hint="default"/>
      </w:rPr>
    </w:lvl>
    <w:lvl w:ilvl="1">
      <w:start w:val="1"/>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4">
    <w:nsid w:val="12201A73"/>
    <w:multiLevelType w:val="hybridMultilevel"/>
    <w:tmpl w:val="5608C72C"/>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5">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44B1024D"/>
    <w:multiLevelType w:val="hybridMultilevel"/>
    <w:tmpl w:val="5608C72C"/>
    <w:lvl w:ilvl="0" w:tplc="0419000F">
      <w:start w:val="1"/>
      <w:numFmt w:val="decimal"/>
      <w:lvlText w:val="%1."/>
      <w:lvlJc w:val="left"/>
      <w:pPr>
        <w:ind w:left="607" w:hanging="360"/>
      </w:p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0">
    <w:nsid w:val="7020451C"/>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1">
    <w:nsid w:val="735B49B1"/>
    <w:multiLevelType w:val="multilevel"/>
    <w:tmpl w:val="AEBAAA4C"/>
    <w:lvl w:ilvl="0">
      <w:start w:val="7"/>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2">
    <w:nsid w:val="79B8570A"/>
    <w:multiLevelType w:val="multilevel"/>
    <w:tmpl w:val="B6B81F18"/>
    <w:lvl w:ilvl="0">
      <w:start w:val="2"/>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3">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2"/>
  </w:num>
  <w:num w:numId="4">
    <w:abstractNumId w:val="10"/>
  </w:num>
  <w:num w:numId="5">
    <w:abstractNumId w:val="11"/>
  </w:num>
  <w:num w:numId="6">
    <w:abstractNumId w:val="3"/>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0"/>
  </w:num>
  <w:num w:numId="10">
    <w:abstractNumId w:val="1"/>
  </w:num>
  <w:num w:numId="11">
    <w:abstractNumId w:val="12"/>
  </w:num>
  <w:num w:numId="12">
    <w:abstractNumId w:val="7"/>
  </w:num>
  <w:num w:numId="13">
    <w:abstractNumId w:val="4"/>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67C"/>
    <w:rsid w:val="00033DE3"/>
    <w:rsid w:val="002B26D9"/>
    <w:rsid w:val="00361BF7"/>
    <w:rsid w:val="006203E6"/>
    <w:rsid w:val="006C0B77"/>
    <w:rsid w:val="008242FF"/>
    <w:rsid w:val="00870751"/>
    <w:rsid w:val="00885199"/>
    <w:rsid w:val="00922C48"/>
    <w:rsid w:val="00996645"/>
    <w:rsid w:val="009C2492"/>
    <w:rsid w:val="00B915B7"/>
    <w:rsid w:val="00BF3A67"/>
    <w:rsid w:val="00C50D16"/>
    <w:rsid w:val="00CA15BF"/>
    <w:rsid w:val="00E322EC"/>
    <w:rsid w:val="00E84DAA"/>
    <w:rsid w:val="00EA59DF"/>
    <w:rsid w:val="00EE4070"/>
    <w:rsid w:val="00F12C76"/>
    <w:rsid w:val="00F756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C96D86-BE03-48ED-A87D-E46063CEA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7567C"/>
  </w:style>
  <w:style w:type="paragraph" w:styleId="a3">
    <w:name w:val="List Paragraph"/>
    <w:aliases w:val="Bullet List,FooterText,Paragraphe de liste1"/>
    <w:basedOn w:val="a"/>
    <w:link w:val="a4"/>
    <w:qFormat/>
    <w:rsid w:val="00F7567C"/>
    <w:pPr>
      <w:widowControl w:val="0"/>
      <w:autoSpaceDE w:val="0"/>
      <w:autoSpaceDN w:val="0"/>
      <w:spacing w:after="0"/>
      <w:ind w:left="261" w:hanging="421"/>
    </w:pPr>
    <w:rPr>
      <w:rFonts w:eastAsia="Times New Roman" w:cs="Times New Roman"/>
      <w:sz w:val="22"/>
    </w:rPr>
  </w:style>
  <w:style w:type="character" w:customStyle="1" w:styleId="a4">
    <w:name w:val="Абзац списка Знак"/>
    <w:aliases w:val="Bullet List Знак,FooterText Знак,Paragraphe de liste1 Знак"/>
    <w:link w:val="a3"/>
    <w:locked/>
    <w:rsid w:val="00F7567C"/>
    <w:rPr>
      <w:rFonts w:ascii="Times New Roman" w:eastAsia="Times New Roman" w:hAnsi="Times New Roman" w:cs="Times New Roman"/>
    </w:rPr>
  </w:style>
  <w:style w:type="paragraph" w:customStyle="1" w:styleId="a5">
    <w:name w:val="Абзац_СУБД"/>
    <w:basedOn w:val="a"/>
    <w:rsid w:val="00F7567C"/>
    <w:pPr>
      <w:spacing w:after="0" w:line="360" w:lineRule="auto"/>
      <w:ind w:firstLine="720"/>
      <w:jc w:val="both"/>
    </w:pPr>
    <w:rPr>
      <w:rFonts w:ascii="Arial" w:eastAsia="Times New Roman" w:hAnsi="Arial" w:cs="Times New Roman"/>
      <w:szCs w:val="20"/>
      <w:lang w:eastAsia="ru-RU"/>
    </w:rPr>
  </w:style>
  <w:style w:type="table" w:customStyle="1" w:styleId="TableNormal">
    <w:name w:val="Table Normal"/>
    <w:uiPriority w:val="2"/>
    <w:semiHidden/>
    <w:unhideWhenUsed/>
    <w:qFormat/>
    <w:rsid w:val="00F7567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67C"/>
    <w:pPr>
      <w:widowControl w:val="0"/>
      <w:autoSpaceDE w:val="0"/>
      <w:autoSpaceDN w:val="0"/>
      <w:spacing w:after="0"/>
    </w:pPr>
    <w:rPr>
      <w:rFonts w:eastAsia="Times New Roman" w:cs="Times New Roman"/>
      <w:sz w:val="22"/>
    </w:rPr>
  </w:style>
  <w:style w:type="character" w:styleId="a6">
    <w:name w:val="Hyperlink"/>
    <w:uiPriority w:val="99"/>
    <w:unhideWhenUsed/>
    <w:rsid w:val="00F7567C"/>
    <w:rPr>
      <w:rFonts w:ascii="Times New Roman" w:hAnsi="Times New Roman" w:cs="Times New Roman" w:hint="default"/>
      <w:color w:val="0000FF"/>
      <w:u w:val="single"/>
    </w:rPr>
  </w:style>
  <w:style w:type="paragraph" w:customStyle="1" w:styleId="Style3">
    <w:name w:val="Style3"/>
    <w:basedOn w:val="a"/>
    <w:rsid w:val="00F7567C"/>
    <w:pPr>
      <w:widowControl w:val="0"/>
      <w:autoSpaceDE w:val="0"/>
      <w:autoSpaceDN w:val="0"/>
      <w:adjustRightInd w:val="0"/>
      <w:spacing w:after="0"/>
    </w:pPr>
    <w:rPr>
      <w:rFonts w:ascii="Tahoma" w:eastAsia="Times New Roman" w:hAnsi="Tahoma" w:cs="Times New Roman"/>
      <w:sz w:val="24"/>
      <w:szCs w:val="24"/>
      <w:lang w:eastAsia="ru-RU"/>
    </w:rPr>
  </w:style>
  <w:style w:type="paragraph" w:styleId="a7">
    <w:name w:val="Normal (Web)"/>
    <w:basedOn w:val="a"/>
    <w:uiPriority w:val="99"/>
    <w:rsid w:val="00F7567C"/>
    <w:pPr>
      <w:spacing w:before="100" w:beforeAutospacing="1" w:after="100" w:afterAutospacing="1"/>
    </w:pPr>
    <w:rPr>
      <w:rFonts w:eastAsia="Times New Roman" w:cs="Times New Roman"/>
      <w:sz w:val="24"/>
      <w:szCs w:val="24"/>
      <w:lang w:eastAsia="ru-RU"/>
    </w:rPr>
  </w:style>
  <w:style w:type="paragraph" w:styleId="a8">
    <w:name w:val="Body Text"/>
    <w:basedOn w:val="a"/>
    <w:link w:val="a9"/>
    <w:uiPriority w:val="1"/>
    <w:qFormat/>
    <w:rsid w:val="00F7567C"/>
    <w:pPr>
      <w:widowControl w:val="0"/>
      <w:autoSpaceDE w:val="0"/>
      <w:autoSpaceDN w:val="0"/>
      <w:spacing w:after="0"/>
    </w:pPr>
    <w:rPr>
      <w:rFonts w:eastAsia="Times New Roman" w:cs="Times New Roman"/>
      <w:sz w:val="24"/>
      <w:szCs w:val="24"/>
    </w:rPr>
  </w:style>
  <w:style w:type="character" w:customStyle="1" w:styleId="a9">
    <w:name w:val="Основной текст Знак"/>
    <w:basedOn w:val="a0"/>
    <w:link w:val="a8"/>
    <w:uiPriority w:val="1"/>
    <w:rsid w:val="00F7567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http://www.iprbookshop.ru/79918.html" TargetMode="External"/><Relationship Id="rId12" Type="http://schemas.openxmlformats.org/officeDocument/2006/relationships/hyperlink" Target="https://urait.ru/bcode/425835" TargetMode="External"/><Relationship Id="rId17" Type="http://schemas.openxmlformats.org/officeDocument/2006/relationships/hyperlink" Target="https://rucont.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lib.mgafk.ru" TargetMode="External"/><Relationship Id="rId11" Type="http://schemas.openxmlformats.org/officeDocument/2006/relationships/hyperlink" Target="https://urait.ru/bcode/426175" TargetMode="External"/><Relationship Id="rId24" Type="http://schemas.openxmlformats.org/officeDocument/2006/relationships/fontTable" Target="fontTable.xml"/><Relationship Id="rId5" Type="http://schemas.openxmlformats.org/officeDocument/2006/relationships/hyperlink" Target="URL:%20http://lib.mgafk.ru" TargetMode="External"/><Relationship Id="rId15" Type="http://schemas.openxmlformats.org/officeDocument/2006/relationships/hyperlink" Target="http://www.iprbookshop.ru" TargetMode="External"/><Relationship Id="rId23" Type="http://schemas.openxmlformats.org/officeDocument/2006/relationships/hyperlink" Target="http://mgafk.ru/uchebnie_materiali/download/034300.62annotatsiioop.pdf" TargetMode="External"/><Relationship Id="rId10" Type="http://schemas.openxmlformats.org/officeDocument/2006/relationships/hyperlink" Target="URL:%20http://lib.mgafk.ru"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68301"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16</Pages>
  <Words>4739</Words>
  <Characters>27018</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УМУ</cp:lastModifiedBy>
  <cp:revision>13</cp:revision>
  <dcterms:created xsi:type="dcterms:W3CDTF">2021-06-27T12:33:00Z</dcterms:created>
  <dcterms:modified xsi:type="dcterms:W3CDTF">2021-08-23T09:47:00Z</dcterms:modified>
</cp:coreProperties>
</file>