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14C3" w:rsidRPr="005514C3" w:rsidRDefault="005514C3" w:rsidP="005514C3">
      <w:pPr>
        <w:jc w:val="center"/>
        <w:rPr>
          <w:rFonts w:cs="Tahoma"/>
          <w:color w:val="000000"/>
          <w:sz w:val="24"/>
          <w:szCs w:val="24"/>
        </w:rPr>
      </w:pPr>
      <w:r w:rsidRPr="005514C3">
        <w:rPr>
          <w:rFonts w:cs="Tahoma"/>
          <w:color w:val="000000"/>
          <w:sz w:val="24"/>
          <w:szCs w:val="24"/>
        </w:rPr>
        <w:t>Министерство спорта Российской Федерации</w:t>
      </w:r>
    </w:p>
    <w:p w:rsidR="005514C3" w:rsidRPr="005514C3" w:rsidRDefault="005514C3" w:rsidP="005514C3">
      <w:pPr>
        <w:jc w:val="center"/>
        <w:rPr>
          <w:rFonts w:cs="Tahoma"/>
          <w:b/>
          <w:color w:val="000000"/>
          <w:sz w:val="24"/>
          <w:szCs w:val="24"/>
        </w:rPr>
      </w:pPr>
    </w:p>
    <w:p w:rsidR="005514C3" w:rsidRPr="005514C3" w:rsidRDefault="005514C3" w:rsidP="005514C3">
      <w:pPr>
        <w:jc w:val="center"/>
        <w:rPr>
          <w:rFonts w:cs="Tahoma"/>
          <w:color w:val="000000"/>
          <w:sz w:val="24"/>
          <w:szCs w:val="24"/>
        </w:rPr>
      </w:pPr>
      <w:r w:rsidRPr="005514C3">
        <w:rPr>
          <w:rFonts w:cs="Tahoma"/>
          <w:color w:val="000000"/>
          <w:sz w:val="24"/>
          <w:szCs w:val="24"/>
        </w:rPr>
        <w:t>Федеральное государственное бюджетное образовательное учреждение</w:t>
      </w:r>
    </w:p>
    <w:p w:rsidR="005514C3" w:rsidRPr="005514C3" w:rsidRDefault="005514C3" w:rsidP="005514C3">
      <w:pPr>
        <w:jc w:val="center"/>
        <w:rPr>
          <w:rFonts w:cs="Tahoma"/>
          <w:color w:val="000000"/>
          <w:sz w:val="24"/>
          <w:szCs w:val="24"/>
        </w:rPr>
      </w:pPr>
      <w:r w:rsidRPr="005514C3">
        <w:rPr>
          <w:rFonts w:cs="Tahoma"/>
          <w:color w:val="000000"/>
          <w:sz w:val="24"/>
          <w:szCs w:val="24"/>
        </w:rPr>
        <w:t>высшего образования</w:t>
      </w:r>
    </w:p>
    <w:p w:rsidR="005514C3" w:rsidRPr="005514C3" w:rsidRDefault="005514C3" w:rsidP="005514C3">
      <w:pPr>
        <w:jc w:val="center"/>
        <w:rPr>
          <w:rFonts w:cs="Tahoma"/>
          <w:color w:val="000000"/>
          <w:sz w:val="24"/>
          <w:szCs w:val="24"/>
        </w:rPr>
      </w:pPr>
      <w:r w:rsidRPr="005514C3">
        <w:rPr>
          <w:rFonts w:cs="Tahoma"/>
          <w:color w:val="000000"/>
          <w:sz w:val="24"/>
          <w:szCs w:val="24"/>
        </w:rPr>
        <w:t>«Московская государственная академия физической культуры»</w:t>
      </w:r>
    </w:p>
    <w:p w:rsidR="005514C3" w:rsidRPr="005514C3" w:rsidRDefault="005514C3" w:rsidP="005514C3">
      <w:pPr>
        <w:jc w:val="center"/>
        <w:rPr>
          <w:rFonts w:cs="Tahoma"/>
          <w:color w:val="000000"/>
          <w:sz w:val="24"/>
          <w:szCs w:val="24"/>
        </w:rPr>
      </w:pPr>
    </w:p>
    <w:p w:rsidR="005514C3" w:rsidRPr="005514C3" w:rsidRDefault="005514C3" w:rsidP="005514C3">
      <w:pPr>
        <w:jc w:val="center"/>
        <w:rPr>
          <w:rFonts w:cs="Tahoma"/>
          <w:color w:val="000000"/>
          <w:sz w:val="24"/>
          <w:szCs w:val="24"/>
        </w:rPr>
      </w:pPr>
      <w:r w:rsidRPr="005514C3">
        <w:rPr>
          <w:rFonts w:cs="Tahoma"/>
          <w:color w:val="000000"/>
          <w:sz w:val="24"/>
          <w:szCs w:val="24"/>
        </w:rPr>
        <w:t>Кафедра управления, экономики и истории физической культуры</w:t>
      </w:r>
    </w:p>
    <w:p w:rsidR="005514C3" w:rsidRPr="005514C3" w:rsidRDefault="005514C3" w:rsidP="005514C3">
      <w:pPr>
        <w:numPr>
          <w:ilvl w:val="0"/>
          <w:numId w:val="7"/>
        </w:numPr>
        <w:autoSpaceDE/>
        <w:autoSpaceDN/>
        <w:ind w:left="709" w:firstLine="707"/>
        <w:jc w:val="center"/>
        <w:rPr>
          <w:rFonts w:cs="Tahoma"/>
          <w:color w:val="000000"/>
          <w:sz w:val="24"/>
          <w:szCs w:val="24"/>
        </w:rPr>
      </w:pPr>
    </w:p>
    <w:tbl>
      <w:tblPr>
        <w:tblW w:w="0" w:type="auto"/>
        <w:jc w:val="center"/>
        <w:tblLook w:val="04A0" w:firstRow="1" w:lastRow="0" w:firstColumn="1" w:lastColumn="0" w:noHBand="0" w:noVBand="1"/>
      </w:tblPr>
      <w:tblGrid>
        <w:gridCol w:w="4617"/>
        <w:gridCol w:w="4454"/>
      </w:tblGrid>
      <w:tr w:rsidR="005514C3" w:rsidRPr="005514C3" w:rsidTr="009C2881">
        <w:trPr>
          <w:jc w:val="center"/>
        </w:trPr>
        <w:tc>
          <w:tcPr>
            <w:tcW w:w="4617" w:type="dxa"/>
            <w:hideMark/>
          </w:tcPr>
          <w:p w:rsidR="005514C3" w:rsidRPr="005514C3" w:rsidRDefault="005514C3" w:rsidP="009C2881">
            <w:pPr>
              <w:jc w:val="center"/>
              <w:rPr>
                <w:rFonts w:cs="Tahoma"/>
                <w:color w:val="000000"/>
                <w:sz w:val="24"/>
                <w:szCs w:val="24"/>
              </w:rPr>
            </w:pPr>
            <w:r w:rsidRPr="005514C3">
              <w:rPr>
                <w:rFonts w:cs="Tahoma"/>
                <w:color w:val="000000"/>
                <w:sz w:val="24"/>
                <w:szCs w:val="24"/>
              </w:rPr>
              <w:t>СОГЛАСОВАНО</w:t>
            </w:r>
          </w:p>
          <w:p w:rsidR="005514C3" w:rsidRPr="005514C3" w:rsidRDefault="005514C3" w:rsidP="009C2881">
            <w:pPr>
              <w:jc w:val="center"/>
              <w:rPr>
                <w:rFonts w:cs="Tahoma"/>
                <w:color w:val="000000"/>
                <w:sz w:val="24"/>
                <w:szCs w:val="24"/>
              </w:rPr>
            </w:pPr>
            <w:r w:rsidRPr="005514C3">
              <w:rPr>
                <w:rFonts w:cs="Tahoma"/>
                <w:color w:val="000000"/>
                <w:sz w:val="24"/>
                <w:szCs w:val="24"/>
              </w:rPr>
              <w:t>Начальник Учебно-</w:t>
            </w:r>
          </w:p>
          <w:p w:rsidR="005514C3" w:rsidRPr="005514C3" w:rsidRDefault="005514C3" w:rsidP="009C2881">
            <w:pPr>
              <w:jc w:val="center"/>
              <w:rPr>
                <w:rFonts w:cs="Tahoma"/>
                <w:color w:val="000000"/>
                <w:sz w:val="24"/>
                <w:szCs w:val="24"/>
              </w:rPr>
            </w:pPr>
            <w:r w:rsidRPr="005514C3">
              <w:rPr>
                <w:rFonts w:cs="Tahoma"/>
                <w:color w:val="000000"/>
                <w:sz w:val="24"/>
                <w:szCs w:val="24"/>
              </w:rPr>
              <w:t xml:space="preserve">методического управления </w:t>
            </w:r>
          </w:p>
          <w:p w:rsidR="005514C3" w:rsidRPr="005514C3" w:rsidRDefault="005514C3" w:rsidP="009C2881">
            <w:pPr>
              <w:jc w:val="center"/>
              <w:rPr>
                <w:rFonts w:cs="Tahoma"/>
                <w:color w:val="000000"/>
                <w:sz w:val="24"/>
                <w:szCs w:val="24"/>
              </w:rPr>
            </w:pPr>
            <w:r w:rsidRPr="005514C3">
              <w:rPr>
                <w:rFonts w:cs="Tahoma"/>
                <w:color w:val="000000"/>
                <w:sz w:val="24"/>
                <w:szCs w:val="24"/>
              </w:rPr>
              <w:t>к.п.н. А.С. Солнцева</w:t>
            </w:r>
          </w:p>
          <w:p w:rsidR="005514C3" w:rsidRPr="005514C3" w:rsidRDefault="005514C3" w:rsidP="009C2881">
            <w:pPr>
              <w:jc w:val="center"/>
              <w:rPr>
                <w:rFonts w:cs="Tahoma"/>
                <w:color w:val="000000"/>
                <w:sz w:val="24"/>
                <w:szCs w:val="24"/>
              </w:rPr>
            </w:pPr>
            <w:r w:rsidRPr="005514C3">
              <w:rPr>
                <w:rFonts w:cs="Tahoma"/>
                <w:color w:val="000000"/>
                <w:sz w:val="24"/>
                <w:szCs w:val="24"/>
              </w:rPr>
              <w:t>_______________________________</w:t>
            </w:r>
          </w:p>
          <w:p w:rsidR="005514C3" w:rsidRPr="005514C3" w:rsidRDefault="005514C3" w:rsidP="00CB51BC">
            <w:pPr>
              <w:jc w:val="center"/>
              <w:rPr>
                <w:rFonts w:cs="Tahoma"/>
                <w:color w:val="000000"/>
                <w:sz w:val="24"/>
                <w:szCs w:val="24"/>
              </w:rPr>
            </w:pPr>
            <w:r w:rsidRPr="005514C3">
              <w:rPr>
                <w:sz w:val="24"/>
                <w:szCs w:val="24"/>
              </w:rPr>
              <w:t>«</w:t>
            </w:r>
            <w:r w:rsidR="00CB51BC">
              <w:rPr>
                <w:sz w:val="24"/>
                <w:szCs w:val="24"/>
              </w:rPr>
              <w:t>15</w:t>
            </w:r>
            <w:r w:rsidRPr="005514C3">
              <w:rPr>
                <w:sz w:val="24"/>
                <w:szCs w:val="24"/>
              </w:rPr>
              <w:t>»</w:t>
            </w:r>
            <w:r w:rsidR="00CB51BC">
              <w:rPr>
                <w:sz w:val="24"/>
                <w:szCs w:val="24"/>
              </w:rPr>
              <w:t>июня</w:t>
            </w:r>
            <w:r w:rsidRPr="005514C3">
              <w:rPr>
                <w:sz w:val="24"/>
                <w:szCs w:val="24"/>
              </w:rPr>
              <w:t xml:space="preserve"> 202</w:t>
            </w:r>
            <w:r w:rsidR="00CB51BC">
              <w:rPr>
                <w:sz w:val="24"/>
                <w:szCs w:val="24"/>
              </w:rPr>
              <w:t>1</w:t>
            </w:r>
            <w:r w:rsidRPr="005514C3">
              <w:rPr>
                <w:sz w:val="24"/>
                <w:szCs w:val="24"/>
              </w:rPr>
              <w:t xml:space="preserve"> г.</w:t>
            </w:r>
          </w:p>
        </w:tc>
        <w:tc>
          <w:tcPr>
            <w:tcW w:w="4454" w:type="dxa"/>
            <w:hideMark/>
          </w:tcPr>
          <w:p w:rsidR="005514C3" w:rsidRPr="005514C3" w:rsidRDefault="005514C3" w:rsidP="009C2881">
            <w:pPr>
              <w:jc w:val="center"/>
              <w:rPr>
                <w:rFonts w:cs="Tahoma"/>
                <w:color w:val="000000"/>
                <w:sz w:val="24"/>
                <w:szCs w:val="24"/>
              </w:rPr>
            </w:pPr>
            <w:r w:rsidRPr="005514C3">
              <w:rPr>
                <w:rFonts w:cs="Tahoma"/>
                <w:color w:val="000000"/>
                <w:sz w:val="24"/>
                <w:szCs w:val="24"/>
              </w:rPr>
              <w:t>УТВЕРЖДЕНО</w:t>
            </w:r>
          </w:p>
          <w:p w:rsidR="005514C3" w:rsidRPr="005514C3" w:rsidRDefault="005514C3" w:rsidP="009C2881">
            <w:pPr>
              <w:jc w:val="center"/>
              <w:rPr>
                <w:rFonts w:cs="Tahoma"/>
                <w:color w:val="000000"/>
                <w:sz w:val="24"/>
                <w:szCs w:val="24"/>
              </w:rPr>
            </w:pPr>
            <w:r w:rsidRPr="005514C3">
              <w:rPr>
                <w:rFonts w:cs="Tahoma"/>
                <w:color w:val="000000"/>
                <w:sz w:val="24"/>
                <w:szCs w:val="24"/>
              </w:rPr>
              <w:t>Председатель УМК</w:t>
            </w:r>
          </w:p>
          <w:p w:rsidR="005514C3" w:rsidRPr="005514C3" w:rsidRDefault="005514C3" w:rsidP="009C2881">
            <w:pPr>
              <w:jc w:val="center"/>
              <w:rPr>
                <w:rFonts w:cs="Tahoma"/>
                <w:color w:val="000000"/>
                <w:sz w:val="24"/>
                <w:szCs w:val="24"/>
              </w:rPr>
            </w:pPr>
            <w:r w:rsidRPr="005514C3">
              <w:rPr>
                <w:rFonts w:cs="Tahoma"/>
                <w:color w:val="000000"/>
                <w:sz w:val="24"/>
                <w:szCs w:val="24"/>
              </w:rPr>
              <w:t>проректор по учебной работе</w:t>
            </w:r>
          </w:p>
          <w:p w:rsidR="005514C3" w:rsidRPr="005514C3" w:rsidRDefault="005514C3" w:rsidP="009C2881">
            <w:pPr>
              <w:jc w:val="center"/>
              <w:rPr>
                <w:rFonts w:cs="Tahoma"/>
                <w:color w:val="000000"/>
                <w:sz w:val="24"/>
                <w:szCs w:val="24"/>
              </w:rPr>
            </w:pPr>
            <w:r w:rsidRPr="005514C3">
              <w:rPr>
                <w:rFonts w:cs="Tahoma"/>
                <w:color w:val="000000"/>
                <w:sz w:val="24"/>
                <w:szCs w:val="24"/>
              </w:rPr>
              <w:t>к.п.н., профессор А.Н Таланцев</w:t>
            </w:r>
          </w:p>
          <w:p w:rsidR="005514C3" w:rsidRPr="005514C3" w:rsidRDefault="005514C3" w:rsidP="009C2881">
            <w:pPr>
              <w:jc w:val="center"/>
              <w:rPr>
                <w:rFonts w:cs="Tahoma"/>
                <w:color w:val="000000"/>
                <w:sz w:val="24"/>
                <w:szCs w:val="24"/>
              </w:rPr>
            </w:pPr>
            <w:r w:rsidRPr="005514C3">
              <w:rPr>
                <w:rFonts w:cs="Tahoma"/>
                <w:color w:val="000000"/>
                <w:sz w:val="24"/>
                <w:szCs w:val="24"/>
              </w:rPr>
              <w:t>______________________________</w:t>
            </w:r>
          </w:p>
          <w:p w:rsidR="005514C3" w:rsidRPr="005514C3" w:rsidRDefault="005514C3" w:rsidP="00CB51BC">
            <w:pPr>
              <w:jc w:val="center"/>
              <w:rPr>
                <w:rFonts w:cs="Tahoma"/>
                <w:color w:val="000000"/>
                <w:sz w:val="24"/>
                <w:szCs w:val="24"/>
              </w:rPr>
            </w:pPr>
            <w:r w:rsidRPr="005514C3">
              <w:rPr>
                <w:sz w:val="24"/>
                <w:szCs w:val="24"/>
              </w:rPr>
              <w:t>«</w:t>
            </w:r>
            <w:r w:rsidR="00CB51BC">
              <w:rPr>
                <w:sz w:val="24"/>
                <w:szCs w:val="24"/>
              </w:rPr>
              <w:t>15</w:t>
            </w:r>
            <w:r w:rsidRPr="005514C3">
              <w:rPr>
                <w:sz w:val="24"/>
                <w:szCs w:val="24"/>
              </w:rPr>
              <w:t xml:space="preserve">» </w:t>
            </w:r>
            <w:r w:rsidR="00CB51BC">
              <w:rPr>
                <w:sz w:val="24"/>
                <w:szCs w:val="24"/>
              </w:rPr>
              <w:t>июня</w:t>
            </w:r>
            <w:r w:rsidRPr="005514C3">
              <w:rPr>
                <w:sz w:val="24"/>
                <w:szCs w:val="24"/>
              </w:rPr>
              <w:t xml:space="preserve"> 202</w:t>
            </w:r>
            <w:r w:rsidR="00CB51BC">
              <w:rPr>
                <w:sz w:val="24"/>
                <w:szCs w:val="24"/>
              </w:rPr>
              <w:t>1</w:t>
            </w:r>
            <w:r w:rsidRPr="005514C3">
              <w:rPr>
                <w:sz w:val="24"/>
                <w:szCs w:val="24"/>
              </w:rPr>
              <w:t xml:space="preserve"> г.</w:t>
            </w:r>
          </w:p>
        </w:tc>
      </w:tr>
    </w:tbl>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r w:rsidRPr="005514C3">
        <w:rPr>
          <w:b/>
          <w:sz w:val="24"/>
          <w:szCs w:val="24"/>
        </w:rPr>
        <w:t>РАБОЧАЯ ПРОГРАММА ДИСЦИПЛИНЫ</w:t>
      </w:r>
    </w:p>
    <w:p w:rsidR="005514C3" w:rsidRPr="005514C3" w:rsidRDefault="005514C3" w:rsidP="005514C3">
      <w:pPr>
        <w:jc w:val="center"/>
        <w:rPr>
          <w:b/>
          <w:bCs/>
          <w:caps/>
          <w:sz w:val="24"/>
          <w:szCs w:val="24"/>
        </w:rPr>
      </w:pPr>
    </w:p>
    <w:p w:rsidR="005514C3" w:rsidRPr="005514C3" w:rsidRDefault="005514C3" w:rsidP="005514C3">
      <w:pPr>
        <w:jc w:val="center"/>
        <w:rPr>
          <w:b/>
          <w:bCs/>
          <w:caps/>
          <w:sz w:val="24"/>
          <w:szCs w:val="24"/>
        </w:rPr>
      </w:pPr>
      <w:r w:rsidRPr="005514C3">
        <w:rPr>
          <w:b/>
          <w:bCs/>
          <w:caps/>
          <w:sz w:val="24"/>
          <w:szCs w:val="24"/>
        </w:rPr>
        <w:t>«</w:t>
      </w:r>
      <w:r w:rsidR="00F61B9D" w:rsidRPr="00F61B9D">
        <w:rPr>
          <w:b/>
          <w:bCs/>
          <w:sz w:val="24"/>
          <w:szCs w:val="24"/>
        </w:rPr>
        <w:t>МАРКЕТИНГОВЫЕ ТЕХНОЛОГИИ И КОММУНИКАЦИИ</w:t>
      </w:r>
      <w:r w:rsidRPr="005514C3">
        <w:rPr>
          <w:b/>
          <w:bCs/>
          <w:caps/>
          <w:sz w:val="24"/>
          <w:szCs w:val="24"/>
        </w:rPr>
        <w:t>»</w:t>
      </w:r>
    </w:p>
    <w:p w:rsidR="005514C3" w:rsidRPr="005514C3" w:rsidRDefault="005514C3" w:rsidP="005514C3">
      <w:pPr>
        <w:jc w:val="center"/>
        <w:rPr>
          <w:b/>
          <w:bCs/>
          <w:iCs/>
          <w:sz w:val="24"/>
          <w:szCs w:val="24"/>
        </w:rPr>
      </w:pPr>
      <w:r w:rsidRPr="005514C3">
        <w:rPr>
          <w:b/>
          <w:bCs/>
          <w:iCs/>
          <w:sz w:val="24"/>
          <w:szCs w:val="24"/>
        </w:rPr>
        <w:t>Б1.В.ДВ.08.0</w:t>
      </w:r>
      <w:r w:rsidR="00F61B9D">
        <w:rPr>
          <w:b/>
          <w:bCs/>
          <w:iCs/>
          <w:sz w:val="24"/>
          <w:szCs w:val="24"/>
        </w:rPr>
        <w:t>2</w:t>
      </w:r>
    </w:p>
    <w:p w:rsidR="005514C3" w:rsidRPr="005514C3" w:rsidRDefault="005514C3" w:rsidP="005514C3">
      <w:pPr>
        <w:jc w:val="center"/>
        <w:rPr>
          <w:b/>
          <w:bCs/>
          <w:sz w:val="24"/>
          <w:szCs w:val="24"/>
        </w:rPr>
      </w:pPr>
    </w:p>
    <w:p w:rsidR="005514C3" w:rsidRPr="005514C3" w:rsidRDefault="005514C3" w:rsidP="005514C3">
      <w:pPr>
        <w:jc w:val="center"/>
        <w:rPr>
          <w:rFonts w:cs="Tahoma"/>
          <w:b/>
          <w:color w:val="000000"/>
          <w:sz w:val="24"/>
          <w:szCs w:val="24"/>
        </w:rPr>
      </w:pPr>
      <w:r w:rsidRPr="005514C3">
        <w:rPr>
          <w:rFonts w:cs="Tahoma"/>
          <w:b/>
          <w:color w:val="000000"/>
          <w:sz w:val="24"/>
          <w:szCs w:val="24"/>
        </w:rPr>
        <w:t xml:space="preserve">Направление подготовки </w:t>
      </w:r>
    </w:p>
    <w:p w:rsidR="005514C3" w:rsidRPr="005514C3" w:rsidRDefault="005514C3" w:rsidP="005514C3">
      <w:pPr>
        <w:jc w:val="center"/>
        <w:rPr>
          <w:rFonts w:cs="Tahoma"/>
          <w:b/>
          <w:color w:val="000000"/>
          <w:sz w:val="24"/>
          <w:szCs w:val="24"/>
        </w:rPr>
      </w:pPr>
      <w:r w:rsidRPr="005514C3">
        <w:rPr>
          <w:rFonts w:cs="Tahoma"/>
          <w:b/>
          <w:color w:val="000000"/>
          <w:sz w:val="24"/>
          <w:szCs w:val="24"/>
        </w:rPr>
        <w:t xml:space="preserve">38.03.02 «МЕНЕДЖМЕНТ» </w:t>
      </w:r>
    </w:p>
    <w:p w:rsidR="005514C3" w:rsidRPr="005514C3" w:rsidRDefault="005514C3" w:rsidP="005514C3">
      <w:pPr>
        <w:jc w:val="center"/>
        <w:rPr>
          <w:rFonts w:cs="Tahoma"/>
          <w:b/>
          <w:color w:val="000000"/>
          <w:sz w:val="24"/>
          <w:szCs w:val="24"/>
        </w:rPr>
      </w:pPr>
    </w:p>
    <w:p w:rsidR="005514C3" w:rsidRPr="005514C3" w:rsidRDefault="005514C3" w:rsidP="005514C3">
      <w:pPr>
        <w:jc w:val="center"/>
        <w:rPr>
          <w:b/>
          <w:sz w:val="24"/>
          <w:szCs w:val="24"/>
        </w:rPr>
      </w:pPr>
      <w:r w:rsidRPr="005514C3">
        <w:rPr>
          <w:b/>
          <w:sz w:val="24"/>
          <w:szCs w:val="24"/>
        </w:rPr>
        <w:t>ОПОП:</w:t>
      </w:r>
    </w:p>
    <w:p w:rsidR="005514C3" w:rsidRPr="005514C3" w:rsidRDefault="005514C3" w:rsidP="005514C3">
      <w:pPr>
        <w:jc w:val="center"/>
        <w:rPr>
          <w:b/>
          <w:sz w:val="24"/>
          <w:szCs w:val="24"/>
        </w:rPr>
      </w:pPr>
      <w:r w:rsidRPr="005514C3">
        <w:rPr>
          <w:i/>
          <w:sz w:val="24"/>
          <w:szCs w:val="24"/>
        </w:rPr>
        <w:t>«Менеджмент организации»</w:t>
      </w:r>
    </w:p>
    <w:p w:rsidR="005514C3" w:rsidRPr="005514C3" w:rsidRDefault="005514C3" w:rsidP="005514C3">
      <w:pPr>
        <w:jc w:val="center"/>
        <w:rPr>
          <w:b/>
          <w:i/>
          <w:sz w:val="24"/>
          <w:szCs w:val="24"/>
        </w:rPr>
      </w:pPr>
    </w:p>
    <w:p w:rsidR="005514C3" w:rsidRPr="005514C3" w:rsidRDefault="005514C3" w:rsidP="005514C3">
      <w:pPr>
        <w:jc w:val="center"/>
        <w:rPr>
          <w:b/>
          <w:sz w:val="24"/>
          <w:szCs w:val="24"/>
        </w:rPr>
      </w:pPr>
      <w:r w:rsidRPr="005514C3">
        <w:rPr>
          <w:b/>
          <w:sz w:val="24"/>
          <w:szCs w:val="24"/>
        </w:rPr>
        <w:t>Квалификация выпускника</w:t>
      </w:r>
    </w:p>
    <w:p w:rsidR="005514C3" w:rsidRPr="005514C3" w:rsidRDefault="005514C3" w:rsidP="005514C3">
      <w:pPr>
        <w:jc w:val="center"/>
        <w:rPr>
          <w:b/>
          <w:sz w:val="24"/>
          <w:szCs w:val="24"/>
        </w:rPr>
      </w:pPr>
      <w:r w:rsidRPr="005514C3">
        <w:rPr>
          <w:i/>
          <w:sz w:val="24"/>
          <w:szCs w:val="24"/>
        </w:rPr>
        <w:t>бакалавр</w:t>
      </w:r>
    </w:p>
    <w:p w:rsidR="005514C3" w:rsidRPr="005514C3" w:rsidRDefault="005514C3" w:rsidP="005514C3">
      <w:pPr>
        <w:rPr>
          <w:b/>
          <w:sz w:val="24"/>
          <w:szCs w:val="24"/>
        </w:rPr>
      </w:pPr>
    </w:p>
    <w:p w:rsidR="005514C3" w:rsidRPr="005514C3" w:rsidRDefault="005514C3" w:rsidP="005514C3">
      <w:pPr>
        <w:jc w:val="center"/>
        <w:rPr>
          <w:b/>
          <w:sz w:val="24"/>
          <w:szCs w:val="24"/>
        </w:rPr>
      </w:pPr>
      <w:r w:rsidRPr="005514C3">
        <w:rPr>
          <w:b/>
          <w:sz w:val="24"/>
          <w:szCs w:val="24"/>
        </w:rPr>
        <w:t>Форма обучения</w:t>
      </w:r>
    </w:p>
    <w:p w:rsidR="005514C3" w:rsidRPr="005514C3" w:rsidRDefault="005514C3" w:rsidP="005514C3">
      <w:pPr>
        <w:jc w:val="center"/>
        <w:rPr>
          <w:b/>
          <w:sz w:val="24"/>
          <w:szCs w:val="24"/>
        </w:rPr>
      </w:pPr>
      <w:r w:rsidRPr="005514C3">
        <w:rPr>
          <w:sz w:val="24"/>
          <w:szCs w:val="24"/>
        </w:rPr>
        <w:t xml:space="preserve">очная </w:t>
      </w: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tbl>
      <w:tblPr>
        <w:tblW w:w="9747" w:type="dxa"/>
        <w:tblLayout w:type="fixed"/>
        <w:tblLook w:val="04A0" w:firstRow="1" w:lastRow="0" w:firstColumn="1" w:lastColumn="0" w:noHBand="0" w:noVBand="1"/>
      </w:tblPr>
      <w:tblGrid>
        <w:gridCol w:w="2802"/>
        <w:gridCol w:w="2693"/>
        <w:gridCol w:w="4252"/>
      </w:tblGrid>
      <w:tr w:rsidR="00271D21" w:rsidRPr="00271D21" w:rsidTr="00FE084A">
        <w:tc>
          <w:tcPr>
            <w:tcW w:w="2802" w:type="dxa"/>
          </w:tcPr>
          <w:p w:rsidR="00271D21" w:rsidRPr="00271D21" w:rsidRDefault="00271D21" w:rsidP="00271D21">
            <w:pPr>
              <w:autoSpaceDE/>
              <w:autoSpaceDN/>
              <w:ind w:left="-113" w:right="-113"/>
              <w:jc w:val="center"/>
              <w:rPr>
                <w:rFonts w:cs="Tahoma"/>
                <w:color w:val="000000"/>
                <w:sz w:val="24"/>
                <w:szCs w:val="24"/>
                <w:lang w:bidi="ar-SA"/>
              </w:rPr>
            </w:pPr>
            <w:r w:rsidRPr="00271D21">
              <w:rPr>
                <w:rFonts w:cs="Tahoma"/>
                <w:color w:val="000000"/>
                <w:sz w:val="24"/>
                <w:szCs w:val="24"/>
                <w:lang w:bidi="ar-SA"/>
              </w:rPr>
              <w:t>СОГЛАСОВАНО</w:t>
            </w:r>
          </w:p>
          <w:p w:rsidR="00271D21" w:rsidRPr="00271D21" w:rsidRDefault="00271D21" w:rsidP="00271D21">
            <w:pPr>
              <w:autoSpaceDE/>
              <w:autoSpaceDN/>
              <w:ind w:left="-113" w:right="-113"/>
              <w:jc w:val="center"/>
              <w:rPr>
                <w:rFonts w:cs="Tahoma"/>
                <w:color w:val="000000"/>
                <w:sz w:val="24"/>
                <w:szCs w:val="24"/>
                <w:lang w:bidi="ar-SA"/>
              </w:rPr>
            </w:pPr>
            <w:r w:rsidRPr="00271D21">
              <w:rPr>
                <w:rFonts w:cs="Tahoma"/>
                <w:color w:val="000000"/>
                <w:sz w:val="24"/>
                <w:szCs w:val="24"/>
                <w:lang w:bidi="ar-SA"/>
              </w:rPr>
              <w:t xml:space="preserve">Декан социально-педагогического факультета, </w:t>
            </w:r>
          </w:p>
          <w:p w:rsidR="00271D21" w:rsidRPr="00271D21" w:rsidRDefault="00271D21" w:rsidP="00271D21">
            <w:pPr>
              <w:autoSpaceDE/>
              <w:autoSpaceDN/>
              <w:ind w:left="-113" w:right="-113"/>
              <w:jc w:val="center"/>
              <w:rPr>
                <w:rFonts w:cs="Tahoma"/>
                <w:color w:val="000000"/>
                <w:sz w:val="24"/>
                <w:szCs w:val="24"/>
                <w:lang w:bidi="ar-SA"/>
              </w:rPr>
            </w:pPr>
            <w:proofErr w:type="spellStart"/>
            <w:r w:rsidRPr="00271D21">
              <w:rPr>
                <w:rFonts w:cs="Tahoma"/>
                <w:color w:val="000000"/>
                <w:sz w:val="24"/>
                <w:szCs w:val="24"/>
                <w:lang w:bidi="ar-SA"/>
              </w:rPr>
              <w:t>к.психол.н</w:t>
            </w:r>
            <w:proofErr w:type="spellEnd"/>
            <w:r w:rsidRPr="00271D21">
              <w:rPr>
                <w:rFonts w:cs="Tahoma"/>
                <w:color w:val="000000"/>
                <w:sz w:val="24"/>
                <w:szCs w:val="24"/>
                <w:lang w:bidi="ar-SA"/>
              </w:rPr>
              <w:t>., доцент</w:t>
            </w:r>
          </w:p>
          <w:p w:rsidR="00271D21" w:rsidRPr="00271D21" w:rsidRDefault="00271D21" w:rsidP="00271D21">
            <w:pPr>
              <w:autoSpaceDE/>
              <w:autoSpaceDN/>
              <w:ind w:left="-113" w:right="-113"/>
              <w:jc w:val="center"/>
              <w:rPr>
                <w:rFonts w:cs="Tahoma"/>
                <w:color w:val="000000"/>
                <w:sz w:val="24"/>
                <w:szCs w:val="24"/>
                <w:lang w:bidi="ar-SA"/>
              </w:rPr>
            </w:pPr>
            <w:r w:rsidRPr="00271D21">
              <w:rPr>
                <w:rFonts w:cs="Tahoma"/>
                <w:color w:val="000000"/>
                <w:sz w:val="24"/>
                <w:szCs w:val="24"/>
                <w:lang w:bidi="ar-SA"/>
              </w:rPr>
              <w:t xml:space="preserve">________В.А. Дерючева </w:t>
            </w:r>
          </w:p>
          <w:p w:rsidR="00271D21" w:rsidRPr="00271D21" w:rsidRDefault="00271D21" w:rsidP="00271D21">
            <w:pPr>
              <w:autoSpaceDE/>
              <w:autoSpaceDN/>
              <w:ind w:left="-113" w:right="-113"/>
              <w:jc w:val="center"/>
              <w:rPr>
                <w:rFonts w:cs="Tahoma"/>
                <w:color w:val="000000"/>
                <w:sz w:val="24"/>
                <w:szCs w:val="24"/>
                <w:lang w:bidi="ar-SA"/>
              </w:rPr>
            </w:pPr>
          </w:p>
        </w:tc>
        <w:tc>
          <w:tcPr>
            <w:tcW w:w="2693" w:type="dxa"/>
          </w:tcPr>
          <w:p w:rsidR="00271D21" w:rsidRPr="00271D21" w:rsidRDefault="00271D21" w:rsidP="00271D21">
            <w:pPr>
              <w:autoSpaceDE/>
              <w:autoSpaceDN/>
              <w:ind w:left="-113" w:right="-113"/>
              <w:jc w:val="center"/>
              <w:rPr>
                <w:rFonts w:cs="Tahoma"/>
                <w:color w:val="000000"/>
                <w:sz w:val="24"/>
                <w:szCs w:val="24"/>
                <w:lang w:bidi="ar-SA"/>
              </w:rPr>
            </w:pPr>
          </w:p>
        </w:tc>
        <w:tc>
          <w:tcPr>
            <w:tcW w:w="4252" w:type="dxa"/>
            <w:hideMark/>
          </w:tcPr>
          <w:p w:rsidR="00271D21" w:rsidRPr="00271D21" w:rsidRDefault="00271D21" w:rsidP="00271D21">
            <w:pPr>
              <w:widowControl/>
              <w:autoSpaceDE/>
              <w:autoSpaceDN/>
              <w:ind w:left="-113" w:right="-113"/>
              <w:jc w:val="center"/>
              <w:rPr>
                <w:sz w:val="24"/>
                <w:szCs w:val="24"/>
                <w:lang w:bidi="ar-SA"/>
              </w:rPr>
            </w:pPr>
            <w:r w:rsidRPr="00271D21">
              <w:rPr>
                <w:rFonts w:cs="Tahoma"/>
                <w:color w:val="000000"/>
                <w:sz w:val="24"/>
                <w:szCs w:val="24"/>
                <w:lang w:bidi="ar-SA"/>
              </w:rPr>
              <w:t xml:space="preserve">Программа рассмотрена и одобрена на заседании кафедры (протокол </w:t>
            </w:r>
            <w:r w:rsidRPr="00271D21">
              <w:rPr>
                <w:sz w:val="24"/>
                <w:szCs w:val="24"/>
                <w:lang w:bidi="ar-SA"/>
              </w:rPr>
              <w:t xml:space="preserve">№16 от </w:t>
            </w:r>
          </w:p>
          <w:p w:rsidR="00271D21" w:rsidRPr="00271D21" w:rsidRDefault="00271D21" w:rsidP="00271D21">
            <w:pPr>
              <w:widowControl/>
              <w:autoSpaceDE/>
              <w:autoSpaceDN/>
              <w:ind w:left="-113" w:right="-113"/>
              <w:jc w:val="center"/>
              <w:rPr>
                <w:rFonts w:cs="Tahoma"/>
                <w:color w:val="000000"/>
                <w:sz w:val="24"/>
                <w:szCs w:val="24"/>
                <w:lang w:bidi="ar-SA"/>
              </w:rPr>
            </w:pPr>
            <w:r w:rsidRPr="00271D21">
              <w:rPr>
                <w:sz w:val="24"/>
                <w:szCs w:val="24"/>
                <w:lang w:bidi="ar-SA"/>
              </w:rPr>
              <w:t>«26» мая 2021 г.)</w:t>
            </w:r>
          </w:p>
          <w:p w:rsidR="00271D21" w:rsidRPr="00271D21" w:rsidRDefault="00271D21" w:rsidP="00271D21">
            <w:pPr>
              <w:autoSpaceDE/>
              <w:autoSpaceDN/>
              <w:ind w:left="-113" w:right="-113"/>
              <w:jc w:val="center"/>
              <w:rPr>
                <w:rFonts w:cs="Tahoma"/>
                <w:color w:val="000000"/>
                <w:sz w:val="24"/>
                <w:szCs w:val="24"/>
                <w:lang w:bidi="ar-SA"/>
              </w:rPr>
            </w:pPr>
            <w:r w:rsidRPr="00271D21">
              <w:rPr>
                <w:rFonts w:cs="Tahoma"/>
                <w:color w:val="000000"/>
                <w:sz w:val="24"/>
                <w:szCs w:val="24"/>
                <w:lang w:bidi="ar-SA"/>
              </w:rPr>
              <w:t xml:space="preserve">Заведующий кафедрой, </w:t>
            </w:r>
            <w:proofErr w:type="spellStart"/>
            <w:r w:rsidRPr="00271D21">
              <w:rPr>
                <w:rFonts w:cs="Tahoma"/>
                <w:color w:val="000000"/>
                <w:sz w:val="24"/>
                <w:szCs w:val="24"/>
                <w:lang w:bidi="ar-SA"/>
              </w:rPr>
              <w:t>д.п.н</w:t>
            </w:r>
            <w:proofErr w:type="spellEnd"/>
            <w:r w:rsidRPr="00271D21">
              <w:rPr>
                <w:rFonts w:cs="Tahoma"/>
                <w:color w:val="000000"/>
                <w:sz w:val="24"/>
                <w:szCs w:val="24"/>
                <w:lang w:bidi="ar-SA"/>
              </w:rPr>
              <w:t xml:space="preserve">., профессор </w:t>
            </w:r>
          </w:p>
          <w:p w:rsidR="00271D21" w:rsidRPr="00271D21" w:rsidRDefault="00271D21" w:rsidP="00271D21">
            <w:pPr>
              <w:autoSpaceDE/>
              <w:autoSpaceDN/>
              <w:ind w:left="-113" w:right="-113"/>
              <w:jc w:val="center"/>
              <w:rPr>
                <w:rFonts w:cs="Tahoma"/>
                <w:color w:val="000000"/>
                <w:sz w:val="24"/>
                <w:szCs w:val="24"/>
                <w:lang w:bidi="ar-SA"/>
              </w:rPr>
            </w:pPr>
            <w:r w:rsidRPr="00271D21">
              <w:rPr>
                <w:rFonts w:cs="Tahoma"/>
                <w:color w:val="000000"/>
                <w:sz w:val="24"/>
                <w:szCs w:val="24"/>
                <w:lang w:bidi="ar-SA"/>
              </w:rPr>
              <w:t>___________</w:t>
            </w:r>
            <w:proofErr w:type="spellStart"/>
            <w:r w:rsidRPr="00271D21">
              <w:rPr>
                <w:rFonts w:cs="Tahoma"/>
                <w:color w:val="000000"/>
                <w:sz w:val="24"/>
                <w:szCs w:val="24"/>
                <w:lang w:bidi="ar-SA"/>
              </w:rPr>
              <w:t>Починкин</w:t>
            </w:r>
            <w:proofErr w:type="spellEnd"/>
            <w:r w:rsidRPr="00271D21">
              <w:rPr>
                <w:rFonts w:cs="Tahoma"/>
                <w:color w:val="000000"/>
                <w:sz w:val="24"/>
                <w:szCs w:val="24"/>
                <w:lang w:bidi="ar-SA"/>
              </w:rPr>
              <w:t xml:space="preserve"> А.В.</w:t>
            </w:r>
          </w:p>
          <w:p w:rsidR="00271D21" w:rsidRPr="00271D21" w:rsidRDefault="00271D21" w:rsidP="00271D21">
            <w:pPr>
              <w:autoSpaceDE/>
              <w:autoSpaceDN/>
              <w:ind w:left="-113" w:right="-113"/>
              <w:jc w:val="center"/>
              <w:rPr>
                <w:rFonts w:cs="Tahoma"/>
                <w:color w:val="000000"/>
                <w:sz w:val="24"/>
                <w:szCs w:val="24"/>
                <w:lang w:bidi="ar-SA"/>
              </w:rPr>
            </w:pPr>
          </w:p>
        </w:tc>
      </w:tr>
    </w:tbl>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Pr="005514C3" w:rsidRDefault="005514C3" w:rsidP="005514C3">
      <w:pPr>
        <w:jc w:val="center"/>
        <w:rPr>
          <w:b/>
          <w:sz w:val="24"/>
          <w:szCs w:val="24"/>
        </w:rPr>
      </w:pPr>
    </w:p>
    <w:p w:rsidR="005514C3" w:rsidRDefault="005514C3" w:rsidP="005514C3">
      <w:pPr>
        <w:jc w:val="center"/>
        <w:rPr>
          <w:b/>
          <w:sz w:val="24"/>
          <w:szCs w:val="24"/>
        </w:rPr>
      </w:pPr>
    </w:p>
    <w:p w:rsidR="00F61B9D" w:rsidRDefault="00F61B9D" w:rsidP="005514C3">
      <w:pPr>
        <w:jc w:val="center"/>
        <w:rPr>
          <w:b/>
          <w:sz w:val="24"/>
          <w:szCs w:val="24"/>
        </w:rPr>
      </w:pPr>
    </w:p>
    <w:p w:rsidR="00F61B9D" w:rsidRDefault="00F61B9D" w:rsidP="005514C3">
      <w:pPr>
        <w:jc w:val="center"/>
        <w:rPr>
          <w:b/>
          <w:sz w:val="24"/>
          <w:szCs w:val="24"/>
        </w:rPr>
      </w:pPr>
    </w:p>
    <w:p w:rsidR="00F61B9D" w:rsidRDefault="005514C3" w:rsidP="00F61B9D">
      <w:pPr>
        <w:jc w:val="center"/>
        <w:rPr>
          <w:b/>
        </w:rPr>
      </w:pPr>
      <w:r w:rsidRPr="005514C3">
        <w:rPr>
          <w:b/>
          <w:sz w:val="24"/>
          <w:szCs w:val="24"/>
        </w:rPr>
        <w:t>Малаховка 20</w:t>
      </w:r>
      <w:r w:rsidR="00CB51BC">
        <w:rPr>
          <w:b/>
          <w:sz w:val="24"/>
          <w:szCs w:val="24"/>
        </w:rPr>
        <w:t>21</w:t>
      </w:r>
      <w:r w:rsidRPr="00E70D16">
        <w:rPr>
          <w:b/>
        </w:rPr>
        <w:br w:type="page"/>
      </w:r>
    </w:p>
    <w:p w:rsidR="00F61B9D" w:rsidRDefault="00F61B9D" w:rsidP="00F61B9D">
      <w:pPr>
        <w:jc w:val="center"/>
        <w:rPr>
          <w:b/>
        </w:rPr>
      </w:pPr>
    </w:p>
    <w:p w:rsidR="00B77CBD" w:rsidRPr="00367704" w:rsidRDefault="00B77CBD" w:rsidP="00B77CBD">
      <w:pPr>
        <w:jc w:val="both"/>
        <w:rPr>
          <w:color w:val="000000"/>
          <w:sz w:val="24"/>
          <w:szCs w:val="24"/>
        </w:rPr>
      </w:pPr>
      <w:r w:rsidRPr="00367704">
        <w:rPr>
          <w:color w:val="000000"/>
          <w:sz w:val="24"/>
          <w:szCs w:val="24"/>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Министерства образования и науки Российской Федерации № 970 от 12 августа 2020 года (зарегистрирован Министерством юстиции Российской Федерации 25 августа 2020 г. N регистрационный номер № 59449).</w:t>
      </w:r>
    </w:p>
    <w:p w:rsidR="005514C3" w:rsidRPr="00E70D16" w:rsidRDefault="005514C3" w:rsidP="005514C3">
      <w:pPr>
        <w:jc w:val="both"/>
        <w:rPr>
          <w:rFonts w:cs="Tahoma"/>
          <w:color w:val="000000"/>
        </w:rPr>
      </w:pPr>
    </w:p>
    <w:p w:rsidR="005514C3" w:rsidRPr="00E70D16" w:rsidRDefault="005514C3" w:rsidP="005514C3">
      <w:pPr>
        <w:jc w:val="both"/>
      </w:pPr>
    </w:p>
    <w:p w:rsidR="005514C3" w:rsidRPr="00E70D16" w:rsidRDefault="005514C3" w:rsidP="005514C3">
      <w:pPr>
        <w:jc w:val="both"/>
      </w:pPr>
    </w:p>
    <w:p w:rsidR="005514C3" w:rsidRPr="00F61B9D" w:rsidRDefault="005514C3" w:rsidP="005514C3">
      <w:pPr>
        <w:jc w:val="both"/>
        <w:rPr>
          <w:rFonts w:cs="Tahoma"/>
          <w:b/>
          <w:color w:val="000000"/>
          <w:sz w:val="24"/>
          <w:szCs w:val="24"/>
        </w:rPr>
      </w:pPr>
      <w:r w:rsidRPr="00F61B9D">
        <w:rPr>
          <w:rFonts w:cs="Tahoma"/>
          <w:b/>
          <w:color w:val="000000"/>
          <w:sz w:val="24"/>
          <w:szCs w:val="24"/>
        </w:rPr>
        <w:t>Составител</w:t>
      </w:r>
      <w:r w:rsidR="009917CF">
        <w:rPr>
          <w:rFonts w:cs="Tahoma"/>
          <w:b/>
          <w:color w:val="000000"/>
          <w:sz w:val="24"/>
          <w:szCs w:val="24"/>
        </w:rPr>
        <w:t>ь</w:t>
      </w:r>
      <w:r w:rsidRPr="00F61B9D">
        <w:rPr>
          <w:rFonts w:cs="Tahoma"/>
          <w:b/>
          <w:color w:val="000000"/>
          <w:sz w:val="24"/>
          <w:szCs w:val="24"/>
        </w:rPr>
        <w:t xml:space="preserve"> рабочей программы:</w:t>
      </w:r>
    </w:p>
    <w:p w:rsidR="00F61B9D" w:rsidRPr="00010DB8" w:rsidRDefault="00F61B9D" w:rsidP="00F61B9D">
      <w:pPr>
        <w:jc w:val="both"/>
        <w:rPr>
          <w:sz w:val="24"/>
          <w:szCs w:val="24"/>
        </w:rPr>
      </w:pPr>
      <w:r w:rsidRPr="00010DB8">
        <w:rPr>
          <w:sz w:val="24"/>
          <w:szCs w:val="24"/>
        </w:rPr>
        <w:t xml:space="preserve">Симанис Ю.Н., ст. преподаватель </w:t>
      </w:r>
    </w:p>
    <w:p w:rsidR="00F61B9D" w:rsidRPr="00010DB8" w:rsidRDefault="00F61B9D" w:rsidP="00F61B9D">
      <w:pPr>
        <w:jc w:val="both"/>
        <w:rPr>
          <w:sz w:val="24"/>
          <w:szCs w:val="24"/>
        </w:rPr>
      </w:pPr>
      <w:r w:rsidRPr="00010DB8">
        <w:rPr>
          <w:sz w:val="24"/>
          <w:szCs w:val="24"/>
        </w:rPr>
        <w:t xml:space="preserve">кафедры управления, экономики и </w:t>
      </w:r>
    </w:p>
    <w:p w:rsidR="00F61B9D" w:rsidRPr="00010DB8" w:rsidRDefault="00F61B9D" w:rsidP="00F61B9D">
      <w:pPr>
        <w:jc w:val="both"/>
        <w:rPr>
          <w:sz w:val="24"/>
          <w:szCs w:val="24"/>
        </w:rPr>
      </w:pPr>
      <w:r w:rsidRPr="00010DB8">
        <w:rPr>
          <w:sz w:val="24"/>
          <w:szCs w:val="24"/>
        </w:rPr>
        <w:t xml:space="preserve">истории физической культуры и </w:t>
      </w:r>
    </w:p>
    <w:p w:rsidR="00F61B9D" w:rsidRPr="00010DB8" w:rsidRDefault="00F61B9D" w:rsidP="00F61B9D">
      <w:pPr>
        <w:jc w:val="both"/>
        <w:rPr>
          <w:sz w:val="24"/>
          <w:szCs w:val="24"/>
        </w:rPr>
      </w:pPr>
      <w:r w:rsidRPr="00010DB8">
        <w:rPr>
          <w:sz w:val="24"/>
          <w:szCs w:val="24"/>
        </w:rPr>
        <w:t>спорта ФГБОУ ВО МГАФК</w:t>
      </w:r>
    </w:p>
    <w:p w:rsidR="00F61B9D" w:rsidRDefault="00F61B9D" w:rsidP="005514C3">
      <w:pPr>
        <w:jc w:val="both"/>
        <w:rPr>
          <w:rFonts w:cs="Tahoma"/>
          <w:b/>
          <w:color w:val="000000"/>
        </w:rPr>
      </w:pPr>
    </w:p>
    <w:p w:rsidR="00F61B9D" w:rsidRPr="00F61B9D" w:rsidRDefault="00F61B9D" w:rsidP="005514C3">
      <w:pPr>
        <w:jc w:val="both"/>
        <w:rPr>
          <w:rFonts w:cs="Tahoma"/>
          <w:b/>
          <w:color w:val="000000"/>
          <w:sz w:val="24"/>
          <w:szCs w:val="24"/>
        </w:rPr>
      </w:pPr>
      <w:r w:rsidRPr="00F61B9D">
        <w:rPr>
          <w:rFonts w:cs="Tahoma"/>
          <w:b/>
          <w:color w:val="000000"/>
          <w:sz w:val="24"/>
          <w:szCs w:val="24"/>
        </w:rPr>
        <w:t>Рецензенты:</w:t>
      </w:r>
    </w:p>
    <w:p w:rsidR="00F61B9D" w:rsidRPr="00010DB8" w:rsidRDefault="00F61B9D" w:rsidP="00F61B9D">
      <w:pPr>
        <w:jc w:val="both"/>
        <w:rPr>
          <w:sz w:val="24"/>
          <w:szCs w:val="24"/>
        </w:rPr>
      </w:pPr>
      <w:r w:rsidRPr="00F61B9D">
        <w:rPr>
          <w:sz w:val="24"/>
          <w:szCs w:val="24"/>
        </w:rPr>
        <w:t>Барышова М.А.,</w:t>
      </w:r>
      <w:r>
        <w:rPr>
          <w:sz w:val="24"/>
          <w:szCs w:val="24"/>
        </w:rPr>
        <w:t xml:space="preserve"> </w:t>
      </w:r>
      <w:r w:rsidRPr="00010DB8">
        <w:rPr>
          <w:sz w:val="24"/>
          <w:szCs w:val="24"/>
        </w:rPr>
        <w:t xml:space="preserve">ст. преподаватель </w:t>
      </w:r>
    </w:p>
    <w:p w:rsidR="00F61B9D" w:rsidRPr="00010DB8" w:rsidRDefault="00F61B9D" w:rsidP="00F61B9D">
      <w:pPr>
        <w:jc w:val="both"/>
        <w:rPr>
          <w:sz w:val="24"/>
          <w:szCs w:val="24"/>
        </w:rPr>
      </w:pPr>
      <w:r w:rsidRPr="00010DB8">
        <w:rPr>
          <w:sz w:val="24"/>
          <w:szCs w:val="24"/>
        </w:rPr>
        <w:t xml:space="preserve">кафедры управления, экономики и </w:t>
      </w:r>
    </w:p>
    <w:p w:rsidR="00F61B9D" w:rsidRPr="00010DB8" w:rsidRDefault="00F61B9D" w:rsidP="00F61B9D">
      <w:pPr>
        <w:jc w:val="both"/>
        <w:rPr>
          <w:sz w:val="24"/>
          <w:szCs w:val="24"/>
        </w:rPr>
      </w:pPr>
      <w:r w:rsidRPr="00010DB8">
        <w:rPr>
          <w:sz w:val="24"/>
          <w:szCs w:val="24"/>
        </w:rPr>
        <w:t xml:space="preserve">истории физической культуры и </w:t>
      </w:r>
    </w:p>
    <w:p w:rsidR="005514C3" w:rsidRDefault="00F61B9D" w:rsidP="00F61B9D">
      <w:pPr>
        <w:jc w:val="both"/>
        <w:rPr>
          <w:sz w:val="24"/>
          <w:szCs w:val="24"/>
        </w:rPr>
      </w:pPr>
      <w:r w:rsidRPr="00010DB8">
        <w:rPr>
          <w:sz w:val="24"/>
          <w:szCs w:val="24"/>
        </w:rPr>
        <w:t>спорта ФГБОУ ВО МГАФК</w:t>
      </w:r>
    </w:p>
    <w:p w:rsidR="00F61B9D" w:rsidRDefault="00F61B9D" w:rsidP="00F61B9D">
      <w:pPr>
        <w:jc w:val="both"/>
        <w:rPr>
          <w:sz w:val="24"/>
          <w:szCs w:val="24"/>
        </w:rPr>
      </w:pPr>
    </w:p>
    <w:p w:rsidR="00F61B9D" w:rsidRPr="00010DB8" w:rsidRDefault="00F61B9D" w:rsidP="00F61B9D">
      <w:pPr>
        <w:jc w:val="both"/>
        <w:rPr>
          <w:sz w:val="24"/>
          <w:szCs w:val="24"/>
        </w:rPr>
      </w:pPr>
      <w:r w:rsidRPr="00010DB8">
        <w:rPr>
          <w:sz w:val="24"/>
          <w:szCs w:val="24"/>
        </w:rPr>
        <w:t xml:space="preserve">Верстина Н.Г., д.э.н., профессор, </w:t>
      </w:r>
    </w:p>
    <w:p w:rsidR="00F61B9D" w:rsidRPr="00010DB8" w:rsidRDefault="00F61B9D" w:rsidP="00F61B9D">
      <w:pPr>
        <w:jc w:val="both"/>
        <w:rPr>
          <w:sz w:val="24"/>
          <w:szCs w:val="24"/>
        </w:rPr>
      </w:pPr>
      <w:r w:rsidRPr="00010DB8">
        <w:rPr>
          <w:sz w:val="24"/>
          <w:szCs w:val="24"/>
        </w:rPr>
        <w:t xml:space="preserve">заведующий кафедрой </w:t>
      </w:r>
    </w:p>
    <w:p w:rsidR="00F61B9D" w:rsidRPr="00010DB8" w:rsidRDefault="00F61B9D" w:rsidP="00F61B9D">
      <w:pPr>
        <w:jc w:val="both"/>
        <w:rPr>
          <w:sz w:val="24"/>
          <w:szCs w:val="24"/>
        </w:rPr>
      </w:pPr>
      <w:r w:rsidRPr="00010DB8">
        <w:rPr>
          <w:sz w:val="24"/>
          <w:szCs w:val="24"/>
        </w:rPr>
        <w:t>«Менеджмент и инновации»</w:t>
      </w:r>
    </w:p>
    <w:p w:rsidR="00F61B9D" w:rsidRPr="00010DB8" w:rsidRDefault="00F61B9D" w:rsidP="00F61B9D">
      <w:pPr>
        <w:jc w:val="both"/>
        <w:rPr>
          <w:sz w:val="24"/>
          <w:szCs w:val="24"/>
        </w:rPr>
      </w:pPr>
      <w:r w:rsidRPr="00010DB8">
        <w:rPr>
          <w:sz w:val="24"/>
          <w:szCs w:val="24"/>
        </w:rPr>
        <w:t>ФГБОУ ВО МГСУ</w:t>
      </w: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F61B9D" w:rsidRPr="00010DB8" w:rsidRDefault="00F61B9D" w:rsidP="00F61B9D">
      <w:pPr>
        <w:pStyle w:val="a4"/>
        <w:ind w:left="0" w:right="-852" w:firstLine="709"/>
        <w:rPr>
          <w:b/>
          <w:sz w:val="24"/>
          <w:szCs w:val="24"/>
        </w:rPr>
      </w:pPr>
    </w:p>
    <w:p w:rsidR="009E3E3F" w:rsidRPr="00367704" w:rsidRDefault="009E3E3F" w:rsidP="009E3E3F">
      <w:pPr>
        <w:rPr>
          <w:b/>
          <w:color w:val="000000"/>
          <w:sz w:val="24"/>
          <w:szCs w:val="24"/>
        </w:rPr>
      </w:pPr>
      <w:r w:rsidRPr="00367704">
        <w:rPr>
          <w:b/>
          <w:color w:val="000000"/>
          <w:sz w:val="24"/>
          <w:szCs w:val="24"/>
        </w:rPr>
        <w:t>Ссылки на используемые в разработке РПД дисциплины профессиональные стандарты (в соответствии с ФГОС ВО 38.03.02):</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057"/>
        <w:gridCol w:w="3866"/>
        <w:gridCol w:w="1034"/>
      </w:tblGrid>
      <w:tr w:rsidR="009E3E3F" w:rsidRPr="00367704" w:rsidTr="00AB4FDD">
        <w:tc>
          <w:tcPr>
            <w:tcW w:w="766" w:type="dxa"/>
            <w:shd w:val="clear" w:color="auto" w:fill="auto"/>
            <w:vAlign w:val="center"/>
          </w:tcPr>
          <w:p w:rsidR="009E3E3F" w:rsidRPr="00367704" w:rsidRDefault="009E3E3F" w:rsidP="00AB4FDD">
            <w:pPr>
              <w:jc w:val="center"/>
              <w:rPr>
                <w:sz w:val="24"/>
                <w:szCs w:val="24"/>
              </w:rPr>
            </w:pPr>
            <w:r w:rsidRPr="00367704">
              <w:rPr>
                <w:sz w:val="24"/>
                <w:szCs w:val="24"/>
              </w:rPr>
              <w:t>Код ПС</w:t>
            </w:r>
          </w:p>
        </w:tc>
        <w:tc>
          <w:tcPr>
            <w:tcW w:w="4167" w:type="dxa"/>
            <w:shd w:val="clear" w:color="auto" w:fill="auto"/>
            <w:vAlign w:val="center"/>
          </w:tcPr>
          <w:p w:rsidR="009E3E3F" w:rsidRPr="00367704" w:rsidRDefault="009E3E3F" w:rsidP="00AB4FDD">
            <w:pPr>
              <w:jc w:val="center"/>
              <w:rPr>
                <w:sz w:val="24"/>
                <w:szCs w:val="24"/>
              </w:rPr>
            </w:pPr>
            <w:r w:rsidRPr="00367704">
              <w:rPr>
                <w:sz w:val="24"/>
                <w:szCs w:val="24"/>
              </w:rPr>
              <w:t>Профессиональный стандарт</w:t>
            </w:r>
          </w:p>
        </w:tc>
        <w:tc>
          <w:tcPr>
            <w:tcW w:w="3969" w:type="dxa"/>
            <w:shd w:val="clear" w:color="auto" w:fill="auto"/>
            <w:vAlign w:val="center"/>
          </w:tcPr>
          <w:p w:rsidR="009E3E3F" w:rsidRPr="00367704" w:rsidRDefault="009E3E3F" w:rsidP="00AB4FDD">
            <w:pPr>
              <w:jc w:val="center"/>
              <w:rPr>
                <w:sz w:val="24"/>
                <w:szCs w:val="24"/>
              </w:rPr>
            </w:pPr>
            <w:r w:rsidRPr="00367704">
              <w:rPr>
                <w:sz w:val="24"/>
                <w:szCs w:val="24"/>
              </w:rPr>
              <w:t>Приказ Министерства труда и социальной защиты РФ</w:t>
            </w:r>
          </w:p>
        </w:tc>
        <w:tc>
          <w:tcPr>
            <w:tcW w:w="931" w:type="dxa"/>
            <w:shd w:val="clear" w:color="auto" w:fill="auto"/>
            <w:vAlign w:val="center"/>
          </w:tcPr>
          <w:p w:rsidR="009E3E3F" w:rsidRPr="00367704" w:rsidRDefault="009E3E3F" w:rsidP="00AB4FDD">
            <w:pPr>
              <w:jc w:val="center"/>
              <w:rPr>
                <w:sz w:val="24"/>
                <w:szCs w:val="24"/>
              </w:rPr>
            </w:pPr>
            <w:proofErr w:type="spellStart"/>
            <w:r w:rsidRPr="00367704">
              <w:rPr>
                <w:sz w:val="24"/>
                <w:szCs w:val="24"/>
              </w:rPr>
              <w:t>Аббрев</w:t>
            </w:r>
            <w:proofErr w:type="spellEnd"/>
            <w:r w:rsidRPr="00367704">
              <w:rPr>
                <w:sz w:val="24"/>
                <w:szCs w:val="24"/>
              </w:rPr>
              <w:t>. исп. в РПД</w:t>
            </w:r>
          </w:p>
        </w:tc>
      </w:tr>
      <w:tr w:rsidR="009E3E3F" w:rsidRPr="00367704" w:rsidTr="00AB4FDD">
        <w:tc>
          <w:tcPr>
            <w:tcW w:w="9833" w:type="dxa"/>
            <w:gridSpan w:val="4"/>
            <w:shd w:val="clear" w:color="auto" w:fill="auto"/>
          </w:tcPr>
          <w:p w:rsidR="009E3E3F" w:rsidRPr="00367704" w:rsidRDefault="009E3E3F" w:rsidP="00DC2D38">
            <w:pPr>
              <w:jc w:val="center"/>
              <w:rPr>
                <w:sz w:val="24"/>
                <w:szCs w:val="24"/>
              </w:rPr>
            </w:pPr>
            <w:r w:rsidRPr="00367704">
              <w:rPr>
                <w:sz w:val="24"/>
                <w:szCs w:val="24"/>
              </w:rPr>
              <w:t>0</w:t>
            </w:r>
            <w:r w:rsidR="00DC2D38">
              <w:rPr>
                <w:sz w:val="24"/>
                <w:szCs w:val="24"/>
              </w:rPr>
              <w:t>8</w:t>
            </w:r>
            <w:bookmarkStart w:id="0" w:name="_GoBack"/>
            <w:bookmarkEnd w:id="0"/>
            <w:r w:rsidRPr="00367704">
              <w:rPr>
                <w:sz w:val="24"/>
                <w:szCs w:val="24"/>
              </w:rPr>
              <w:t xml:space="preserve"> </w:t>
            </w:r>
            <w:r w:rsidR="00221558">
              <w:rPr>
                <w:sz w:val="24"/>
                <w:szCs w:val="24"/>
              </w:rPr>
              <w:t>Финансы и экономика</w:t>
            </w:r>
          </w:p>
        </w:tc>
      </w:tr>
      <w:tr w:rsidR="009E3E3F" w:rsidRPr="00367704" w:rsidTr="00AB4FDD">
        <w:tc>
          <w:tcPr>
            <w:tcW w:w="766" w:type="dxa"/>
            <w:shd w:val="clear" w:color="auto" w:fill="auto"/>
          </w:tcPr>
          <w:p w:rsidR="009E3E3F" w:rsidRPr="00367704" w:rsidRDefault="009E3E3F" w:rsidP="00AB4FDD">
            <w:pPr>
              <w:rPr>
                <w:sz w:val="24"/>
                <w:szCs w:val="24"/>
              </w:rPr>
            </w:pPr>
            <w:r w:rsidRPr="00367704">
              <w:rPr>
                <w:sz w:val="24"/>
                <w:szCs w:val="24"/>
              </w:rPr>
              <w:t>8.006</w:t>
            </w:r>
          </w:p>
        </w:tc>
        <w:tc>
          <w:tcPr>
            <w:tcW w:w="4167" w:type="dxa"/>
            <w:shd w:val="clear" w:color="auto" w:fill="auto"/>
          </w:tcPr>
          <w:p w:rsidR="009E3E3F" w:rsidRPr="00367704" w:rsidRDefault="009E3E3F" w:rsidP="00AB4FDD">
            <w:pPr>
              <w:ind w:right="-113"/>
              <w:rPr>
                <w:b/>
                <w:sz w:val="24"/>
                <w:szCs w:val="24"/>
              </w:rPr>
            </w:pPr>
            <w:r w:rsidRPr="00367704">
              <w:rPr>
                <w:b/>
                <w:sz w:val="24"/>
                <w:szCs w:val="24"/>
              </w:rPr>
              <w:t>Специалист по внутреннему контролю (внутренний контролер)</w:t>
            </w:r>
          </w:p>
          <w:p w:rsidR="009E3E3F" w:rsidRPr="00367704" w:rsidRDefault="009E3E3F" w:rsidP="00AB4FDD">
            <w:pPr>
              <w:ind w:right="-113"/>
              <w:rPr>
                <w:sz w:val="24"/>
                <w:szCs w:val="24"/>
              </w:rPr>
            </w:pPr>
          </w:p>
        </w:tc>
        <w:tc>
          <w:tcPr>
            <w:tcW w:w="3969" w:type="dxa"/>
            <w:shd w:val="clear" w:color="auto" w:fill="auto"/>
          </w:tcPr>
          <w:p w:rsidR="009E3E3F" w:rsidRPr="00367704" w:rsidRDefault="009E3E3F" w:rsidP="00AB4FDD">
            <w:pPr>
              <w:adjustRightInd w:val="0"/>
              <w:ind w:firstLine="720"/>
              <w:jc w:val="both"/>
              <w:rPr>
                <w:bCs/>
                <w:sz w:val="24"/>
                <w:szCs w:val="24"/>
              </w:rPr>
            </w:pPr>
            <w:r w:rsidRPr="00367704">
              <w:rPr>
                <w:bCs/>
                <w:color w:val="353842"/>
                <w:sz w:val="24"/>
                <w:szCs w:val="24"/>
              </w:rPr>
              <w:t xml:space="preserve">Приказ Министерства труда и социальной защиты Российской Федерации от 30 августа 2018 года N 564н (Зарегистрировано в Минюсте России </w:t>
            </w:r>
            <w:r w:rsidRPr="00367704">
              <w:rPr>
                <w:bCs/>
                <w:sz w:val="24"/>
                <w:szCs w:val="24"/>
              </w:rPr>
              <w:t>17.09. 2018 N 52177)</w:t>
            </w:r>
          </w:p>
        </w:tc>
        <w:tc>
          <w:tcPr>
            <w:tcW w:w="931" w:type="dxa"/>
            <w:shd w:val="clear" w:color="auto" w:fill="auto"/>
          </w:tcPr>
          <w:p w:rsidR="009E3E3F" w:rsidRPr="00367704" w:rsidRDefault="009E3E3F" w:rsidP="00AB4FDD">
            <w:pPr>
              <w:adjustRightInd w:val="0"/>
              <w:jc w:val="center"/>
              <w:rPr>
                <w:b/>
                <w:bCs/>
                <w:sz w:val="24"/>
                <w:szCs w:val="24"/>
              </w:rPr>
            </w:pPr>
            <w:r w:rsidRPr="00367704">
              <w:rPr>
                <w:b/>
                <w:bCs/>
                <w:sz w:val="24"/>
                <w:szCs w:val="24"/>
              </w:rPr>
              <w:t>СВК</w:t>
            </w:r>
          </w:p>
        </w:tc>
      </w:tr>
      <w:tr w:rsidR="009E3E3F" w:rsidRPr="00367704" w:rsidTr="00AB4FDD">
        <w:tc>
          <w:tcPr>
            <w:tcW w:w="9833" w:type="dxa"/>
            <w:gridSpan w:val="4"/>
            <w:shd w:val="clear" w:color="auto" w:fill="auto"/>
          </w:tcPr>
          <w:p w:rsidR="009E3E3F" w:rsidRPr="00367704" w:rsidRDefault="009E3E3F" w:rsidP="00AB4FDD">
            <w:pPr>
              <w:ind w:right="-113"/>
              <w:jc w:val="center"/>
              <w:rPr>
                <w:sz w:val="24"/>
                <w:szCs w:val="24"/>
              </w:rPr>
            </w:pPr>
            <w:r w:rsidRPr="00367704">
              <w:rPr>
                <w:sz w:val="24"/>
                <w:szCs w:val="24"/>
              </w:rPr>
              <w:t>40 Сквозные виды профессиональной деятельности в промышленности</w:t>
            </w:r>
          </w:p>
        </w:tc>
      </w:tr>
      <w:tr w:rsidR="009E3E3F" w:rsidRPr="00367704" w:rsidTr="00AB4FDD">
        <w:tc>
          <w:tcPr>
            <w:tcW w:w="766" w:type="dxa"/>
            <w:shd w:val="clear" w:color="auto" w:fill="auto"/>
          </w:tcPr>
          <w:p w:rsidR="009E3E3F" w:rsidRPr="00367704" w:rsidRDefault="009E3E3F" w:rsidP="00AB4FDD">
            <w:pPr>
              <w:jc w:val="both"/>
              <w:rPr>
                <w:sz w:val="24"/>
                <w:szCs w:val="24"/>
              </w:rPr>
            </w:pPr>
            <w:r w:rsidRPr="00367704">
              <w:rPr>
                <w:iCs/>
                <w:sz w:val="24"/>
                <w:szCs w:val="24"/>
              </w:rPr>
              <w:t>40.033</w:t>
            </w:r>
          </w:p>
        </w:tc>
        <w:tc>
          <w:tcPr>
            <w:tcW w:w="4167" w:type="dxa"/>
            <w:shd w:val="clear" w:color="auto" w:fill="auto"/>
          </w:tcPr>
          <w:p w:rsidR="009E3E3F" w:rsidRPr="00367704" w:rsidRDefault="009E3E3F" w:rsidP="00AB4FDD">
            <w:pPr>
              <w:jc w:val="both"/>
              <w:rPr>
                <w:b/>
                <w:i/>
                <w:sz w:val="24"/>
                <w:szCs w:val="24"/>
              </w:rPr>
            </w:pPr>
            <w:r w:rsidRPr="00367704">
              <w:rPr>
                <w:b/>
                <w:iCs/>
                <w:sz w:val="24"/>
                <w:szCs w:val="24"/>
              </w:rPr>
              <w:t xml:space="preserve">Специалист по стратегическому и тактическому планированию и организации производства </w:t>
            </w:r>
          </w:p>
        </w:tc>
        <w:tc>
          <w:tcPr>
            <w:tcW w:w="3969" w:type="dxa"/>
            <w:shd w:val="clear" w:color="auto" w:fill="auto"/>
          </w:tcPr>
          <w:p w:rsidR="009E3E3F" w:rsidRPr="00367704" w:rsidRDefault="009E3E3F" w:rsidP="00AB4FDD">
            <w:pPr>
              <w:ind w:right="-113"/>
              <w:jc w:val="both"/>
              <w:rPr>
                <w:iCs/>
                <w:sz w:val="24"/>
                <w:szCs w:val="24"/>
              </w:rPr>
            </w:pPr>
            <w:r w:rsidRPr="00367704">
              <w:rPr>
                <w:iCs/>
                <w:sz w:val="24"/>
                <w:szCs w:val="24"/>
              </w:rPr>
              <w:t>Приказ Министерства труда и социальной защиты РФ от 8 сентября 2014 г. N 609н (в редакции, введенной в действие с 20 января 2019 года приказом Минтруда России от 14 декабря 2018 года N 807н.) Зарегистрировано в Минюсте Российской Федерации 30 сентября 2014 года, N 34197</w:t>
            </w:r>
          </w:p>
          <w:p w:rsidR="009E3E3F" w:rsidRPr="00367704" w:rsidRDefault="009E3E3F" w:rsidP="00AB4FDD">
            <w:pPr>
              <w:ind w:right="-113"/>
              <w:rPr>
                <w:sz w:val="24"/>
                <w:szCs w:val="24"/>
              </w:rPr>
            </w:pPr>
          </w:p>
        </w:tc>
        <w:tc>
          <w:tcPr>
            <w:tcW w:w="931" w:type="dxa"/>
            <w:shd w:val="clear" w:color="auto" w:fill="auto"/>
          </w:tcPr>
          <w:p w:rsidR="009E3E3F" w:rsidRPr="00367704" w:rsidRDefault="009E3E3F" w:rsidP="00AB4FDD">
            <w:pPr>
              <w:jc w:val="center"/>
              <w:rPr>
                <w:b/>
                <w:sz w:val="24"/>
                <w:szCs w:val="24"/>
              </w:rPr>
            </w:pPr>
            <w:r w:rsidRPr="00367704">
              <w:rPr>
                <w:b/>
                <w:sz w:val="24"/>
                <w:szCs w:val="24"/>
              </w:rPr>
              <w:t>ССТП</w:t>
            </w:r>
          </w:p>
        </w:tc>
      </w:tr>
    </w:tbl>
    <w:p w:rsidR="00E939FC" w:rsidRPr="00672982" w:rsidRDefault="00E939FC" w:rsidP="00672982">
      <w:pPr>
        <w:widowControl/>
        <w:contextualSpacing/>
        <w:jc w:val="both"/>
        <w:rPr>
          <w:b/>
          <w:bCs/>
          <w:caps/>
          <w:spacing w:val="-1"/>
          <w:sz w:val="24"/>
          <w:szCs w:val="24"/>
        </w:rPr>
      </w:pPr>
      <w:r w:rsidRPr="00672982">
        <w:rPr>
          <w:b/>
          <w:bCs/>
          <w:caps/>
          <w:spacing w:val="-1"/>
          <w:sz w:val="24"/>
          <w:szCs w:val="24"/>
        </w:rPr>
        <w:lastRenderedPageBreak/>
        <w:t>1. И</w:t>
      </w:r>
      <w:r w:rsidRPr="00672982">
        <w:rPr>
          <w:b/>
          <w:bCs/>
          <w:spacing w:val="-1"/>
          <w:sz w:val="24"/>
          <w:szCs w:val="24"/>
        </w:rPr>
        <w:t xml:space="preserve">зучение дисциплины направлено на формирование следующих компетенций: </w:t>
      </w:r>
    </w:p>
    <w:p w:rsidR="00E939FC" w:rsidRDefault="00E939FC" w:rsidP="00E939FC">
      <w:pPr>
        <w:pStyle w:val="a3"/>
        <w:ind w:right="2" w:firstLine="720"/>
        <w:jc w:val="both"/>
      </w:pPr>
    </w:p>
    <w:p w:rsidR="00C64A82" w:rsidRPr="001C0225" w:rsidRDefault="00C64A82" w:rsidP="00C64A82">
      <w:pPr>
        <w:ind w:firstLine="709"/>
        <w:jc w:val="both"/>
        <w:rPr>
          <w:rFonts w:eastAsia="Calibri"/>
          <w:b/>
          <w:iCs/>
          <w:lang w:eastAsia="en-US"/>
        </w:rPr>
      </w:pPr>
      <w:r w:rsidRPr="001C0225">
        <w:rPr>
          <w:rFonts w:eastAsia="Calibri"/>
          <w:b/>
          <w:lang w:eastAsia="en-US"/>
        </w:rPr>
        <w:t xml:space="preserve">ПК-1 - </w:t>
      </w:r>
      <w:r w:rsidRPr="001C0225">
        <w:rPr>
          <w:rFonts w:eastAsia="Calibri"/>
          <w:iCs/>
          <w:lang w:eastAsia="en-US"/>
        </w:rPr>
        <w:t>Способен к организации и планированию работы структурного подразделения организации.</w:t>
      </w:r>
    </w:p>
    <w:p w:rsidR="00C64A82" w:rsidRPr="001C0225" w:rsidRDefault="00C64A82" w:rsidP="00C64A82">
      <w:pPr>
        <w:ind w:firstLine="709"/>
        <w:jc w:val="both"/>
        <w:rPr>
          <w:rFonts w:eastAsia="Calibri"/>
          <w:b/>
          <w:iCs/>
          <w:lang w:eastAsia="en-US"/>
        </w:rPr>
      </w:pPr>
      <w:r w:rsidRPr="001C0225">
        <w:rPr>
          <w:rFonts w:eastAsia="Calibri"/>
          <w:b/>
          <w:lang w:eastAsia="en-US"/>
        </w:rPr>
        <w:t xml:space="preserve">ПК-3 - </w:t>
      </w:r>
      <w:r w:rsidRPr="001C0225">
        <w:rPr>
          <w:rFonts w:eastAsia="Calibri"/>
          <w:iCs/>
          <w:lang w:eastAsia="en-US"/>
        </w:rPr>
        <w:t>Способен осуществлять организацию и управление экономической и предпринимательской деятельностью организаций, направленные на оптимизацию бизнес-процессов с целью достижения наибольшей эффективности работы.</w:t>
      </w:r>
      <w:r w:rsidRPr="001C0225">
        <w:rPr>
          <w:rFonts w:eastAsia="Calibri"/>
          <w:b/>
          <w:iCs/>
          <w:lang w:eastAsia="en-US"/>
        </w:rPr>
        <w:t xml:space="preserve"> </w:t>
      </w:r>
    </w:p>
    <w:p w:rsidR="00C64A82" w:rsidRPr="00E70D16" w:rsidRDefault="00C64A82" w:rsidP="00C64A82">
      <w:pPr>
        <w:pStyle w:val="a4"/>
        <w:ind w:left="0" w:firstLine="709"/>
        <w:jc w:val="both"/>
      </w:pPr>
    </w:p>
    <w:p w:rsidR="00AF42DD" w:rsidRDefault="00AF42DD" w:rsidP="001F113B">
      <w:pPr>
        <w:rPr>
          <w:b/>
          <w:i/>
          <w:color w:val="0070C0"/>
        </w:rPr>
      </w:pPr>
    </w:p>
    <w:p w:rsidR="00AF42DD" w:rsidRPr="00AF42DD" w:rsidRDefault="00AF42DD" w:rsidP="00AF42DD">
      <w:pPr>
        <w:ind w:firstLine="709"/>
        <w:jc w:val="both"/>
        <w:rPr>
          <w:sz w:val="24"/>
          <w:szCs w:val="24"/>
          <w:lang w:eastAsia="en-US" w:bidi="ar-SA"/>
        </w:rPr>
      </w:pPr>
      <w:r w:rsidRPr="00AF42DD">
        <w:rPr>
          <w:sz w:val="24"/>
          <w:szCs w:val="24"/>
          <w:lang w:eastAsia="en-US" w:bidi="ar-SA"/>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3543"/>
        <w:gridCol w:w="1808"/>
      </w:tblGrid>
      <w:tr w:rsidR="00AF42DD" w:rsidRPr="00AF42DD" w:rsidTr="00AB4FDD">
        <w:trPr>
          <w:trHeight w:val="869"/>
          <w:jc w:val="center"/>
        </w:trPr>
        <w:tc>
          <w:tcPr>
            <w:tcW w:w="3936" w:type="dxa"/>
          </w:tcPr>
          <w:p w:rsidR="00AF42DD" w:rsidRPr="00AF42DD" w:rsidRDefault="00AF42DD" w:rsidP="00AF42DD">
            <w:pPr>
              <w:rPr>
                <w:sz w:val="24"/>
                <w:szCs w:val="24"/>
                <w:lang w:eastAsia="en-US" w:bidi="ar-SA"/>
              </w:rPr>
            </w:pPr>
            <w:r w:rsidRPr="00AF42DD">
              <w:rPr>
                <w:sz w:val="24"/>
                <w:szCs w:val="24"/>
                <w:lang w:eastAsia="en-US" w:bidi="ar-SA"/>
              </w:rPr>
              <w:tab/>
            </w:r>
          </w:p>
        </w:tc>
        <w:tc>
          <w:tcPr>
            <w:tcW w:w="3543" w:type="dxa"/>
            <w:vAlign w:val="center"/>
          </w:tcPr>
          <w:p w:rsidR="00AF42DD" w:rsidRPr="00AF42DD" w:rsidRDefault="00AF42DD" w:rsidP="00AF42DD">
            <w:pPr>
              <w:jc w:val="center"/>
              <w:rPr>
                <w:sz w:val="24"/>
                <w:szCs w:val="24"/>
                <w:lang w:eastAsia="en-US" w:bidi="ar-SA"/>
              </w:rPr>
            </w:pPr>
            <w:r w:rsidRPr="00AF42DD">
              <w:rPr>
                <w:sz w:val="24"/>
                <w:szCs w:val="24"/>
                <w:lang w:eastAsia="en-US" w:bidi="ar-SA"/>
              </w:rPr>
              <w:t>Соотнесенные профессиональные стандарты</w:t>
            </w:r>
          </w:p>
        </w:tc>
        <w:tc>
          <w:tcPr>
            <w:tcW w:w="1808" w:type="dxa"/>
            <w:vAlign w:val="center"/>
          </w:tcPr>
          <w:p w:rsidR="00AF42DD" w:rsidRPr="00AF42DD" w:rsidRDefault="00AF42DD" w:rsidP="00AF42DD">
            <w:pPr>
              <w:jc w:val="center"/>
              <w:rPr>
                <w:sz w:val="24"/>
                <w:szCs w:val="24"/>
                <w:lang w:eastAsia="en-US" w:bidi="ar-SA"/>
              </w:rPr>
            </w:pPr>
            <w:r w:rsidRPr="00AF42DD">
              <w:rPr>
                <w:sz w:val="24"/>
                <w:szCs w:val="24"/>
                <w:lang w:eastAsia="en-US" w:bidi="ar-SA"/>
              </w:rPr>
              <w:t>Формируемые компетенции</w:t>
            </w:r>
          </w:p>
        </w:tc>
      </w:tr>
      <w:tr w:rsidR="00AF42DD" w:rsidRPr="00AF42DD" w:rsidTr="00C61813">
        <w:trPr>
          <w:trHeight w:val="3185"/>
          <w:jc w:val="center"/>
        </w:trPr>
        <w:tc>
          <w:tcPr>
            <w:tcW w:w="3936" w:type="dxa"/>
          </w:tcPr>
          <w:p w:rsidR="00C64A82" w:rsidRPr="00AF42DD" w:rsidRDefault="00C64A82" w:rsidP="00C64A82">
            <w:pPr>
              <w:rPr>
                <w:b/>
                <w:sz w:val="24"/>
                <w:szCs w:val="24"/>
                <w:lang w:eastAsia="en-US" w:bidi="ar-SA"/>
              </w:rPr>
            </w:pPr>
            <w:r w:rsidRPr="00AF42DD">
              <w:rPr>
                <w:b/>
                <w:sz w:val="24"/>
                <w:szCs w:val="24"/>
                <w:lang w:eastAsia="en-US" w:bidi="ar-SA"/>
              </w:rPr>
              <w:t>Знания:</w:t>
            </w:r>
          </w:p>
          <w:p w:rsidR="00C64A82" w:rsidRPr="00AF42DD" w:rsidRDefault="00C64A82" w:rsidP="00C64A82">
            <w:pPr>
              <w:rPr>
                <w:b/>
                <w:sz w:val="24"/>
                <w:szCs w:val="24"/>
              </w:rPr>
            </w:pPr>
            <w:r w:rsidRPr="00AF42DD">
              <w:rPr>
                <w:sz w:val="24"/>
                <w:szCs w:val="24"/>
                <w:lang w:eastAsia="en-US" w:bidi="ar-SA"/>
              </w:rPr>
              <w:t xml:space="preserve">-- </w:t>
            </w:r>
            <w:r>
              <w:rPr>
                <w:sz w:val="24"/>
              </w:rPr>
              <w:t xml:space="preserve">Основы </w:t>
            </w:r>
            <w:r>
              <w:rPr>
                <w:spacing w:val="-1"/>
                <w:sz w:val="24"/>
              </w:rPr>
              <w:t xml:space="preserve">маркетинговых </w:t>
            </w:r>
            <w:r>
              <w:rPr>
                <w:sz w:val="24"/>
              </w:rPr>
              <w:t>коммуникаций</w:t>
            </w:r>
          </w:p>
          <w:p w:rsidR="00C64A82" w:rsidRPr="00AF42DD" w:rsidRDefault="00C64A82" w:rsidP="00C64A82">
            <w:pPr>
              <w:rPr>
                <w:b/>
                <w:sz w:val="24"/>
                <w:szCs w:val="24"/>
                <w:lang w:eastAsia="en-US" w:bidi="ar-SA"/>
              </w:rPr>
            </w:pPr>
            <w:r w:rsidRPr="00AF42DD">
              <w:rPr>
                <w:b/>
                <w:sz w:val="24"/>
                <w:szCs w:val="24"/>
                <w:lang w:eastAsia="en-US" w:bidi="ar-SA"/>
              </w:rPr>
              <w:t>Умения:</w:t>
            </w:r>
          </w:p>
          <w:p w:rsidR="00C64A82" w:rsidRPr="00AF42DD" w:rsidRDefault="00C64A82" w:rsidP="00C64A82">
            <w:pPr>
              <w:rPr>
                <w:b/>
                <w:sz w:val="24"/>
                <w:szCs w:val="24"/>
                <w:lang w:eastAsia="en-US" w:bidi="ar-SA"/>
              </w:rPr>
            </w:pPr>
            <w:r w:rsidRPr="00AF42DD">
              <w:rPr>
                <w:sz w:val="24"/>
                <w:szCs w:val="24"/>
                <w:lang w:eastAsia="en-US" w:bidi="ar-SA"/>
              </w:rPr>
              <w:t xml:space="preserve">- </w:t>
            </w:r>
            <w:r w:rsidRPr="00AF42DD">
              <w:rPr>
                <w:spacing w:val="-2"/>
                <w:sz w:val="24"/>
                <w:szCs w:val="24"/>
                <w:lang w:eastAsia="en-US" w:bidi="ar-SA"/>
              </w:rPr>
              <w:t xml:space="preserve">Использовать </w:t>
            </w:r>
            <w:r w:rsidRPr="00AF42DD">
              <w:rPr>
                <w:sz w:val="24"/>
                <w:szCs w:val="24"/>
                <w:lang w:eastAsia="en-US" w:bidi="ar-SA"/>
              </w:rPr>
              <w:t xml:space="preserve">информацию, полученную </w:t>
            </w:r>
            <w:r w:rsidRPr="00AF42DD">
              <w:rPr>
                <w:spacing w:val="-14"/>
                <w:sz w:val="24"/>
                <w:szCs w:val="24"/>
                <w:lang w:eastAsia="en-US" w:bidi="ar-SA"/>
              </w:rPr>
              <w:t xml:space="preserve">в </w:t>
            </w:r>
            <w:r w:rsidRPr="00AF42DD">
              <w:rPr>
                <w:sz w:val="24"/>
                <w:szCs w:val="24"/>
                <w:lang w:eastAsia="en-US" w:bidi="ar-SA"/>
              </w:rPr>
              <w:t xml:space="preserve">результате </w:t>
            </w:r>
            <w:r w:rsidRPr="00AF42DD">
              <w:rPr>
                <w:spacing w:val="-1"/>
                <w:sz w:val="24"/>
                <w:szCs w:val="24"/>
                <w:lang w:eastAsia="en-US" w:bidi="ar-SA"/>
              </w:rPr>
              <w:t xml:space="preserve">маркетинговых </w:t>
            </w:r>
            <w:r w:rsidRPr="00AF42DD">
              <w:rPr>
                <w:sz w:val="24"/>
                <w:szCs w:val="24"/>
                <w:lang w:eastAsia="en-US" w:bidi="ar-SA"/>
              </w:rPr>
              <w:t>исследований</w:t>
            </w:r>
          </w:p>
          <w:p w:rsidR="00C64A82" w:rsidRPr="00AF42DD" w:rsidRDefault="00C64A82" w:rsidP="00C64A82">
            <w:pPr>
              <w:rPr>
                <w:b/>
                <w:sz w:val="24"/>
                <w:szCs w:val="24"/>
                <w:lang w:eastAsia="en-US" w:bidi="ar-SA"/>
              </w:rPr>
            </w:pPr>
            <w:r w:rsidRPr="00AF42DD">
              <w:rPr>
                <w:b/>
                <w:sz w:val="24"/>
                <w:szCs w:val="24"/>
                <w:lang w:eastAsia="en-US" w:bidi="ar-SA"/>
              </w:rPr>
              <w:t xml:space="preserve">Навыки и/или опыт деятельности:  </w:t>
            </w:r>
          </w:p>
          <w:p w:rsidR="00AF42DD" w:rsidRPr="00AF42DD" w:rsidRDefault="00C64A82" w:rsidP="00C64A82">
            <w:pPr>
              <w:rPr>
                <w:sz w:val="24"/>
                <w:szCs w:val="24"/>
                <w:lang w:eastAsia="en-US" w:bidi="ar-SA"/>
              </w:rPr>
            </w:pPr>
            <w:r w:rsidRPr="00AF42DD">
              <w:rPr>
                <w:sz w:val="24"/>
                <w:szCs w:val="24"/>
                <w:lang w:eastAsia="en-US" w:bidi="ar-SA"/>
              </w:rPr>
              <w:t>- Методикой реализации маркетинговых исследований</w:t>
            </w:r>
          </w:p>
        </w:tc>
        <w:tc>
          <w:tcPr>
            <w:tcW w:w="3543" w:type="dxa"/>
            <w:vMerge w:val="restart"/>
          </w:tcPr>
          <w:p w:rsidR="00AF42DD" w:rsidRPr="00AF42DD" w:rsidRDefault="00AF42DD" w:rsidP="00AF42DD">
            <w:pPr>
              <w:rPr>
                <w:b/>
                <w:sz w:val="24"/>
                <w:szCs w:val="24"/>
                <w:lang w:eastAsia="en-US" w:bidi="ar-SA"/>
              </w:rPr>
            </w:pPr>
            <w:r w:rsidRPr="00AF42DD">
              <w:rPr>
                <w:b/>
                <w:sz w:val="24"/>
                <w:szCs w:val="24"/>
                <w:lang w:eastAsia="en-US" w:bidi="ar-SA"/>
              </w:rPr>
              <w:t>СВК 08.006</w:t>
            </w:r>
          </w:p>
          <w:p w:rsidR="00AF42DD" w:rsidRPr="00AF42DD" w:rsidRDefault="00AF42DD" w:rsidP="00AF42DD">
            <w:pPr>
              <w:rPr>
                <w:b/>
                <w:i/>
                <w:iCs/>
                <w:sz w:val="24"/>
                <w:szCs w:val="24"/>
                <w:lang w:eastAsia="en-US" w:bidi="ar-SA"/>
              </w:rPr>
            </w:pPr>
            <w:r w:rsidRPr="00AF42DD">
              <w:rPr>
                <w:b/>
                <w:i/>
                <w:iCs/>
                <w:sz w:val="24"/>
                <w:szCs w:val="24"/>
                <w:lang w:eastAsia="en-US" w:bidi="ar-SA"/>
              </w:rPr>
              <w:t>С/6</w:t>
            </w:r>
          </w:p>
          <w:p w:rsidR="00AF42DD" w:rsidRPr="00AF42DD" w:rsidRDefault="00AF42DD" w:rsidP="00AF42DD">
            <w:pPr>
              <w:rPr>
                <w:iCs/>
                <w:sz w:val="24"/>
                <w:szCs w:val="24"/>
                <w:lang w:eastAsia="en-US" w:bidi="ar-SA"/>
              </w:rPr>
            </w:pPr>
            <w:r w:rsidRPr="00AF42DD">
              <w:rPr>
                <w:iCs/>
                <w:sz w:val="24"/>
                <w:szCs w:val="24"/>
                <w:lang w:eastAsia="en-US" w:bidi="ar-SA"/>
              </w:rPr>
              <w:t>Руководство структурным подразделением внутреннего контроля</w:t>
            </w:r>
          </w:p>
          <w:p w:rsidR="00AF42DD" w:rsidRPr="00AF42DD" w:rsidRDefault="00AF42DD" w:rsidP="00AF42DD">
            <w:pPr>
              <w:rPr>
                <w:iCs/>
                <w:sz w:val="24"/>
                <w:szCs w:val="24"/>
                <w:lang w:eastAsia="en-US" w:bidi="ar-SA"/>
              </w:rPr>
            </w:pPr>
          </w:p>
          <w:p w:rsidR="00AF42DD" w:rsidRPr="00AF42DD" w:rsidRDefault="00AF42DD" w:rsidP="00AF42DD">
            <w:pPr>
              <w:rPr>
                <w:sz w:val="24"/>
                <w:szCs w:val="24"/>
                <w:lang w:eastAsia="en-US" w:bidi="ar-SA"/>
              </w:rPr>
            </w:pPr>
            <w:r w:rsidRPr="00AF42DD">
              <w:rPr>
                <w:b/>
                <w:sz w:val="24"/>
                <w:szCs w:val="24"/>
                <w:lang w:eastAsia="en-US" w:bidi="ar-SA"/>
              </w:rPr>
              <w:t>ССТП 40.033</w:t>
            </w:r>
          </w:p>
          <w:p w:rsidR="00AF42DD" w:rsidRPr="00AF42DD" w:rsidRDefault="00AF42DD" w:rsidP="00AF42DD">
            <w:pPr>
              <w:rPr>
                <w:i/>
                <w:iCs/>
                <w:sz w:val="24"/>
                <w:szCs w:val="24"/>
                <w:lang w:eastAsia="en-US" w:bidi="ar-SA"/>
              </w:rPr>
            </w:pPr>
            <w:r w:rsidRPr="00AF42DD">
              <w:rPr>
                <w:b/>
                <w:i/>
                <w:iCs/>
                <w:sz w:val="24"/>
                <w:szCs w:val="24"/>
                <w:lang w:eastAsia="en-US" w:bidi="ar-SA"/>
              </w:rPr>
              <w:t>А/6</w:t>
            </w:r>
          </w:p>
          <w:p w:rsidR="00AF42DD" w:rsidRPr="00AF42DD" w:rsidRDefault="00AF42DD" w:rsidP="00AF42DD">
            <w:pPr>
              <w:rPr>
                <w:iCs/>
                <w:sz w:val="24"/>
                <w:szCs w:val="24"/>
                <w:lang w:eastAsia="en-US" w:bidi="ar-SA"/>
              </w:rPr>
            </w:pPr>
            <w:r w:rsidRPr="00AF42DD">
              <w:rPr>
                <w:iCs/>
                <w:sz w:val="24"/>
                <w:szCs w:val="24"/>
                <w:lang w:eastAsia="en-US" w:bidi="ar-SA"/>
              </w:rPr>
              <w:t>Тактическое управление процессами планирования и организации производства на уровне структурного подразделения промышленной организации (отдела, цеха)</w:t>
            </w:r>
          </w:p>
          <w:p w:rsidR="00AF42DD" w:rsidRPr="00AF42DD" w:rsidRDefault="00AF42DD" w:rsidP="00C61813">
            <w:pPr>
              <w:rPr>
                <w:sz w:val="24"/>
                <w:szCs w:val="24"/>
                <w:lang w:eastAsia="en-US" w:bidi="ar-SA"/>
              </w:rPr>
            </w:pPr>
          </w:p>
        </w:tc>
        <w:tc>
          <w:tcPr>
            <w:tcW w:w="1808" w:type="dxa"/>
          </w:tcPr>
          <w:p w:rsidR="00AF42DD" w:rsidRPr="00AF42DD" w:rsidRDefault="00C64A82" w:rsidP="00AF42DD">
            <w:pPr>
              <w:rPr>
                <w:i/>
                <w:sz w:val="24"/>
                <w:szCs w:val="24"/>
                <w:lang w:eastAsia="en-US" w:bidi="ar-SA"/>
              </w:rPr>
            </w:pPr>
            <w:r w:rsidRPr="00AF42DD">
              <w:rPr>
                <w:i/>
                <w:sz w:val="24"/>
                <w:szCs w:val="24"/>
                <w:lang w:eastAsia="en-US" w:bidi="ar-SA"/>
              </w:rPr>
              <w:t>ПК-1</w:t>
            </w:r>
          </w:p>
        </w:tc>
      </w:tr>
      <w:tr w:rsidR="00C64A82" w:rsidRPr="00AF42DD" w:rsidTr="00C61813">
        <w:trPr>
          <w:trHeight w:val="3811"/>
          <w:jc w:val="center"/>
        </w:trPr>
        <w:tc>
          <w:tcPr>
            <w:tcW w:w="3936" w:type="dxa"/>
          </w:tcPr>
          <w:p w:rsidR="00C64A82" w:rsidRPr="00AF42DD" w:rsidRDefault="00C61813" w:rsidP="00AF42DD">
            <w:pPr>
              <w:rPr>
                <w:b/>
                <w:sz w:val="24"/>
                <w:szCs w:val="24"/>
                <w:lang w:eastAsia="en-US" w:bidi="ar-SA"/>
              </w:rPr>
            </w:pPr>
            <w:r>
              <w:rPr>
                <w:b/>
                <w:sz w:val="24"/>
                <w:szCs w:val="24"/>
                <w:lang w:eastAsia="en-US" w:bidi="ar-SA"/>
              </w:rPr>
              <w:t>З</w:t>
            </w:r>
            <w:r w:rsidR="00C64A82" w:rsidRPr="00AF42DD">
              <w:rPr>
                <w:b/>
                <w:sz w:val="24"/>
                <w:szCs w:val="24"/>
                <w:lang w:eastAsia="en-US" w:bidi="ar-SA"/>
              </w:rPr>
              <w:t>нания:</w:t>
            </w:r>
          </w:p>
          <w:p w:rsidR="00C64A82" w:rsidRPr="00AF42DD" w:rsidRDefault="00C64A82" w:rsidP="00AF42DD">
            <w:pPr>
              <w:rPr>
                <w:b/>
                <w:sz w:val="24"/>
                <w:szCs w:val="24"/>
                <w:lang w:eastAsia="en-US" w:bidi="ar-SA"/>
              </w:rPr>
            </w:pPr>
            <w:r w:rsidRPr="00AF42DD">
              <w:rPr>
                <w:sz w:val="24"/>
                <w:szCs w:val="24"/>
                <w:lang w:eastAsia="en-US" w:bidi="ar-SA"/>
              </w:rPr>
              <w:t xml:space="preserve">-- </w:t>
            </w:r>
            <w:r w:rsidRPr="009C2881">
              <w:rPr>
                <w:sz w:val="24"/>
                <w:szCs w:val="24"/>
              </w:rPr>
              <w:t xml:space="preserve">Теоретические </w:t>
            </w:r>
            <w:r>
              <w:rPr>
                <w:spacing w:val="-15"/>
                <w:sz w:val="24"/>
              </w:rPr>
              <w:t xml:space="preserve">и </w:t>
            </w:r>
            <w:r>
              <w:rPr>
                <w:sz w:val="24"/>
              </w:rPr>
              <w:t xml:space="preserve">практические подходы </w:t>
            </w:r>
            <w:r>
              <w:rPr>
                <w:spacing w:val="-13"/>
                <w:sz w:val="24"/>
              </w:rPr>
              <w:t xml:space="preserve">к </w:t>
            </w:r>
            <w:r>
              <w:rPr>
                <w:sz w:val="24"/>
              </w:rPr>
              <w:t xml:space="preserve">определению источников </w:t>
            </w:r>
            <w:r>
              <w:rPr>
                <w:spacing w:val="-14"/>
                <w:sz w:val="24"/>
              </w:rPr>
              <w:t xml:space="preserve">и </w:t>
            </w:r>
            <w:r>
              <w:rPr>
                <w:sz w:val="24"/>
              </w:rPr>
              <w:t xml:space="preserve">механизмов </w:t>
            </w:r>
            <w:r>
              <w:rPr>
                <w:spacing w:val="-3"/>
                <w:sz w:val="24"/>
              </w:rPr>
              <w:t xml:space="preserve">обеспечения </w:t>
            </w:r>
            <w:r>
              <w:rPr>
                <w:sz w:val="24"/>
              </w:rPr>
              <w:t>конкурентного преимущества организации</w:t>
            </w:r>
          </w:p>
          <w:p w:rsidR="00C64A82" w:rsidRPr="00AF42DD" w:rsidRDefault="00C64A82" w:rsidP="00AF42DD">
            <w:pPr>
              <w:rPr>
                <w:b/>
                <w:sz w:val="24"/>
                <w:szCs w:val="24"/>
                <w:lang w:eastAsia="en-US" w:bidi="ar-SA"/>
              </w:rPr>
            </w:pPr>
            <w:r w:rsidRPr="00AF42DD">
              <w:rPr>
                <w:b/>
                <w:sz w:val="24"/>
                <w:szCs w:val="24"/>
                <w:lang w:eastAsia="en-US" w:bidi="ar-SA"/>
              </w:rPr>
              <w:t>Умения:</w:t>
            </w:r>
          </w:p>
          <w:p w:rsidR="00C64A82" w:rsidRPr="00AF42DD" w:rsidRDefault="00C64A82" w:rsidP="00AF42DD">
            <w:pPr>
              <w:rPr>
                <w:sz w:val="24"/>
                <w:szCs w:val="24"/>
                <w:lang w:eastAsia="en-US" w:bidi="ar-SA"/>
              </w:rPr>
            </w:pPr>
            <w:r w:rsidRPr="00AF42DD">
              <w:rPr>
                <w:sz w:val="24"/>
                <w:szCs w:val="24"/>
                <w:lang w:eastAsia="en-US" w:bidi="ar-SA"/>
              </w:rPr>
              <w:t xml:space="preserve">- </w:t>
            </w:r>
            <w:r>
              <w:rPr>
                <w:sz w:val="24"/>
              </w:rPr>
              <w:t>Разрабатывать бизнес-стратегию организации</w:t>
            </w:r>
          </w:p>
          <w:p w:rsidR="00C64A82" w:rsidRPr="00AF42DD" w:rsidRDefault="00C64A82" w:rsidP="00AF42DD">
            <w:pPr>
              <w:rPr>
                <w:b/>
                <w:sz w:val="24"/>
                <w:szCs w:val="24"/>
                <w:lang w:eastAsia="en-US" w:bidi="ar-SA"/>
              </w:rPr>
            </w:pPr>
            <w:r w:rsidRPr="00AF42DD">
              <w:rPr>
                <w:b/>
                <w:sz w:val="24"/>
                <w:szCs w:val="24"/>
                <w:lang w:eastAsia="en-US" w:bidi="ar-SA"/>
              </w:rPr>
              <w:t xml:space="preserve">Навыки и/или опыт деятельности:  </w:t>
            </w:r>
          </w:p>
          <w:p w:rsidR="00C64A82" w:rsidRPr="00AF42DD" w:rsidRDefault="00C64A82" w:rsidP="00AF42DD">
            <w:pPr>
              <w:rPr>
                <w:sz w:val="24"/>
                <w:szCs w:val="24"/>
                <w:lang w:eastAsia="en-US" w:bidi="ar-SA"/>
              </w:rPr>
            </w:pPr>
            <w:r w:rsidRPr="00AF42DD">
              <w:rPr>
                <w:sz w:val="24"/>
                <w:szCs w:val="24"/>
                <w:lang w:eastAsia="en-US" w:bidi="ar-SA"/>
              </w:rPr>
              <w:t xml:space="preserve">- </w:t>
            </w:r>
            <w:r>
              <w:rPr>
                <w:sz w:val="24"/>
              </w:rPr>
              <w:t xml:space="preserve">Методикой разработки и реализации </w:t>
            </w:r>
            <w:r>
              <w:rPr>
                <w:spacing w:val="-1"/>
                <w:sz w:val="24"/>
              </w:rPr>
              <w:t xml:space="preserve">маркетинговых </w:t>
            </w:r>
            <w:r>
              <w:rPr>
                <w:sz w:val="24"/>
              </w:rPr>
              <w:t>программ</w:t>
            </w:r>
          </w:p>
        </w:tc>
        <w:tc>
          <w:tcPr>
            <w:tcW w:w="3543" w:type="dxa"/>
            <w:vMerge/>
          </w:tcPr>
          <w:p w:rsidR="00C64A82" w:rsidRPr="00AF42DD" w:rsidRDefault="00C64A82" w:rsidP="00AF42DD">
            <w:pPr>
              <w:rPr>
                <w:sz w:val="24"/>
                <w:szCs w:val="24"/>
                <w:lang w:eastAsia="en-US" w:bidi="ar-SA"/>
              </w:rPr>
            </w:pPr>
          </w:p>
        </w:tc>
        <w:tc>
          <w:tcPr>
            <w:tcW w:w="1808" w:type="dxa"/>
            <w:tcBorders>
              <w:top w:val="nil"/>
            </w:tcBorders>
          </w:tcPr>
          <w:p w:rsidR="00C64A82" w:rsidRPr="00AF42DD" w:rsidRDefault="00C64A82" w:rsidP="00C64A82">
            <w:pPr>
              <w:rPr>
                <w:sz w:val="24"/>
                <w:szCs w:val="24"/>
                <w:lang w:eastAsia="en-US" w:bidi="ar-SA"/>
              </w:rPr>
            </w:pPr>
            <w:r w:rsidRPr="00AF42DD">
              <w:rPr>
                <w:i/>
                <w:sz w:val="24"/>
                <w:szCs w:val="24"/>
                <w:lang w:eastAsia="en-US" w:bidi="ar-SA"/>
              </w:rPr>
              <w:t>ПК-</w:t>
            </w:r>
            <w:r>
              <w:rPr>
                <w:i/>
                <w:sz w:val="24"/>
                <w:szCs w:val="24"/>
                <w:lang w:eastAsia="en-US" w:bidi="ar-SA"/>
              </w:rPr>
              <w:t>3</w:t>
            </w:r>
          </w:p>
        </w:tc>
      </w:tr>
    </w:tbl>
    <w:p w:rsidR="00AF42DD" w:rsidRPr="0072171C" w:rsidRDefault="00AF42DD" w:rsidP="001F113B"/>
    <w:p w:rsidR="00CD36C3" w:rsidRDefault="00CD36C3" w:rsidP="00CD36C3"/>
    <w:p w:rsidR="00CD36C3" w:rsidRPr="00CD36C3" w:rsidRDefault="00CD36C3" w:rsidP="00672982">
      <w:pPr>
        <w:pStyle w:val="a4"/>
        <w:widowControl/>
        <w:numPr>
          <w:ilvl w:val="0"/>
          <w:numId w:val="8"/>
        </w:numPr>
        <w:tabs>
          <w:tab w:val="left" w:pos="1134"/>
        </w:tabs>
        <w:autoSpaceDE/>
        <w:autoSpaceDN/>
        <w:contextualSpacing/>
        <w:jc w:val="both"/>
        <w:rPr>
          <w:b/>
          <w:caps/>
          <w:spacing w:val="-1"/>
          <w:sz w:val="24"/>
          <w:szCs w:val="24"/>
        </w:rPr>
      </w:pPr>
      <w:r w:rsidRPr="00CD36C3">
        <w:rPr>
          <w:b/>
          <w:spacing w:val="-1"/>
          <w:sz w:val="24"/>
          <w:szCs w:val="24"/>
        </w:rPr>
        <w:t>Место дисциплины в структуре образовательной программы:</w:t>
      </w:r>
    </w:p>
    <w:p w:rsidR="00CD36C3" w:rsidRPr="00CD36C3" w:rsidRDefault="00CD36C3" w:rsidP="00672982">
      <w:pPr>
        <w:ind w:right="-565" w:firstLine="709"/>
        <w:jc w:val="both"/>
        <w:rPr>
          <w:color w:val="000000"/>
          <w:spacing w:val="-1"/>
          <w:sz w:val="24"/>
          <w:szCs w:val="24"/>
        </w:rPr>
      </w:pPr>
      <w:r w:rsidRPr="00CD36C3">
        <w:rPr>
          <w:spacing w:val="-1"/>
          <w:sz w:val="24"/>
          <w:szCs w:val="24"/>
        </w:rPr>
        <w:t>Дисциплина в структуре образовательной программы относится к дисциплинам по выбору.</w:t>
      </w:r>
    </w:p>
    <w:p w:rsidR="00CD36C3" w:rsidRPr="00CD36C3" w:rsidRDefault="00CD36C3" w:rsidP="00672982">
      <w:pPr>
        <w:ind w:firstLine="709"/>
        <w:jc w:val="both"/>
        <w:rPr>
          <w:color w:val="000000"/>
          <w:spacing w:val="-1"/>
          <w:sz w:val="24"/>
          <w:szCs w:val="24"/>
        </w:rPr>
      </w:pPr>
      <w:r w:rsidRPr="00CD36C3">
        <w:rPr>
          <w:color w:val="000000"/>
          <w:spacing w:val="-1"/>
          <w:sz w:val="24"/>
          <w:szCs w:val="24"/>
        </w:rPr>
        <w:t>В соответствии с рабочим учебным планом дисциплина изучается</w:t>
      </w:r>
      <w:r w:rsidRPr="00CD36C3">
        <w:rPr>
          <w:bCs/>
          <w:sz w:val="24"/>
          <w:szCs w:val="24"/>
        </w:rPr>
        <w:br/>
      </w:r>
      <w:r w:rsidRPr="00CD36C3">
        <w:rPr>
          <w:color w:val="000000"/>
          <w:spacing w:val="-1"/>
          <w:sz w:val="24"/>
          <w:szCs w:val="24"/>
        </w:rPr>
        <w:t xml:space="preserve">в </w:t>
      </w:r>
      <w:r w:rsidR="004B0C70">
        <w:rPr>
          <w:b/>
          <w:color w:val="000000"/>
          <w:spacing w:val="-1"/>
          <w:sz w:val="24"/>
          <w:szCs w:val="24"/>
        </w:rPr>
        <w:t>5</w:t>
      </w:r>
      <w:r w:rsidRPr="00CD36C3">
        <w:rPr>
          <w:b/>
          <w:color w:val="000000"/>
          <w:spacing w:val="-1"/>
          <w:sz w:val="24"/>
          <w:szCs w:val="24"/>
        </w:rPr>
        <w:t xml:space="preserve"> семестре</w:t>
      </w:r>
      <w:r w:rsidR="00DB2E6B">
        <w:rPr>
          <w:color w:val="000000"/>
          <w:spacing w:val="-1"/>
          <w:sz w:val="24"/>
          <w:szCs w:val="24"/>
        </w:rPr>
        <w:t xml:space="preserve">. </w:t>
      </w:r>
      <w:r w:rsidRPr="00CD36C3">
        <w:rPr>
          <w:color w:val="000000"/>
          <w:spacing w:val="-1"/>
          <w:sz w:val="24"/>
          <w:szCs w:val="24"/>
        </w:rPr>
        <w:t xml:space="preserve">Вид промежуточной аттестации: </w:t>
      </w:r>
      <w:r w:rsidRPr="00CD36C3">
        <w:rPr>
          <w:b/>
          <w:sz w:val="24"/>
          <w:szCs w:val="24"/>
        </w:rPr>
        <w:t>экзамен</w:t>
      </w:r>
      <w:r w:rsidRPr="00CD36C3">
        <w:rPr>
          <w:color w:val="000000"/>
          <w:spacing w:val="-1"/>
          <w:sz w:val="24"/>
          <w:szCs w:val="24"/>
        </w:rPr>
        <w:t xml:space="preserve">. </w:t>
      </w:r>
    </w:p>
    <w:p w:rsidR="00CD36C3" w:rsidRDefault="00CD36C3" w:rsidP="00672982">
      <w:pPr>
        <w:ind w:firstLine="709"/>
        <w:jc w:val="both"/>
        <w:rPr>
          <w:sz w:val="24"/>
          <w:szCs w:val="24"/>
        </w:rPr>
      </w:pPr>
    </w:p>
    <w:p w:rsidR="00CD36C3" w:rsidRPr="00CD36C3" w:rsidRDefault="00CD36C3" w:rsidP="00CD36C3">
      <w:pPr>
        <w:ind w:firstLine="709"/>
        <w:jc w:val="both"/>
        <w:rPr>
          <w:sz w:val="24"/>
          <w:szCs w:val="24"/>
        </w:rPr>
      </w:pPr>
    </w:p>
    <w:p w:rsidR="00CD36C3" w:rsidRPr="00CD36C3" w:rsidRDefault="00CD36C3" w:rsidP="00CD36C3">
      <w:pPr>
        <w:pStyle w:val="a4"/>
        <w:widowControl/>
        <w:numPr>
          <w:ilvl w:val="0"/>
          <w:numId w:val="8"/>
        </w:numPr>
        <w:tabs>
          <w:tab w:val="left" w:pos="1134"/>
        </w:tabs>
        <w:autoSpaceDE/>
        <w:autoSpaceDN/>
        <w:ind w:left="0" w:firstLine="709"/>
        <w:contextualSpacing/>
        <w:jc w:val="both"/>
        <w:rPr>
          <w:b/>
          <w:caps/>
          <w:spacing w:val="-1"/>
          <w:sz w:val="24"/>
          <w:szCs w:val="24"/>
        </w:rPr>
      </w:pPr>
      <w:r w:rsidRPr="00CD36C3">
        <w:rPr>
          <w:b/>
          <w:spacing w:val="-1"/>
          <w:sz w:val="24"/>
          <w:szCs w:val="24"/>
        </w:rPr>
        <w:t>Объем дисциплины и виды учебной работы:</w:t>
      </w:r>
    </w:p>
    <w:p w:rsidR="00CD36C3" w:rsidRDefault="00CD36C3" w:rsidP="00CD36C3">
      <w:pPr>
        <w:shd w:val="clear" w:color="auto" w:fill="FFFFFF"/>
        <w:ind w:right="19"/>
        <w:jc w:val="center"/>
        <w:rPr>
          <w:i/>
          <w:color w:val="000000"/>
          <w:spacing w:val="-1"/>
          <w:sz w:val="24"/>
          <w:szCs w:val="24"/>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77"/>
        <w:gridCol w:w="3686"/>
        <w:gridCol w:w="1734"/>
        <w:gridCol w:w="1668"/>
      </w:tblGrid>
      <w:tr w:rsidR="00CD36C3" w:rsidRPr="00C40CCD" w:rsidTr="00CD36C3">
        <w:tc>
          <w:tcPr>
            <w:tcW w:w="6663" w:type="dxa"/>
            <w:gridSpan w:val="2"/>
            <w:vMerge w:val="restart"/>
            <w:vAlign w:val="center"/>
          </w:tcPr>
          <w:p w:rsidR="00CD36C3" w:rsidRPr="00C40CCD" w:rsidRDefault="00CD36C3" w:rsidP="00AB4FDD">
            <w:pPr>
              <w:jc w:val="center"/>
              <w:rPr>
                <w:color w:val="000000"/>
                <w:spacing w:val="-1"/>
                <w:sz w:val="24"/>
                <w:szCs w:val="24"/>
              </w:rPr>
            </w:pPr>
            <w:r w:rsidRPr="00C40CCD">
              <w:rPr>
                <w:color w:val="000000"/>
                <w:spacing w:val="-1"/>
                <w:sz w:val="24"/>
                <w:szCs w:val="24"/>
              </w:rPr>
              <w:t>Вид учебной работы</w:t>
            </w:r>
          </w:p>
        </w:tc>
        <w:tc>
          <w:tcPr>
            <w:tcW w:w="1734" w:type="dxa"/>
            <w:vMerge w:val="restart"/>
            <w:vAlign w:val="center"/>
          </w:tcPr>
          <w:p w:rsidR="00CD36C3" w:rsidRPr="00C40CCD" w:rsidRDefault="00CD36C3" w:rsidP="00AB4FDD">
            <w:pPr>
              <w:jc w:val="center"/>
              <w:rPr>
                <w:color w:val="000000"/>
                <w:spacing w:val="-1"/>
                <w:sz w:val="24"/>
                <w:szCs w:val="24"/>
              </w:rPr>
            </w:pPr>
            <w:r w:rsidRPr="00C40CCD">
              <w:rPr>
                <w:color w:val="000000"/>
                <w:spacing w:val="-1"/>
                <w:sz w:val="24"/>
                <w:szCs w:val="24"/>
              </w:rPr>
              <w:t>Всего часов</w:t>
            </w:r>
          </w:p>
        </w:tc>
        <w:tc>
          <w:tcPr>
            <w:tcW w:w="1668" w:type="dxa"/>
            <w:vAlign w:val="center"/>
          </w:tcPr>
          <w:p w:rsidR="00CD36C3" w:rsidRPr="00C40CCD" w:rsidRDefault="00CD36C3" w:rsidP="00AB4FDD">
            <w:pPr>
              <w:jc w:val="center"/>
              <w:rPr>
                <w:color w:val="000000"/>
                <w:spacing w:val="-1"/>
                <w:sz w:val="24"/>
                <w:szCs w:val="24"/>
              </w:rPr>
            </w:pPr>
            <w:r w:rsidRPr="00C40CCD">
              <w:rPr>
                <w:color w:val="000000"/>
                <w:spacing w:val="-1"/>
                <w:sz w:val="24"/>
                <w:szCs w:val="24"/>
              </w:rPr>
              <w:t>семестр</w:t>
            </w:r>
          </w:p>
        </w:tc>
      </w:tr>
      <w:tr w:rsidR="00CD36C3" w:rsidRPr="00C40CCD" w:rsidTr="00CD36C3">
        <w:trPr>
          <w:trHeight w:val="183"/>
        </w:trPr>
        <w:tc>
          <w:tcPr>
            <w:tcW w:w="6663" w:type="dxa"/>
            <w:gridSpan w:val="2"/>
            <w:vMerge/>
            <w:vAlign w:val="center"/>
          </w:tcPr>
          <w:p w:rsidR="00CD36C3" w:rsidRPr="00C40CCD" w:rsidRDefault="00CD36C3" w:rsidP="00AB4FDD">
            <w:pPr>
              <w:jc w:val="center"/>
              <w:rPr>
                <w:color w:val="000000"/>
                <w:spacing w:val="-1"/>
                <w:sz w:val="24"/>
                <w:szCs w:val="24"/>
              </w:rPr>
            </w:pPr>
          </w:p>
        </w:tc>
        <w:tc>
          <w:tcPr>
            <w:tcW w:w="1734" w:type="dxa"/>
            <w:vMerge/>
            <w:vAlign w:val="center"/>
          </w:tcPr>
          <w:p w:rsidR="00CD36C3" w:rsidRPr="00C40CCD" w:rsidRDefault="00CD36C3" w:rsidP="00AB4FDD">
            <w:pPr>
              <w:jc w:val="center"/>
              <w:rPr>
                <w:color w:val="000000"/>
                <w:spacing w:val="-1"/>
                <w:sz w:val="24"/>
                <w:szCs w:val="24"/>
              </w:rPr>
            </w:pPr>
          </w:p>
        </w:tc>
        <w:tc>
          <w:tcPr>
            <w:tcW w:w="1668" w:type="dxa"/>
            <w:vAlign w:val="center"/>
          </w:tcPr>
          <w:p w:rsidR="00CD36C3" w:rsidRPr="00C40CCD" w:rsidRDefault="004B0C70" w:rsidP="00AB4FDD">
            <w:pPr>
              <w:jc w:val="center"/>
              <w:rPr>
                <w:color w:val="000000"/>
                <w:spacing w:val="-1"/>
                <w:sz w:val="24"/>
                <w:szCs w:val="24"/>
              </w:rPr>
            </w:pPr>
            <w:r>
              <w:rPr>
                <w:color w:val="000000"/>
                <w:spacing w:val="-1"/>
                <w:sz w:val="24"/>
                <w:szCs w:val="24"/>
              </w:rPr>
              <w:t>5</w:t>
            </w:r>
          </w:p>
        </w:tc>
      </w:tr>
      <w:tr w:rsidR="00CD36C3" w:rsidRPr="00C40CCD" w:rsidTr="00CD36C3">
        <w:tc>
          <w:tcPr>
            <w:tcW w:w="6663" w:type="dxa"/>
            <w:gridSpan w:val="2"/>
            <w:vAlign w:val="center"/>
          </w:tcPr>
          <w:p w:rsidR="00CD36C3" w:rsidRPr="00C40CCD" w:rsidRDefault="00CD36C3" w:rsidP="00AB4FDD">
            <w:pPr>
              <w:rPr>
                <w:b/>
                <w:color w:val="000000"/>
                <w:spacing w:val="-1"/>
                <w:sz w:val="24"/>
                <w:szCs w:val="24"/>
              </w:rPr>
            </w:pPr>
            <w:r w:rsidRPr="00C40CCD">
              <w:rPr>
                <w:b/>
                <w:color w:val="000000"/>
                <w:spacing w:val="-1"/>
                <w:sz w:val="24"/>
                <w:szCs w:val="24"/>
              </w:rPr>
              <w:t xml:space="preserve">Контактная работа преподавателя с обучающимися </w:t>
            </w:r>
          </w:p>
        </w:tc>
        <w:tc>
          <w:tcPr>
            <w:tcW w:w="1734" w:type="dxa"/>
            <w:vAlign w:val="center"/>
          </w:tcPr>
          <w:p w:rsidR="00CD36C3" w:rsidRPr="00C40CCD" w:rsidRDefault="008D14AD" w:rsidP="00AB4FDD">
            <w:pPr>
              <w:jc w:val="center"/>
              <w:rPr>
                <w:b/>
                <w:color w:val="000000"/>
                <w:spacing w:val="-1"/>
                <w:sz w:val="24"/>
                <w:szCs w:val="24"/>
              </w:rPr>
            </w:pPr>
            <w:r>
              <w:rPr>
                <w:b/>
                <w:color w:val="000000"/>
                <w:spacing w:val="-1"/>
                <w:sz w:val="24"/>
                <w:szCs w:val="24"/>
              </w:rPr>
              <w:t>54</w:t>
            </w:r>
          </w:p>
        </w:tc>
        <w:tc>
          <w:tcPr>
            <w:tcW w:w="1668" w:type="dxa"/>
            <w:vAlign w:val="center"/>
          </w:tcPr>
          <w:p w:rsidR="00CD36C3" w:rsidRPr="00C40CCD" w:rsidRDefault="008D14AD" w:rsidP="00AB4FDD">
            <w:pPr>
              <w:jc w:val="center"/>
              <w:rPr>
                <w:b/>
                <w:color w:val="000000"/>
                <w:spacing w:val="-1"/>
                <w:sz w:val="24"/>
                <w:szCs w:val="24"/>
              </w:rPr>
            </w:pPr>
            <w:r>
              <w:rPr>
                <w:b/>
                <w:color w:val="000000"/>
                <w:spacing w:val="-1"/>
                <w:sz w:val="24"/>
                <w:szCs w:val="24"/>
              </w:rPr>
              <w:t>54</w:t>
            </w:r>
          </w:p>
        </w:tc>
      </w:tr>
      <w:tr w:rsidR="00CD36C3" w:rsidRPr="00C40CCD" w:rsidTr="00CD36C3">
        <w:tc>
          <w:tcPr>
            <w:tcW w:w="6663" w:type="dxa"/>
            <w:gridSpan w:val="2"/>
            <w:vAlign w:val="center"/>
          </w:tcPr>
          <w:p w:rsidR="00CD36C3" w:rsidRPr="00C40CCD" w:rsidRDefault="00CD36C3" w:rsidP="00AB4FDD">
            <w:pPr>
              <w:rPr>
                <w:color w:val="000000"/>
                <w:spacing w:val="-1"/>
                <w:sz w:val="24"/>
                <w:szCs w:val="24"/>
              </w:rPr>
            </w:pPr>
            <w:r w:rsidRPr="00C40CCD">
              <w:rPr>
                <w:color w:val="000000"/>
                <w:spacing w:val="-1"/>
                <w:sz w:val="24"/>
                <w:szCs w:val="24"/>
              </w:rPr>
              <w:t>В том числе:</w:t>
            </w:r>
          </w:p>
        </w:tc>
        <w:tc>
          <w:tcPr>
            <w:tcW w:w="1734" w:type="dxa"/>
            <w:vAlign w:val="center"/>
          </w:tcPr>
          <w:p w:rsidR="00CD36C3" w:rsidRPr="00C40CCD" w:rsidRDefault="00CD36C3" w:rsidP="00AB4FDD">
            <w:pPr>
              <w:jc w:val="center"/>
              <w:rPr>
                <w:color w:val="000000"/>
                <w:spacing w:val="-1"/>
                <w:sz w:val="24"/>
                <w:szCs w:val="24"/>
              </w:rPr>
            </w:pPr>
          </w:p>
        </w:tc>
        <w:tc>
          <w:tcPr>
            <w:tcW w:w="1668" w:type="dxa"/>
            <w:vAlign w:val="center"/>
          </w:tcPr>
          <w:p w:rsidR="00CD36C3" w:rsidRPr="00C40CCD" w:rsidRDefault="00CD36C3" w:rsidP="00AB4FDD">
            <w:pPr>
              <w:jc w:val="center"/>
              <w:rPr>
                <w:color w:val="000000"/>
                <w:spacing w:val="-1"/>
                <w:sz w:val="24"/>
                <w:szCs w:val="24"/>
              </w:rPr>
            </w:pPr>
          </w:p>
        </w:tc>
      </w:tr>
      <w:tr w:rsidR="00CD36C3" w:rsidRPr="00C40CCD" w:rsidTr="00CD36C3">
        <w:tc>
          <w:tcPr>
            <w:tcW w:w="6663" w:type="dxa"/>
            <w:gridSpan w:val="2"/>
            <w:vAlign w:val="center"/>
          </w:tcPr>
          <w:p w:rsidR="00CD36C3" w:rsidRPr="00C40CCD" w:rsidRDefault="00CD36C3" w:rsidP="00AB4FDD">
            <w:pPr>
              <w:rPr>
                <w:color w:val="000000"/>
                <w:spacing w:val="-1"/>
                <w:sz w:val="24"/>
                <w:szCs w:val="24"/>
              </w:rPr>
            </w:pPr>
            <w:r w:rsidRPr="00C40CCD">
              <w:rPr>
                <w:color w:val="000000"/>
                <w:spacing w:val="-1"/>
                <w:sz w:val="24"/>
                <w:szCs w:val="24"/>
              </w:rPr>
              <w:lastRenderedPageBreak/>
              <w:t>Лекции</w:t>
            </w:r>
          </w:p>
        </w:tc>
        <w:tc>
          <w:tcPr>
            <w:tcW w:w="1734" w:type="dxa"/>
            <w:vAlign w:val="center"/>
          </w:tcPr>
          <w:p w:rsidR="00CD36C3" w:rsidRPr="00C40CCD" w:rsidRDefault="008D14AD" w:rsidP="00AB4FDD">
            <w:pPr>
              <w:jc w:val="center"/>
              <w:rPr>
                <w:color w:val="000000"/>
                <w:spacing w:val="-1"/>
                <w:sz w:val="24"/>
                <w:szCs w:val="24"/>
              </w:rPr>
            </w:pPr>
            <w:r>
              <w:rPr>
                <w:color w:val="000000"/>
                <w:spacing w:val="-1"/>
                <w:sz w:val="24"/>
                <w:szCs w:val="24"/>
              </w:rPr>
              <w:t>18</w:t>
            </w:r>
          </w:p>
        </w:tc>
        <w:tc>
          <w:tcPr>
            <w:tcW w:w="1668" w:type="dxa"/>
            <w:vAlign w:val="center"/>
          </w:tcPr>
          <w:p w:rsidR="00CD36C3" w:rsidRPr="00C40CCD" w:rsidRDefault="008D14AD" w:rsidP="00AB4FDD">
            <w:pPr>
              <w:jc w:val="center"/>
              <w:rPr>
                <w:color w:val="000000"/>
                <w:spacing w:val="-1"/>
                <w:sz w:val="24"/>
                <w:szCs w:val="24"/>
              </w:rPr>
            </w:pPr>
            <w:r>
              <w:rPr>
                <w:color w:val="000000"/>
                <w:spacing w:val="-1"/>
                <w:sz w:val="24"/>
                <w:szCs w:val="24"/>
              </w:rPr>
              <w:t>18</w:t>
            </w:r>
          </w:p>
        </w:tc>
      </w:tr>
      <w:tr w:rsidR="00CD36C3" w:rsidRPr="00C40CCD" w:rsidTr="00CD36C3">
        <w:tc>
          <w:tcPr>
            <w:tcW w:w="6663" w:type="dxa"/>
            <w:gridSpan w:val="2"/>
            <w:vAlign w:val="center"/>
          </w:tcPr>
          <w:p w:rsidR="00CD36C3" w:rsidRPr="00C40CCD" w:rsidRDefault="00CD36C3" w:rsidP="00AB4FDD">
            <w:pPr>
              <w:rPr>
                <w:color w:val="000000"/>
                <w:spacing w:val="-1"/>
                <w:sz w:val="24"/>
                <w:szCs w:val="24"/>
              </w:rPr>
            </w:pPr>
            <w:r w:rsidRPr="00C40CCD">
              <w:rPr>
                <w:color w:val="000000"/>
                <w:spacing w:val="-1"/>
                <w:sz w:val="24"/>
                <w:szCs w:val="24"/>
              </w:rPr>
              <w:t xml:space="preserve">Семинары </w:t>
            </w:r>
          </w:p>
        </w:tc>
        <w:tc>
          <w:tcPr>
            <w:tcW w:w="1734" w:type="dxa"/>
            <w:vAlign w:val="center"/>
          </w:tcPr>
          <w:p w:rsidR="00CD36C3" w:rsidRPr="00C40CCD" w:rsidRDefault="00CD36C3" w:rsidP="00AB4FDD">
            <w:pPr>
              <w:jc w:val="center"/>
              <w:rPr>
                <w:color w:val="000000"/>
                <w:spacing w:val="-1"/>
                <w:sz w:val="24"/>
                <w:szCs w:val="24"/>
              </w:rPr>
            </w:pPr>
            <w:r w:rsidRPr="00C40CCD">
              <w:rPr>
                <w:color w:val="000000"/>
                <w:spacing w:val="-1"/>
                <w:sz w:val="24"/>
                <w:szCs w:val="24"/>
              </w:rPr>
              <w:t>36</w:t>
            </w:r>
          </w:p>
        </w:tc>
        <w:tc>
          <w:tcPr>
            <w:tcW w:w="1668" w:type="dxa"/>
            <w:vAlign w:val="center"/>
          </w:tcPr>
          <w:p w:rsidR="00CD36C3" w:rsidRPr="00C40CCD" w:rsidRDefault="00CD36C3" w:rsidP="00AB4FDD">
            <w:pPr>
              <w:jc w:val="center"/>
              <w:rPr>
                <w:color w:val="000000"/>
                <w:spacing w:val="-1"/>
                <w:sz w:val="24"/>
                <w:szCs w:val="24"/>
              </w:rPr>
            </w:pPr>
            <w:r w:rsidRPr="00C40CCD">
              <w:rPr>
                <w:color w:val="000000"/>
                <w:spacing w:val="-1"/>
                <w:sz w:val="24"/>
                <w:szCs w:val="24"/>
              </w:rPr>
              <w:t>36</w:t>
            </w:r>
          </w:p>
        </w:tc>
      </w:tr>
      <w:tr w:rsidR="00CD36C3" w:rsidRPr="00C40CCD" w:rsidTr="00CD36C3">
        <w:tc>
          <w:tcPr>
            <w:tcW w:w="6663" w:type="dxa"/>
            <w:gridSpan w:val="2"/>
            <w:vAlign w:val="center"/>
          </w:tcPr>
          <w:p w:rsidR="00CD36C3" w:rsidRPr="00C40CCD" w:rsidRDefault="00CD36C3" w:rsidP="00AB4FDD">
            <w:pPr>
              <w:rPr>
                <w:b/>
                <w:color w:val="000000"/>
                <w:spacing w:val="-1"/>
                <w:sz w:val="24"/>
                <w:szCs w:val="24"/>
              </w:rPr>
            </w:pPr>
            <w:r w:rsidRPr="00C40CCD">
              <w:rPr>
                <w:b/>
                <w:color w:val="000000"/>
                <w:spacing w:val="-1"/>
                <w:sz w:val="24"/>
                <w:szCs w:val="24"/>
              </w:rPr>
              <w:t>Самостоятельная работа студента</w:t>
            </w:r>
          </w:p>
        </w:tc>
        <w:tc>
          <w:tcPr>
            <w:tcW w:w="1734" w:type="dxa"/>
            <w:vAlign w:val="center"/>
          </w:tcPr>
          <w:p w:rsidR="00CD36C3" w:rsidRPr="00C40CCD" w:rsidRDefault="008D14AD" w:rsidP="00AB4FDD">
            <w:pPr>
              <w:jc w:val="center"/>
              <w:rPr>
                <w:b/>
                <w:color w:val="000000"/>
                <w:spacing w:val="-1"/>
                <w:sz w:val="24"/>
                <w:szCs w:val="24"/>
              </w:rPr>
            </w:pPr>
            <w:r>
              <w:rPr>
                <w:b/>
                <w:color w:val="000000"/>
                <w:spacing w:val="-1"/>
                <w:sz w:val="24"/>
                <w:szCs w:val="24"/>
              </w:rPr>
              <w:t>72</w:t>
            </w:r>
          </w:p>
        </w:tc>
        <w:tc>
          <w:tcPr>
            <w:tcW w:w="1668" w:type="dxa"/>
            <w:vAlign w:val="center"/>
          </w:tcPr>
          <w:p w:rsidR="00CD36C3" w:rsidRPr="00C40CCD" w:rsidRDefault="008D14AD" w:rsidP="00AB4FDD">
            <w:pPr>
              <w:jc w:val="center"/>
              <w:rPr>
                <w:b/>
                <w:color w:val="000000"/>
                <w:spacing w:val="-1"/>
                <w:sz w:val="24"/>
                <w:szCs w:val="24"/>
              </w:rPr>
            </w:pPr>
            <w:r>
              <w:rPr>
                <w:b/>
                <w:color w:val="000000"/>
                <w:spacing w:val="-1"/>
                <w:sz w:val="24"/>
                <w:szCs w:val="24"/>
              </w:rPr>
              <w:t>72</w:t>
            </w:r>
          </w:p>
        </w:tc>
      </w:tr>
      <w:tr w:rsidR="00CD36C3" w:rsidRPr="00C40CCD" w:rsidTr="00CD36C3">
        <w:tc>
          <w:tcPr>
            <w:tcW w:w="6663" w:type="dxa"/>
            <w:gridSpan w:val="2"/>
            <w:vAlign w:val="center"/>
          </w:tcPr>
          <w:p w:rsidR="00CD36C3" w:rsidRPr="00C40CCD" w:rsidRDefault="00CD36C3" w:rsidP="00AB4FDD">
            <w:pPr>
              <w:rPr>
                <w:color w:val="000000"/>
                <w:spacing w:val="-1"/>
                <w:sz w:val="24"/>
                <w:szCs w:val="24"/>
              </w:rPr>
            </w:pPr>
            <w:r w:rsidRPr="00C40CCD">
              <w:rPr>
                <w:color w:val="000000"/>
                <w:spacing w:val="-1"/>
                <w:sz w:val="24"/>
                <w:szCs w:val="24"/>
              </w:rPr>
              <w:t xml:space="preserve">Промежуточная аттестация </w:t>
            </w:r>
          </w:p>
        </w:tc>
        <w:tc>
          <w:tcPr>
            <w:tcW w:w="3402" w:type="dxa"/>
            <w:gridSpan w:val="2"/>
            <w:vAlign w:val="center"/>
          </w:tcPr>
          <w:p w:rsidR="00CD36C3" w:rsidRPr="00C40CCD" w:rsidRDefault="00CD36C3" w:rsidP="00AB4FDD">
            <w:pPr>
              <w:jc w:val="center"/>
              <w:rPr>
                <w:color w:val="000000"/>
                <w:spacing w:val="-1"/>
                <w:sz w:val="24"/>
                <w:szCs w:val="24"/>
              </w:rPr>
            </w:pPr>
            <w:r w:rsidRPr="00C40CCD">
              <w:rPr>
                <w:color w:val="000000"/>
                <w:spacing w:val="-1"/>
                <w:sz w:val="24"/>
                <w:szCs w:val="24"/>
              </w:rPr>
              <w:t>экзамен</w:t>
            </w:r>
          </w:p>
        </w:tc>
      </w:tr>
      <w:tr w:rsidR="00CD36C3" w:rsidRPr="00C40CCD" w:rsidTr="00CD36C3">
        <w:tc>
          <w:tcPr>
            <w:tcW w:w="6663" w:type="dxa"/>
            <w:gridSpan w:val="2"/>
            <w:vAlign w:val="center"/>
          </w:tcPr>
          <w:p w:rsidR="00CD36C3" w:rsidRPr="00C40CCD" w:rsidRDefault="00CD36C3" w:rsidP="00AB4FDD">
            <w:pPr>
              <w:rPr>
                <w:color w:val="000000"/>
                <w:spacing w:val="-1"/>
                <w:sz w:val="24"/>
                <w:szCs w:val="24"/>
              </w:rPr>
            </w:pPr>
            <w:r w:rsidRPr="00C40CCD">
              <w:rPr>
                <w:color w:val="000000"/>
                <w:spacing w:val="-1"/>
                <w:sz w:val="24"/>
                <w:szCs w:val="24"/>
              </w:rPr>
              <w:t>Подготовка к экзамену</w:t>
            </w:r>
          </w:p>
        </w:tc>
        <w:tc>
          <w:tcPr>
            <w:tcW w:w="1734" w:type="dxa"/>
            <w:vAlign w:val="center"/>
          </w:tcPr>
          <w:p w:rsidR="00CD36C3" w:rsidRPr="00C40CCD" w:rsidRDefault="008D14AD" w:rsidP="00AB4FDD">
            <w:pPr>
              <w:jc w:val="center"/>
              <w:rPr>
                <w:b/>
                <w:color w:val="000000"/>
                <w:spacing w:val="-1"/>
                <w:sz w:val="24"/>
                <w:szCs w:val="24"/>
              </w:rPr>
            </w:pPr>
            <w:r>
              <w:rPr>
                <w:b/>
                <w:color w:val="000000"/>
                <w:spacing w:val="-1"/>
                <w:sz w:val="24"/>
                <w:szCs w:val="24"/>
              </w:rPr>
              <w:t>18</w:t>
            </w:r>
          </w:p>
        </w:tc>
        <w:tc>
          <w:tcPr>
            <w:tcW w:w="1668" w:type="dxa"/>
            <w:vAlign w:val="center"/>
          </w:tcPr>
          <w:p w:rsidR="00CD36C3" w:rsidRPr="00C40CCD" w:rsidRDefault="008D14AD" w:rsidP="00AB4FDD">
            <w:pPr>
              <w:jc w:val="center"/>
              <w:rPr>
                <w:b/>
                <w:color w:val="000000"/>
                <w:spacing w:val="-1"/>
                <w:sz w:val="24"/>
                <w:szCs w:val="24"/>
              </w:rPr>
            </w:pPr>
            <w:r>
              <w:rPr>
                <w:b/>
                <w:color w:val="000000"/>
                <w:spacing w:val="-1"/>
                <w:sz w:val="24"/>
                <w:szCs w:val="24"/>
              </w:rPr>
              <w:t>18</w:t>
            </w:r>
          </w:p>
        </w:tc>
      </w:tr>
      <w:tr w:rsidR="00CD36C3" w:rsidRPr="00C40CCD" w:rsidTr="00CD36C3">
        <w:tc>
          <w:tcPr>
            <w:tcW w:w="2977" w:type="dxa"/>
            <w:vMerge w:val="restart"/>
            <w:vAlign w:val="center"/>
          </w:tcPr>
          <w:p w:rsidR="00CD36C3" w:rsidRPr="00C40CCD" w:rsidRDefault="00CD36C3" w:rsidP="00AB4FDD">
            <w:pPr>
              <w:jc w:val="center"/>
              <w:rPr>
                <w:b/>
                <w:color w:val="000000"/>
                <w:spacing w:val="-1"/>
                <w:sz w:val="24"/>
                <w:szCs w:val="24"/>
              </w:rPr>
            </w:pPr>
            <w:r w:rsidRPr="00C40CCD">
              <w:rPr>
                <w:b/>
                <w:color w:val="000000"/>
                <w:spacing w:val="-1"/>
                <w:sz w:val="24"/>
                <w:szCs w:val="24"/>
              </w:rPr>
              <w:t>Общая трудоемкость</w:t>
            </w:r>
          </w:p>
        </w:tc>
        <w:tc>
          <w:tcPr>
            <w:tcW w:w="3686" w:type="dxa"/>
            <w:vAlign w:val="center"/>
          </w:tcPr>
          <w:p w:rsidR="00CD36C3" w:rsidRPr="00C40CCD" w:rsidRDefault="00CD36C3" w:rsidP="00AB4FDD">
            <w:pPr>
              <w:jc w:val="center"/>
              <w:rPr>
                <w:b/>
                <w:color w:val="000000"/>
                <w:spacing w:val="-1"/>
                <w:sz w:val="24"/>
                <w:szCs w:val="24"/>
              </w:rPr>
            </w:pPr>
            <w:r w:rsidRPr="00C40CCD">
              <w:rPr>
                <w:b/>
                <w:color w:val="000000"/>
                <w:spacing w:val="-1"/>
                <w:sz w:val="24"/>
                <w:szCs w:val="24"/>
              </w:rPr>
              <w:t>часы</w:t>
            </w:r>
          </w:p>
        </w:tc>
        <w:tc>
          <w:tcPr>
            <w:tcW w:w="1734" w:type="dxa"/>
            <w:vAlign w:val="center"/>
          </w:tcPr>
          <w:p w:rsidR="00CD36C3" w:rsidRPr="00C40CCD" w:rsidRDefault="00CD36C3" w:rsidP="008D14AD">
            <w:pPr>
              <w:jc w:val="center"/>
              <w:rPr>
                <w:b/>
                <w:color w:val="000000"/>
                <w:spacing w:val="-1"/>
                <w:sz w:val="24"/>
                <w:szCs w:val="24"/>
              </w:rPr>
            </w:pPr>
            <w:r w:rsidRPr="00C40CCD">
              <w:rPr>
                <w:b/>
                <w:color w:val="000000"/>
                <w:spacing w:val="-1"/>
                <w:sz w:val="24"/>
                <w:szCs w:val="24"/>
              </w:rPr>
              <w:t>1</w:t>
            </w:r>
            <w:r w:rsidR="008D14AD">
              <w:rPr>
                <w:b/>
                <w:color w:val="000000"/>
                <w:spacing w:val="-1"/>
                <w:sz w:val="24"/>
                <w:szCs w:val="24"/>
              </w:rPr>
              <w:t>44</w:t>
            </w:r>
          </w:p>
        </w:tc>
        <w:tc>
          <w:tcPr>
            <w:tcW w:w="1668" w:type="dxa"/>
            <w:vAlign w:val="center"/>
          </w:tcPr>
          <w:p w:rsidR="00CD36C3" w:rsidRPr="00C40CCD" w:rsidRDefault="00CD36C3" w:rsidP="008D14AD">
            <w:pPr>
              <w:jc w:val="center"/>
              <w:rPr>
                <w:b/>
                <w:color w:val="000000"/>
                <w:spacing w:val="-1"/>
                <w:sz w:val="24"/>
                <w:szCs w:val="24"/>
              </w:rPr>
            </w:pPr>
            <w:r w:rsidRPr="00C40CCD">
              <w:rPr>
                <w:b/>
                <w:color w:val="000000"/>
                <w:spacing w:val="-1"/>
                <w:sz w:val="24"/>
                <w:szCs w:val="24"/>
              </w:rPr>
              <w:t>1</w:t>
            </w:r>
            <w:r w:rsidR="008D14AD">
              <w:rPr>
                <w:b/>
                <w:color w:val="000000"/>
                <w:spacing w:val="-1"/>
                <w:sz w:val="24"/>
                <w:szCs w:val="24"/>
              </w:rPr>
              <w:t>44</w:t>
            </w:r>
          </w:p>
        </w:tc>
      </w:tr>
      <w:tr w:rsidR="00CD36C3" w:rsidRPr="00C40CCD" w:rsidTr="00CD36C3">
        <w:tc>
          <w:tcPr>
            <w:tcW w:w="2977" w:type="dxa"/>
            <w:vMerge/>
            <w:vAlign w:val="center"/>
          </w:tcPr>
          <w:p w:rsidR="00CD36C3" w:rsidRPr="00C40CCD" w:rsidRDefault="00CD36C3" w:rsidP="00AB4FDD">
            <w:pPr>
              <w:jc w:val="center"/>
              <w:rPr>
                <w:b/>
                <w:color w:val="000000"/>
                <w:spacing w:val="-1"/>
                <w:sz w:val="24"/>
                <w:szCs w:val="24"/>
              </w:rPr>
            </w:pPr>
          </w:p>
        </w:tc>
        <w:tc>
          <w:tcPr>
            <w:tcW w:w="3686" w:type="dxa"/>
            <w:vAlign w:val="center"/>
          </w:tcPr>
          <w:p w:rsidR="00CD36C3" w:rsidRPr="00C40CCD" w:rsidRDefault="00CD36C3" w:rsidP="00AB4FDD">
            <w:pPr>
              <w:jc w:val="center"/>
              <w:rPr>
                <w:b/>
                <w:color w:val="000000"/>
                <w:spacing w:val="-1"/>
                <w:sz w:val="24"/>
                <w:szCs w:val="24"/>
              </w:rPr>
            </w:pPr>
            <w:r w:rsidRPr="00C40CCD">
              <w:rPr>
                <w:b/>
                <w:color w:val="000000"/>
                <w:spacing w:val="-1"/>
                <w:sz w:val="24"/>
                <w:szCs w:val="24"/>
              </w:rPr>
              <w:t>зачетные единицы</w:t>
            </w:r>
          </w:p>
        </w:tc>
        <w:tc>
          <w:tcPr>
            <w:tcW w:w="3402" w:type="dxa"/>
            <w:gridSpan w:val="2"/>
            <w:vAlign w:val="center"/>
          </w:tcPr>
          <w:p w:rsidR="00CD36C3" w:rsidRPr="00C40CCD" w:rsidRDefault="008D14AD" w:rsidP="00AB4FDD">
            <w:pPr>
              <w:jc w:val="center"/>
              <w:rPr>
                <w:b/>
                <w:color w:val="000000"/>
                <w:spacing w:val="-1"/>
                <w:sz w:val="24"/>
                <w:szCs w:val="24"/>
              </w:rPr>
            </w:pPr>
            <w:r>
              <w:rPr>
                <w:b/>
                <w:color w:val="000000"/>
                <w:spacing w:val="-1"/>
                <w:sz w:val="24"/>
                <w:szCs w:val="24"/>
              </w:rPr>
              <w:t>4</w:t>
            </w:r>
          </w:p>
        </w:tc>
      </w:tr>
    </w:tbl>
    <w:p w:rsidR="00DB2E6B" w:rsidRDefault="00DB2E6B" w:rsidP="00DB2E6B">
      <w:pPr>
        <w:pStyle w:val="a4"/>
        <w:widowControl/>
        <w:tabs>
          <w:tab w:val="left" w:pos="1134"/>
        </w:tabs>
        <w:autoSpaceDE/>
        <w:autoSpaceDN/>
        <w:ind w:left="1069" w:firstLine="0"/>
        <w:contextualSpacing/>
        <w:jc w:val="both"/>
        <w:rPr>
          <w:b/>
          <w:spacing w:val="-1"/>
          <w:sz w:val="24"/>
          <w:szCs w:val="24"/>
        </w:rPr>
      </w:pPr>
      <w:bookmarkStart w:id="1" w:name="4._Объем_дисциплины_и_виды_учебной_работ"/>
      <w:bookmarkEnd w:id="1"/>
    </w:p>
    <w:p w:rsidR="007E3571" w:rsidRPr="006326E6" w:rsidRDefault="007E3571" w:rsidP="007E3571">
      <w:pPr>
        <w:pStyle w:val="a4"/>
        <w:widowControl/>
        <w:numPr>
          <w:ilvl w:val="0"/>
          <w:numId w:val="11"/>
        </w:numPr>
        <w:tabs>
          <w:tab w:val="left" w:pos="1134"/>
        </w:tabs>
        <w:autoSpaceDE/>
        <w:autoSpaceDN/>
        <w:contextualSpacing/>
        <w:jc w:val="both"/>
        <w:rPr>
          <w:b/>
          <w:spacing w:val="-1"/>
          <w:sz w:val="24"/>
          <w:szCs w:val="24"/>
        </w:rPr>
      </w:pPr>
      <w:r w:rsidRPr="006326E6">
        <w:rPr>
          <w:b/>
          <w:spacing w:val="-1"/>
          <w:sz w:val="24"/>
          <w:szCs w:val="24"/>
        </w:rPr>
        <w:t>Содержание дисциплины:</w:t>
      </w:r>
    </w:p>
    <w:p w:rsidR="00135038" w:rsidRDefault="00135038">
      <w:pPr>
        <w:spacing w:after="3"/>
        <w:ind w:left="2832"/>
        <w:rPr>
          <w:b/>
          <w:sz w:val="24"/>
        </w:rPr>
      </w:pP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1984"/>
        <w:gridCol w:w="7655"/>
      </w:tblGrid>
      <w:tr w:rsidR="007E3571" w:rsidTr="004863EB">
        <w:trPr>
          <w:trHeight w:val="252"/>
        </w:trPr>
        <w:tc>
          <w:tcPr>
            <w:tcW w:w="426" w:type="dxa"/>
            <w:vAlign w:val="center"/>
          </w:tcPr>
          <w:p w:rsidR="004863EB" w:rsidRDefault="007E3571" w:rsidP="004863EB">
            <w:pPr>
              <w:pStyle w:val="TableParagraph"/>
              <w:ind w:left="-113" w:right="-113"/>
              <w:jc w:val="center"/>
              <w:rPr>
                <w:sz w:val="24"/>
              </w:rPr>
            </w:pPr>
            <w:r>
              <w:rPr>
                <w:sz w:val="24"/>
              </w:rPr>
              <w:t>№</w:t>
            </w:r>
          </w:p>
          <w:p w:rsidR="007E3571" w:rsidRDefault="007E3571" w:rsidP="004863EB">
            <w:pPr>
              <w:pStyle w:val="TableParagraph"/>
              <w:ind w:left="-113" w:right="-113"/>
              <w:jc w:val="center"/>
              <w:rPr>
                <w:sz w:val="24"/>
              </w:rPr>
            </w:pPr>
            <w:r>
              <w:rPr>
                <w:sz w:val="24"/>
              </w:rPr>
              <w:t>п/п</w:t>
            </w:r>
          </w:p>
        </w:tc>
        <w:tc>
          <w:tcPr>
            <w:tcW w:w="1984" w:type="dxa"/>
            <w:vAlign w:val="center"/>
          </w:tcPr>
          <w:p w:rsidR="007E3571" w:rsidRPr="007E3571" w:rsidRDefault="007E3571" w:rsidP="007E3571">
            <w:pPr>
              <w:ind w:right="-113"/>
              <w:jc w:val="center"/>
              <w:rPr>
                <w:i/>
                <w:color w:val="000000"/>
                <w:spacing w:val="-1"/>
                <w:sz w:val="24"/>
                <w:szCs w:val="24"/>
              </w:rPr>
            </w:pPr>
            <w:r w:rsidRPr="007E3571">
              <w:rPr>
                <w:color w:val="000000"/>
                <w:spacing w:val="-1"/>
                <w:sz w:val="24"/>
                <w:szCs w:val="24"/>
              </w:rPr>
              <w:t>Тема (раздел)</w:t>
            </w:r>
          </w:p>
        </w:tc>
        <w:tc>
          <w:tcPr>
            <w:tcW w:w="7655" w:type="dxa"/>
            <w:vAlign w:val="center"/>
          </w:tcPr>
          <w:p w:rsidR="007E3571" w:rsidRPr="007E3571" w:rsidRDefault="007E3571" w:rsidP="00AB4FDD">
            <w:pPr>
              <w:ind w:right="-113"/>
              <w:jc w:val="center"/>
              <w:rPr>
                <w:color w:val="000000"/>
                <w:spacing w:val="-1"/>
                <w:sz w:val="24"/>
                <w:szCs w:val="24"/>
              </w:rPr>
            </w:pPr>
            <w:r w:rsidRPr="007E3571">
              <w:rPr>
                <w:color w:val="000000"/>
                <w:spacing w:val="-1"/>
                <w:sz w:val="24"/>
                <w:szCs w:val="24"/>
              </w:rPr>
              <w:t>Содержание раздела</w:t>
            </w:r>
          </w:p>
        </w:tc>
      </w:tr>
      <w:tr w:rsidR="007E3571" w:rsidTr="004863EB">
        <w:trPr>
          <w:trHeight w:val="1380"/>
        </w:trPr>
        <w:tc>
          <w:tcPr>
            <w:tcW w:w="426" w:type="dxa"/>
          </w:tcPr>
          <w:p w:rsidR="007E3571" w:rsidRDefault="007E3571" w:rsidP="00A14F36">
            <w:pPr>
              <w:pStyle w:val="TableParagraph"/>
              <w:ind w:left="-113" w:right="-113"/>
              <w:jc w:val="center"/>
              <w:rPr>
                <w:sz w:val="24"/>
              </w:rPr>
            </w:pPr>
            <w:r>
              <w:rPr>
                <w:sz w:val="24"/>
              </w:rPr>
              <w:t>1</w:t>
            </w:r>
          </w:p>
        </w:tc>
        <w:tc>
          <w:tcPr>
            <w:tcW w:w="1984" w:type="dxa"/>
          </w:tcPr>
          <w:p w:rsidR="007E3571" w:rsidRDefault="007E3571" w:rsidP="007E3571">
            <w:pPr>
              <w:pStyle w:val="TableParagraph"/>
              <w:ind w:left="105" w:right="-113"/>
              <w:rPr>
                <w:sz w:val="24"/>
              </w:rPr>
            </w:pPr>
            <w:r>
              <w:rPr>
                <w:sz w:val="24"/>
              </w:rPr>
              <w:t>Социально-экономическая сущность и содержание маркетинга</w:t>
            </w:r>
          </w:p>
        </w:tc>
        <w:tc>
          <w:tcPr>
            <w:tcW w:w="7655" w:type="dxa"/>
          </w:tcPr>
          <w:p w:rsidR="007E3571" w:rsidRDefault="007E3571" w:rsidP="00A14F36">
            <w:pPr>
              <w:pStyle w:val="TableParagraph"/>
              <w:spacing w:line="268" w:lineRule="exact"/>
              <w:ind w:left="105"/>
              <w:rPr>
                <w:sz w:val="24"/>
              </w:rPr>
            </w:pPr>
            <w:r>
              <w:rPr>
                <w:sz w:val="24"/>
              </w:rPr>
              <w:t xml:space="preserve">Понятия «нужда», «потребность», «запросы», «товар», «сделка», </w:t>
            </w:r>
            <w:r>
              <w:rPr>
                <w:spacing w:val="-3"/>
                <w:sz w:val="24"/>
              </w:rPr>
              <w:t xml:space="preserve">«рынок». </w:t>
            </w:r>
            <w:r>
              <w:rPr>
                <w:sz w:val="24"/>
              </w:rPr>
              <w:t>Маркетинг как система деятельности на</w:t>
            </w:r>
            <w:r>
              <w:rPr>
                <w:spacing w:val="57"/>
                <w:sz w:val="24"/>
              </w:rPr>
              <w:t xml:space="preserve"> </w:t>
            </w:r>
            <w:r>
              <w:rPr>
                <w:sz w:val="24"/>
              </w:rPr>
              <w:t>рынке.</w:t>
            </w:r>
            <w:r w:rsidR="00A14F36">
              <w:rPr>
                <w:sz w:val="24"/>
              </w:rPr>
              <w:t xml:space="preserve"> </w:t>
            </w:r>
            <w:r>
              <w:rPr>
                <w:sz w:val="24"/>
              </w:rPr>
              <w:t xml:space="preserve">Основные цели и задачи маркетинга. </w:t>
            </w:r>
            <w:r>
              <w:rPr>
                <w:spacing w:val="-3"/>
                <w:sz w:val="24"/>
              </w:rPr>
              <w:t xml:space="preserve">Особенности </w:t>
            </w:r>
            <w:r>
              <w:rPr>
                <w:sz w:val="24"/>
              </w:rPr>
              <w:t>маркетинга в</w:t>
            </w:r>
            <w:r>
              <w:rPr>
                <w:spacing w:val="56"/>
                <w:sz w:val="24"/>
              </w:rPr>
              <w:t xml:space="preserve"> </w:t>
            </w:r>
            <w:r>
              <w:rPr>
                <w:sz w:val="24"/>
              </w:rPr>
              <w:t>спорте.</w:t>
            </w:r>
          </w:p>
        </w:tc>
      </w:tr>
      <w:tr w:rsidR="007E3571" w:rsidTr="004863EB">
        <w:trPr>
          <w:trHeight w:val="1103"/>
        </w:trPr>
        <w:tc>
          <w:tcPr>
            <w:tcW w:w="426" w:type="dxa"/>
          </w:tcPr>
          <w:p w:rsidR="007E3571" w:rsidRDefault="007E3571" w:rsidP="00A14F36">
            <w:pPr>
              <w:pStyle w:val="TableParagraph"/>
              <w:ind w:left="-113" w:right="-113"/>
              <w:jc w:val="center"/>
              <w:rPr>
                <w:sz w:val="24"/>
              </w:rPr>
            </w:pPr>
            <w:r>
              <w:rPr>
                <w:sz w:val="24"/>
              </w:rPr>
              <w:t>2</w:t>
            </w:r>
          </w:p>
        </w:tc>
        <w:tc>
          <w:tcPr>
            <w:tcW w:w="1984" w:type="dxa"/>
          </w:tcPr>
          <w:p w:rsidR="007E3571" w:rsidRDefault="007E3571" w:rsidP="007E3571">
            <w:pPr>
              <w:pStyle w:val="TableParagraph"/>
              <w:ind w:left="105" w:right="-113"/>
              <w:rPr>
                <w:sz w:val="24"/>
              </w:rPr>
            </w:pPr>
            <w:r>
              <w:rPr>
                <w:sz w:val="24"/>
              </w:rPr>
              <w:t>Рынок как условие осуществления маркетинга</w:t>
            </w:r>
          </w:p>
        </w:tc>
        <w:tc>
          <w:tcPr>
            <w:tcW w:w="7655" w:type="dxa"/>
          </w:tcPr>
          <w:p w:rsidR="007E3571" w:rsidRDefault="007E3571" w:rsidP="00A14F36">
            <w:pPr>
              <w:pStyle w:val="TableParagraph"/>
              <w:ind w:left="105" w:right="373"/>
              <w:rPr>
                <w:sz w:val="24"/>
              </w:rPr>
            </w:pPr>
            <w:r>
              <w:rPr>
                <w:sz w:val="24"/>
              </w:rPr>
              <w:t>Экономическое содержание рынка. Формы воздействия на спрос и</w:t>
            </w:r>
            <w:r>
              <w:rPr>
                <w:spacing w:val="57"/>
                <w:sz w:val="24"/>
              </w:rPr>
              <w:t xml:space="preserve"> </w:t>
            </w:r>
            <w:r>
              <w:rPr>
                <w:sz w:val="24"/>
              </w:rPr>
              <w:t xml:space="preserve">предложение: прямые и косвенные. Анализ рынков. Классификация рынков и виды рыночного спроса. Оценка </w:t>
            </w:r>
            <w:r>
              <w:rPr>
                <w:spacing w:val="-3"/>
                <w:sz w:val="24"/>
              </w:rPr>
              <w:t xml:space="preserve">конъюнктуры </w:t>
            </w:r>
            <w:r>
              <w:rPr>
                <w:sz w:val="24"/>
              </w:rPr>
              <w:t>рынка. Емкость рынка. Виды рыночного</w:t>
            </w:r>
            <w:r>
              <w:rPr>
                <w:spacing w:val="59"/>
                <w:sz w:val="24"/>
              </w:rPr>
              <w:t xml:space="preserve"> </w:t>
            </w:r>
            <w:r>
              <w:rPr>
                <w:sz w:val="24"/>
              </w:rPr>
              <w:t>спроса. Сегментация рынка</w:t>
            </w:r>
          </w:p>
        </w:tc>
      </w:tr>
      <w:tr w:rsidR="007E3571" w:rsidTr="004863EB">
        <w:trPr>
          <w:trHeight w:val="1657"/>
        </w:trPr>
        <w:tc>
          <w:tcPr>
            <w:tcW w:w="426" w:type="dxa"/>
          </w:tcPr>
          <w:p w:rsidR="007E3571" w:rsidRDefault="007E3571" w:rsidP="00A14F36">
            <w:pPr>
              <w:pStyle w:val="TableParagraph"/>
              <w:ind w:left="-113" w:right="-113"/>
              <w:jc w:val="center"/>
              <w:rPr>
                <w:sz w:val="24"/>
              </w:rPr>
            </w:pPr>
            <w:r>
              <w:rPr>
                <w:sz w:val="24"/>
              </w:rPr>
              <w:t>3</w:t>
            </w:r>
          </w:p>
        </w:tc>
        <w:tc>
          <w:tcPr>
            <w:tcW w:w="1984" w:type="dxa"/>
          </w:tcPr>
          <w:p w:rsidR="007E3571" w:rsidRDefault="007E3571" w:rsidP="007E3571">
            <w:pPr>
              <w:pStyle w:val="TableParagraph"/>
              <w:ind w:left="105" w:right="-113"/>
              <w:rPr>
                <w:sz w:val="24"/>
              </w:rPr>
            </w:pPr>
            <w:r>
              <w:rPr>
                <w:sz w:val="24"/>
              </w:rPr>
              <w:t>Виды маркетинга</w:t>
            </w:r>
          </w:p>
        </w:tc>
        <w:tc>
          <w:tcPr>
            <w:tcW w:w="7655" w:type="dxa"/>
          </w:tcPr>
          <w:p w:rsidR="007E3571" w:rsidRDefault="007E3571" w:rsidP="00A14F36">
            <w:pPr>
              <w:pStyle w:val="TableParagraph"/>
              <w:ind w:left="105" w:right="204"/>
              <w:rPr>
                <w:sz w:val="24"/>
              </w:rPr>
            </w:pPr>
            <w:r>
              <w:rPr>
                <w:sz w:val="24"/>
              </w:rPr>
              <w:t>Макромаркетинг. Территориальный маркетинг, маркетинг организации, маркетинг отдельной личности, маркетинг идей, маркетинг места. Массовый маркетинг, дифференциальный маркетинг, целевой маркетинг. Косвенный, стимулирующий, поддерживающий, противодействующий маркетинг. Основные функции маркетнга: аналитическая</w:t>
            </w:r>
            <w:r w:rsidR="00A14F36">
              <w:rPr>
                <w:sz w:val="24"/>
              </w:rPr>
              <w:t>,</w:t>
            </w:r>
            <w:r>
              <w:rPr>
                <w:sz w:val="24"/>
              </w:rPr>
              <w:t xml:space="preserve"> производствен</w:t>
            </w:r>
            <w:r w:rsidR="00A14F36">
              <w:rPr>
                <w:sz w:val="24"/>
              </w:rPr>
              <w:t>-</w:t>
            </w:r>
            <w:r>
              <w:rPr>
                <w:sz w:val="24"/>
              </w:rPr>
              <w:t>ная, сбытовая, управления и контроля</w:t>
            </w:r>
          </w:p>
        </w:tc>
      </w:tr>
      <w:tr w:rsidR="007E3571" w:rsidTr="004863EB">
        <w:trPr>
          <w:trHeight w:val="60"/>
        </w:trPr>
        <w:tc>
          <w:tcPr>
            <w:tcW w:w="426" w:type="dxa"/>
          </w:tcPr>
          <w:p w:rsidR="007E3571" w:rsidRDefault="007E3571" w:rsidP="00A14F36">
            <w:pPr>
              <w:pStyle w:val="TableParagraph"/>
              <w:ind w:left="-113" w:right="-113"/>
              <w:jc w:val="center"/>
              <w:rPr>
                <w:sz w:val="24"/>
              </w:rPr>
            </w:pPr>
            <w:r>
              <w:rPr>
                <w:sz w:val="24"/>
              </w:rPr>
              <w:t>4</w:t>
            </w:r>
          </w:p>
        </w:tc>
        <w:tc>
          <w:tcPr>
            <w:tcW w:w="1984" w:type="dxa"/>
          </w:tcPr>
          <w:p w:rsidR="007E3571" w:rsidRDefault="007E3571" w:rsidP="007E3571">
            <w:pPr>
              <w:pStyle w:val="TableParagraph"/>
              <w:ind w:left="105" w:right="-113"/>
              <w:rPr>
                <w:sz w:val="24"/>
              </w:rPr>
            </w:pPr>
            <w:r>
              <w:rPr>
                <w:sz w:val="24"/>
              </w:rPr>
              <w:t>Маркетинговая среда</w:t>
            </w:r>
          </w:p>
        </w:tc>
        <w:tc>
          <w:tcPr>
            <w:tcW w:w="7655" w:type="dxa"/>
          </w:tcPr>
          <w:p w:rsidR="007E3571" w:rsidRDefault="007E3571" w:rsidP="00A14F36">
            <w:pPr>
              <w:pStyle w:val="TableParagraph"/>
              <w:ind w:left="105"/>
              <w:rPr>
                <w:sz w:val="24"/>
              </w:rPr>
            </w:pPr>
            <w:r>
              <w:rPr>
                <w:sz w:val="24"/>
              </w:rPr>
              <w:t>Внешняя среда организации. Конкурентная</w:t>
            </w:r>
            <w:r>
              <w:rPr>
                <w:spacing w:val="59"/>
                <w:sz w:val="24"/>
              </w:rPr>
              <w:t xml:space="preserve"> </w:t>
            </w:r>
            <w:r>
              <w:rPr>
                <w:sz w:val="24"/>
              </w:rPr>
              <w:t>среда.</w:t>
            </w:r>
            <w:r w:rsidR="00A14F36">
              <w:rPr>
                <w:sz w:val="24"/>
              </w:rPr>
              <w:t xml:space="preserve"> </w:t>
            </w:r>
            <w:r>
              <w:rPr>
                <w:sz w:val="24"/>
              </w:rPr>
              <w:t>Возможности поставщиков. Изучение</w:t>
            </w:r>
            <w:r>
              <w:rPr>
                <w:spacing w:val="58"/>
                <w:sz w:val="24"/>
              </w:rPr>
              <w:t xml:space="preserve"> </w:t>
            </w:r>
            <w:r>
              <w:rPr>
                <w:sz w:val="24"/>
              </w:rPr>
              <w:t>посредников.</w:t>
            </w:r>
            <w:r w:rsidR="00A14F36">
              <w:rPr>
                <w:sz w:val="24"/>
              </w:rPr>
              <w:t xml:space="preserve"> </w:t>
            </w:r>
            <w:r>
              <w:rPr>
                <w:sz w:val="24"/>
              </w:rPr>
              <w:t>Внутренняя среда предприятия</w:t>
            </w:r>
          </w:p>
        </w:tc>
      </w:tr>
      <w:tr w:rsidR="007E3571" w:rsidTr="004863EB">
        <w:trPr>
          <w:trHeight w:val="1549"/>
        </w:trPr>
        <w:tc>
          <w:tcPr>
            <w:tcW w:w="426" w:type="dxa"/>
          </w:tcPr>
          <w:p w:rsidR="007E3571" w:rsidRDefault="007E3571" w:rsidP="00A14F36">
            <w:pPr>
              <w:pStyle w:val="TableParagraph"/>
              <w:ind w:left="-113" w:right="-113"/>
              <w:jc w:val="center"/>
              <w:rPr>
                <w:sz w:val="24"/>
              </w:rPr>
            </w:pPr>
            <w:r>
              <w:rPr>
                <w:sz w:val="24"/>
              </w:rPr>
              <w:t>5</w:t>
            </w:r>
          </w:p>
        </w:tc>
        <w:tc>
          <w:tcPr>
            <w:tcW w:w="1984" w:type="dxa"/>
          </w:tcPr>
          <w:p w:rsidR="007E3571" w:rsidRDefault="007E3571" w:rsidP="00A14F36">
            <w:pPr>
              <w:pStyle w:val="TableParagraph"/>
              <w:ind w:left="105" w:right="-113"/>
              <w:jc w:val="both"/>
              <w:rPr>
                <w:sz w:val="24"/>
              </w:rPr>
            </w:pPr>
            <w:r>
              <w:rPr>
                <w:sz w:val="24"/>
              </w:rPr>
              <w:t>Система маркетинговой информации и маркетинговых исследований</w:t>
            </w:r>
          </w:p>
        </w:tc>
        <w:tc>
          <w:tcPr>
            <w:tcW w:w="7655" w:type="dxa"/>
          </w:tcPr>
          <w:p w:rsidR="007E3571" w:rsidRDefault="007E3571" w:rsidP="00A14F36">
            <w:pPr>
              <w:pStyle w:val="TableParagraph"/>
              <w:ind w:left="105" w:right="404"/>
              <w:rPr>
                <w:sz w:val="24"/>
              </w:rPr>
            </w:pPr>
            <w:r>
              <w:rPr>
                <w:sz w:val="24"/>
              </w:rPr>
              <w:t>Система внутренней отчетности. Система сбора внешней текущей информации. Схема маркетингового исследования. Объекты и субъекты маркетинговых исследований. Предмет</w:t>
            </w:r>
            <w:r w:rsidR="00A14F36">
              <w:rPr>
                <w:sz w:val="24"/>
              </w:rPr>
              <w:t xml:space="preserve"> </w:t>
            </w:r>
            <w:r>
              <w:rPr>
                <w:sz w:val="24"/>
              </w:rPr>
              <w:t xml:space="preserve">исследований. Качественные </w:t>
            </w:r>
            <w:r>
              <w:rPr>
                <w:spacing w:val="-12"/>
                <w:sz w:val="24"/>
              </w:rPr>
              <w:t xml:space="preserve">и </w:t>
            </w:r>
            <w:r>
              <w:rPr>
                <w:sz w:val="24"/>
              </w:rPr>
              <w:t>количественные исследования. Схема и инструментарий исследования. Бюджет исследования. Правовое, кадровое и информационное обеспечение</w:t>
            </w:r>
            <w:r>
              <w:rPr>
                <w:spacing w:val="-2"/>
                <w:sz w:val="24"/>
              </w:rPr>
              <w:t xml:space="preserve"> </w:t>
            </w:r>
            <w:r>
              <w:rPr>
                <w:sz w:val="24"/>
              </w:rPr>
              <w:t>исследования.Отчет по работам исследования</w:t>
            </w:r>
          </w:p>
        </w:tc>
      </w:tr>
      <w:tr w:rsidR="007E3571" w:rsidTr="004863EB">
        <w:trPr>
          <w:trHeight w:val="597"/>
        </w:trPr>
        <w:tc>
          <w:tcPr>
            <w:tcW w:w="426" w:type="dxa"/>
          </w:tcPr>
          <w:p w:rsidR="007E3571" w:rsidRDefault="007E3571" w:rsidP="00A14F36">
            <w:pPr>
              <w:pStyle w:val="TableParagraph"/>
              <w:ind w:left="-113" w:right="-113"/>
              <w:jc w:val="center"/>
              <w:rPr>
                <w:sz w:val="24"/>
              </w:rPr>
            </w:pPr>
            <w:r>
              <w:rPr>
                <w:sz w:val="24"/>
              </w:rPr>
              <w:t>6</w:t>
            </w:r>
          </w:p>
        </w:tc>
        <w:tc>
          <w:tcPr>
            <w:tcW w:w="1984" w:type="dxa"/>
          </w:tcPr>
          <w:p w:rsidR="007E3571" w:rsidRDefault="007E3571" w:rsidP="00A14F36">
            <w:pPr>
              <w:pStyle w:val="TableParagraph"/>
              <w:ind w:left="105" w:right="-113"/>
              <w:rPr>
                <w:sz w:val="24"/>
              </w:rPr>
            </w:pPr>
            <w:r>
              <w:rPr>
                <w:sz w:val="24"/>
              </w:rPr>
              <w:t>Потребитель и его покупательское</w:t>
            </w:r>
            <w:r w:rsidR="00A14F36">
              <w:rPr>
                <w:sz w:val="24"/>
              </w:rPr>
              <w:t xml:space="preserve"> </w:t>
            </w:r>
            <w:r>
              <w:rPr>
                <w:sz w:val="24"/>
              </w:rPr>
              <w:t>поведение</w:t>
            </w:r>
          </w:p>
        </w:tc>
        <w:tc>
          <w:tcPr>
            <w:tcW w:w="7655" w:type="dxa"/>
          </w:tcPr>
          <w:p w:rsidR="007E3571" w:rsidRDefault="007E3571" w:rsidP="00A14F36">
            <w:pPr>
              <w:pStyle w:val="TableParagraph"/>
              <w:ind w:left="105" w:right="689"/>
              <w:rPr>
                <w:sz w:val="24"/>
              </w:rPr>
            </w:pPr>
            <w:r>
              <w:rPr>
                <w:sz w:val="24"/>
              </w:rPr>
              <w:t>Система личных потребностей. Теория мотивации индивидуума.</w:t>
            </w:r>
            <w:r w:rsidR="00A14F36">
              <w:rPr>
                <w:sz w:val="24"/>
              </w:rPr>
              <w:t xml:space="preserve"> </w:t>
            </w:r>
            <w:r>
              <w:rPr>
                <w:sz w:val="24"/>
              </w:rPr>
              <w:t>Модель</w:t>
            </w:r>
            <w:r>
              <w:rPr>
                <w:spacing w:val="59"/>
                <w:sz w:val="24"/>
              </w:rPr>
              <w:t xml:space="preserve"> </w:t>
            </w:r>
            <w:r>
              <w:rPr>
                <w:sz w:val="24"/>
              </w:rPr>
              <w:t>поведения</w:t>
            </w:r>
            <w:r w:rsidR="00A14F36">
              <w:rPr>
                <w:sz w:val="24"/>
              </w:rPr>
              <w:t xml:space="preserve"> потребителя. Права потребителя</w:t>
            </w:r>
          </w:p>
        </w:tc>
      </w:tr>
      <w:tr w:rsidR="007E3571" w:rsidTr="004863EB">
        <w:trPr>
          <w:trHeight w:val="1176"/>
        </w:trPr>
        <w:tc>
          <w:tcPr>
            <w:tcW w:w="426" w:type="dxa"/>
          </w:tcPr>
          <w:p w:rsidR="007E3571" w:rsidRDefault="007E3571" w:rsidP="00A14F36">
            <w:pPr>
              <w:pStyle w:val="TableParagraph"/>
              <w:ind w:left="-113" w:right="-113"/>
              <w:jc w:val="center"/>
              <w:rPr>
                <w:sz w:val="24"/>
              </w:rPr>
            </w:pPr>
            <w:r>
              <w:rPr>
                <w:sz w:val="24"/>
              </w:rPr>
              <w:t>7</w:t>
            </w:r>
          </w:p>
        </w:tc>
        <w:tc>
          <w:tcPr>
            <w:tcW w:w="1984" w:type="dxa"/>
          </w:tcPr>
          <w:p w:rsidR="007E3571" w:rsidRDefault="007E3571" w:rsidP="00A14F36">
            <w:pPr>
              <w:pStyle w:val="TableParagraph"/>
              <w:ind w:left="105" w:right="-113"/>
              <w:jc w:val="both"/>
              <w:rPr>
                <w:sz w:val="24"/>
              </w:rPr>
            </w:pPr>
            <w:r>
              <w:rPr>
                <w:sz w:val="24"/>
              </w:rPr>
              <w:t>Разработка товаров</w:t>
            </w:r>
          </w:p>
        </w:tc>
        <w:tc>
          <w:tcPr>
            <w:tcW w:w="7655" w:type="dxa"/>
          </w:tcPr>
          <w:p w:rsidR="007E3571" w:rsidRDefault="007E3571" w:rsidP="00A14F36">
            <w:pPr>
              <w:pStyle w:val="TableParagraph"/>
              <w:ind w:left="105" w:right="204"/>
              <w:rPr>
                <w:sz w:val="24"/>
              </w:rPr>
            </w:pPr>
            <w:r>
              <w:rPr>
                <w:sz w:val="24"/>
              </w:rPr>
              <w:t xml:space="preserve">Классификация товара: длительного кратковременного пользования. Товары широкого потребления. Промышленные товары. Стратегия разработки </w:t>
            </w:r>
            <w:r>
              <w:rPr>
                <w:spacing w:val="-3"/>
                <w:sz w:val="24"/>
              </w:rPr>
              <w:t xml:space="preserve">новых </w:t>
            </w:r>
            <w:r>
              <w:rPr>
                <w:sz w:val="24"/>
              </w:rPr>
              <w:t>товаров. Этапы ЖЦТ. Товарный</w:t>
            </w:r>
            <w:r>
              <w:rPr>
                <w:spacing w:val="59"/>
                <w:sz w:val="24"/>
              </w:rPr>
              <w:t xml:space="preserve"> </w:t>
            </w:r>
            <w:r>
              <w:rPr>
                <w:sz w:val="24"/>
              </w:rPr>
              <w:t>ассортимент.</w:t>
            </w:r>
            <w:r w:rsidR="00A14F36">
              <w:rPr>
                <w:sz w:val="24"/>
              </w:rPr>
              <w:t xml:space="preserve"> </w:t>
            </w:r>
            <w:r>
              <w:rPr>
                <w:sz w:val="24"/>
              </w:rPr>
              <w:t xml:space="preserve">Товарная </w:t>
            </w:r>
            <w:r>
              <w:rPr>
                <w:spacing w:val="-3"/>
                <w:sz w:val="24"/>
              </w:rPr>
              <w:t xml:space="preserve">номенклатура. </w:t>
            </w:r>
            <w:r>
              <w:rPr>
                <w:sz w:val="24"/>
              </w:rPr>
              <w:t>Использование</w:t>
            </w:r>
            <w:r>
              <w:rPr>
                <w:spacing w:val="58"/>
                <w:sz w:val="24"/>
              </w:rPr>
              <w:t xml:space="preserve"> </w:t>
            </w:r>
            <w:r>
              <w:rPr>
                <w:sz w:val="24"/>
              </w:rPr>
              <w:t>марок.</w:t>
            </w:r>
            <w:r w:rsidR="00A14F36">
              <w:rPr>
                <w:sz w:val="24"/>
              </w:rPr>
              <w:t xml:space="preserve"> </w:t>
            </w:r>
            <w:r>
              <w:rPr>
                <w:sz w:val="24"/>
              </w:rPr>
              <w:t>Методика позиционирования товара</w:t>
            </w:r>
          </w:p>
        </w:tc>
      </w:tr>
      <w:tr w:rsidR="007E3571" w:rsidTr="004863EB">
        <w:trPr>
          <w:trHeight w:val="345"/>
        </w:trPr>
        <w:tc>
          <w:tcPr>
            <w:tcW w:w="426" w:type="dxa"/>
          </w:tcPr>
          <w:p w:rsidR="007E3571" w:rsidRDefault="007E3571" w:rsidP="00A14F36">
            <w:pPr>
              <w:pStyle w:val="TableParagraph"/>
              <w:ind w:left="-113" w:right="-113"/>
              <w:jc w:val="center"/>
              <w:rPr>
                <w:sz w:val="24"/>
              </w:rPr>
            </w:pPr>
            <w:r>
              <w:rPr>
                <w:sz w:val="24"/>
              </w:rPr>
              <w:t>8</w:t>
            </w:r>
          </w:p>
        </w:tc>
        <w:tc>
          <w:tcPr>
            <w:tcW w:w="1984" w:type="dxa"/>
          </w:tcPr>
          <w:p w:rsidR="007E3571" w:rsidRDefault="007E3571" w:rsidP="007E3571">
            <w:pPr>
              <w:pStyle w:val="TableParagraph"/>
              <w:ind w:left="105" w:right="-113"/>
              <w:rPr>
                <w:sz w:val="24"/>
              </w:rPr>
            </w:pPr>
            <w:r>
              <w:rPr>
                <w:sz w:val="24"/>
              </w:rPr>
              <w:t>Ценообразование и ценовая политика</w:t>
            </w:r>
          </w:p>
        </w:tc>
        <w:tc>
          <w:tcPr>
            <w:tcW w:w="7655" w:type="dxa"/>
          </w:tcPr>
          <w:p w:rsidR="007E3571" w:rsidRDefault="007E3571" w:rsidP="00A14F36">
            <w:pPr>
              <w:pStyle w:val="TableParagraph"/>
              <w:ind w:left="105" w:right="156"/>
              <w:rPr>
                <w:sz w:val="24"/>
              </w:rPr>
            </w:pPr>
            <w:r>
              <w:rPr>
                <w:sz w:val="24"/>
              </w:rPr>
              <w:t>Особенности цены как элемента комплекса маркетинга. Система цен и их классификация. Методика расчета цен. Ценообразующие факторы</w:t>
            </w:r>
          </w:p>
        </w:tc>
      </w:tr>
      <w:tr w:rsidR="007E3571" w:rsidTr="004863EB">
        <w:trPr>
          <w:trHeight w:val="934"/>
        </w:trPr>
        <w:tc>
          <w:tcPr>
            <w:tcW w:w="426" w:type="dxa"/>
          </w:tcPr>
          <w:p w:rsidR="007E3571" w:rsidRDefault="007E3571" w:rsidP="00A14F36">
            <w:pPr>
              <w:pStyle w:val="TableParagraph"/>
              <w:ind w:left="-113" w:right="-113"/>
              <w:jc w:val="center"/>
              <w:rPr>
                <w:sz w:val="24"/>
              </w:rPr>
            </w:pPr>
            <w:r>
              <w:rPr>
                <w:sz w:val="24"/>
              </w:rPr>
              <w:t>9</w:t>
            </w:r>
          </w:p>
        </w:tc>
        <w:tc>
          <w:tcPr>
            <w:tcW w:w="1984" w:type="dxa"/>
          </w:tcPr>
          <w:p w:rsidR="007E3571" w:rsidRDefault="007E3571" w:rsidP="007E3571">
            <w:pPr>
              <w:pStyle w:val="TableParagraph"/>
              <w:ind w:left="105" w:right="-113"/>
              <w:rPr>
                <w:sz w:val="24"/>
              </w:rPr>
            </w:pPr>
            <w:r>
              <w:rPr>
                <w:sz w:val="24"/>
              </w:rPr>
              <w:t>Методы распространения товара</w:t>
            </w:r>
          </w:p>
        </w:tc>
        <w:tc>
          <w:tcPr>
            <w:tcW w:w="7655" w:type="dxa"/>
          </w:tcPr>
          <w:p w:rsidR="007E3571" w:rsidRDefault="007E3571" w:rsidP="00A14F36">
            <w:pPr>
              <w:pStyle w:val="TableParagraph"/>
              <w:ind w:left="105"/>
              <w:rPr>
                <w:sz w:val="24"/>
              </w:rPr>
            </w:pPr>
            <w:r>
              <w:rPr>
                <w:sz w:val="24"/>
              </w:rPr>
              <w:t xml:space="preserve">Каналы распределения и товародвижения. Их уровни. Экономическая роль посредников. Система товародвижения. Оптовая и розничная торговля. </w:t>
            </w:r>
            <w:r>
              <w:rPr>
                <w:spacing w:val="-3"/>
                <w:sz w:val="24"/>
              </w:rPr>
              <w:t xml:space="preserve">Способы </w:t>
            </w:r>
            <w:r>
              <w:rPr>
                <w:sz w:val="24"/>
              </w:rPr>
              <w:t>защиты потребителей и конкурирующих фирм от неудовлетворительных</w:t>
            </w:r>
            <w:r w:rsidR="00A14F36">
              <w:rPr>
                <w:sz w:val="24"/>
              </w:rPr>
              <w:t xml:space="preserve"> </w:t>
            </w:r>
            <w:r>
              <w:rPr>
                <w:sz w:val="24"/>
              </w:rPr>
              <w:t>методов</w:t>
            </w:r>
            <w:r>
              <w:rPr>
                <w:spacing w:val="58"/>
                <w:sz w:val="24"/>
              </w:rPr>
              <w:t xml:space="preserve"> </w:t>
            </w:r>
            <w:r>
              <w:rPr>
                <w:sz w:val="24"/>
              </w:rPr>
              <w:t>продвижения</w:t>
            </w:r>
          </w:p>
        </w:tc>
      </w:tr>
      <w:tr w:rsidR="007E3571" w:rsidTr="004863EB">
        <w:trPr>
          <w:trHeight w:val="384"/>
        </w:trPr>
        <w:tc>
          <w:tcPr>
            <w:tcW w:w="426" w:type="dxa"/>
          </w:tcPr>
          <w:p w:rsidR="007E3571" w:rsidRDefault="007E3571" w:rsidP="00A14F36">
            <w:pPr>
              <w:pStyle w:val="TableParagraph"/>
              <w:ind w:left="-113" w:right="-113"/>
              <w:jc w:val="center"/>
              <w:rPr>
                <w:sz w:val="24"/>
              </w:rPr>
            </w:pPr>
            <w:r>
              <w:rPr>
                <w:sz w:val="24"/>
              </w:rPr>
              <w:lastRenderedPageBreak/>
              <w:t>10</w:t>
            </w:r>
          </w:p>
        </w:tc>
        <w:tc>
          <w:tcPr>
            <w:tcW w:w="1984" w:type="dxa"/>
          </w:tcPr>
          <w:p w:rsidR="007E3571" w:rsidRDefault="007E3571" w:rsidP="007E3571">
            <w:pPr>
              <w:pStyle w:val="TableParagraph"/>
              <w:ind w:left="105" w:right="-113"/>
              <w:rPr>
                <w:sz w:val="24"/>
              </w:rPr>
            </w:pPr>
            <w:r>
              <w:rPr>
                <w:sz w:val="24"/>
              </w:rPr>
              <w:t>Маркетинговые коммуникации</w:t>
            </w:r>
          </w:p>
        </w:tc>
        <w:tc>
          <w:tcPr>
            <w:tcW w:w="7655" w:type="dxa"/>
          </w:tcPr>
          <w:p w:rsidR="007E3571" w:rsidRDefault="007E3571" w:rsidP="00A14F36">
            <w:pPr>
              <w:pStyle w:val="TableParagraph"/>
              <w:ind w:left="105" w:right="267"/>
              <w:rPr>
                <w:sz w:val="24"/>
              </w:rPr>
            </w:pPr>
            <w:r>
              <w:rPr>
                <w:sz w:val="24"/>
              </w:rPr>
              <w:t>Комплекс маркетинговых коммуникаций. Реклама и пропаганда. Стимулирование</w:t>
            </w:r>
            <w:r w:rsidR="00A14F36">
              <w:rPr>
                <w:sz w:val="24"/>
              </w:rPr>
              <w:t xml:space="preserve"> </w:t>
            </w:r>
            <w:r>
              <w:rPr>
                <w:sz w:val="24"/>
              </w:rPr>
              <w:t>сбыта. PR</w:t>
            </w:r>
          </w:p>
        </w:tc>
      </w:tr>
      <w:tr w:rsidR="007E3571" w:rsidTr="004863EB">
        <w:trPr>
          <w:trHeight w:val="827"/>
        </w:trPr>
        <w:tc>
          <w:tcPr>
            <w:tcW w:w="426" w:type="dxa"/>
          </w:tcPr>
          <w:p w:rsidR="007E3571" w:rsidRDefault="007E3571" w:rsidP="00A14F36">
            <w:pPr>
              <w:pStyle w:val="TableParagraph"/>
              <w:ind w:left="-113" w:right="-113"/>
              <w:jc w:val="center"/>
              <w:rPr>
                <w:sz w:val="24"/>
              </w:rPr>
            </w:pPr>
            <w:r>
              <w:rPr>
                <w:sz w:val="24"/>
              </w:rPr>
              <w:t>11</w:t>
            </w:r>
          </w:p>
        </w:tc>
        <w:tc>
          <w:tcPr>
            <w:tcW w:w="1984" w:type="dxa"/>
          </w:tcPr>
          <w:p w:rsidR="007E3571" w:rsidRDefault="007E3571" w:rsidP="00A14F36">
            <w:pPr>
              <w:pStyle w:val="TableParagraph"/>
              <w:ind w:left="105" w:right="-113"/>
              <w:rPr>
                <w:sz w:val="24"/>
              </w:rPr>
            </w:pPr>
            <w:r>
              <w:rPr>
                <w:sz w:val="24"/>
              </w:rPr>
              <w:t>Управление маркетинговой</w:t>
            </w:r>
            <w:r w:rsidR="00A14F36">
              <w:rPr>
                <w:sz w:val="24"/>
              </w:rPr>
              <w:t xml:space="preserve"> </w:t>
            </w:r>
            <w:r>
              <w:rPr>
                <w:sz w:val="24"/>
              </w:rPr>
              <w:t>деятельностью</w:t>
            </w:r>
          </w:p>
        </w:tc>
        <w:tc>
          <w:tcPr>
            <w:tcW w:w="7655" w:type="dxa"/>
          </w:tcPr>
          <w:p w:rsidR="007E3571" w:rsidRDefault="007E3571" w:rsidP="00A14F36">
            <w:pPr>
              <w:pStyle w:val="TableParagraph"/>
              <w:ind w:left="105" w:right="100"/>
              <w:rPr>
                <w:sz w:val="24"/>
              </w:rPr>
            </w:pPr>
            <w:r>
              <w:rPr>
                <w:sz w:val="24"/>
              </w:rPr>
              <w:t>Стратегическое планирование и его этапы. План</w:t>
            </w:r>
            <w:r>
              <w:rPr>
                <w:spacing w:val="53"/>
                <w:sz w:val="24"/>
              </w:rPr>
              <w:t xml:space="preserve"> </w:t>
            </w:r>
            <w:r>
              <w:rPr>
                <w:sz w:val="24"/>
              </w:rPr>
              <w:t>маркетинга</w:t>
            </w:r>
            <w:r w:rsidR="00A14F36">
              <w:rPr>
                <w:sz w:val="24"/>
              </w:rPr>
              <w:t xml:space="preserve"> </w:t>
            </w:r>
            <w:r>
              <w:rPr>
                <w:sz w:val="24"/>
              </w:rPr>
              <w:t>и его</w:t>
            </w:r>
            <w:r>
              <w:rPr>
                <w:spacing w:val="58"/>
                <w:sz w:val="24"/>
              </w:rPr>
              <w:t xml:space="preserve"> </w:t>
            </w:r>
            <w:r>
              <w:rPr>
                <w:sz w:val="24"/>
              </w:rPr>
              <w:t>составляющие</w:t>
            </w:r>
          </w:p>
        </w:tc>
      </w:tr>
    </w:tbl>
    <w:p w:rsidR="00A14F36" w:rsidRDefault="00A14F36" w:rsidP="00A14F36">
      <w:pPr>
        <w:pStyle w:val="a3"/>
        <w:spacing w:before="4"/>
        <w:rPr>
          <w:b/>
          <w:sz w:val="15"/>
        </w:rPr>
      </w:pPr>
      <w:bookmarkStart w:id="2" w:name="5.3._Разделы_дисциплин_и_виды_занятий"/>
      <w:bookmarkEnd w:id="2"/>
    </w:p>
    <w:p w:rsidR="00A14F36" w:rsidRPr="006C1982" w:rsidRDefault="00A14F36" w:rsidP="00A14F36">
      <w:pPr>
        <w:pStyle w:val="a4"/>
        <w:widowControl/>
        <w:numPr>
          <w:ilvl w:val="0"/>
          <w:numId w:val="12"/>
        </w:numPr>
        <w:tabs>
          <w:tab w:val="left" w:pos="1134"/>
        </w:tabs>
        <w:autoSpaceDE/>
        <w:autoSpaceDN/>
        <w:contextualSpacing/>
        <w:jc w:val="both"/>
        <w:rPr>
          <w:b/>
          <w:spacing w:val="-1"/>
          <w:sz w:val="24"/>
          <w:szCs w:val="24"/>
        </w:rPr>
      </w:pPr>
      <w:bookmarkStart w:id="3" w:name="5.2_Междисциплинарные_связи_с_последующи"/>
      <w:bookmarkEnd w:id="3"/>
      <w:r w:rsidRPr="006C1982">
        <w:rPr>
          <w:b/>
          <w:spacing w:val="-1"/>
          <w:sz w:val="24"/>
          <w:szCs w:val="24"/>
        </w:rPr>
        <w:t xml:space="preserve">Разделы дисциплины и виды учебной работы: </w:t>
      </w:r>
    </w:p>
    <w:p w:rsidR="00A14F36" w:rsidRPr="006C1982" w:rsidRDefault="00A14F36" w:rsidP="00A14F36">
      <w:pPr>
        <w:pStyle w:val="a4"/>
        <w:ind w:left="0" w:firstLine="0"/>
        <w:jc w:val="center"/>
        <w:rPr>
          <w:i/>
          <w:sz w:val="24"/>
          <w:szCs w:val="24"/>
        </w:rPr>
      </w:pPr>
      <w:r w:rsidRPr="006C1982">
        <w:rPr>
          <w:i/>
          <w:sz w:val="24"/>
          <w:szCs w:val="24"/>
        </w:rPr>
        <w:t>очная форма обучения</w:t>
      </w: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402"/>
        <w:gridCol w:w="640"/>
        <w:gridCol w:w="701"/>
        <w:gridCol w:w="914"/>
        <w:gridCol w:w="982"/>
      </w:tblGrid>
      <w:tr w:rsidR="00A14F36" w:rsidRPr="001D4D54" w:rsidTr="004863EB">
        <w:tc>
          <w:tcPr>
            <w:tcW w:w="434" w:type="dxa"/>
            <w:vMerge w:val="restart"/>
            <w:vAlign w:val="center"/>
          </w:tcPr>
          <w:p w:rsidR="00A14F36" w:rsidRPr="001D4D54" w:rsidRDefault="00A14F36" w:rsidP="004863EB">
            <w:pPr>
              <w:ind w:left="-113" w:right="-113"/>
              <w:jc w:val="center"/>
              <w:rPr>
                <w:rFonts w:eastAsia="SimSun"/>
                <w:sz w:val="24"/>
                <w:szCs w:val="24"/>
              </w:rPr>
            </w:pPr>
            <w:r w:rsidRPr="001D4D54">
              <w:rPr>
                <w:rFonts w:eastAsia="SimSun"/>
                <w:sz w:val="24"/>
                <w:szCs w:val="24"/>
              </w:rPr>
              <w:t>№ п/п</w:t>
            </w:r>
          </w:p>
        </w:tc>
        <w:tc>
          <w:tcPr>
            <w:tcW w:w="6402" w:type="dxa"/>
            <w:vMerge w:val="restart"/>
            <w:vAlign w:val="center"/>
          </w:tcPr>
          <w:p w:rsidR="00A14F36" w:rsidRPr="001D4D54" w:rsidRDefault="00A14F36" w:rsidP="00AB4FDD">
            <w:pPr>
              <w:ind w:left="-113" w:right="-113"/>
              <w:jc w:val="center"/>
              <w:rPr>
                <w:rFonts w:eastAsia="SimSun"/>
                <w:sz w:val="24"/>
                <w:szCs w:val="24"/>
              </w:rPr>
            </w:pPr>
            <w:r w:rsidRPr="001D4D54">
              <w:rPr>
                <w:rFonts w:eastAsia="SimSun"/>
                <w:sz w:val="24"/>
                <w:szCs w:val="24"/>
              </w:rPr>
              <w:t>Наименование разделов дисциплины</w:t>
            </w:r>
          </w:p>
        </w:tc>
        <w:tc>
          <w:tcPr>
            <w:tcW w:w="2255" w:type="dxa"/>
            <w:gridSpan w:val="3"/>
            <w:vAlign w:val="center"/>
          </w:tcPr>
          <w:p w:rsidR="00A14F36" w:rsidRPr="001D4D54" w:rsidRDefault="00A14F36" w:rsidP="00AB4FDD">
            <w:pPr>
              <w:ind w:left="-113" w:right="-113"/>
              <w:jc w:val="center"/>
              <w:rPr>
                <w:rFonts w:eastAsia="SimSun"/>
                <w:sz w:val="24"/>
                <w:szCs w:val="24"/>
              </w:rPr>
            </w:pPr>
            <w:r w:rsidRPr="001D4D54">
              <w:rPr>
                <w:sz w:val="24"/>
                <w:szCs w:val="24"/>
              </w:rPr>
              <w:t>Виды учебной работы</w:t>
            </w:r>
          </w:p>
        </w:tc>
        <w:tc>
          <w:tcPr>
            <w:tcW w:w="982" w:type="dxa"/>
            <w:vMerge w:val="restart"/>
            <w:vAlign w:val="center"/>
          </w:tcPr>
          <w:p w:rsidR="00A14F36" w:rsidRPr="001D4D54" w:rsidRDefault="00A14F36" w:rsidP="00AB4FDD">
            <w:pPr>
              <w:ind w:left="-113" w:right="-113"/>
              <w:jc w:val="center"/>
              <w:rPr>
                <w:rFonts w:eastAsia="SimSun"/>
                <w:sz w:val="24"/>
                <w:szCs w:val="24"/>
              </w:rPr>
            </w:pPr>
            <w:r w:rsidRPr="001D4D54">
              <w:rPr>
                <w:rFonts w:eastAsia="SimSun"/>
                <w:sz w:val="24"/>
                <w:szCs w:val="24"/>
              </w:rPr>
              <w:t>Всего</w:t>
            </w:r>
          </w:p>
          <w:p w:rsidR="00A14F36" w:rsidRPr="001D4D54" w:rsidRDefault="00A14F36" w:rsidP="00AB4FDD">
            <w:pPr>
              <w:ind w:left="-113" w:right="-113"/>
              <w:jc w:val="center"/>
              <w:rPr>
                <w:rFonts w:eastAsia="SimSun"/>
                <w:sz w:val="24"/>
                <w:szCs w:val="24"/>
              </w:rPr>
            </w:pPr>
            <w:r w:rsidRPr="001D4D54">
              <w:rPr>
                <w:sz w:val="24"/>
                <w:szCs w:val="24"/>
              </w:rPr>
              <w:t>часов</w:t>
            </w:r>
          </w:p>
        </w:tc>
      </w:tr>
      <w:tr w:rsidR="00A14F36" w:rsidRPr="001D4D54" w:rsidTr="004863EB">
        <w:tc>
          <w:tcPr>
            <w:tcW w:w="434" w:type="dxa"/>
            <w:vMerge/>
            <w:vAlign w:val="center"/>
          </w:tcPr>
          <w:p w:rsidR="00A14F36" w:rsidRPr="001D4D54" w:rsidRDefault="00A14F36" w:rsidP="004863EB">
            <w:pPr>
              <w:ind w:left="-113" w:right="-113"/>
              <w:jc w:val="center"/>
              <w:rPr>
                <w:rFonts w:eastAsia="SimSun"/>
                <w:sz w:val="24"/>
                <w:szCs w:val="24"/>
              </w:rPr>
            </w:pPr>
          </w:p>
        </w:tc>
        <w:tc>
          <w:tcPr>
            <w:tcW w:w="6402" w:type="dxa"/>
            <w:vMerge/>
            <w:vAlign w:val="center"/>
          </w:tcPr>
          <w:p w:rsidR="00A14F36" w:rsidRPr="001D4D54" w:rsidRDefault="00A14F36" w:rsidP="00AB4FDD">
            <w:pPr>
              <w:jc w:val="center"/>
              <w:rPr>
                <w:rFonts w:eastAsia="SimSun"/>
                <w:sz w:val="24"/>
                <w:szCs w:val="24"/>
              </w:rPr>
            </w:pPr>
          </w:p>
        </w:tc>
        <w:tc>
          <w:tcPr>
            <w:tcW w:w="640" w:type="dxa"/>
            <w:vAlign w:val="center"/>
          </w:tcPr>
          <w:p w:rsidR="00A14F36" w:rsidRPr="001D4D54" w:rsidRDefault="00A14F36" w:rsidP="00AB4FDD">
            <w:pPr>
              <w:jc w:val="center"/>
              <w:rPr>
                <w:rFonts w:eastAsia="SimSun"/>
                <w:sz w:val="24"/>
                <w:szCs w:val="24"/>
              </w:rPr>
            </w:pPr>
            <w:r w:rsidRPr="001D4D54">
              <w:rPr>
                <w:rFonts w:eastAsia="SimSun"/>
                <w:sz w:val="24"/>
                <w:szCs w:val="24"/>
              </w:rPr>
              <w:t>Л</w:t>
            </w:r>
          </w:p>
        </w:tc>
        <w:tc>
          <w:tcPr>
            <w:tcW w:w="701" w:type="dxa"/>
            <w:vAlign w:val="center"/>
          </w:tcPr>
          <w:p w:rsidR="00A14F36" w:rsidRPr="001D4D54" w:rsidRDefault="00A14F36" w:rsidP="00AB4FDD">
            <w:pPr>
              <w:jc w:val="center"/>
              <w:rPr>
                <w:rFonts w:eastAsia="SimSun"/>
                <w:sz w:val="24"/>
                <w:szCs w:val="24"/>
              </w:rPr>
            </w:pPr>
            <w:r w:rsidRPr="001D4D54">
              <w:rPr>
                <w:rFonts w:eastAsia="SimSun"/>
                <w:sz w:val="24"/>
                <w:szCs w:val="24"/>
              </w:rPr>
              <w:t>СЗ</w:t>
            </w:r>
          </w:p>
        </w:tc>
        <w:tc>
          <w:tcPr>
            <w:tcW w:w="914" w:type="dxa"/>
            <w:vAlign w:val="center"/>
          </w:tcPr>
          <w:p w:rsidR="00A14F36" w:rsidRPr="001D4D54" w:rsidRDefault="00A14F36" w:rsidP="00AB4FDD">
            <w:pPr>
              <w:jc w:val="center"/>
              <w:rPr>
                <w:rFonts w:eastAsia="SimSun"/>
                <w:sz w:val="24"/>
                <w:szCs w:val="24"/>
              </w:rPr>
            </w:pPr>
            <w:r w:rsidRPr="001D4D54">
              <w:rPr>
                <w:rFonts w:eastAsia="SimSun"/>
                <w:sz w:val="24"/>
                <w:szCs w:val="24"/>
              </w:rPr>
              <w:t>СРС</w:t>
            </w:r>
          </w:p>
        </w:tc>
        <w:tc>
          <w:tcPr>
            <w:tcW w:w="982" w:type="dxa"/>
            <w:vMerge/>
            <w:vAlign w:val="center"/>
          </w:tcPr>
          <w:p w:rsidR="00A14F36" w:rsidRPr="001D4D54" w:rsidRDefault="00A14F36" w:rsidP="00AB4FDD">
            <w:pPr>
              <w:jc w:val="center"/>
              <w:rPr>
                <w:rFonts w:eastAsia="SimSun"/>
                <w:sz w:val="24"/>
                <w:szCs w:val="24"/>
              </w:rPr>
            </w:pP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1</w:t>
            </w:r>
          </w:p>
        </w:tc>
        <w:tc>
          <w:tcPr>
            <w:tcW w:w="6402" w:type="dxa"/>
          </w:tcPr>
          <w:p w:rsidR="00A14F36" w:rsidRPr="001D4D54" w:rsidRDefault="00A14F36" w:rsidP="001D4D54">
            <w:pPr>
              <w:pStyle w:val="TableParagraph"/>
              <w:ind w:left="57" w:right="-113"/>
              <w:rPr>
                <w:sz w:val="24"/>
                <w:szCs w:val="24"/>
              </w:rPr>
            </w:pPr>
            <w:r w:rsidRPr="001D4D54">
              <w:rPr>
                <w:sz w:val="24"/>
                <w:szCs w:val="24"/>
              </w:rPr>
              <w:t>Социально-экономическая сущность и содержание маркетинга</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8</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14</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2</w:t>
            </w:r>
          </w:p>
        </w:tc>
        <w:tc>
          <w:tcPr>
            <w:tcW w:w="6402" w:type="dxa"/>
          </w:tcPr>
          <w:p w:rsidR="00A14F36" w:rsidRPr="001D4D54" w:rsidRDefault="00A14F36" w:rsidP="001D4D54">
            <w:pPr>
              <w:pStyle w:val="TableParagraph"/>
              <w:ind w:left="57" w:right="-113"/>
              <w:rPr>
                <w:sz w:val="24"/>
                <w:szCs w:val="24"/>
              </w:rPr>
            </w:pPr>
            <w:r w:rsidRPr="001D4D54">
              <w:rPr>
                <w:sz w:val="24"/>
                <w:szCs w:val="24"/>
              </w:rPr>
              <w:t>Рынок как условие осуществления маркетинга</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8</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14</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3</w:t>
            </w:r>
          </w:p>
        </w:tc>
        <w:tc>
          <w:tcPr>
            <w:tcW w:w="6402" w:type="dxa"/>
          </w:tcPr>
          <w:p w:rsidR="00A14F36" w:rsidRPr="001D4D54" w:rsidRDefault="00A14F36" w:rsidP="001D4D54">
            <w:pPr>
              <w:pStyle w:val="TableParagraph"/>
              <w:ind w:left="57" w:right="-113"/>
              <w:rPr>
                <w:sz w:val="24"/>
                <w:szCs w:val="24"/>
              </w:rPr>
            </w:pPr>
            <w:r w:rsidRPr="001D4D54">
              <w:rPr>
                <w:sz w:val="24"/>
                <w:szCs w:val="24"/>
              </w:rPr>
              <w:t>Виды маркетинга</w:t>
            </w:r>
          </w:p>
        </w:tc>
        <w:tc>
          <w:tcPr>
            <w:tcW w:w="640" w:type="dxa"/>
            <w:vAlign w:val="center"/>
          </w:tcPr>
          <w:p w:rsidR="00A14F36" w:rsidRPr="001D4D54" w:rsidRDefault="00A14F36" w:rsidP="00A14F36">
            <w:pPr>
              <w:pStyle w:val="TableParagraph"/>
              <w:jc w:val="center"/>
              <w:rPr>
                <w:sz w:val="24"/>
                <w:szCs w:val="24"/>
              </w:rPr>
            </w:pPr>
            <w:r w:rsidRPr="001D4D54">
              <w:rPr>
                <w:sz w:val="24"/>
                <w:szCs w:val="24"/>
              </w:rPr>
              <w:t>-</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8</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4</w:t>
            </w:r>
          </w:p>
        </w:tc>
        <w:tc>
          <w:tcPr>
            <w:tcW w:w="6402" w:type="dxa"/>
          </w:tcPr>
          <w:p w:rsidR="00A14F36" w:rsidRPr="001D4D54" w:rsidRDefault="00A14F36" w:rsidP="001D4D54">
            <w:pPr>
              <w:pStyle w:val="TableParagraph"/>
              <w:ind w:left="57" w:right="-113"/>
              <w:rPr>
                <w:sz w:val="24"/>
                <w:szCs w:val="24"/>
              </w:rPr>
            </w:pPr>
            <w:r w:rsidRPr="001D4D54">
              <w:rPr>
                <w:sz w:val="24"/>
                <w:szCs w:val="24"/>
              </w:rPr>
              <w:t>Маркетинговая среда</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5</w:t>
            </w:r>
          </w:p>
        </w:tc>
        <w:tc>
          <w:tcPr>
            <w:tcW w:w="6402" w:type="dxa"/>
          </w:tcPr>
          <w:p w:rsidR="00A14F36" w:rsidRPr="001D4D54" w:rsidRDefault="00A14F36" w:rsidP="001D4D54">
            <w:pPr>
              <w:pStyle w:val="TableParagraph"/>
              <w:ind w:left="57" w:right="-113"/>
              <w:rPr>
                <w:sz w:val="24"/>
                <w:szCs w:val="24"/>
              </w:rPr>
            </w:pPr>
            <w:r w:rsidRPr="001D4D54">
              <w:rPr>
                <w:sz w:val="24"/>
                <w:szCs w:val="24"/>
              </w:rPr>
              <w:t>Система маркетинговой информации и маркетинговых исследований</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6</w:t>
            </w:r>
          </w:p>
        </w:tc>
        <w:tc>
          <w:tcPr>
            <w:tcW w:w="6402" w:type="dxa"/>
          </w:tcPr>
          <w:p w:rsidR="00A14F36" w:rsidRPr="001D4D54" w:rsidRDefault="00A14F36" w:rsidP="001D4D54">
            <w:pPr>
              <w:pStyle w:val="TableParagraph"/>
              <w:ind w:left="57" w:right="-113"/>
              <w:rPr>
                <w:sz w:val="24"/>
                <w:szCs w:val="24"/>
              </w:rPr>
            </w:pPr>
            <w:r w:rsidRPr="001D4D54">
              <w:rPr>
                <w:sz w:val="24"/>
                <w:szCs w:val="24"/>
              </w:rPr>
              <w:t>Потребитель и его покупательское поведение</w:t>
            </w:r>
          </w:p>
        </w:tc>
        <w:tc>
          <w:tcPr>
            <w:tcW w:w="640" w:type="dxa"/>
            <w:vAlign w:val="center"/>
          </w:tcPr>
          <w:p w:rsidR="00A14F36" w:rsidRPr="001D4D54" w:rsidRDefault="00A14F36" w:rsidP="00A14F36">
            <w:pPr>
              <w:pStyle w:val="TableParagraph"/>
              <w:jc w:val="center"/>
              <w:rPr>
                <w:sz w:val="24"/>
                <w:szCs w:val="24"/>
              </w:rPr>
            </w:pPr>
            <w:r w:rsidRPr="001D4D54">
              <w:rPr>
                <w:sz w:val="24"/>
                <w:szCs w:val="24"/>
              </w:rPr>
              <w:t>-</w:t>
            </w:r>
          </w:p>
        </w:tc>
        <w:tc>
          <w:tcPr>
            <w:tcW w:w="701" w:type="dxa"/>
            <w:vAlign w:val="center"/>
          </w:tcPr>
          <w:p w:rsidR="00A14F36" w:rsidRPr="001D4D54" w:rsidRDefault="00A14F36" w:rsidP="00A14F36">
            <w:pPr>
              <w:pStyle w:val="TableParagraph"/>
              <w:spacing w:line="270"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70"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70"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7</w:t>
            </w:r>
          </w:p>
        </w:tc>
        <w:tc>
          <w:tcPr>
            <w:tcW w:w="6402" w:type="dxa"/>
          </w:tcPr>
          <w:p w:rsidR="00A14F36" w:rsidRPr="001D4D54" w:rsidRDefault="00A14F36" w:rsidP="001D4D54">
            <w:pPr>
              <w:pStyle w:val="TableParagraph"/>
              <w:ind w:left="57" w:right="-113"/>
              <w:rPr>
                <w:sz w:val="24"/>
                <w:szCs w:val="24"/>
              </w:rPr>
            </w:pPr>
            <w:r w:rsidRPr="001D4D54">
              <w:rPr>
                <w:sz w:val="24"/>
                <w:szCs w:val="24"/>
              </w:rPr>
              <w:t>Разработка товаров</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4</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12</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8</w:t>
            </w:r>
          </w:p>
        </w:tc>
        <w:tc>
          <w:tcPr>
            <w:tcW w:w="6402" w:type="dxa"/>
          </w:tcPr>
          <w:p w:rsidR="00A14F36" w:rsidRPr="001D4D54" w:rsidRDefault="00A14F36" w:rsidP="001D4D54">
            <w:pPr>
              <w:pStyle w:val="TableParagraph"/>
              <w:ind w:left="57" w:right="-113"/>
              <w:rPr>
                <w:sz w:val="24"/>
                <w:szCs w:val="24"/>
              </w:rPr>
            </w:pPr>
            <w:r w:rsidRPr="001D4D54">
              <w:rPr>
                <w:sz w:val="24"/>
                <w:szCs w:val="24"/>
              </w:rPr>
              <w:t>Ценообразование и ценовая политика</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9</w:t>
            </w:r>
          </w:p>
        </w:tc>
        <w:tc>
          <w:tcPr>
            <w:tcW w:w="6402" w:type="dxa"/>
          </w:tcPr>
          <w:p w:rsidR="00A14F36" w:rsidRPr="001D4D54" w:rsidRDefault="00A14F36" w:rsidP="001D4D54">
            <w:pPr>
              <w:pStyle w:val="TableParagraph"/>
              <w:ind w:left="57" w:right="-113"/>
              <w:rPr>
                <w:sz w:val="24"/>
                <w:szCs w:val="24"/>
              </w:rPr>
            </w:pPr>
            <w:r w:rsidRPr="001D4D54">
              <w:rPr>
                <w:sz w:val="24"/>
                <w:szCs w:val="24"/>
              </w:rPr>
              <w:t>Методы распространения товара</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10</w:t>
            </w:r>
          </w:p>
        </w:tc>
        <w:tc>
          <w:tcPr>
            <w:tcW w:w="6402" w:type="dxa"/>
          </w:tcPr>
          <w:p w:rsidR="00A14F36" w:rsidRPr="001D4D54" w:rsidRDefault="00A14F36" w:rsidP="001D4D54">
            <w:pPr>
              <w:pStyle w:val="TableParagraph"/>
              <w:ind w:left="57" w:right="-113"/>
              <w:rPr>
                <w:sz w:val="24"/>
                <w:szCs w:val="24"/>
              </w:rPr>
            </w:pPr>
            <w:r w:rsidRPr="001D4D54">
              <w:rPr>
                <w:sz w:val="24"/>
                <w:szCs w:val="24"/>
              </w:rPr>
              <w:t>Маркетинговые коммуникации</w:t>
            </w:r>
          </w:p>
        </w:tc>
        <w:tc>
          <w:tcPr>
            <w:tcW w:w="640"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56" w:lineRule="exact"/>
              <w:ind w:right="96"/>
              <w:jc w:val="center"/>
              <w:rPr>
                <w:sz w:val="24"/>
                <w:szCs w:val="24"/>
              </w:rPr>
            </w:pPr>
            <w:r w:rsidRPr="001D4D54">
              <w:rPr>
                <w:sz w:val="24"/>
                <w:szCs w:val="24"/>
              </w:rPr>
              <w:t>10</w:t>
            </w:r>
          </w:p>
        </w:tc>
      </w:tr>
      <w:tr w:rsidR="00A14F36" w:rsidRPr="001D4D54" w:rsidTr="004863EB">
        <w:tc>
          <w:tcPr>
            <w:tcW w:w="434" w:type="dxa"/>
          </w:tcPr>
          <w:p w:rsidR="00A14F36" w:rsidRPr="001D4D54" w:rsidRDefault="00A14F36" w:rsidP="004863EB">
            <w:pPr>
              <w:ind w:left="-113" w:right="-113"/>
              <w:jc w:val="center"/>
              <w:rPr>
                <w:rFonts w:eastAsia="SimSun"/>
                <w:sz w:val="24"/>
                <w:szCs w:val="24"/>
              </w:rPr>
            </w:pPr>
            <w:r w:rsidRPr="001D4D54">
              <w:rPr>
                <w:rFonts w:eastAsia="SimSun"/>
                <w:sz w:val="24"/>
                <w:szCs w:val="24"/>
              </w:rPr>
              <w:t>11</w:t>
            </w:r>
          </w:p>
        </w:tc>
        <w:tc>
          <w:tcPr>
            <w:tcW w:w="6402" w:type="dxa"/>
          </w:tcPr>
          <w:p w:rsidR="00A14F36" w:rsidRPr="001D4D54" w:rsidRDefault="00A14F36" w:rsidP="001D4D54">
            <w:pPr>
              <w:pStyle w:val="TableParagraph"/>
              <w:ind w:left="57" w:right="-113"/>
              <w:rPr>
                <w:sz w:val="24"/>
                <w:szCs w:val="24"/>
              </w:rPr>
            </w:pPr>
            <w:r w:rsidRPr="001D4D54">
              <w:rPr>
                <w:sz w:val="24"/>
                <w:szCs w:val="24"/>
              </w:rPr>
              <w:t>Управление маркетинговой деятельностью</w:t>
            </w:r>
          </w:p>
        </w:tc>
        <w:tc>
          <w:tcPr>
            <w:tcW w:w="640"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701"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2</w:t>
            </w:r>
          </w:p>
        </w:tc>
        <w:tc>
          <w:tcPr>
            <w:tcW w:w="914"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6</w:t>
            </w:r>
          </w:p>
        </w:tc>
        <w:tc>
          <w:tcPr>
            <w:tcW w:w="982" w:type="dxa"/>
            <w:vAlign w:val="center"/>
          </w:tcPr>
          <w:p w:rsidR="00A14F36" w:rsidRPr="001D4D54" w:rsidRDefault="00A14F36" w:rsidP="00A14F36">
            <w:pPr>
              <w:pStyle w:val="TableParagraph"/>
              <w:spacing w:line="268" w:lineRule="exact"/>
              <w:ind w:right="96"/>
              <w:jc w:val="center"/>
              <w:rPr>
                <w:sz w:val="24"/>
                <w:szCs w:val="24"/>
              </w:rPr>
            </w:pPr>
            <w:r w:rsidRPr="001D4D54">
              <w:rPr>
                <w:sz w:val="24"/>
                <w:szCs w:val="24"/>
              </w:rPr>
              <w:t>10</w:t>
            </w:r>
          </w:p>
        </w:tc>
      </w:tr>
      <w:tr w:rsidR="00A14F36" w:rsidRPr="001D4D54" w:rsidTr="004863EB">
        <w:tc>
          <w:tcPr>
            <w:tcW w:w="6836" w:type="dxa"/>
            <w:gridSpan w:val="2"/>
          </w:tcPr>
          <w:p w:rsidR="00A14F36" w:rsidRPr="001D4D54" w:rsidRDefault="00A14F36" w:rsidP="004863EB">
            <w:pPr>
              <w:ind w:right="-113"/>
              <w:rPr>
                <w:rFonts w:eastAsia="SimSun"/>
                <w:sz w:val="24"/>
                <w:szCs w:val="24"/>
              </w:rPr>
            </w:pPr>
            <w:r w:rsidRPr="001D4D54">
              <w:rPr>
                <w:rFonts w:eastAsia="SimSun"/>
                <w:sz w:val="24"/>
                <w:szCs w:val="24"/>
              </w:rPr>
              <w:t>Итого:</w:t>
            </w:r>
          </w:p>
        </w:tc>
        <w:tc>
          <w:tcPr>
            <w:tcW w:w="640" w:type="dxa"/>
            <w:vAlign w:val="center"/>
          </w:tcPr>
          <w:p w:rsidR="00A14F36" w:rsidRPr="001D4D54" w:rsidRDefault="00A14F36" w:rsidP="004863EB">
            <w:pPr>
              <w:pStyle w:val="TableParagraph"/>
              <w:ind w:right="96"/>
              <w:jc w:val="center"/>
              <w:rPr>
                <w:b/>
                <w:sz w:val="24"/>
                <w:szCs w:val="24"/>
              </w:rPr>
            </w:pPr>
            <w:r w:rsidRPr="001D4D54">
              <w:rPr>
                <w:b/>
                <w:sz w:val="24"/>
                <w:szCs w:val="24"/>
              </w:rPr>
              <w:t>18</w:t>
            </w:r>
          </w:p>
        </w:tc>
        <w:tc>
          <w:tcPr>
            <w:tcW w:w="701" w:type="dxa"/>
            <w:vAlign w:val="center"/>
          </w:tcPr>
          <w:p w:rsidR="00A14F36" w:rsidRPr="001D4D54" w:rsidRDefault="00A14F36" w:rsidP="004863EB">
            <w:pPr>
              <w:pStyle w:val="TableParagraph"/>
              <w:ind w:right="96"/>
              <w:jc w:val="center"/>
              <w:rPr>
                <w:b/>
                <w:sz w:val="24"/>
                <w:szCs w:val="24"/>
              </w:rPr>
            </w:pPr>
            <w:r w:rsidRPr="001D4D54">
              <w:rPr>
                <w:b/>
                <w:sz w:val="24"/>
                <w:szCs w:val="24"/>
              </w:rPr>
              <w:t>36</w:t>
            </w:r>
          </w:p>
        </w:tc>
        <w:tc>
          <w:tcPr>
            <w:tcW w:w="914" w:type="dxa"/>
            <w:vAlign w:val="center"/>
          </w:tcPr>
          <w:p w:rsidR="00A14F36" w:rsidRPr="001D4D54" w:rsidRDefault="00A14F36" w:rsidP="004863EB">
            <w:pPr>
              <w:pStyle w:val="TableParagraph"/>
              <w:ind w:right="96"/>
              <w:jc w:val="center"/>
              <w:rPr>
                <w:b/>
                <w:sz w:val="24"/>
                <w:szCs w:val="24"/>
              </w:rPr>
            </w:pPr>
            <w:r w:rsidRPr="001D4D54">
              <w:rPr>
                <w:b/>
                <w:sz w:val="24"/>
                <w:szCs w:val="24"/>
              </w:rPr>
              <w:t>72</w:t>
            </w:r>
          </w:p>
        </w:tc>
        <w:tc>
          <w:tcPr>
            <w:tcW w:w="982" w:type="dxa"/>
            <w:vAlign w:val="center"/>
          </w:tcPr>
          <w:p w:rsidR="00A14F36" w:rsidRPr="001D4D54" w:rsidRDefault="00A14F36" w:rsidP="00A14F36">
            <w:pPr>
              <w:pStyle w:val="TableParagraph"/>
              <w:ind w:right="96"/>
              <w:jc w:val="center"/>
              <w:rPr>
                <w:b/>
                <w:sz w:val="24"/>
                <w:szCs w:val="24"/>
              </w:rPr>
            </w:pPr>
            <w:r w:rsidRPr="001D4D54">
              <w:rPr>
                <w:b/>
                <w:sz w:val="24"/>
                <w:szCs w:val="24"/>
              </w:rPr>
              <w:t>126</w:t>
            </w:r>
          </w:p>
        </w:tc>
      </w:tr>
      <w:tr w:rsidR="00A14F36" w:rsidRPr="001D4D54" w:rsidTr="004863EB">
        <w:tc>
          <w:tcPr>
            <w:tcW w:w="9091" w:type="dxa"/>
            <w:gridSpan w:val="5"/>
          </w:tcPr>
          <w:p w:rsidR="00A14F36" w:rsidRPr="001D4D54" w:rsidRDefault="00A14F36" w:rsidP="004863EB">
            <w:pPr>
              <w:ind w:right="-113"/>
              <w:rPr>
                <w:rFonts w:eastAsia="SimSun"/>
                <w:sz w:val="24"/>
                <w:szCs w:val="24"/>
              </w:rPr>
            </w:pPr>
            <w:r w:rsidRPr="001D4D54">
              <w:rPr>
                <w:rFonts w:eastAsia="SimSun"/>
                <w:sz w:val="24"/>
                <w:szCs w:val="24"/>
              </w:rPr>
              <w:t>Подготовка к экзамену</w:t>
            </w:r>
          </w:p>
        </w:tc>
        <w:tc>
          <w:tcPr>
            <w:tcW w:w="982" w:type="dxa"/>
          </w:tcPr>
          <w:p w:rsidR="00A14F36" w:rsidRPr="001D4D54" w:rsidRDefault="00A14F36" w:rsidP="00A14F36">
            <w:pPr>
              <w:jc w:val="center"/>
              <w:rPr>
                <w:rFonts w:eastAsia="SimSun"/>
                <w:b/>
                <w:sz w:val="24"/>
                <w:szCs w:val="24"/>
              </w:rPr>
            </w:pPr>
            <w:r w:rsidRPr="001D4D54">
              <w:rPr>
                <w:rFonts w:eastAsia="SimSun"/>
                <w:b/>
                <w:sz w:val="24"/>
                <w:szCs w:val="24"/>
              </w:rPr>
              <w:t xml:space="preserve"> 18</w:t>
            </w:r>
          </w:p>
        </w:tc>
      </w:tr>
      <w:tr w:rsidR="00A14F36" w:rsidRPr="001D4D54" w:rsidTr="004863EB">
        <w:tc>
          <w:tcPr>
            <w:tcW w:w="9091" w:type="dxa"/>
            <w:gridSpan w:val="5"/>
          </w:tcPr>
          <w:p w:rsidR="00A14F36" w:rsidRPr="001D4D54" w:rsidRDefault="00A14F36" w:rsidP="004863EB">
            <w:pPr>
              <w:ind w:right="-113"/>
              <w:rPr>
                <w:rFonts w:eastAsia="SimSun"/>
                <w:sz w:val="24"/>
                <w:szCs w:val="24"/>
              </w:rPr>
            </w:pPr>
            <w:r w:rsidRPr="001D4D54">
              <w:rPr>
                <w:rFonts w:eastAsia="SimSun"/>
                <w:sz w:val="24"/>
                <w:szCs w:val="24"/>
              </w:rPr>
              <w:t>Всего:</w:t>
            </w:r>
          </w:p>
        </w:tc>
        <w:tc>
          <w:tcPr>
            <w:tcW w:w="982" w:type="dxa"/>
          </w:tcPr>
          <w:p w:rsidR="00A14F36" w:rsidRPr="001D4D54" w:rsidRDefault="00A14F36" w:rsidP="00AB4FDD">
            <w:pPr>
              <w:jc w:val="center"/>
              <w:rPr>
                <w:rFonts w:eastAsia="SimSun"/>
                <w:b/>
                <w:sz w:val="24"/>
                <w:szCs w:val="24"/>
              </w:rPr>
            </w:pPr>
            <w:r w:rsidRPr="001D4D54">
              <w:rPr>
                <w:b/>
                <w:sz w:val="24"/>
                <w:szCs w:val="24"/>
              </w:rPr>
              <w:t>144</w:t>
            </w:r>
          </w:p>
        </w:tc>
      </w:tr>
    </w:tbl>
    <w:p w:rsidR="00DB2E6B" w:rsidRDefault="00DB2E6B" w:rsidP="004B0C70">
      <w:pPr>
        <w:ind w:left="1069"/>
        <w:contextualSpacing/>
        <w:rPr>
          <w:b/>
          <w:bCs/>
          <w:sz w:val="24"/>
          <w:szCs w:val="24"/>
        </w:rPr>
      </w:pPr>
    </w:p>
    <w:p w:rsidR="004B0C70" w:rsidRPr="00885A18" w:rsidRDefault="004B0C70" w:rsidP="004B0C70">
      <w:pPr>
        <w:ind w:left="1069"/>
        <w:contextualSpacing/>
        <w:rPr>
          <w:b/>
          <w:bCs/>
          <w:sz w:val="24"/>
          <w:szCs w:val="24"/>
        </w:rPr>
      </w:pPr>
      <w:r w:rsidRPr="00885A18">
        <w:rPr>
          <w:b/>
          <w:bCs/>
          <w:sz w:val="24"/>
          <w:szCs w:val="24"/>
        </w:rPr>
        <w:t>6. Учебно-методическое и информационно-коммуникационное обеспечение дисциплины</w:t>
      </w:r>
    </w:p>
    <w:p w:rsidR="001C6078" w:rsidRPr="001C6078" w:rsidRDefault="001C6078" w:rsidP="001C6078">
      <w:pPr>
        <w:widowControl/>
        <w:tabs>
          <w:tab w:val="right" w:leader="underscore" w:pos="9356"/>
        </w:tabs>
        <w:autoSpaceDE/>
        <w:autoSpaceDN/>
        <w:jc w:val="both"/>
        <w:rPr>
          <w:rFonts w:eastAsia="Arial Unicode MS"/>
          <w:b/>
          <w:bCs/>
          <w:color w:val="000000"/>
          <w:sz w:val="24"/>
          <w:szCs w:val="24"/>
          <w:u w:color="000000"/>
          <w:lang w:eastAsia="en-US" w:bidi="ar-SA"/>
        </w:rPr>
      </w:pPr>
    </w:p>
    <w:p w:rsidR="001C6078" w:rsidRPr="001C6078" w:rsidRDefault="001C6078" w:rsidP="001C6078">
      <w:pPr>
        <w:widowControl/>
        <w:tabs>
          <w:tab w:val="right" w:leader="underscore" w:pos="9356"/>
        </w:tabs>
        <w:autoSpaceDE/>
        <w:autoSpaceDN/>
        <w:jc w:val="both"/>
        <w:rPr>
          <w:rFonts w:eastAsia="Arial Unicode MS"/>
          <w:b/>
          <w:bCs/>
          <w:color w:val="000000"/>
          <w:sz w:val="24"/>
          <w:szCs w:val="24"/>
          <w:u w:color="000000"/>
          <w:lang w:eastAsia="en-US" w:bidi="ar-SA"/>
        </w:rPr>
      </w:pPr>
      <w:r w:rsidRPr="001C6078">
        <w:rPr>
          <w:rFonts w:eastAsia="Arial Unicode MS"/>
          <w:b/>
          <w:bCs/>
          <w:color w:val="000000"/>
          <w:sz w:val="24"/>
          <w:szCs w:val="24"/>
          <w:u w:color="000000"/>
          <w:lang w:eastAsia="en-US" w:bidi="ar-SA"/>
        </w:rPr>
        <w:t>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
        <w:gridCol w:w="7361"/>
        <w:gridCol w:w="1351"/>
        <w:gridCol w:w="1015"/>
      </w:tblGrid>
      <w:tr w:rsidR="00123D3F" w:rsidRPr="00123D3F" w:rsidTr="00AB4FDD">
        <w:trPr>
          <w:trHeight w:val="358"/>
        </w:trPr>
        <w:tc>
          <w:tcPr>
            <w:tcW w:w="391" w:type="dxa"/>
            <w:vMerge w:val="restart"/>
            <w:vAlign w:val="center"/>
          </w:tcPr>
          <w:p w:rsidR="00123D3F" w:rsidRPr="00123D3F" w:rsidRDefault="00123D3F" w:rsidP="00123D3F">
            <w:pPr>
              <w:widowControl/>
              <w:autoSpaceDE/>
              <w:autoSpaceDN/>
              <w:ind w:left="-113" w:right="-113"/>
              <w:jc w:val="center"/>
              <w:rPr>
                <w:b/>
                <w:sz w:val="24"/>
                <w:szCs w:val="24"/>
                <w:lang w:bidi="ar-SA"/>
              </w:rPr>
            </w:pPr>
            <w:bookmarkStart w:id="4" w:name="11._Лист_изменений"/>
            <w:bookmarkEnd w:id="4"/>
            <w:r w:rsidRPr="00123D3F">
              <w:rPr>
                <w:b/>
                <w:sz w:val="24"/>
                <w:szCs w:val="24"/>
                <w:lang w:bidi="ar-SA"/>
              </w:rPr>
              <w:t>№ п/п</w:t>
            </w:r>
          </w:p>
        </w:tc>
        <w:tc>
          <w:tcPr>
            <w:tcW w:w="6947" w:type="dxa"/>
            <w:vMerge w:val="restart"/>
            <w:vAlign w:val="center"/>
          </w:tcPr>
          <w:p w:rsidR="00123D3F" w:rsidRPr="00123D3F" w:rsidRDefault="00123D3F" w:rsidP="00123D3F">
            <w:pPr>
              <w:widowControl/>
              <w:autoSpaceDE/>
              <w:autoSpaceDN/>
              <w:ind w:left="-113" w:right="-113"/>
              <w:jc w:val="center"/>
              <w:rPr>
                <w:b/>
                <w:sz w:val="24"/>
                <w:szCs w:val="24"/>
                <w:vertAlign w:val="superscript"/>
                <w:lang w:bidi="ar-SA"/>
              </w:rPr>
            </w:pPr>
            <w:r w:rsidRPr="00123D3F">
              <w:rPr>
                <w:b/>
                <w:sz w:val="24"/>
                <w:szCs w:val="24"/>
                <w:lang w:bidi="ar-SA"/>
              </w:rPr>
              <w:t>Наименование</w:t>
            </w:r>
          </w:p>
        </w:tc>
        <w:tc>
          <w:tcPr>
            <w:tcW w:w="2233" w:type="dxa"/>
            <w:gridSpan w:val="2"/>
            <w:vAlign w:val="center"/>
          </w:tcPr>
          <w:p w:rsidR="00123D3F" w:rsidRPr="00123D3F" w:rsidRDefault="00123D3F" w:rsidP="00123D3F">
            <w:pPr>
              <w:widowControl/>
              <w:autoSpaceDE/>
              <w:autoSpaceDN/>
              <w:ind w:left="-113" w:right="-113"/>
              <w:jc w:val="center"/>
              <w:rPr>
                <w:b/>
                <w:sz w:val="24"/>
                <w:szCs w:val="24"/>
                <w:lang w:bidi="ar-SA"/>
              </w:rPr>
            </w:pPr>
            <w:r w:rsidRPr="00123D3F">
              <w:rPr>
                <w:b/>
                <w:sz w:val="24"/>
                <w:szCs w:val="24"/>
                <w:lang w:bidi="ar-SA"/>
              </w:rPr>
              <w:t>Кол-во экземпляров</w:t>
            </w:r>
          </w:p>
        </w:tc>
      </w:tr>
      <w:tr w:rsidR="00123D3F" w:rsidRPr="00123D3F" w:rsidTr="00AB4FDD">
        <w:trPr>
          <w:trHeight w:val="358"/>
        </w:trPr>
        <w:tc>
          <w:tcPr>
            <w:tcW w:w="391" w:type="dxa"/>
            <w:vMerge/>
            <w:vAlign w:val="center"/>
          </w:tcPr>
          <w:p w:rsidR="00123D3F" w:rsidRPr="00123D3F" w:rsidRDefault="00123D3F" w:rsidP="00123D3F">
            <w:pPr>
              <w:widowControl/>
              <w:autoSpaceDE/>
              <w:autoSpaceDN/>
              <w:ind w:left="-113" w:right="-113"/>
              <w:jc w:val="center"/>
              <w:rPr>
                <w:b/>
                <w:sz w:val="24"/>
                <w:szCs w:val="24"/>
                <w:lang w:bidi="ar-SA"/>
              </w:rPr>
            </w:pPr>
          </w:p>
        </w:tc>
        <w:tc>
          <w:tcPr>
            <w:tcW w:w="6947" w:type="dxa"/>
            <w:vMerge/>
            <w:vAlign w:val="center"/>
          </w:tcPr>
          <w:p w:rsidR="00123D3F" w:rsidRPr="00123D3F" w:rsidRDefault="00123D3F" w:rsidP="00123D3F">
            <w:pPr>
              <w:widowControl/>
              <w:autoSpaceDE/>
              <w:autoSpaceDN/>
              <w:ind w:left="-113" w:right="-113"/>
              <w:jc w:val="center"/>
              <w:rPr>
                <w:b/>
                <w:sz w:val="24"/>
                <w:szCs w:val="24"/>
                <w:lang w:bidi="ar-SA"/>
              </w:rPr>
            </w:pPr>
          </w:p>
        </w:tc>
        <w:tc>
          <w:tcPr>
            <w:tcW w:w="1275" w:type="dxa"/>
            <w:vAlign w:val="center"/>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библиотека</w:t>
            </w:r>
          </w:p>
        </w:tc>
        <w:tc>
          <w:tcPr>
            <w:tcW w:w="958" w:type="dxa"/>
            <w:vAlign w:val="center"/>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кафедра</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1.</w:t>
            </w:r>
          </w:p>
        </w:tc>
        <w:tc>
          <w:tcPr>
            <w:tcW w:w="6947" w:type="dxa"/>
          </w:tcPr>
          <w:p w:rsidR="00123D3F" w:rsidRPr="00123D3F" w:rsidRDefault="00123D3F" w:rsidP="00123D3F">
            <w:pPr>
              <w:widowControl/>
              <w:adjustRightInd w:val="0"/>
              <w:rPr>
                <w:sz w:val="24"/>
                <w:szCs w:val="24"/>
                <w:lang w:bidi="ar-SA"/>
              </w:rPr>
            </w:pPr>
            <w:r w:rsidRPr="00123D3F">
              <w:rPr>
                <w:sz w:val="24"/>
                <w:szCs w:val="24"/>
                <w:lang w:bidi="ar-SA"/>
              </w:rPr>
              <w:t xml:space="preserve">Лунева, Е. А. Современные маркетинговые </w:t>
            </w:r>
            <w:proofErr w:type="gramStart"/>
            <w:r w:rsidRPr="00123D3F">
              <w:rPr>
                <w:sz w:val="24"/>
                <w:szCs w:val="24"/>
                <w:lang w:bidi="ar-SA"/>
              </w:rPr>
              <w:t>технологии :</w:t>
            </w:r>
            <w:proofErr w:type="gramEnd"/>
            <w:r w:rsidRPr="00123D3F">
              <w:rPr>
                <w:sz w:val="24"/>
                <w:szCs w:val="24"/>
                <w:lang w:bidi="ar-SA"/>
              </w:rPr>
              <w:t xml:space="preserve"> учебное пособие / Е. А. Лунева. — </w:t>
            </w:r>
            <w:proofErr w:type="gramStart"/>
            <w:r w:rsidRPr="00123D3F">
              <w:rPr>
                <w:sz w:val="24"/>
                <w:szCs w:val="24"/>
                <w:lang w:bidi="ar-SA"/>
              </w:rPr>
              <w:t>Омск :</w:t>
            </w:r>
            <w:proofErr w:type="gramEnd"/>
            <w:r w:rsidRPr="00123D3F">
              <w:rPr>
                <w:sz w:val="24"/>
                <w:szCs w:val="24"/>
                <w:lang w:bidi="ar-SA"/>
              </w:rPr>
              <w:t xml:space="preserve"> Омский государственный технический университет, 2017. — 112 c. — ISBN 978-5-8149-2418-6.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6" w:history="1">
              <w:r w:rsidRPr="00123D3F">
                <w:rPr>
                  <w:color w:val="0000FF"/>
                  <w:sz w:val="24"/>
                  <w:szCs w:val="24"/>
                  <w:u w:val="single"/>
                  <w:lang w:bidi="ar-SA"/>
                </w:rPr>
                <w:t>http://www.iprbookshop.ru/78471.html</w:t>
              </w:r>
            </w:hyperlink>
            <w:r w:rsidRPr="00123D3F">
              <w:rPr>
                <w:sz w:val="24"/>
                <w:szCs w:val="24"/>
                <w:lang w:bidi="ar-SA"/>
              </w:rPr>
              <w:t xml:space="preserve"> (дата обращения: 28.05.2020). — Режим доступа: для авторизир. пользователей</w:t>
            </w:r>
          </w:p>
        </w:tc>
        <w:tc>
          <w:tcPr>
            <w:tcW w:w="1275" w:type="dxa"/>
          </w:tcPr>
          <w:p w:rsidR="00123D3F" w:rsidRPr="00123D3F" w:rsidRDefault="00123D3F" w:rsidP="00123D3F">
            <w:pPr>
              <w:widowControl/>
              <w:adjustRightInd w:val="0"/>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2.</w:t>
            </w:r>
          </w:p>
        </w:tc>
        <w:tc>
          <w:tcPr>
            <w:tcW w:w="6947" w:type="dxa"/>
          </w:tcPr>
          <w:p w:rsidR="00123D3F" w:rsidRPr="00123D3F" w:rsidRDefault="00123D3F" w:rsidP="00123D3F">
            <w:pPr>
              <w:widowControl/>
              <w:adjustRightInd w:val="0"/>
              <w:rPr>
                <w:sz w:val="24"/>
                <w:szCs w:val="24"/>
                <w:lang w:bidi="ar-SA"/>
              </w:rPr>
            </w:pPr>
            <w:r w:rsidRPr="00123D3F">
              <w:rPr>
                <w:sz w:val="24"/>
                <w:szCs w:val="24"/>
                <w:lang w:bidi="ar-SA"/>
              </w:rPr>
              <w:t xml:space="preserve">Латышев, Д. В. Маркетинговые технологии и стратегии в управленческой деятельности организации. Теоретический </w:t>
            </w:r>
            <w:proofErr w:type="gramStart"/>
            <w:r w:rsidRPr="00123D3F">
              <w:rPr>
                <w:sz w:val="24"/>
                <w:szCs w:val="24"/>
                <w:lang w:bidi="ar-SA"/>
              </w:rPr>
              <w:t>курс :</w:t>
            </w:r>
            <w:proofErr w:type="gramEnd"/>
            <w:r w:rsidRPr="00123D3F">
              <w:rPr>
                <w:sz w:val="24"/>
                <w:szCs w:val="24"/>
                <w:lang w:bidi="ar-SA"/>
              </w:rPr>
              <w:t xml:space="preserve"> учебное пособие для студентов высших учебных заведений / Д. В. Латышев, Т. М. Гомаюнова. — </w:t>
            </w:r>
            <w:proofErr w:type="gramStart"/>
            <w:r w:rsidRPr="00123D3F">
              <w:rPr>
                <w:sz w:val="24"/>
                <w:szCs w:val="24"/>
                <w:lang w:bidi="ar-SA"/>
              </w:rPr>
              <w:t>Волгоград :</w:t>
            </w:r>
            <w:proofErr w:type="gramEnd"/>
            <w:r w:rsidRPr="00123D3F">
              <w:rPr>
                <w:sz w:val="24"/>
                <w:szCs w:val="24"/>
                <w:lang w:bidi="ar-SA"/>
              </w:rPr>
              <w:t xml:space="preserve"> Волгоградский государственный социально-педагогический университет, «Перемена», 2019. — 135 c. — ISBN 978-5-9935-0392-9.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7" w:history="1">
              <w:r w:rsidRPr="00123D3F">
                <w:rPr>
                  <w:color w:val="0000FF"/>
                  <w:sz w:val="24"/>
                  <w:szCs w:val="24"/>
                  <w:u w:val="single"/>
                  <w:lang w:bidi="ar-SA"/>
                </w:rPr>
                <w:t>http://www.iprbookshop.ru/82663.html</w:t>
              </w:r>
            </w:hyperlink>
            <w:r w:rsidRPr="00123D3F">
              <w:rPr>
                <w:sz w:val="24"/>
                <w:szCs w:val="24"/>
                <w:lang w:bidi="ar-SA"/>
              </w:rPr>
              <w:t xml:space="preserve"> (дата обращения: 28.05.2020). — Режим доступа: для авторизир. пользователей</w:t>
            </w:r>
          </w:p>
        </w:tc>
        <w:tc>
          <w:tcPr>
            <w:tcW w:w="1275" w:type="dxa"/>
          </w:tcPr>
          <w:p w:rsidR="00123D3F" w:rsidRPr="00123D3F" w:rsidRDefault="00123D3F" w:rsidP="00123D3F">
            <w:pPr>
              <w:widowControl/>
              <w:adjustRightInd w:val="0"/>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lastRenderedPageBreak/>
              <w:t>3.</w:t>
            </w:r>
          </w:p>
        </w:tc>
        <w:tc>
          <w:tcPr>
            <w:tcW w:w="6947" w:type="dxa"/>
          </w:tcPr>
          <w:p w:rsidR="00123D3F" w:rsidRPr="00123D3F" w:rsidRDefault="00123D3F" w:rsidP="00123D3F">
            <w:pPr>
              <w:widowControl/>
              <w:adjustRightInd w:val="0"/>
              <w:rPr>
                <w:sz w:val="24"/>
                <w:szCs w:val="24"/>
                <w:lang w:bidi="ar-SA"/>
              </w:rPr>
            </w:pPr>
            <w:r w:rsidRPr="00123D3F">
              <w:rPr>
                <w:sz w:val="24"/>
                <w:szCs w:val="24"/>
                <w:lang w:bidi="ar-SA"/>
              </w:rPr>
              <w:t xml:space="preserve">Мазилкина, Е. И. Маркетинговые </w:t>
            </w:r>
            <w:proofErr w:type="gramStart"/>
            <w:r w:rsidRPr="00123D3F">
              <w:rPr>
                <w:sz w:val="24"/>
                <w:szCs w:val="24"/>
                <w:lang w:bidi="ar-SA"/>
              </w:rPr>
              <w:t>коммуникации :</w:t>
            </w:r>
            <w:proofErr w:type="gramEnd"/>
            <w:r w:rsidRPr="00123D3F">
              <w:rPr>
                <w:sz w:val="24"/>
                <w:szCs w:val="24"/>
                <w:lang w:bidi="ar-SA"/>
              </w:rPr>
              <w:t xml:space="preserve"> учебно-практическое пособие / Е. И. Мазилкина. — </w:t>
            </w:r>
            <w:proofErr w:type="gramStart"/>
            <w:r w:rsidRPr="00123D3F">
              <w:rPr>
                <w:sz w:val="24"/>
                <w:szCs w:val="24"/>
                <w:lang w:bidi="ar-SA"/>
              </w:rPr>
              <w:t>Москва :</w:t>
            </w:r>
            <w:proofErr w:type="gramEnd"/>
            <w:r w:rsidRPr="00123D3F">
              <w:rPr>
                <w:sz w:val="24"/>
                <w:szCs w:val="24"/>
                <w:lang w:bidi="ar-SA"/>
              </w:rPr>
              <w:t xml:space="preserve"> Дашков и К, Ай Пи Эр Медиа, 2016. — 256 c. — ISBN 978-5-394-01865-7.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8" w:history="1">
              <w:r w:rsidRPr="00123D3F">
                <w:rPr>
                  <w:color w:val="0000FF"/>
                  <w:sz w:val="24"/>
                  <w:szCs w:val="24"/>
                  <w:u w:val="single"/>
                  <w:lang w:bidi="ar-SA"/>
                </w:rPr>
                <w:t>http://www.iprbookshop.ru/57161.html</w:t>
              </w:r>
            </w:hyperlink>
            <w:r w:rsidRPr="00123D3F">
              <w:rPr>
                <w:sz w:val="24"/>
                <w:szCs w:val="24"/>
                <w:lang w:bidi="ar-SA"/>
              </w:rPr>
              <w:t xml:space="preserve"> (дата обращения: 28.05.2020). — Режим доступа: для авторизир. пользователей</w:t>
            </w:r>
          </w:p>
        </w:tc>
        <w:tc>
          <w:tcPr>
            <w:tcW w:w="1275" w:type="dxa"/>
          </w:tcPr>
          <w:p w:rsidR="00123D3F" w:rsidRPr="00123D3F" w:rsidRDefault="00123D3F" w:rsidP="00123D3F">
            <w:pPr>
              <w:widowControl/>
              <w:adjustRightInd w:val="0"/>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4.</w:t>
            </w:r>
          </w:p>
        </w:tc>
        <w:tc>
          <w:tcPr>
            <w:tcW w:w="6947" w:type="dxa"/>
          </w:tcPr>
          <w:p w:rsidR="00123D3F" w:rsidRPr="00123D3F" w:rsidRDefault="00123D3F" w:rsidP="00123D3F">
            <w:pPr>
              <w:widowControl/>
              <w:adjustRightInd w:val="0"/>
              <w:rPr>
                <w:sz w:val="24"/>
                <w:szCs w:val="24"/>
                <w:lang w:bidi="ar-SA"/>
              </w:rPr>
            </w:pPr>
            <w:r w:rsidRPr="00123D3F">
              <w:rPr>
                <w:sz w:val="24"/>
                <w:szCs w:val="24"/>
                <w:lang w:bidi="ar-SA"/>
              </w:rPr>
              <w:t xml:space="preserve">Пичурин, И. И. Основы маркетинга. Теория и </w:t>
            </w:r>
            <w:proofErr w:type="gramStart"/>
            <w:r w:rsidRPr="00123D3F">
              <w:rPr>
                <w:sz w:val="24"/>
                <w:szCs w:val="24"/>
                <w:lang w:bidi="ar-SA"/>
              </w:rPr>
              <w:t>практика :</w:t>
            </w:r>
            <w:proofErr w:type="gramEnd"/>
            <w:r w:rsidRPr="00123D3F">
              <w:rPr>
                <w:sz w:val="24"/>
                <w:szCs w:val="24"/>
                <w:lang w:bidi="ar-SA"/>
              </w:rPr>
              <w:t xml:space="preserve"> учебное пособие для студентов вузов, обучающихся по специальностям «Коммерция (торговое дело)», «Маркетинг» / И. И. Пичурин, О. В. Обухов, Н. Д. Эриашвили. — </w:t>
            </w:r>
            <w:proofErr w:type="gramStart"/>
            <w:r w:rsidRPr="00123D3F">
              <w:rPr>
                <w:sz w:val="24"/>
                <w:szCs w:val="24"/>
                <w:lang w:bidi="ar-SA"/>
              </w:rPr>
              <w:t>Москва :</w:t>
            </w:r>
            <w:proofErr w:type="gramEnd"/>
            <w:r w:rsidRPr="00123D3F">
              <w:rPr>
                <w:sz w:val="24"/>
                <w:szCs w:val="24"/>
                <w:lang w:bidi="ar-SA"/>
              </w:rPr>
              <w:t xml:space="preserve"> ЮНИТИ-ДАНА, 2017. — 383 c. — ISBN 978-5-238-02090-7.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9" w:history="1">
              <w:r w:rsidRPr="00123D3F">
                <w:rPr>
                  <w:color w:val="0000FF"/>
                  <w:sz w:val="24"/>
                  <w:szCs w:val="24"/>
                  <w:u w:val="single"/>
                  <w:lang w:bidi="ar-SA"/>
                </w:rPr>
                <w:t>http://www.iprbookshop.ru/71036.html</w:t>
              </w:r>
            </w:hyperlink>
            <w:r w:rsidRPr="00123D3F">
              <w:rPr>
                <w:sz w:val="24"/>
                <w:szCs w:val="24"/>
                <w:lang w:bidi="ar-SA"/>
              </w:rPr>
              <w:t xml:space="preserve"> (дата обращения: 14.03.2021). — Режим доступа: для авторизир. пользователей</w:t>
            </w:r>
          </w:p>
        </w:tc>
        <w:tc>
          <w:tcPr>
            <w:tcW w:w="1275" w:type="dxa"/>
          </w:tcPr>
          <w:p w:rsidR="00123D3F" w:rsidRPr="00123D3F" w:rsidRDefault="00123D3F" w:rsidP="00123D3F">
            <w:pPr>
              <w:widowControl/>
              <w:adjustRightInd w:val="0"/>
              <w:jc w:val="center"/>
              <w:rPr>
                <w:sz w:val="24"/>
                <w:szCs w:val="24"/>
                <w:lang w:bidi="ar-SA"/>
              </w:rPr>
            </w:pPr>
            <w:r>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Pr>
                <w:sz w:val="24"/>
                <w:szCs w:val="24"/>
                <w:lang w:bidi="ar-SA"/>
              </w:rPr>
              <w:t>-</w:t>
            </w:r>
          </w:p>
        </w:tc>
      </w:tr>
    </w:tbl>
    <w:p w:rsidR="00123D3F" w:rsidRPr="00123D3F" w:rsidRDefault="00123D3F" w:rsidP="00123D3F">
      <w:pPr>
        <w:widowControl/>
        <w:autoSpaceDE/>
        <w:autoSpaceDN/>
        <w:rPr>
          <w:sz w:val="24"/>
          <w:szCs w:val="24"/>
          <w:lang w:bidi="ar-SA"/>
        </w:rPr>
      </w:pPr>
    </w:p>
    <w:p w:rsidR="00123D3F" w:rsidRPr="00123D3F" w:rsidRDefault="001C6078" w:rsidP="001C6078">
      <w:pPr>
        <w:widowControl/>
        <w:autoSpaceDE/>
        <w:autoSpaceDN/>
        <w:ind w:left="1574"/>
        <w:contextualSpacing/>
        <w:rPr>
          <w:b/>
          <w:iCs/>
          <w:sz w:val="24"/>
          <w:szCs w:val="24"/>
          <w:lang w:bidi="ar-SA"/>
        </w:rPr>
      </w:pPr>
      <w:r>
        <w:rPr>
          <w:b/>
          <w:iCs/>
          <w:sz w:val="24"/>
          <w:szCs w:val="24"/>
          <w:lang w:bidi="ar-SA"/>
        </w:rPr>
        <w:t>7.2.</w:t>
      </w:r>
      <w:r w:rsidR="00123D3F" w:rsidRPr="00123D3F">
        <w:rPr>
          <w:b/>
          <w:iCs/>
          <w:sz w:val="24"/>
          <w:szCs w:val="24"/>
          <w:lang w:bidi="ar-SA"/>
        </w:rPr>
        <w:t xml:space="preserve">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
        <w:gridCol w:w="7361"/>
        <w:gridCol w:w="1351"/>
        <w:gridCol w:w="1015"/>
      </w:tblGrid>
      <w:tr w:rsidR="00123D3F" w:rsidRPr="00123D3F" w:rsidTr="00AB4FDD">
        <w:trPr>
          <w:trHeight w:val="358"/>
        </w:trPr>
        <w:tc>
          <w:tcPr>
            <w:tcW w:w="391" w:type="dxa"/>
            <w:vMerge w:val="restart"/>
            <w:vAlign w:val="center"/>
          </w:tcPr>
          <w:p w:rsidR="00123D3F" w:rsidRPr="00123D3F" w:rsidRDefault="00123D3F" w:rsidP="00123D3F">
            <w:pPr>
              <w:widowControl/>
              <w:autoSpaceDE/>
              <w:autoSpaceDN/>
              <w:ind w:left="-113" w:right="-113"/>
              <w:jc w:val="center"/>
              <w:rPr>
                <w:b/>
                <w:sz w:val="24"/>
                <w:szCs w:val="24"/>
                <w:lang w:bidi="ar-SA"/>
              </w:rPr>
            </w:pPr>
            <w:r w:rsidRPr="00123D3F">
              <w:rPr>
                <w:b/>
                <w:sz w:val="24"/>
                <w:szCs w:val="24"/>
                <w:lang w:bidi="ar-SA"/>
              </w:rPr>
              <w:t>№ п/п</w:t>
            </w:r>
          </w:p>
        </w:tc>
        <w:tc>
          <w:tcPr>
            <w:tcW w:w="6947" w:type="dxa"/>
            <w:vMerge w:val="restart"/>
            <w:vAlign w:val="center"/>
          </w:tcPr>
          <w:p w:rsidR="00123D3F" w:rsidRPr="00123D3F" w:rsidRDefault="00123D3F" w:rsidP="00123D3F">
            <w:pPr>
              <w:widowControl/>
              <w:autoSpaceDE/>
              <w:autoSpaceDN/>
              <w:ind w:left="-113" w:right="-113"/>
              <w:jc w:val="center"/>
              <w:rPr>
                <w:b/>
                <w:sz w:val="24"/>
                <w:szCs w:val="24"/>
                <w:vertAlign w:val="superscript"/>
                <w:lang w:bidi="ar-SA"/>
              </w:rPr>
            </w:pPr>
            <w:r w:rsidRPr="00123D3F">
              <w:rPr>
                <w:b/>
                <w:sz w:val="24"/>
                <w:szCs w:val="24"/>
                <w:lang w:bidi="ar-SA"/>
              </w:rPr>
              <w:t>Наименование</w:t>
            </w:r>
          </w:p>
        </w:tc>
        <w:tc>
          <w:tcPr>
            <w:tcW w:w="2233" w:type="dxa"/>
            <w:gridSpan w:val="2"/>
            <w:vAlign w:val="center"/>
          </w:tcPr>
          <w:p w:rsidR="00123D3F" w:rsidRPr="00123D3F" w:rsidRDefault="00123D3F" w:rsidP="00123D3F">
            <w:pPr>
              <w:widowControl/>
              <w:autoSpaceDE/>
              <w:autoSpaceDN/>
              <w:ind w:left="-113" w:right="-113"/>
              <w:jc w:val="center"/>
              <w:rPr>
                <w:b/>
                <w:sz w:val="24"/>
                <w:szCs w:val="24"/>
                <w:lang w:bidi="ar-SA"/>
              </w:rPr>
            </w:pPr>
            <w:r w:rsidRPr="00123D3F">
              <w:rPr>
                <w:b/>
                <w:sz w:val="24"/>
                <w:szCs w:val="24"/>
                <w:lang w:bidi="ar-SA"/>
              </w:rPr>
              <w:t>Кол-во экземпляров</w:t>
            </w:r>
          </w:p>
        </w:tc>
      </w:tr>
      <w:tr w:rsidR="00123D3F" w:rsidRPr="00123D3F" w:rsidTr="00AB4FDD">
        <w:trPr>
          <w:trHeight w:val="358"/>
        </w:trPr>
        <w:tc>
          <w:tcPr>
            <w:tcW w:w="391" w:type="dxa"/>
            <w:vMerge/>
            <w:vAlign w:val="center"/>
          </w:tcPr>
          <w:p w:rsidR="00123D3F" w:rsidRPr="00123D3F" w:rsidRDefault="00123D3F" w:rsidP="00123D3F">
            <w:pPr>
              <w:widowControl/>
              <w:autoSpaceDE/>
              <w:autoSpaceDN/>
              <w:ind w:left="-113" w:right="-113"/>
              <w:jc w:val="center"/>
              <w:rPr>
                <w:b/>
                <w:sz w:val="24"/>
                <w:szCs w:val="24"/>
                <w:lang w:bidi="ar-SA"/>
              </w:rPr>
            </w:pPr>
          </w:p>
        </w:tc>
        <w:tc>
          <w:tcPr>
            <w:tcW w:w="6947" w:type="dxa"/>
            <w:vMerge/>
            <w:vAlign w:val="center"/>
          </w:tcPr>
          <w:p w:rsidR="00123D3F" w:rsidRPr="00123D3F" w:rsidRDefault="00123D3F" w:rsidP="00123D3F">
            <w:pPr>
              <w:widowControl/>
              <w:autoSpaceDE/>
              <w:autoSpaceDN/>
              <w:ind w:left="-113" w:right="-113"/>
              <w:jc w:val="center"/>
              <w:rPr>
                <w:b/>
                <w:sz w:val="24"/>
                <w:szCs w:val="24"/>
                <w:lang w:bidi="ar-SA"/>
              </w:rPr>
            </w:pPr>
          </w:p>
        </w:tc>
        <w:tc>
          <w:tcPr>
            <w:tcW w:w="1275" w:type="dxa"/>
            <w:vAlign w:val="center"/>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библиотека</w:t>
            </w:r>
          </w:p>
        </w:tc>
        <w:tc>
          <w:tcPr>
            <w:tcW w:w="958" w:type="dxa"/>
            <w:vAlign w:val="center"/>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кафедра</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1.</w:t>
            </w:r>
          </w:p>
        </w:tc>
        <w:tc>
          <w:tcPr>
            <w:tcW w:w="6947" w:type="dxa"/>
          </w:tcPr>
          <w:p w:rsidR="00123D3F" w:rsidRPr="00123D3F" w:rsidRDefault="00123D3F" w:rsidP="00123D3F">
            <w:pPr>
              <w:widowControl/>
              <w:autoSpaceDE/>
              <w:autoSpaceDN/>
              <w:spacing w:before="100" w:beforeAutospacing="1" w:after="100" w:afterAutospacing="1"/>
              <w:rPr>
                <w:sz w:val="24"/>
                <w:szCs w:val="24"/>
                <w:lang w:bidi="ar-SA"/>
              </w:rPr>
            </w:pPr>
            <w:r w:rsidRPr="00123D3F">
              <w:rPr>
                <w:bCs/>
                <w:sz w:val="24"/>
                <w:szCs w:val="24"/>
                <w:lang w:bidi="ar-SA"/>
              </w:rPr>
              <w:t xml:space="preserve">Барышев А. Ф.   </w:t>
            </w:r>
            <w:proofErr w:type="gramStart"/>
            <w:r w:rsidRPr="00123D3F">
              <w:rPr>
                <w:bCs/>
                <w:sz w:val="24"/>
                <w:szCs w:val="24"/>
                <w:lang w:bidi="ar-SA"/>
              </w:rPr>
              <w:t>Маркетинг :</w:t>
            </w:r>
            <w:proofErr w:type="gramEnd"/>
            <w:r w:rsidRPr="00123D3F">
              <w:rPr>
                <w:bCs/>
                <w:sz w:val="24"/>
                <w:szCs w:val="24"/>
                <w:lang w:bidi="ar-SA"/>
              </w:rPr>
              <w:t xml:space="preserve"> учебник / А. Ф. Барышев. - 2-е изд., стереотип. - </w:t>
            </w:r>
            <w:proofErr w:type="gramStart"/>
            <w:r w:rsidRPr="00123D3F">
              <w:rPr>
                <w:bCs/>
                <w:sz w:val="24"/>
                <w:szCs w:val="24"/>
                <w:lang w:bidi="ar-SA"/>
              </w:rPr>
              <w:t>М. :</w:t>
            </w:r>
            <w:proofErr w:type="gramEnd"/>
            <w:r w:rsidRPr="00123D3F">
              <w:rPr>
                <w:bCs/>
                <w:sz w:val="24"/>
                <w:szCs w:val="24"/>
                <w:lang w:bidi="ar-SA"/>
              </w:rPr>
              <w:t xml:space="preserve"> Академия, 2003. - 207 с. : ил. - (Среднее профессиональное образование). - Библиогр.: с. 206</w:t>
            </w:r>
          </w:p>
        </w:tc>
        <w:tc>
          <w:tcPr>
            <w:tcW w:w="1275" w:type="dxa"/>
          </w:tcPr>
          <w:p w:rsidR="00123D3F" w:rsidRPr="00123D3F" w:rsidRDefault="00123D3F" w:rsidP="00123D3F">
            <w:pPr>
              <w:widowControl/>
              <w:adjustRightInd w:val="0"/>
              <w:jc w:val="center"/>
              <w:rPr>
                <w:sz w:val="24"/>
                <w:szCs w:val="24"/>
                <w:lang w:bidi="ar-SA"/>
              </w:rPr>
            </w:pPr>
            <w:r w:rsidRPr="00123D3F">
              <w:rPr>
                <w:sz w:val="24"/>
                <w:szCs w:val="24"/>
                <w:lang w:bidi="ar-SA"/>
              </w:rPr>
              <w:t>25</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2.</w:t>
            </w:r>
          </w:p>
        </w:tc>
        <w:tc>
          <w:tcPr>
            <w:tcW w:w="6947" w:type="dxa"/>
          </w:tcPr>
          <w:p w:rsidR="00123D3F" w:rsidRPr="00123D3F" w:rsidRDefault="00123D3F" w:rsidP="00123D3F">
            <w:pPr>
              <w:widowControl/>
              <w:autoSpaceDE/>
              <w:autoSpaceDN/>
              <w:spacing w:before="100" w:beforeAutospacing="1" w:after="100" w:afterAutospacing="1"/>
              <w:rPr>
                <w:bCs/>
                <w:sz w:val="24"/>
                <w:szCs w:val="24"/>
                <w:lang w:bidi="ar-SA"/>
              </w:rPr>
            </w:pPr>
            <w:r w:rsidRPr="00123D3F">
              <w:rPr>
                <w:bCs/>
                <w:sz w:val="24"/>
                <w:szCs w:val="24"/>
                <w:lang w:bidi="ar-SA"/>
              </w:rPr>
              <w:t xml:space="preserve">Кметь, Е. Б. Маркетинговые коммуникации. Теория, практика, </w:t>
            </w:r>
            <w:proofErr w:type="gramStart"/>
            <w:r w:rsidRPr="00123D3F">
              <w:rPr>
                <w:bCs/>
                <w:sz w:val="24"/>
                <w:szCs w:val="24"/>
                <w:lang w:bidi="ar-SA"/>
              </w:rPr>
              <w:t>управление :</w:t>
            </w:r>
            <w:proofErr w:type="gramEnd"/>
            <w:r w:rsidRPr="00123D3F">
              <w:rPr>
                <w:bCs/>
                <w:sz w:val="24"/>
                <w:szCs w:val="24"/>
                <w:lang w:bidi="ar-SA"/>
              </w:rPr>
              <w:t xml:space="preserve"> учебник для магистров / Е. Б. Кметь. — </w:t>
            </w:r>
            <w:proofErr w:type="gramStart"/>
            <w:r w:rsidRPr="00123D3F">
              <w:rPr>
                <w:bCs/>
                <w:sz w:val="24"/>
                <w:szCs w:val="24"/>
                <w:lang w:bidi="ar-SA"/>
              </w:rPr>
              <w:t>Саратов :</w:t>
            </w:r>
            <w:proofErr w:type="gramEnd"/>
            <w:r w:rsidRPr="00123D3F">
              <w:rPr>
                <w:bCs/>
                <w:sz w:val="24"/>
                <w:szCs w:val="24"/>
                <w:lang w:bidi="ar-SA"/>
              </w:rPr>
              <w:t xml:space="preserve"> Ай Пи Эр Медиа, 2016. — 183 c. — ISBN 978-5-9908055-3-8. — </w:t>
            </w:r>
            <w:proofErr w:type="gramStart"/>
            <w:r w:rsidRPr="00123D3F">
              <w:rPr>
                <w:bCs/>
                <w:sz w:val="24"/>
                <w:szCs w:val="24"/>
                <w:lang w:bidi="ar-SA"/>
              </w:rPr>
              <w:t>Текст :</w:t>
            </w:r>
            <w:proofErr w:type="gramEnd"/>
            <w:r w:rsidRPr="00123D3F">
              <w:rPr>
                <w:bCs/>
                <w:sz w:val="24"/>
                <w:szCs w:val="24"/>
                <w:lang w:bidi="ar-SA"/>
              </w:rPr>
              <w:t xml:space="preserve"> электронный // Электронно-библиотечная система IPR BOOKS : [сайт]. — URL: </w:t>
            </w:r>
            <w:hyperlink r:id="rId10" w:history="1">
              <w:r w:rsidRPr="00123D3F">
                <w:rPr>
                  <w:bCs/>
                  <w:color w:val="0000FF"/>
                  <w:sz w:val="24"/>
                  <w:szCs w:val="24"/>
                  <w:u w:val="single"/>
                  <w:lang w:bidi="ar-SA"/>
                </w:rPr>
                <w:t>http://www.iprbookshop.ru/54491.html</w:t>
              </w:r>
            </w:hyperlink>
            <w:r w:rsidRPr="00123D3F">
              <w:rPr>
                <w:bCs/>
                <w:sz w:val="24"/>
                <w:szCs w:val="24"/>
                <w:lang w:bidi="ar-SA"/>
              </w:rPr>
              <w:t xml:space="preserve"> (дата обращения: 28.05.2020). — Режим доступа: для авторизир. пользователей</w:t>
            </w:r>
          </w:p>
        </w:tc>
        <w:tc>
          <w:tcPr>
            <w:tcW w:w="1275" w:type="dxa"/>
          </w:tcPr>
          <w:p w:rsidR="00123D3F" w:rsidRPr="00123D3F" w:rsidRDefault="00123D3F" w:rsidP="00123D3F">
            <w:pPr>
              <w:widowControl/>
              <w:adjustRightInd w:val="0"/>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3.</w:t>
            </w:r>
          </w:p>
        </w:tc>
        <w:tc>
          <w:tcPr>
            <w:tcW w:w="6947" w:type="dxa"/>
          </w:tcPr>
          <w:p w:rsidR="00123D3F" w:rsidRPr="00123D3F" w:rsidRDefault="00123D3F" w:rsidP="00123D3F">
            <w:pPr>
              <w:widowControl/>
              <w:autoSpaceDE/>
              <w:autoSpaceDN/>
              <w:spacing w:before="100" w:beforeAutospacing="1" w:after="100" w:afterAutospacing="1"/>
              <w:rPr>
                <w:bCs/>
                <w:sz w:val="24"/>
                <w:szCs w:val="24"/>
                <w:lang w:bidi="ar-SA"/>
              </w:rPr>
            </w:pPr>
            <w:r w:rsidRPr="00123D3F">
              <w:rPr>
                <w:bCs/>
                <w:sz w:val="24"/>
                <w:szCs w:val="24"/>
                <w:lang w:bidi="ar-SA"/>
              </w:rPr>
              <w:t xml:space="preserve">Пичурин, И. И. Основы маркетинга. Теория и </w:t>
            </w:r>
            <w:proofErr w:type="gramStart"/>
            <w:r w:rsidRPr="00123D3F">
              <w:rPr>
                <w:bCs/>
                <w:sz w:val="24"/>
                <w:szCs w:val="24"/>
                <w:lang w:bidi="ar-SA"/>
              </w:rPr>
              <w:t>практика :</w:t>
            </w:r>
            <w:proofErr w:type="gramEnd"/>
            <w:r w:rsidRPr="00123D3F">
              <w:rPr>
                <w:bCs/>
                <w:sz w:val="24"/>
                <w:szCs w:val="24"/>
                <w:lang w:bidi="ar-SA"/>
              </w:rPr>
              <w:t xml:space="preserve"> учебное пособие для студентов вузов, обучающихся по специальностям «Коммерция (торговое дело)», «Маркетинг» / И. И. Пичурин, О. В. Обухов, Н. Д. Эриашвили. — </w:t>
            </w:r>
            <w:proofErr w:type="gramStart"/>
            <w:r w:rsidRPr="00123D3F">
              <w:rPr>
                <w:bCs/>
                <w:sz w:val="24"/>
                <w:szCs w:val="24"/>
                <w:lang w:bidi="ar-SA"/>
              </w:rPr>
              <w:t>Москва :</w:t>
            </w:r>
            <w:proofErr w:type="gramEnd"/>
            <w:r w:rsidRPr="00123D3F">
              <w:rPr>
                <w:bCs/>
                <w:sz w:val="24"/>
                <w:szCs w:val="24"/>
                <w:lang w:bidi="ar-SA"/>
              </w:rPr>
              <w:t xml:space="preserve"> ЮНИТИ-ДАНА, 2017. — 383 c. — ISBN 978-5-238-02090-7. — </w:t>
            </w:r>
            <w:proofErr w:type="gramStart"/>
            <w:r w:rsidRPr="00123D3F">
              <w:rPr>
                <w:bCs/>
                <w:sz w:val="24"/>
                <w:szCs w:val="24"/>
                <w:lang w:bidi="ar-SA"/>
              </w:rPr>
              <w:t>Текст :</w:t>
            </w:r>
            <w:proofErr w:type="gramEnd"/>
            <w:r w:rsidRPr="00123D3F">
              <w:rPr>
                <w:bCs/>
                <w:sz w:val="24"/>
                <w:szCs w:val="24"/>
                <w:lang w:bidi="ar-SA"/>
              </w:rPr>
              <w:t xml:space="preserve"> электронный // Электронно-библиотечная система IPR BOOKS : [сайт]. — URL: </w:t>
            </w:r>
            <w:hyperlink r:id="rId11" w:history="1">
              <w:r w:rsidRPr="00123D3F">
                <w:rPr>
                  <w:bCs/>
                  <w:color w:val="0000FF"/>
                  <w:sz w:val="24"/>
                  <w:szCs w:val="24"/>
                  <w:u w:val="single"/>
                  <w:lang w:bidi="ar-SA"/>
                </w:rPr>
                <w:t>http://www.iprbookshop.ru/71036.html</w:t>
              </w:r>
            </w:hyperlink>
            <w:r w:rsidRPr="00123D3F">
              <w:rPr>
                <w:bCs/>
                <w:sz w:val="24"/>
                <w:szCs w:val="24"/>
                <w:lang w:bidi="ar-SA"/>
              </w:rPr>
              <w:t xml:space="preserve"> (дата обращения: 01.06.2020). — Режим доступа: для авторизир. пользователей</w:t>
            </w:r>
          </w:p>
        </w:tc>
        <w:tc>
          <w:tcPr>
            <w:tcW w:w="1275" w:type="dxa"/>
          </w:tcPr>
          <w:p w:rsidR="00123D3F" w:rsidRPr="00123D3F" w:rsidRDefault="00123D3F" w:rsidP="00123D3F">
            <w:pPr>
              <w:widowControl/>
              <w:adjustRightInd w:val="0"/>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2.</w:t>
            </w:r>
          </w:p>
        </w:tc>
        <w:tc>
          <w:tcPr>
            <w:tcW w:w="6947" w:type="dxa"/>
          </w:tcPr>
          <w:p w:rsidR="00123D3F" w:rsidRPr="00123D3F" w:rsidRDefault="00123D3F" w:rsidP="00123D3F">
            <w:pPr>
              <w:widowControl/>
              <w:autoSpaceDE/>
              <w:autoSpaceDN/>
              <w:rPr>
                <w:sz w:val="24"/>
                <w:szCs w:val="24"/>
                <w:lang w:bidi="ar-SA"/>
              </w:rPr>
            </w:pPr>
            <w:r w:rsidRPr="00123D3F">
              <w:rPr>
                <w:sz w:val="24"/>
                <w:szCs w:val="24"/>
                <w:lang w:bidi="ar-SA"/>
              </w:rPr>
              <w:t xml:space="preserve">Алексеев, С. В. Спортивный маркетинг. Правовое </w:t>
            </w:r>
            <w:proofErr w:type="gramStart"/>
            <w:r w:rsidRPr="00123D3F">
              <w:rPr>
                <w:sz w:val="24"/>
                <w:szCs w:val="24"/>
                <w:lang w:bidi="ar-SA"/>
              </w:rPr>
              <w:t>регулирование :</w:t>
            </w:r>
            <w:proofErr w:type="gramEnd"/>
            <w:r w:rsidRPr="00123D3F">
              <w:rPr>
                <w:sz w:val="24"/>
                <w:szCs w:val="24"/>
                <w:lang w:bidi="ar-SA"/>
              </w:rPr>
              <w:t xml:space="preserve"> учебник для студентов вузов, обучающихся по направлениям «Маркетинг», «Юриспруденция» и «Физическая культура и спорт» / С. В. Алексеев ; под редакцией П. В. Крашенинникова. — </w:t>
            </w:r>
            <w:proofErr w:type="gramStart"/>
            <w:r w:rsidRPr="00123D3F">
              <w:rPr>
                <w:sz w:val="24"/>
                <w:szCs w:val="24"/>
                <w:lang w:bidi="ar-SA"/>
              </w:rPr>
              <w:t>Москва :</w:t>
            </w:r>
            <w:proofErr w:type="gramEnd"/>
            <w:r w:rsidRPr="00123D3F">
              <w:rPr>
                <w:sz w:val="24"/>
                <w:szCs w:val="24"/>
                <w:lang w:bidi="ar-SA"/>
              </w:rPr>
              <w:t xml:space="preserve"> ЮНИТИ-ДАНА, 2017. — 647 c. — ISBN 978-5-238-02624-4.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12" w:history="1">
              <w:r w:rsidRPr="00123D3F">
                <w:rPr>
                  <w:color w:val="0000FF"/>
                  <w:sz w:val="24"/>
                  <w:szCs w:val="24"/>
                  <w:u w:val="single"/>
                  <w:lang w:bidi="ar-SA"/>
                </w:rPr>
                <w:t>http://www.iprbookshop.ru/81564.html</w:t>
              </w:r>
            </w:hyperlink>
            <w:r w:rsidRPr="00123D3F">
              <w:rPr>
                <w:sz w:val="24"/>
                <w:szCs w:val="24"/>
                <w:lang w:bidi="ar-SA"/>
              </w:rPr>
              <w:t xml:space="preserve"> (дата обращения: 01.06.2020). — Режим доступа: для авторизир. пользователей</w:t>
            </w:r>
          </w:p>
        </w:tc>
        <w:tc>
          <w:tcPr>
            <w:tcW w:w="1275" w:type="dxa"/>
          </w:tcPr>
          <w:p w:rsidR="00123D3F" w:rsidRPr="00123D3F" w:rsidRDefault="00123D3F" w:rsidP="00123D3F">
            <w:pPr>
              <w:widowControl/>
              <w:autoSpaceDE/>
              <w:autoSpaceDN/>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3.</w:t>
            </w:r>
          </w:p>
        </w:tc>
        <w:tc>
          <w:tcPr>
            <w:tcW w:w="6947" w:type="dxa"/>
          </w:tcPr>
          <w:p w:rsidR="00123D3F" w:rsidRPr="00123D3F" w:rsidRDefault="00123D3F" w:rsidP="00123D3F">
            <w:pPr>
              <w:widowControl/>
              <w:autoSpaceDE/>
              <w:autoSpaceDN/>
              <w:rPr>
                <w:sz w:val="24"/>
                <w:szCs w:val="24"/>
                <w:lang w:bidi="ar-SA"/>
              </w:rPr>
            </w:pPr>
            <w:r w:rsidRPr="00123D3F">
              <w:rPr>
                <w:sz w:val="24"/>
                <w:szCs w:val="24"/>
                <w:lang w:bidi="ar-SA"/>
              </w:rPr>
              <w:t xml:space="preserve">Чернецкая, Т. С.   </w:t>
            </w:r>
            <w:proofErr w:type="gramStart"/>
            <w:r w:rsidRPr="00123D3F">
              <w:rPr>
                <w:sz w:val="24"/>
                <w:szCs w:val="24"/>
                <w:lang w:bidi="ar-SA"/>
              </w:rPr>
              <w:t>Маркетинг :</w:t>
            </w:r>
            <w:proofErr w:type="gramEnd"/>
            <w:r w:rsidRPr="00123D3F">
              <w:rPr>
                <w:sz w:val="24"/>
                <w:szCs w:val="24"/>
                <w:lang w:bidi="ar-SA"/>
              </w:rPr>
              <w:t xml:space="preserve"> учебно-методическое пособие / Т. С. Чернецкая ; НГУФК им. П. Ф. Лесгафта. - Санкт-Петербург, 2009. - Библиогр.: с. 148.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ЭЛМАРК (МГАФК) : [сайт]. — </w:t>
            </w:r>
            <w:hyperlink r:id="rId13" w:history="1">
              <w:r w:rsidRPr="00123D3F">
                <w:rPr>
                  <w:color w:val="0000FF"/>
                  <w:sz w:val="24"/>
                  <w:szCs w:val="24"/>
                  <w:u w:val="single"/>
                  <w:lang w:bidi="ar-SA"/>
                </w:rPr>
                <w:t>URL: http://lib.mgafk.ru</w:t>
              </w:r>
            </w:hyperlink>
            <w:r w:rsidRPr="00123D3F">
              <w:rPr>
                <w:sz w:val="24"/>
                <w:szCs w:val="24"/>
                <w:lang w:bidi="ar-SA"/>
              </w:rPr>
              <w:t xml:space="preserve"> (дата обращения: 28.05.2020). — Режим доступа: для авторизир. </w:t>
            </w:r>
            <w:r w:rsidRPr="00123D3F">
              <w:rPr>
                <w:sz w:val="24"/>
                <w:szCs w:val="24"/>
                <w:lang w:bidi="ar-SA"/>
              </w:rPr>
              <w:lastRenderedPageBreak/>
              <w:t xml:space="preserve">пользователей </w:t>
            </w:r>
          </w:p>
        </w:tc>
        <w:tc>
          <w:tcPr>
            <w:tcW w:w="1275" w:type="dxa"/>
          </w:tcPr>
          <w:p w:rsidR="00123D3F" w:rsidRPr="00123D3F" w:rsidRDefault="00123D3F" w:rsidP="00123D3F">
            <w:pPr>
              <w:widowControl/>
              <w:autoSpaceDE/>
              <w:autoSpaceDN/>
              <w:jc w:val="center"/>
              <w:rPr>
                <w:sz w:val="24"/>
                <w:szCs w:val="24"/>
                <w:lang w:bidi="ar-SA"/>
              </w:rPr>
            </w:pPr>
            <w:r w:rsidRPr="00123D3F">
              <w:rPr>
                <w:sz w:val="24"/>
                <w:szCs w:val="24"/>
                <w:lang w:bidi="ar-SA"/>
              </w:rPr>
              <w:lastRenderedPageBreak/>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lastRenderedPageBreak/>
              <w:t>4.</w:t>
            </w:r>
          </w:p>
        </w:tc>
        <w:tc>
          <w:tcPr>
            <w:tcW w:w="6947" w:type="dxa"/>
          </w:tcPr>
          <w:p w:rsidR="00123D3F" w:rsidRPr="00123D3F" w:rsidRDefault="00123D3F" w:rsidP="00123D3F">
            <w:pPr>
              <w:widowControl/>
              <w:autoSpaceDE/>
              <w:autoSpaceDN/>
              <w:rPr>
                <w:sz w:val="24"/>
                <w:szCs w:val="24"/>
                <w:lang w:bidi="ar-SA"/>
              </w:rPr>
            </w:pPr>
            <w:r w:rsidRPr="00123D3F">
              <w:rPr>
                <w:sz w:val="24"/>
                <w:szCs w:val="24"/>
                <w:lang w:bidi="ar-SA"/>
              </w:rPr>
              <w:t xml:space="preserve">Састамойнен, Т. В.   Основы маркетинга физкультурно-спортивных </w:t>
            </w:r>
            <w:proofErr w:type="gramStart"/>
            <w:r w:rsidRPr="00123D3F">
              <w:rPr>
                <w:sz w:val="24"/>
                <w:szCs w:val="24"/>
                <w:lang w:bidi="ar-SA"/>
              </w:rPr>
              <w:t>услуг :</w:t>
            </w:r>
            <w:proofErr w:type="gramEnd"/>
            <w:r w:rsidRPr="00123D3F">
              <w:rPr>
                <w:sz w:val="24"/>
                <w:szCs w:val="24"/>
                <w:lang w:bidi="ar-SA"/>
              </w:rPr>
              <w:t xml:space="preserve"> учебно-методическое пособие / Т. В. Састамойнен ; СПбГУФК. - Санкт-Петербург, 2007. - табл.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ЭЛМАРК (МГАФК) : [сайт]. — </w:t>
            </w:r>
            <w:hyperlink r:id="rId14" w:history="1">
              <w:r w:rsidRPr="00123D3F">
                <w:rPr>
                  <w:color w:val="0000FF"/>
                  <w:sz w:val="24"/>
                  <w:szCs w:val="24"/>
                  <w:u w:val="single"/>
                  <w:lang w:bidi="ar-SA"/>
                </w:rPr>
                <w:t>URL: http://lib.mgafk.ru</w:t>
              </w:r>
            </w:hyperlink>
            <w:r w:rsidRPr="00123D3F">
              <w:rPr>
                <w:sz w:val="24"/>
                <w:szCs w:val="24"/>
                <w:lang w:bidi="ar-SA"/>
              </w:rPr>
              <w:t xml:space="preserve"> (дата обращения: 28.05.2020). — Режим доступа: для авторизир. пользователей </w:t>
            </w:r>
          </w:p>
        </w:tc>
        <w:tc>
          <w:tcPr>
            <w:tcW w:w="1275" w:type="dxa"/>
          </w:tcPr>
          <w:p w:rsidR="00123D3F" w:rsidRPr="00123D3F" w:rsidRDefault="00123D3F" w:rsidP="00123D3F">
            <w:pPr>
              <w:widowControl/>
              <w:autoSpaceDE/>
              <w:autoSpaceDN/>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5.</w:t>
            </w:r>
          </w:p>
        </w:tc>
        <w:tc>
          <w:tcPr>
            <w:tcW w:w="6947" w:type="dxa"/>
          </w:tcPr>
          <w:p w:rsidR="00123D3F" w:rsidRPr="00123D3F" w:rsidRDefault="00123D3F" w:rsidP="00123D3F">
            <w:pPr>
              <w:widowControl/>
              <w:autoSpaceDE/>
              <w:autoSpaceDN/>
              <w:rPr>
                <w:sz w:val="24"/>
                <w:szCs w:val="24"/>
                <w:lang w:bidi="ar-SA"/>
              </w:rPr>
            </w:pPr>
            <w:r w:rsidRPr="00123D3F">
              <w:rPr>
                <w:sz w:val="24"/>
                <w:szCs w:val="24"/>
                <w:lang w:bidi="ar-SA"/>
              </w:rPr>
              <w:t xml:space="preserve">Любенко, Д. Л.   </w:t>
            </w:r>
            <w:proofErr w:type="gramStart"/>
            <w:r w:rsidRPr="00123D3F">
              <w:rPr>
                <w:sz w:val="24"/>
                <w:szCs w:val="24"/>
                <w:lang w:bidi="ar-SA"/>
              </w:rPr>
              <w:t>Маркетинг :</w:t>
            </w:r>
            <w:proofErr w:type="gramEnd"/>
            <w:r w:rsidRPr="00123D3F">
              <w:rPr>
                <w:sz w:val="24"/>
                <w:szCs w:val="24"/>
                <w:lang w:bidi="ar-SA"/>
              </w:rPr>
              <w:t xml:space="preserve"> учебно-методическое пособие / Д. Л. Любенко ; ВГАФК. - Волгоград, 2010. - Библиогр.: с. 130-131.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ЭЛМАРК (МГАФК) : [сайт]. — </w:t>
            </w:r>
            <w:hyperlink r:id="rId15" w:history="1">
              <w:r w:rsidRPr="00123D3F">
                <w:rPr>
                  <w:color w:val="0000FF"/>
                  <w:sz w:val="24"/>
                  <w:szCs w:val="24"/>
                  <w:u w:val="single"/>
                  <w:lang w:bidi="ar-SA"/>
                </w:rPr>
                <w:t>URL: http://lib.mgafk.ru</w:t>
              </w:r>
            </w:hyperlink>
            <w:r w:rsidRPr="00123D3F">
              <w:rPr>
                <w:sz w:val="24"/>
                <w:szCs w:val="24"/>
                <w:lang w:bidi="ar-SA"/>
              </w:rPr>
              <w:t xml:space="preserve"> (дата обращения: 28.05.2020). — Режим доступа: для авторизир. пользователей </w:t>
            </w:r>
          </w:p>
        </w:tc>
        <w:tc>
          <w:tcPr>
            <w:tcW w:w="1275" w:type="dxa"/>
          </w:tcPr>
          <w:p w:rsidR="00123D3F" w:rsidRPr="00123D3F" w:rsidRDefault="00123D3F" w:rsidP="00123D3F">
            <w:pPr>
              <w:widowControl/>
              <w:autoSpaceDE/>
              <w:autoSpaceDN/>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r w:rsidR="00123D3F" w:rsidRPr="00123D3F" w:rsidTr="00AB4FDD">
        <w:trPr>
          <w:trHeight w:val="358"/>
        </w:trPr>
        <w:tc>
          <w:tcPr>
            <w:tcW w:w="391" w:type="dxa"/>
          </w:tcPr>
          <w:p w:rsidR="00123D3F" w:rsidRPr="00123D3F" w:rsidRDefault="00123D3F" w:rsidP="00123D3F">
            <w:pPr>
              <w:widowControl/>
              <w:autoSpaceDE/>
              <w:autoSpaceDN/>
              <w:ind w:left="-113" w:right="-113"/>
              <w:jc w:val="center"/>
              <w:rPr>
                <w:sz w:val="24"/>
                <w:szCs w:val="24"/>
                <w:lang w:bidi="ar-SA"/>
              </w:rPr>
            </w:pPr>
            <w:r w:rsidRPr="00123D3F">
              <w:rPr>
                <w:sz w:val="24"/>
                <w:szCs w:val="24"/>
                <w:lang w:bidi="ar-SA"/>
              </w:rPr>
              <w:t>6.</w:t>
            </w:r>
          </w:p>
        </w:tc>
        <w:tc>
          <w:tcPr>
            <w:tcW w:w="6947" w:type="dxa"/>
          </w:tcPr>
          <w:p w:rsidR="00123D3F" w:rsidRPr="00123D3F" w:rsidRDefault="00123D3F" w:rsidP="00123D3F">
            <w:pPr>
              <w:widowControl/>
              <w:autoSpaceDE/>
              <w:autoSpaceDN/>
              <w:rPr>
                <w:sz w:val="24"/>
                <w:szCs w:val="24"/>
                <w:lang w:bidi="ar-SA"/>
              </w:rPr>
            </w:pPr>
            <w:r w:rsidRPr="00123D3F">
              <w:rPr>
                <w:sz w:val="24"/>
                <w:szCs w:val="24"/>
                <w:lang w:bidi="ar-SA"/>
              </w:rPr>
              <w:t xml:space="preserve">Мяконьков, В. Б.   Спортивный </w:t>
            </w:r>
            <w:proofErr w:type="gramStart"/>
            <w:r w:rsidRPr="00123D3F">
              <w:rPr>
                <w:sz w:val="24"/>
                <w:szCs w:val="24"/>
                <w:lang w:bidi="ar-SA"/>
              </w:rPr>
              <w:t>маркетинг :</w:t>
            </w:r>
            <w:proofErr w:type="gramEnd"/>
            <w:r w:rsidRPr="00123D3F">
              <w:rPr>
                <w:sz w:val="24"/>
                <w:szCs w:val="24"/>
                <w:lang w:bidi="ar-SA"/>
              </w:rPr>
              <w:t xml:space="preserve"> учебное пособие / В. Б. Мяконьков, Т. В. Копылова ; НГУ им. П. Ф. Лесгафта. - Санкт-Петербург, 2018.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ЭЛМАРК (МГАФК) : [сайт]. — </w:t>
            </w:r>
            <w:hyperlink r:id="rId16" w:history="1">
              <w:r w:rsidRPr="00123D3F">
                <w:rPr>
                  <w:color w:val="0000FF"/>
                  <w:sz w:val="24"/>
                  <w:szCs w:val="24"/>
                  <w:u w:val="single"/>
                  <w:lang w:bidi="ar-SA"/>
                </w:rPr>
                <w:t>URL: http://lib.mgafk.ru</w:t>
              </w:r>
            </w:hyperlink>
            <w:r w:rsidRPr="00123D3F">
              <w:rPr>
                <w:sz w:val="24"/>
                <w:szCs w:val="24"/>
                <w:lang w:bidi="ar-SA"/>
              </w:rPr>
              <w:t xml:space="preserve"> (дата обращения: 28.05.2020). — Режим доступа: для авторизир. пользователей </w:t>
            </w:r>
          </w:p>
        </w:tc>
        <w:tc>
          <w:tcPr>
            <w:tcW w:w="1275" w:type="dxa"/>
          </w:tcPr>
          <w:p w:rsidR="00123D3F" w:rsidRPr="00123D3F" w:rsidRDefault="00123D3F" w:rsidP="00123D3F">
            <w:pPr>
              <w:widowControl/>
              <w:autoSpaceDE/>
              <w:autoSpaceDN/>
              <w:jc w:val="center"/>
              <w:rPr>
                <w:sz w:val="24"/>
                <w:szCs w:val="24"/>
                <w:lang w:bidi="ar-SA"/>
              </w:rPr>
            </w:pPr>
            <w:r w:rsidRPr="00123D3F">
              <w:rPr>
                <w:sz w:val="24"/>
                <w:szCs w:val="24"/>
                <w:lang w:bidi="ar-SA"/>
              </w:rPr>
              <w:t>1</w:t>
            </w:r>
          </w:p>
        </w:tc>
        <w:tc>
          <w:tcPr>
            <w:tcW w:w="958" w:type="dxa"/>
          </w:tcPr>
          <w:p w:rsidR="00123D3F" w:rsidRPr="00123D3F" w:rsidRDefault="00123D3F" w:rsidP="00123D3F">
            <w:pPr>
              <w:widowControl/>
              <w:autoSpaceDE/>
              <w:autoSpaceDN/>
              <w:jc w:val="center"/>
              <w:rPr>
                <w:sz w:val="24"/>
                <w:szCs w:val="24"/>
                <w:lang w:bidi="ar-SA"/>
              </w:rPr>
            </w:pPr>
            <w:r w:rsidRPr="00123D3F">
              <w:rPr>
                <w:sz w:val="24"/>
                <w:szCs w:val="24"/>
                <w:lang w:bidi="ar-SA"/>
              </w:rPr>
              <w:t>-</w:t>
            </w:r>
          </w:p>
        </w:tc>
      </w:tr>
    </w:tbl>
    <w:p w:rsidR="001C6078" w:rsidRDefault="001C6078" w:rsidP="004863EB">
      <w:pPr>
        <w:ind w:firstLine="709"/>
        <w:jc w:val="both"/>
        <w:rPr>
          <w:b/>
          <w:sz w:val="24"/>
          <w:szCs w:val="24"/>
        </w:rPr>
      </w:pPr>
    </w:p>
    <w:p w:rsidR="001C6078" w:rsidRPr="001C6078" w:rsidRDefault="001C6078" w:rsidP="001C6078">
      <w:pPr>
        <w:widowControl/>
        <w:autoSpaceDE/>
        <w:autoSpaceDN/>
        <w:spacing w:after="200" w:line="276" w:lineRule="auto"/>
        <w:rPr>
          <w:b/>
          <w:color w:val="000000"/>
          <w:sz w:val="24"/>
          <w:szCs w:val="24"/>
          <w:u w:color="FF0000"/>
          <w:lang w:bidi="ar-SA"/>
        </w:rPr>
      </w:pPr>
      <w:r w:rsidRPr="001C6078">
        <w:rPr>
          <w:b/>
          <w:color w:val="000000"/>
          <w:sz w:val="24"/>
          <w:szCs w:val="24"/>
          <w:u w:color="FF0000"/>
          <w:lang w:bidi="ar-SA"/>
        </w:rPr>
        <w:t>7.3. 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
        <w:gridCol w:w="7361"/>
        <w:gridCol w:w="1351"/>
        <w:gridCol w:w="1015"/>
      </w:tblGrid>
      <w:tr w:rsidR="001C6078" w:rsidRPr="00123D3F" w:rsidTr="00AB4FDD">
        <w:trPr>
          <w:trHeight w:val="358"/>
        </w:trPr>
        <w:tc>
          <w:tcPr>
            <w:tcW w:w="391" w:type="dxa"/>
            <w:vMerge w:val="restart"/>
            <w:vAlign w:val="center"/>
          </w:tcPr>
          <w:p w:rsidR="001C6078" w:rsidRPr="00123D3F" w:rsidRDefault="001C6078" w:rsidP="00AB4FDD">
            <w:pPr>
              <w:widowControl/>
              <w:autoSpaceDE/>
              <w:autoSpaceDN/>
              <w:ind w:left="-113" w:right="-113"/>
              <w:jc w:val="center"/>
              <w:rPr>
                <w:b/>
                <w:sz w:val="24"/>
                <w:szCs w:val="24"/>
                <w:lang w:bidi="ar-SA"/>
              </w:rPr>
            </w:pPr>
            <w:r w:rsidRPr="00123D3F">
              <w:rPr>
                <w:b/>
                <w:sz w:val="24"/>
                <w:szCs w:val="24"/>
                <w:lang w:bidi="ar-SA"/>
              </w:rPr>
              <w:t>№ п/п</w:t>
            </w:r>
          </w:p>
        </w:tc>
        <w:tc>
          <w:tcPr>
            <w:tcW w:w="6947" w:type="dxa"/>
            <w:vMerge w:val="restart"/>
            <w:vAlign w:val="center"/>
          </w:tcPr>
          <w:p w:rsidR="001C6078" w:rsidRPr="00123D3F" w:rsidRDefault="001C6078" w:rsidP="00AB4FDD">
            <w:pPr>
              <w:widowControl/>
              <w:autoSpaceDE/>
              <w:autoSpaceDN/>
              <w:ind w:left="-113" w:right="-113"/>
              <w:jc w:val="center"/>
              <w:rPr>
                <w:b/>
                <w:sz w:val="24"/>
                <w:szCs w:val="24"/>
                <w:vertAlign w:val="superscript"/>
                <w:lang w:bidi="ar-SA"/>
              </w:rPr>
            </w:pPr>
            <w:r w:rsidRPr="00123D3F">
              <w:rPr>
                <w:b/>
                <w:sz w:val="24"/>
                <w:szCs w:val="24"/>
                <w:lang w:bidi="ar-SA"/>
              </w:rPr>
              <w:t>Наименование</w:t>
            </w:r>
          </w:p>
        </w:tc>
        <w:tc>
          <w:tcPr>
            <w:tcW w:w="2233" w:type="dxa"/>
            <w:gridSpan w:val="2"/>
            <w:vAlign w:val="center"/>
          </w:tcPr>
          <w:p w:rsidR="001C6078" w:rsidRPr="00123D3F" w:rsidRDefault="001C6078" w:rsidP="00AB4FDD">
            <w:pPr>
              <w:widowControl/>
              <w:autoSpaceDE/>
              <w:autoSpaceDN/>
              <w:ind w:left="-113" w:right="-113"/>
              <w:jc w:val="center"/>
              <w:rPr>
                <w:b/>
                <w:sz w:val="24"/>
                <w:szCs w:val="24"/>
                <w:lang w:bidi="ar-SA"/>
              </w:rPr>
            </w:pPr>
            <w:r w:rsidRPr="00123D3F">
              <w:rPr>
                <w:b/>
                <w:sz w:val="24"/>
                <w:szCs w:val="24"/>
                <w:lang w:bidi="ar-SA"/>
              </w:rPr>
              <w:t>Кол-во экземпляров</w:t>
            </w:r>
          </w:p>
        </w:tc>
      </w:tr>
      <w:tr w:rsidR="001C6078" w:rsidRPr="00123D3F" w:rsidTr="00AB4FDD">
        <w:trPr>
          <w:trHeight w:val="358"/>
        </w:trPr>
        <w:tc>
          <w:tcPr>
            <w:tcW w:w="391" w:type="dxa"/>
            <w:vMerge/>
            <w:vAlign w:val="center"/>
          </w:tcPr>
          <w:p w:rsidR="001C6078" w:rsidRPr="00123D3F" w:rsidRDefault="001C6078" w:rsidP="00AB4FDD">
            <w:pPr>
              <w:widowControl/>
              <w:autoSpaceDE/>
              <w:autoSpaceDN/>
              <w:ind w:left="-113" w:right="-113"/>
              <w:jc w:val="center"/>
              <w:rPr>
                <w:b/>
                <w:sz w:val="24"/>
                <w:szCs w:val="24"/>
                <w:lang w:bidi="ar-SA"/>
              </w:rPr>
            </w:pPr>
          </w:p>
        </w:tc>
        <w:tc>
          <w:tcPr>
            <w:tcW w:w="6947" w:type="dxa"/>
            <w:vMerge/>
            <w:vAlign w:val="center"/>
          </w:tcPr>
          <w:p w:rsidR="001C6078" w:rsidRPr="00123D3F" w:rsidRDefault="001C6078" w:rsidP="00AB4FDD">
            <w:pPr>
              <w:widowControl/>
              <w:autoSpaceDE/>
              <w:autoSpaceDN/>
              <w:ind w:left="-113" w:right="-113"/>
              <w:jc w:val="center"/>
              <w:rPr>
                <w:b/>
                <w:sz w:val="24"/>
                <w:szCs w:val="24"/>
                <w:lang w:bidi="ar-SA"/>
              </w:rPr>
            </w:pPr>
          </w:p>
        </w:tc>
        <w:tc>
          <w:tcPr>
            <w:tcW w:w="1275" w:type="dxa"/>
            <w:vAlign w:val="center"/>
          </w:tcPr>
          <w:p w:rsidR="001C6078" w:rsidRPr="00123D3F" w:rsidRDefault="001C6078" w:rsidP="00AB4FDD">
            <w:pPr>
              <w:widowControl/>
              <w:autoSpaceDE/>
              <w:autoSpaceDN/>
              <w:ind w:left="-113" w:right="-113"/>
              <w:jc w:val="center"/>
              <w:rPr>
                <w:sz w:val="24"/>
                <w:szCs w:val="24"/>
                <w:lang w:bidi="ar-SA"/>
              </w:rPr>
            </w:pPr>
            <w:r w:rsidRPr="00123D3F">
              <w:rPr>
                <w:sz w:val="24"/>
                <w:szCs w:val="24"/>
                <w:lang w:bidi="ar-SA"/>
              </w:rPr>
              <w:t>библиотека</w:t>
            </w:r>
          </w:p>
        </w:tc>
        <w:tc>
          <w:tcPr>
            <w:tcW w:w="958" w:type="dxa"/>
            <w:vAlign w:val="center"/>
          </w:tcPr>
          <w:p w:rsidR="001C6078" w:rsidRPr="00123D3F" w:rsidRDefault="001C6078" w:rsidP="00AB4FDD">
            <w:pPr>
              <w:widowControl/>
              <w:autoSpaceDE/>
              <w:autoSpaceDN/>
              <w:ind w:left="-113" w:right="-113"/>
              <w:jc w:val="center"/>
              <w:rPr>
                <w:sz w:val="24"/>
                <w:szCs w:val="24"/>
                <w:lang w:bidi="ar-SA"/>
              </w:rPr>
            </w:pPr>
            <w:r w:rsidRPr="00123D3F">
              <w:rPr>
                <w:sz w:val="24"/>
                <w:szCs w:val="24"/>
                <w:lang w:bidi="ar-SA"/>
              </w:rPr>
              <w:t>кафедра</w:t>
            </w:r>
          </w:p>
        </w:tc>
      </w:tr>
      <w:tr w:rsidR="001C6078" w:rsidRPr="00123D3F" w:rsidTr="00AB4FDD">
        <w:trPr>
          <w:trHeight w:val="358"/>
        </w:trPr>
        <w:tc>
          <w:tcPr>
            <w:tcW w:w="391" w:type="dxa"/>
          </w:tcPr>
          <w:p w:rsidR="001C6078" w:rsidRPr="00123D3F" w:rsidRDefault="001C6078" w:rsidP="00AB4FDD">
            <w:pPr>
              <w:widowControl/>
              <w:autoSpaceDE/>
              <w:autoSpaceDN/>
              <w:ind w:left="-113" w:right="-113"/>
              <w:jc w:val="center"/>
              <w:rPr>
                <w:sz w:val="24"/>
                <w:szCs w:val="24"/>
                <w:lang w:bidi="ar-SA"/>
              </w:rPr>
            </w:pPr>
            <w:r w:rsidRPr="00123D3F">
              <w:rPr>
                <w:sz w:val="24"/>
                <w:szCs w:val="24"/>
                <w:lang w:bidi="ar-SA"/>
              </w:rPr>
              <w:t>1.</w:t>
            </w:r>
          </w:p>
        </w:tc>
        <w:tc>
          <w:tcPr>
            <w:tcW w:w="6947" w:type="dxa"/>
          </w:tcPr>
          <w:p w:rsidR="001C6078" w:rsidRPr="00123D3F" w:rsidRDefault="001C6078" w:rsidP="00AB4FDD">
            <w:pPr>
              <w:widowControl/>
              <w:adjustRightInd w:val="0"/>
              <w:rPr>
                <w:sz w:val="24"/>
                <w:szCs w:val="24"/>
                <w:lang w:bidi="ar-SA"/>
              </w:rPr>
            </w:pPr>
            <w:r w:rsidRPr="00123D3F">
              <w:rPr>
                <w:sz w:val="24"/>
                <w:szCs w:val="24"/>
                <w:lang w:bidi="ar-SA"/>
              </w:rPr>
              <w:t xml:space="preserve">Лунева, Е. А. Современные маркетинговые </w:t>
            </w:r>
            <w:proofErr w:type="gramStart"/>
            <w:r w:rsidRPr="00123D3F">
              <w:rPr>
                <w:sz w:val="24"/>
                <w:szCs w:val="24"/>
                <w:lang w:bidi="ar-SA"/>
              </w:rPr>
              <w:t>технологии :</w:t>
            </w:r>
            <w:proofErr w:type="gramEnd"/>
            <w:r w:rsidRPr="00123D3F">
              <w:rPr>
                <w:sz w:val="24"/>
                <w:szCs w:val="24"/>
                <w:lang w:bidi="ar-SA"/>
              </w:rPr>
              <w:t xml:space="preserve"> учебное пособие / Е. А. Лунева. — </w:t>
            </w:r>
            <w:proofErr w:type="gramStart"/>
            <w:r w:rsidRPr="00123D3F">
              <w:rPr>
                <w:sz w:val="24"/>
                <w:szCs w:val="24"/>
                <w:lang w:bidi="ar-SA"/>
              </w:rPr>
              <w:t>Омск :</w:t>
            </w:r>
            <w:proofErr w:type="gramEnd"/>
            <w:r w:rsidRPr="00123D3F">
              <w:rPr>
                <w:sz w:val="24"/>
                <w:szCs w:val="24"/>
                <w:lang w:bidi="ar-SA"/>
              </w:rPr>
              <w:t xml:space="preserve"> Омский государственный технический университет, 2017. — 112 c. — ISBN 978-5-8149-2418-6.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17" w:history="1">
              <w:r w:rsidRPr="00123D3F">
                <w:rPr>
                  <w:color w:val="0000FF"/>
                  <w:sz w:val="24"/>
                  <w:szCs w:val="24"/>
                  <w:u w:val="single"/>
                  <w:lang w:bidi="ar-SA"/>
                </w:rPr>
                <w:t>http://www.iprbookshop.ru/78471.html</w:t>
              </w:r>
            </w:hyperlink>
            <w:r w:rsidRPr="00123D3F">
              <w:rPr>
                <w:sz w:val="24"/>
                <w:szCs w:val="24"/>
                <w:lang w:bidi="ar-SA"/>
              </w:rPr>
              <w:t xml:space="preserve"> (дата обращения: 28.05.2020). — Режим доступа: для авторизир. пользователей</w:t>
            </w:r>
          </w:p>
        </w:tc>
        <w:tc>
          <w:tcPr>
            <w:tcW w:w="1275" w:type="dxa"/>
          </w:tcPr>
          <w:p w:rsidR="001C6078" w:rsidRPr="00123D3F" w:rsidRDefault="001C6078" w:rsidP="00AB4FDD">
            <w:pPr>
              <w:widowControl/>
              <w:adjustRightInd w:val="0"/>
              <w:jc w:val="center"/>
              <w:rPr>
                <w:sz w:val="24"/>
                <w:szCs w:val="24"/>
                <w:lang w:bidi="ar-SA"/>
              </w:rPr>
            </w:pPr>
            <w:r w:rsidRPr="00123D3F">
              <w:rPr>
                <w:sz w:val="24"/>
                <w:szCs w:val="24"/>
                <w:lang w:bidi="ar-SA"/>
              </w:rPr>
              <w:t>1</w:t>
            </w:r>
          </w:p>
        </w:tc>
        <w:tc>
          <w:tcPr>
            <w:tcW w:w="958" w:type="dxa"/>
          </w:tcPr>
          <w:p w:rsidR="001C6078" w:rsidRPr="00123D3F" w:rsidRDefault="001C6078" w:rsidP="00AB4FDD">
            <w:pPr>
              <w:widowControl/>
              <w:autoSpaceDE/>
              <w:autoSpaceDN/>
              <w:jc w:val="center"/>
              <w:rPr>
                <w:sz w:val="24"/>
                <w:szCs w:val="24"/>
                <w:lang w:bidi="ar-SA"/>
              </w:rPr>
            </w:pPr>
            <w:r w:rsidRPr="00123D3F">
              <w:rPr>
                <w:sz w:val="24"/>
                <w:szCs w:val="24"/>
                <w:lang w:bidi="ar-SA"/>
              </w:rPr>
              <w:t>-</w:t>
            </w:r>
          </w:p>
        </w:tc>
      </w:tr>
      <w:tr w:rsidR="001C6078" w:rsidRPr="00123D3F" w:rsidTr="00AB4FDD">
        <w:trPr>
          <w:trHeight w:val="358"/>
        </w:trPr>
        <w:tc>
          <w:tcPr>
            <w:tcW w:w="391" w:type="dxa"/>
          </w:tcPr>
          <w:p w:rsidR="001C6078" w:rsidRPr="00123D3F" w:rsidRDefault="001C6078" w:rsidP="00AB4FDD">
            <w:pPr>
              <w:widowControl/>
              <w:autoSpaceDE/>
              <w:autoSpaceDN/>
              <w:ind w:left="-113" w:right="-113"/>
              <w:jc w:val="center"/>
              <w:rPr>
                <w:sz w:val="24"/>
                <w:szCs w:val="24"/>
                <w:lang w:bidi="ar-SA"/>
              </w:rPr>
            </w:pPr>
            <w:r w:rsidRPr="00123D3F">
              <w:rPr>
                <w:sz w:val="24"/>
                <w:szCs w:val="24"/>
                <w:lang w:bidi="ar-SA"/>
              </w:rPr>
              <w:t>2.</w:t>
            </w:r>
          </w:p>
        </w:tc>
        <w:tc>
          <w:tcPr>
            <w:tcW w:w="6947" w:type="dxa"/>
          </w:tcPr>
          <w:p w:rsidR="001C6078" w:rsidRPr="00123D3F" w:rsidRDefault="001C6078" w:rsidP="00AB4FDD">
            <w:pPr>
              <w:widowControl/>
              <w:adjustRightInd w:val="0"/>
              <w:rPr>
                <w:sz w:val="24"/>
                <w:szCs w:val="24"/>
                <w:lang w:bidi="ar-SA"/>
              </w:rPr>
            </w:pPr>
            <w:r w:rsidRPr="00123D3F">
              <w:rPr>
                <w:sz w:val="24"/>
                <w:szCs w:val="24"/>
                <w:lang w:bidi="ar-SA"/>
              </w:rPr>
              <w:t xml:space="preserve">Латышев, Д. В. Маркетинговые технологии и стратегии в управленческой деятельности организации. Теоретический </w:t>
            </w:r>
            <w:proofErr w:type="gramStart"/>
            <w:r w:rsidRPr="00123D3F">
              <w:rPr>
                <w:sz w:val="24"/>
                <w:szCs w:val="24"/>
                <w:lang w:bidi="ar-SA"/>
              </w:rPr>
              <w:t>курс :</w:t>
            </w:r>
            <w:proofErr w:type="gramEnd"/>
            <w:r w:rsidRPr="00123D3F">
              <w:rPr>
                <w:sz w:val="24"/>
                <w:szCs w:val="24"/>
                <w:lang w:bidi="ar-SA"/>
              </w:rPr>
              <w:t xml:space="preserve"> учебное пособие для студентов высших учебных заведений / Д. В. Латышев, Т. М. Гомаюнова. — </w:t>
            </w:r>
            <w:proofErr w:type="gramStart"/>
            <w:r w:rsidRPr="00123D3F">
              <w:rPr>
                <w:sz w:val="24"/>
                <w:szCs w:val="24"/>
                <w:lang w:bidi="ar-SA"/>
              </w:rPr>
              <w:t>Волгоград :</w:t>
            </w:r>
            <w:proofErr w:type="gramEnd"/>
            <w:r w:rsidRPr="00123D3F">
              <w:rPr>
                <w:sz w:val="24"/>
                <w:szCs w:val="24"/>
                <w:lang w:bidi="ar-SA"/>
              </w:rPr>
              <w:t xml:space="preserve"> Волгоградский государственный социально-педагогический университет, «Перемена», 2019. — 135 c. — ISBN 978-5-9935-0392-9.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18" w:history="1">
              <w:r w:rsidRPr="00123D3F">
                <w:rPr>
                  <w:color w:val="0000FF"/>
                  <w:sz w:val="24"/>
                  <w:szCs w:val="24"/>
                  <w:u w:val="single"/>
                  <w:lang w:bidi="ar-SA"/>
                </w:rPr>
                <w:t>http://www.iprbookshop.ru/82663.html</w:t>
              </w:r>
            </w:hyperlink>
            <w:r w:rsidRPr="00123D3F">
              <w:rPr>
                <w:sz w:val="24"/>
                <w:szCs w:val="24"/>
                <w:lang w:bidi="ar-SA"/>
              </w:rPr>
              <w:t xml:space="preserve"> (дата обращения: 28.05.2020). — Режим доступа: для авторизир. пользователей</w:t>
            </w:r>
          </w:p>
        </w:tc>
        <w:tc>
          <w:tcPr>
            <w:tcW w:w="1275" w:type="dxa"/>
          </w:tcPr>
          <w:p w:rsidR="001C6078" w:rsidRPr="00123D3F" w:rsidRDefault="001C6078" w:rsidP="00AB4FDD">
            <w:pPr>
              <w:widowControl/>
              <w:adjustRightInd w:val="0"/>
              <w:jc w:val="center"/>
              <w:rPr>
                <w:sz w:val="24"/>
                <w:szCs w:val="24"/>
                <w:lang w:bidi="ar-SA"/>
              </w:rPr>
            </w:pPr>
            <w:r w:rsidRPr="00123D3F">
              <w:rPr>
                <w:sz w:val="24"/>
                <w:szCs w:val="24"/>
                <w:lang w:bidi="ar-SA"/>
              </w:rPr>
              <w:t>1</w:t>
            </w:r>
          </w:p>
        </w:tc>
        <w:tc>
          <w:tcPr>
            <w:tcW w:w="958" w:type="dxa"/>
          </w:tcPr>
          <w:p w:rsidR="001C6078" w:rsidRPr="00123D3F" w:rsidRDefault="001C6078" w:rsidP="00AB4FDD">
            <w:pPr>
              <w:widowControl/>
              <w:autoSpaceDE/>
              <w:autoSpaceDN/>
              <w:jc w:val="center"/>
              <w:rPr>
                <w:sz w:val="24"/>
                <w:szCs w:val="24"/>
                <w:lang w:bidi="ar-SA"/>
              </w:rPr>
            </w:pPr>
            <w:r w:rsidRPr="00123D3F">
              <w:rPr>
                <w:sz w:val="24"/>
                <w:szCs w:val="24"/>
                <w:lang w:bidi="ar-SA"/>
              </w:rPr>
              <w:t>-</w:t>
            </w:r>
          </w:p>
        </w:tc>
      </w:tr>
      <w:tr w:rsidR="001C6078" w:rsidRPr="00123D3F" w:rsidTr="00AB4FDD">
        <w:trPr>
          <w:trHeight w:val="358"/>
        </w:trPr>
        <w:tc>
          <w:tcPr>
            <w:tcW w:w="391" w:type="dxa"/>
          </w:tcPr>
          <w:p w:rsidR="001C6078" w:rsidRPr="00123D3F" w:rsidRDefault="001C6078" w:rsidP="00AB4FDD">
            <w:pPr>
              <w:widowControl/>
              <w:autoSpaceDE/>
              <w:autoSpaceDN/>
              <w:ind w:left="-113" w:right="-113"/>
              <w:jc w:val="center"/>
              <w:rPr>
                <w:sz w:val="24"/>
                <w:szCs w:val="24"/>
                <w:lang w:bidi="ar-SA"/>
              </w:rPr>
            </w:pPr>
            <w:r w:rsidRPr="00123D3F">
              <w:rPr>
                <w:sz w:val="24"/>
                <w:szCs w:val="24"/>
                <w:lang w:bidi="ar-SA"/>
              </w:rPr>
              <w:t>3.</w:t>
            </w:r>
          </w:p>
        </w:tc>
        <w:tc>
          <w:tcPr>
            <w:tcW w:w="6947" w:type="dxa"/>
          </w:tcPr>
          <w:p w:rsidR="001C6078" w:rsidRPr="00123D3F" w:rsidRDefault="001C6078" w:rsidP="00AB4FDD">
            <w:pPr>
              <w:widowControl/>
              <w:adjustRightInd w:val="0"/>
              <w:rPr>
                <w:sz w:val="24"/>
                <w:szCs w:val="24"/>
                <w:lang w:bidi="ar-SA"/>
              </w:rPr>
            </w:pPr>
            <w:r w:rsidRPr="00123D3F">
              <w:rPr>
                <w:sz w:val="24"/>
                <w:szCs w:val="24"/>
                <w:lang w:bidi="ar-SA"/>
              </w:rPr>
              <w:t xml:space="preserve">Мазилкина, Е. И. Маркетинговые </w:t>
            </w:r>
            <w:proofErr w:type="gramStart"/>
            <w:r w:rsidRPr="00123D3F">
              <w:rPr>
                <w:sz w:val="24"/>
                <w:szCs w:val="24"/>
                <w:lang w:bidi="ar-SA"/>
              </w:rPr>
              <w:t>коммуникации :</w:t>
            </w:r>
            <w:proofErr w:type="gramEnd"/>
            <w:r w:rsidRPr="00123D3F">
              <w:rPr>
                <w:sz w:val="24"/>
                <w:szCs w:val="24"/>
                <w:lang w:bidi="ar-SA"/>
              </w:rPr>
              <w:t xml:space="preserve"> учебно-практическое пособие / Е. И. Мазилкина. — </w:t>
            </w:r>
            <w:proofErr w:type="gramStart"/>
            <w:r w:rsidRPr="00123D3F">
              <w:rPr>
                <w:sz w:val="24"/>
                <w:szCs w:val="24"/>
                <w:lang w:bidi="ar-SA"/>
              </w:rPr>
              <w:t>Москва :</w:t>
            </w:r>
            <w:proofErr w:type="gramEnd"/>
            <w:r w:rsidRPr="00123D3F">
              <w:rPr>
                <w:sz w:val="24"/>
                <w:szCs w:val="24"/>
                <w:lang w:bidi="ar-SA"/>
              </w:rPr>
              <w:t xml:space="preserve"> Дашков и К, Ай Пи Эр Медиа, 2016. — 256 c. — ISBN 978-5-394-01865-7.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19" w:history="1">
              <w:r w:rsidRPr="00123D3F">
                <w:rPr>
                  <w:color w:val="0000FF"/>
                  <w:sz w:val="24"/>
                  <w:szCs w:val="24"/>
                  <w:u w:val="single"/>
                  <w:lang w:bidi="ar-SA"/>
                </w:rPr>
                <w:t>http://www.iprbookshop.ru/57161.html</w:t>
              </w:r>
            </w:hyperlink>
            <w:r w:rsidRPr="00123D3F">
              <w:rPr>
                <w:sz w:val="24"/>
                <w:szCs w:val="24"/>
                <w:lang w:bidi="ar-SA"/>
              </w:rPr>
              <w:t xml:space="preserve"> (дата обращения: 28.05.2020). — Режим доступа: для авторизир. пользователей</w:t>
            </w:r>
          </w:p>
        </w:tc>
        <w:tc>
          <w:tcPr>
            <w:tcW w:w="1275" w:type="dxa"/>
          </w:tcPr>
          <w:p w:rsidR="001C6078" w:rsidRPr="00123D3F" w:rsidRDefault="001C6078" w:rsidP="00AB4FDD">
            <w:pPr>
              <w:widowControl/>
              <w:adjustRightInd w:val="0"/>
              <w:jc w:val="center"/>
              <w:rPr>
                <w:sz w:val="24"/>
                <w:szCs w:val="24"/>
                <w:lang w:bidi="ar-SA"/>
              </w:rPr>
            </w:pPr>
            <w:r w:rsidRPr="00123D3F">
              <w:rPr>
                <w:sz w:val="24"/>
                <w:szCs w:val="24"/>
                <w:lang w:bidi="ar-SA"/>
              </w:rPr>
              <w:t>1</w:t>
            </w:r>
          </w:p>
        </w:tc>
        <w:tc>
          <w:tcPr>
            <w:tcW w:w="958" w:type="dxa"/>
          </w:tcPr>
          <w:p w:rsidR="001C6078" w:rsidRPr="00123D3F" w:rsidRDefault="001C6078" w:rsidP="00AB4FDD">
            <w:pPr>
              <w:widowControl/>
              <w:autoSpaceDE/>
              <w:autoSpaceDN/>
              <w:jc w:val="center"/>
              <w:rPr>
                <w:sz w:val="24"/>
                <w:szCs w:val="24"/>
                <w:lang w:bidi="ar-SA"/>
              </w:rPr>
            </w:pPr>
            <w:r w:rsidRPr="00123D3F">
              <w:rPr>
                <w:sz w:val="24"/>
                <w:szCs w:val="24"/>
                <w:lang w:bidi="ar-SA"/>
              </w:rPr>
              <w:t>-</w:t>
            </w:r>
          </w:p>
        </w:tc>
      </w:tr>
      <w:tr w:rsidR="001C6078" w:rsidRPr="00123D3F" w:rsidTr="00AB4FDD">
        <w:trPr>
          <w:trHeight w:val="358"/>
        </w:trPr>
        <w:tc>
          <w:tcPr>
            <w:tcW w:w="391" w:type="dxa"/>
          </w:tcPr>
          <w:p w:rsidR="001C6078" w:rsidRPr="00123D3F" w:rsidRDefault="001C6078" w:rsidP="00AB4FDD">
            <w:pPr>
              <w:widowControl/>
              <w:autoSpaceDE/>
              <w:autoSpaceDN/>
              <w:ind w:left="-113" w:right="-113"/>
              <w:jc w:val="center"/>
              <w:rPr>
                <w:sz w:val="24"/>
                <w:szCs w:val="24"/>
                <w:lang w:bidi="ar-SA"/>
              </w:rPr>
            </w:pPr>
            <w:r w:rsidRPr="00123D3F">
              <w:rPr>
                <w:sz w:val="24"/>
                <w:szCs w:val="24"/>
                <w:lang w:bidi="ar-SA"/>
              </w:rPr>
              <w:t>4.</w:t>
            </w:r>
          </w:p>
        </w:tc>
        <w:tc>
          <w:tcPr>
            <w:tcW w:w="6947" w:type="dxa"/>
          </w:tcPr>
          <w:p w:rsidR="001C6078" w:rsidRPr="00123D3F" w:rsidRDefault="001C6078" w:rsidP="00AB4FDD">
            <w:pPr>
              <w:widowControl/>
              <w:adjustRightInd w:val="0"/>
              <w:rPr>
                <w:sz w:val="24"/>
                <w:szCs w:val="24"/>
                <w:lang w:bidi="ar-SA"/>
              </w:rPr>
            </w:pPr>
            <w:r w:rsidRPr="00123D3F">
              <w:rPr>
                <w:sz w:val="24"/>
                <w:szCs w:val="24"/>
                <w:lang w:bidi="ar-SA"/>
              </w:rPr>
              <w:t xml:space="preserve">Пичурин, И. И. Основы маркетинга. Теория и </w:t>
            </w:r>
            <w:proofErr w:type="gramStart"/>
            <w:r w:rsidRPr="00123D3F">
              <w:rPr>
                <w:sz w:val="24"/>
                <w:szCs w:val="24"/>
                <w:lang w:bidi="ar-SA"/>
              </w:rPr>
              <w:t>практика :</w:t>
            </w:r>
            <w:proofErr w:type="gramEnd"/>
            <w:r w:rsidRPr="00123D3F">
              <w:rPr>
                <w:sz w:val="24"/>
                <w:szCs w:val="24"/>
                <w:lang w:bidi="ar-SA"/>
              </w:rPr>
              <w:t xml:space="preserve"> учебное пособие для студентов вузов, обучающихся по специальностям «Коммерция (торговое дело)», «Маркетинг» / И. И. Пичурин, О. В. </w:t>
            </w:r>
            <w:r w:rsidRPr="00123D3F">
              <w:rPr>
                <w:sz w:val="24"/>
                <w:szCs w:val="24"/>
                <w:lang w:bidi="ar-SA"/>
              </w:rPr>
              <w:lastRenderedPageBreak/>
              <w:t xml:space="preserve">Обухов, Н. Д. Эриашвили. — </w:t>
            </w:r>
            <w:proofErr w:type="gramStart"/>
            <w:r w:rsidRPr="00123D3F">
              <w:rPr>
                <w:sz w:val="24"/>
                <w:szCs w:val="24"/>
                <w:lang w:bidi="ar-SA"/>
              </w:rPr>
              <w:t>Москва :</w:t>
            </w:r>
            <w:proofErr w:type="gramEnd"/>
            <w:r w:rsidRPr="00123D3F">
              <w:rPr>
                <w:sz w:val="24"/>
                <w:szCs w:val="24"/>
                <w:lang w:bidi="ar-SA"/>
              </w:rPr>
              <w:t xml:space="preserve"> ЮНИТИ-ДАНА, 2017. — 383 c. — ISBN 978-5-238-02090-7. — </w:t>
            </w:r>
            <w:proofErr w:type="gramStart"/>
            <w:r w:rsidRPr="00123D3F">
              <w:rPr>
                <w:sz w:val="24"/>
                <w:szCs w:val="24"/>
                <w:lang w:bidi="ar-SA"/>
              </w:rPr>
              <w:t>Текст :</w:t>
            </w:r>
            <w:proofErr w:type="gramEnd"/>
            <w:r w:rsidRPr="00123D3F">
              <w:rPr>
                <w:sz w:val="24"/>
                <w:szCs w:val="24"/>
                <w:lang w:bidi="ar-SA"/>
              </w:rPr>
              <w:t xml:space="preserve"> электронный // Электронно-библиотечная система IPR BOOKS : [сайт]. — URL: </w:t>
            </w:r>
            <w:hyperlink r:id="rId20" w:history="1">
              <w:r w:rsidRPr="00123D3F">
                <w:rPr>
                  <w:color w:val="0000FF"/>
                  <w:sz w:val="24"/>
                  <w:szCs w:val="24"/>
                  <w:u w:val="single"/>
                  <w:lang w:bidi="ar-SA"/>
                </w:rPr>
                <w:t>http://www.iprbookshop.ru/71036.html</w:t>
              </w:r>
            </w:hyperlink>
            <w:r w:rsidRPr="00123D3F">
              <w:rPr>
                <w:sz w:val="24"/>
                <w:szCs w:val="24"/>
                <w:lang w:bidi="ar-SA"/>
              </w:rPr>
              <w:t xml:space="preserve"> (дата обращения: 14.03.2021). — Режим доступа: для авторизир. пользователей</w:t>
            </w:r>
          </w:p>
        </w:tc>
        <w:tc>
          <w:tcPr>
            <w:tcW w:w="1275" w:type="dxa"/>
          </w:tcPr>
          <w:p w:rsidR="001C6078" w:rsidRPr="00123D3F" w:rsidRDefault="001C6078" w:rsidP="00AB4FDD">
            <w:pPr>
              <w:widowControl/>
              <w:adjustRightInd w:val="0"/>
              <w:jc w:val="center"/>
              <w:rPr>
                <w:sz w:val="24"/>
                <w:szCs w:val="24"/>
                <w:lang w:bidi="ar-SA"/>
              </w:rPr>
            </w:pPr>
            <w:r>
              <w:rPr>
                <w:sz w:val="24"/>
                <w:szCs w:val="24"/>
                <w:lang w:bidi="ar-SA"/>
              </w:rPr>
              <w:lastRenderedPageBreak/>
              <w:t>1</w:t>
            </w:r>
          </w:p>
        </w:tc>
        <w:tc>
          <w:tcPr>
            <w:tcW w:w="958" w:type="dxa"/>
          </w:tcPr>
          <w:p w:rsidR="001C6078" w:rsidRPr="00123D3F" w:rsidRDefault="001C6078" w:rsidP="00AB4FDD">
            <w:pPr>
              <w:widowControl/>
              <w:autoSpaceDE/>
              <w:autoSpaceDN/>
              <w:jc w:val="center"/>
              <w:rPr>
                <w:sz w:val="24"/>
                <w:szCs w:val="24"/>
                <w:lang w:bidi="ar-SA"/>
              </w:rPr>
            </w:pPr>
            <w:r>
              <w:rPr>
                <w:sz w:val="24"/>
                <w:szCs w:val="24"/>
                <w:lang w:bidi="ar-SA"/>
              </w:rPr>
              <w:t>-</w:t>
            </w:r>
          </w:p>
        </w:tc>
      </w:tr>
    </w:tbl>
    <w:p w:rsidR="001C6078" w:rsidRDefault="001C6078" w:rsidP="004863EB">
      <w:pPr>
        <w:ind w:firstLine="709"/>
        <w:jc w:val="both"/>
        <w:rPr>
          <w:b/>
          <w:sz w:val="24"/>
          <w:szCs w:val="24"/>
        </w:rPr>
      </w:pPr>
    </w:p>
    <w:p w:rsidR="001C6078" w:rsidRDefault="001C6078" w:rsidP="004863EB">
      <w:pPr>
        <w:ind w:firstLine="709"/>
        <w:jc w:val="both"/>
        <w:rPr>
          <w:b/>
          <w:sz w:val="24"/>
          <w:szCs w:val="24"/>
        </w:rPr>
      </w:pPr>
    </w:p>
    <w:p w:rsidR="006C47CE" w:rsidRPr="006C47CE" w:rsidRDefault="006C47CE" w:rsidP="006C47CE">
      <w:pPr>
        <w:shd w:val="clear" w:color="auto" w:fill="FFFFFF"/>
        <w:tabs>
          <w:tab w:val="left" w:pos="993"/>
        </w:tabs>
        <w:jc w:val="both"/>
        <w:rPr>
          <w:b/>
          <w:sz w:val="24"/>
          <w:szCs w:val="24"/>
          <w:lang w:eastAsia="en-US" w:bidi="ar-SA"/>
        </w:rPr>
      </w:pPr>
      <w:r w:rsidRPr="006C47CE">
        <w:rPr>
          <w:b/>
          <w:caps/>
          <w:spacing w:val="-1"/>
          <w:sz w:val="24"/>
          <w:szCs w:val="24"/>
          <w:lang w:eastAsia="en-US" w:bidi="ar-SA"/>
        </w:rPr>
        <w:t>7. П</w:t>
      </w:r>
      <w:r w:rsidRPr="006C47CE">
        <w:rPr>
          <w:b/>
          <w:spacing w:val="-1"/>
          <w:sz w:val="24"/>
          <w:szCs w:val="24"/>
          <w:lang w:eastAsia="en-US" w:bidi="ar-SA"/>
        </w:rPr>
        <w:t>еречень ресурсов информационно-коммуникационной сети «Интернет».</w:t>
      </w:r>
      <w:r w:rsidRPr="006C47CE">
        <w:rPr>
          <w:b/>
          <w:sz w:val="24"/>
          <w:szCs w:val="24"/>
          <w:lang w:eastAsia="en-US" w:bidi="ar-SA"/>
        </w:rPr>
        <w:t xml:space="preserve"> Информационно-справочные и поисковые системы. Современные профессиональные базы данных.</w:t>
      </w:r>
    </w:p>
    <w:p w:rsidR="006C47CE" w:rsidRPr="006C47CE" w:rsidRDefault="006C47CE" w:rsidP="006C47CE">
      <w:pPr>
        <w:numPr>
          <w:ilvl w:val="0"/>
          <w:numId w:val="15"/>
        </w:numPr>
        <w:autoSpaceDE/>
        <w:autoSpaceDN/>
        <w:spacing w:after="160"/>
        <w:ind w:left="1069"/>
        <w:contextualSpacing/>
        <w:jc w:val="both"/>
        <w:rPr>
          <w:sz w:val="24"/>
          <w:szCs w:val="24"/>
          <w:lang w:eastAsia="en-US" w:bidi="ar-SA"/>
        </w:rPr>
      </w:pPr>
      <w:r w:rsidRPr="006C47CE">
        <w:rPr>
          <w:sz w:val="24"/>
          <w:szCs w:val="24"/>
          <w:lang w:eastAsia="en-US" w:bidi="ar-SA"/>
        </w:rPr>
        <w:t>Электронная библиотечная система ЭЛМАРК (МГАФК)</w:t>
      </w:r>
      <w:r w:rsidRPr="006C47CE">
        <w:rPr>
          <w:color w:val="000000"/>
          <w:sz w:val="24"/>
          <w:szCs w:val="24"/>
          <w:lang w:eastAsia="en-US" w:bidi="ar-SA"/>
        </w:rPr>
        <w:t xml:space="preserve"> </w:t>
      </w:r>
      <w:hyperlink r:id="rId21" w:history="1">
        <w:r w:rsidRPr="006C47CE">
          <w:rPr>
            <w:color w:val="0066CC"/>
            <w:sz w:val="24"/>
            <w:szCs w:val="24"/>
            <w:u w:val="single"/>
            <w:lang w:val="en-US" w:eastAsia="en-US" w:bidi="ar-SA"/>
          </w:rPr>
          <w:t>http</w:t>
        </w:r>
        <w:r w:rsidRPr="006C47CE">
          <w:rPr>
            <w:color w:val="0066CC"/>
            <w:sz w:val="24"/>
            <w:szCs w:val="24"/>
            <w:u w:val="single"/>
            <w:lang w:eastAsia="en-US" w:bidi="ar-SA"/>
          </w:rPr>
          <w:t>://lib.mgafk.ru</w:t>
        </w:r>
      </w:hyperlink>
    </w:p>
    <w:p w:rsidR="006C47CE" w:rsidRPr="006C47CE" w:rsidRDefault="006C47CE" w:rsidP="006C47CE">
      <w:pPr>
        <w:numPr>
          <w:ilvl w:val="0"/>
          <w:numId w:val="15"/>
        </w:numPr>
        <w:autoSpaceDE/>
        <w:autoSpaceDN/>
        <w:spacing w:after="160"/>
        <w:ind w:left="1069"/>
        <w:contextualSpacing/>
        <w:jc w:val="both"/>
        <w:rPr>
          <w:sz w:val="24"/>
          <w:szCs w:val="24"/>
          <w:lang w:eastAsia="en-US" w:bidi="ar-SA"/>
        </w:rPr>
      </w:pPr>
      <w:r w:rsidRPr="006C47CE">
        <w:rPr>
          <w:sz w:val="24"/>
          <w:szCs w:val="24"/>
          <w:lang w:eastAsia="en-US" w:bidi="ar-SA"/>
        </w:rPr>
        <w:t xml:space="preserve">Электронно-библиотечная система Elibrary </w:t>
      </w:r>
      <w:hyperlink r:id="rId22" w:history="1">
        <w:r w:rsidRPr="006C47CE">
          <w:rPr>
            <w:color w:val="0000FF"/>
            <w:sz w:val="24"/>
            <w:szCs w:val="24"/>
            <w:u w:val="single"/>
            <w:lang w:eastAsia="en-US" w:bidi="ar-SA"/>
          </w:rPr>
          <w:t>https://elibrary.ru</w:t>
        </w:r>
      </w:hyperlink>
    </w:p>
    <w:p w:rsidR="006C47CE" w:rsidRPr="006C47CE" w:rsidRDefault="006C47CE" w:rsidP="006C47CE">
      <w:pPr>
        <w:numPr>
          <w:ilvl w:val="0"/>
          <w:numId w:val="15"/>
        </w:numPr>
        <w:autoSpaceDE/>
        <w:autoSpaceDN/>
        <w:spacing w:after="160"/>
        <w:ind w:left="1069"/>
        <w:contextualSpacing/>
        <w:jc w:val="both"/>
        <w:rPr>
          <w:sz w:val="24"/>
          <w:szCs w:val="24"/>
          <w:lang w:eastAsia="en-US" w:bidi="ar-SA"/>
        </w:rPr>
      </w:pPr>
      <w:r w:rsidRPr="006C47CE">
        <w:rPr>
          <w:sz w:val="24"/>
          <w:szCs w:val="24"/>
          <w:lang w:eastAsia="en-US" w:bidi="ar-SA"/>
        </w:rPr>
        <w:t xml:space="preserve">Электронно-библиотечная система </w:t>
      </w:r>
      <w:proofErr w:type="spellStart"/>
      <w:r w:rsidRPr="006C47CE">
        <w:rPr>
          <w:sz w:val="24"/>
          <w:szCs w:val="24"/>
          <w:lang w:eastAsia="en-US" w:bidi="ar-SA"/>
        </w:rPr>
        <w:t>IPRbooks</w:t>
      </w:r>
      <w:proofErr w:type="spellEnd"/>
      <w:r w:rsidRPr="006C47CE">
        <w:rPr>
          <w:sz w:val="24"/>
          <w:szCs w:val="24"/>
          <w:lang w:eastAsia="en-US" w:bidi="ar-SA"/>
        </w:rPr>
        <w:t xml:space="preserve"> </w:t>
      </w:r>
      <w:hyperlink r:id="rId23" w:history="1">
        <w:r w:rsidRPr="006C47CE">
          <w:rPr>
            <w:color w:val="0000FF"/>
            <w:sz w:val="24"/>
            <w:szCs w:val="24"/>
            <w:u w:val="single"/>
            <w:lang w:eastAsia="en-US" w:bidi="ar-SA"/>
          </w:rPr>
          <w:t>http://www.iprbookshop.ru</w:t>
        </w:r>
      </w:hyperlink>
    </w:p>
    <w:p w:rsidR="006C47CE" w:rsidRPr="006C47CE" w:rsidRDefault="006C47CE" w:rsidP="006C47CE">
      <w:pPr>
        <w:numPr>
          <w:ilvl w:val="0"/>
          <w:numId w:val="15"/>
        </w:numPr>
        <w:autoSpaceDE/>
        <w:autoSpaceDN/>
        <w:spacing w:after="160"/>
        <w:ind w:left="1069"/>
        <w:contextualSpacing/>
        <w:jc w:val="both"/>
        <w:rPr>
          <w:sz w:val="24"/>
          <w:szCs w:val="24"/>
          <w:lang w:eastAsia="en-US" w:bidi="ar-SA"/>
        </w:rPr>
      </w:pPr>
      <w:r w:rsidRPr="006C47CE">
        <w:rPr>
          <w:sz w:val="24"/>
          <w:szCs w:val="24"/>
          <w:lang w:eastAsia="en-US" w:bidi="ar-SA"/>
        </w:rPr>
        <w:t>Электронно-библиотечная система «</w:t>
      </w:r>
      <w:proofErr w:type="spellStart"/>
      <w:r w:rsidRPr="006C47CE">
        <w:rPr>
          <w:sz w:val="24"/>
          <w:szCs w:val="24"/>
          <w:lang w:eastAsia="en-US" w:bidi="ar-SA"/>
        </w:rPr>
        <w:t>Юрайт</w:t>
      </w:r>
      <w:proofErr w:type="spellEnd"/>
      <w:r w:rsidRPr="006C47CE">
        <w:rPr>
          <w:sz w:val="24"/>
          <w:szCs w:val="24"/>
          <w:lang w:eastAsia="en-US" w:bidi="ar-SA"/>
        </w:rPr>
        <w:t xml:space="preserve">» </w:t>
      </w:r>
      <w:hyperlink r:id="rId24" w:history="1">
        <w:r w:rsidRPr="006C47CE">
          <w:rPr>
            <w:color w:val="0000FF"/>
            <w:sz w:val="24"/>
            <w:szCs w:val="24"/>
            <w:u w:val="single"/>
            <w:lang w:eastAsia="en-US" w:bidi="ar-SA"/>
          </w:rPr>
          <w:t>https://biblio-online.ru</w:t>
        </w:r>
      </w:hyperlink>
    </w:p>
    <w:p w:rsidR="006C47CE" w:rsidRPr="006C47CE" w:rsidRDefault="006C47CE" w:rsidP="006C47CE">
      <w:pPr>
        <w:numPr>
          <w:ilvl w:val="0"/>
          <w:numId w:val="15"/>
        </w:numPr>
        <w:autoSpaceDE/>
        <w:autoSpaceDN/>
        <w:spacing w:after="160"/>
        <w:ind w:left="1069"/>
        <w:contextualSpacing/>
        <w:rPr>
          <w:sz w:val="24"/>
          <w:szCs w:val="24"/>
          <w:lang w:eastAsia="en-US" w:bidi="ar-SA"/>
        </w:rPr>
      </w:pPr>
      <w:r w:rsidRPr="006C47CE">
        <w:rPr>
          <w:sz w:val="24"/>
          <w:szCs w:val="24"/>
          <w:lang w:eastAsia="en-US" w:bidi="ar-SA"/>
        </w:rPr>
        <w:t xml:space="preserve">Электронно-библиотечная система РУКОНТ </w:t>
      </w:r>
      <w:hyperlink r:id="rId25" w:history="1">
        <w:r w:rsidRPr="006C47CE">
          <w:rPr>
            <w:color w:val="0066CC"/>
            <w:sz w:val="24"/>
            <w:szCs w:val="24"/>
            <w:u w:val="single"/>
            <w:lang w:eastAsia="en-US" w:bidi="ar-SA"/>
          </w:rPr>
          <w:t>https://rucont.ru/</w:t>
        </w:r>
      </w:hyperlink>
    </w:p>
    <w:p w:rsidR="006C47CE" w:rsidRPr="006C47CE" w:rsidRDefault="006C47CE" w:rsidP="006C47CE">
      <w:pPr>
        <w:numPr>
          <w:ilvl w:val="0"/>
          <w:numId w:val="15"/>
        </w:numPr>
        <w:adjustRightInd w:val="0"/>
        <w:spacing w:after="160"/>
        <w:ind w:left="1069"/>
        <w:contextualSpacing/>
        <w:rPr>
          <w:rFonts w:eastAsia="Calibri"/>
          <w:color w:val="2F2F2F"/>
          <w:sz w:val="24"/>
          <w:szCs w:val="24"/>
          <w:lang w:eastAsia="en-US" w:bidi="ar-SA"/>
        </w:rPr>
      </w:pPr>
      <w:r w:rsidRPr="006C47CE">
        <w:rPr>
          <w:rFonts w:eastAsia="Calibri"/>
          <w:color w:val="2F2F2F"/>
          <w:sz w:val="24"/>
          <w:szCs w:val="24"/>
          <w:lang w:eastAsia="en-US" w:bidi="ar-SA"/>
        </w:rPr>
        <w:t xml:space="preserve">Министерство образования и науки Российской Федерации </w:t>
      </w:r>
      <w:hyperlink r:id="rId26" w:history="1">
        <w:r w:rsidRPr="006C47CE">
          <w:rPr>
            <w:rFonts w:eastAsia="Calibri"/>
            <w:color w:val="0066CC"/>
            <w:sz w:val="24"/>
            <w:szCs w:val="24"/>
            <w:u w:val="single"/>
            <w:lang w:eastAsia="en-US" w:bidi="ar-SA"/>
          </w:rPr>
          <w:t>https://minobrnauki.gov.ru/</w:t>
        </w:r>
      </w:hyperlink>
    </w:p>
    <w:p w:rsidR="006C47CE" w:rsidRPr="006C47CE" w:rsidRDefault="006C47CE" w:rsidP="006C47CE">
      <w:pPr>
        <w:numPr>
          <w:ilvl w:val="0"/>
          <w:numId w:val="15"/>
        </w:numPr>
        <w:adjustRightInd w:val="0"/>
        <w:spacing w:after="160"/>
        <w:ind w:left="1069"/>
        <w:contextualSpacing/>
        <w:rPr>
          <w:rFonts w:eastAsia="Calibri"/>
          <w:color w:val="2F2F2F"/>
          <w:sz w:val="24"/>
          <w:szCs w:val="24"/>
          <w:lang w:eastAsia="en-US" w:bidi="ar-SA"/>
        </w:rPr>
      </w:pPr>
      <w:r w:rsidRPr="006C47CE">
        <w:rPr>
          <w:rFonts w:eastAsia="Calibri"/>
          <w:color w:val="2F2F2F"/>
          <w:sz w:val="24"/>
          <w:szCs w:val="24"/>
          <w:lang w:eastAsia="en-US" w:bidi="ar-SA"/>
        </w:rPr>
        <w:t xml:space="preserve">Федеральная служба по надзору в сфере образования и науки </w:t>
      </w:r>
      <w:hyperlink r:id="rId27" w:history="1">
        <w:r w:rsidRPr="006C47CE">
          <w:rPr>
            <w:rFonts w:eastAsia="Calibri"/>
            <w:color w:val="0066CC"/>
            <w:sz w:val="24"/>
            <w:szCs w:val="24"/>
            <w:u w:val="single"/>
            <w:lang w:eastAsia="en-US" w:bidi="ar-SA"/>
          </w:rPr>
          <w:t>http://obrnadzor.gov.ru/ru/</w:t>
        </w:r>
      </w:hyperlink>
    </w:p>
    <w:p w:rsidR="006C47CE" w:rsidRPr="006C47CE" w:rsidRDefault="006C47CE" w:rsidP="006C47CE">
      <w:pPr>
        <w:numPr>
          <w:ilvl w:val="0"/>
          <w:numId w:val="15"/>
        </w:numPr>
        <w:adjustRightInd w:val="0"/>
        <w:spacing w:after="160"/>
        <w:ind w:left="1069"/>
        <w:contextualSpacing/>
        <w:rPr>
          <w:rFonts w:eastAsia="Calibri"/>
          <w:color w:val="2F2F2F"/>
          <w:sz w:val="24"/>
          <w:szCs w:val="24"/>
          <w:lang w:eastAsia="en-US" w:bidi="ar-SA"/>
        </w:rPr>
      </w:pPr>
      <w:r w:rsidRPr="006C47CE">
        <w:rPr>
          <w:rFonts w:eastAsia="Calibri"/>
          <w:color w:val="2F2F2F"/>
          <w:sz w:val="24"/>
          <w:szCs w:val="24"/>
          <w:lang w:eastAsia="en-US" w:bidi="ar-SA"/>
        </w:rPr>
        <w:t xml:space="preserve">Федеральный портал «Российское образование» </w:t>
      </w:r>
      <w:hyperlink r:id="rId28" w:history="1">
        <w:r w:rsidRPr="006C47CE">
          <w:rPr>
            <w:rFonts w:eastAsia="Calibri"/>
            <w:color w:val="0000FF"/>
            <w:sz w:val="24"/>
            <w:szCs w:val="24"/>
            <w:u w:val="single"/>
            <w:lang w:eastAsia="en-US" w:bidi="ar-SA"/>
          </w:rPr>
          <w:t>http://www.edu.ru</w:t>
        </w:r>
      </w:hyperlink>
    </w:p>
    <w:p w:rsidR="006C47CE" w:rsidRPr="006C47CE" w:rsidRDefault="006C47CE" w:rsidP="006C47CE">
      <w:pPr>
        <w:numPr>
          <w:ilvl w:val="0"/>
          <w:numId w:val="15"/>
        </w:numPr>
        <w:adjustRightInd w:val="0"/>
        <w:spacing w:after="160"/>
        <w:ind w:left="1069"/>
        <w:contextualSpacing/>
        <w:rPr>
          <w:rFonts w:eastAsia="Calibri"/>
          <w:color w:val="2F2F2F"/>
          <w:sz w:val="24"/>
          <w:szCs w:val="24"/>
          <w:lang w:eastAsia="en-US" w:bidi="ar-SA"/>
        </w:rPr>
      </w:pPr>
      <w:r w:rsidRPr="006C47CE">
        <w:rPr>
          <w:rFonts w:eastAsia="Calibri"/>
          <w:color w:val="2F2F2F"/>
          <w:sz w:val="24"/>
          <w:szCs w:val="24"/>
          <w:lang w:eastAsia="en-US" w:bidi="ar-SA"/>
        </w:rPr>
        <w:t xml:space="preserve">Информационная система «Единое окно доступа к образовательным ресурсам» </w:t>
      </w:r>
      <w:hyperlink r:id="rId29" w:history="1">
        <w:r w:rsidRPr="006C47CE">
          <w:rPr>
            <w:rFonts w:eastAsia="Calibri"/>
            <w:color w:val="0000FF"/>
            <w:sz w:val="24"/>
            <w:szCs w:val="24"/>
            <w:u w:val="single"/>
            <w:lang w:eastAsia="en-US" w:bidi="ar-SA"/>
          </w:rPr>
          <w:t>http://window.edu.ru</w:t>
        </w:r>
      </w:hyperlink>
    </w:p>
    <w:p w:rsidR="006C47CE" w:rsidRPr="006C47CE" w:rsidRDefault="006C47CE" w:rsidP="006C47CE">
      <w:pPr>
        <w:numPr>
          <w:ilvl w:val="0"/>
          <w:numId w:val="15"/>
        </w:numPr>
        <w:autoSpaceDE/>
        <w:autoSpaceDN/>
        <w:spacing w:after="160" w:line="259" w:lineRule="auto"/>
        <w:ind w:left="1069"/>
        <w:contextualSpacing/>
        <w:rPr>
          <w:rFonts w:eastAsia="Calibri"/>
          <w:sz w:val="24"/>
          <w:szCs w:val="24"/>
          <w:lang w:eastAsia="en-US" w:bidi="ar-SA"/>
        </w:rPr>
      </w:pPr>
      <w:r w:rsidRPr="006C47CE">
        <w:rPr>
          <w:rFonts w:eastAsia="Calibri"/>
          <w:color w:val="2F2F2F"/>
          <w:sz w:val="24"/>
          <w:szCs w:val="24"/>
          <w:lang w:eastAsia="en-US" w:bidi="ar-SA"/>
        </w:rPr>
        <w:t xml:space="preserve">Федеральный центр и информационно-образовательных ресурсов </w:t>
      </w:r>
      <w:hyperlink r:id="rId30" w:history="1">
        <w:r w:rsidRPr="006C47CE">
          <w:rPr>
            <w:rFonts w:eastAsia="Calibri"/>
            <w:color w:val="0000FF"/>
            <w:sz w:val="24"/>
            <w:szCs w:val="24"/>
            <w:u w:val="single"/>
            <w:lang w:eastAsia="en-US" w:bidi="ar-SA"/>
          </w:rPr>
          <w:t>http://fcior.edu.ru</w:t>
        </w:r>
      </w:hyperlink>
    </w:p>
    <w:p w:rsidR="006C47CE" w:rsidRPr="006C47CE" w:rsidRDefault="006C47CE" w:rsidP="006C47CE">
      <w:pPr>
        <w:shd w:val="clear" w:color="auto" w:fill="FFFFFF"/>
        <w:tabs>
          <w:tab w:val="left" w:pos="993"/>
        </w:tabs>
        <w:jc w:val="both"/>
        <w:rPr>
          <w:caps/>
          <w:color w:val="000000"/>
          <w:spacing w:val="-1"/>
          <w:sz w:val="24"/>
          <w:szCs w:val="24"/>
          <w:lang w:eastAsia="en-US" w:bidi="ar-SA"/>
        </w:rPr>
      </w:pPr>
    </w:p>
    <w:p w:rsidR="006C47CE" w:rsidRPr="006C47CE" w:rsidRDefault="006C47CE" w:rsidP="006C47CE">
      <w:pPr>
        <w:tabs>
          <w:tab w:val="left" w:pos="142"/>
          <w:tab w:val="left" w:pos="993"/>
          <w:tab w:val="left" w:pos="1134"/>
        </w:tabs>
        <w:ind w:left="992" w:hanging="421"/>
        <w:jc w:val="both"/>
        <w:rPr>
          <w:sz w:val="24"/>
          <w:szCs w:val="24"/>
          <w:lang w:eastAsia="en-US" w:bidi="ar-SA"/>
        </w:rPr>
      </w:pPr>
    </w:p>
    <w:p w:rsidR="006C47CE" w:rsidRPr="006C47CE" w:rsidRDefault="006C47CE" w:rsidP="006C47CE">
      <w:pPr>
        <w:widowControl/>
        <w:numPr>
          <w:ilvl w:val="0"/>
          <w:numId w:val="16"/>
        </w:numPr>
        <w:shd w:val="clear" w:color="auto" w:fill="FFFFFF"/>
        <w:tabs>
          <w:tab w:val="left" w:pos="993"/>
        </w:tabs>
        <w:autoSpaceDE/>
        <w:autoSpaceDN/>
        <w:ind w:right="-427" w:firstLine="259"/>
        <w:contextualSpacing/>
        <w:rPr>
          <w:b/>
          <w:caps/>
          <w:spacing w:val="-1"/>
          <w:sz w:val="24"/>
          <w:szCs w:val="24"/>
          <w:lang w:eastAsia="en-US" w:bidi="ar-SA"/>
        </w:rPr>
      </w:pPr>
      <w:r w:rsidRPr="006C47CE">
        <w:rPr>
          <w:b/>
          <w:spacing w:val="-1"/>
          <w:sz w:val="24"/>
          <w:szCs w:val="24"/>
          <w:lang w:eastAsia="en-US" w:bidi="ar-SA"/>
        </w:rPr>
        <w:t>Материально-техническое обеспечение дисциплины</w:t>
      </w:r>
      <w:r w:rsidRPr="006C47CE">
        <w:rPr>
          <w:b/>
          <w:caps/>
          <w:spacing w:val="-1"/>
          <w:sz w:val="24"/>
          <w:szCs w:val="24"/>
          <w:lang w:eastAsia="en-US" w:bidi="ar-SA"/>
        </w:rPr>
        <w:t xml:space="preserve">: </w:t>
      </w:r>
    </w:p>
    <w:p w:rsidR="006C47CE" w:rsidRPr="006C47CE" w:rsidRDefault="006C47CE" w:rsidP="006C47CE">
      <w:pPr>
        <w:widowControl/>
        <w:numPr>
          <w:ilvl w:val="1"/>
          <w:numId w:val="16"/>
        </w:numPr>
        <w:shd w:val="clear" w:color="auto" w:fill="FFFFFF"/>
        <w:tabs>
          <w:tab w:val="left" w:pos="1134"/>
          <w:tab w:val="left" w:pos="1276"/>
        </w:tabs>
        <w:autoSpaceDE/>
        <w:autoSpaceDN/>
        <w:ind w:left="0" w:firstLine="709"/>
        <w:contextualSpacing/>
        <w:jc w:val="both"/>
        <w:rPr>
          <w:i/>
          <w:sz w:val="24"/>
          <w:szCs w:val="24"/>
          <w:lang w:eastAsia="en-US" w:bidi="ar-SA"/>
        </w:rPr>
      </w:pPr>
      <w:r w:rsidRPr="006C47CE">
        <w:rPr>
          <w:i/>
          <w:sz w:val="24"/>
          <w:szCs w:val="24"/>
          <w:lang w:eastAsia="en-US" w:bidi="ar-SA"/>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9"/>
        <w:gridCol w:w="1870"/>
        <w:gridCol w:w="3730"/>
        <w:gridCol w:w="4466"/>
      </w:tblGrid>
      <w:tr w:rsidR="006C47CE" w:rsidRPr="006C47CE" w:rsidTr="00586939">
        <w:trPr>
          <w:jc w:val="center"/>
        </w:trPr>
        <w:tc>
          <w:tcPr>
            <w:tcW w:w="348" w:type="dxa"/>
            <w:shd w:val="clear" w:color="auto" w:fill="auto"/>
            <w:vAlign w:val="center"/>
          </w:tcPr>
          <w:p w:rsidR="006C47CE" w:rsidRPr="006C47CE" w:rsidRDefault="006C47CE" w:rsidP="006C47CE">
            <w:pPr>
              <w:ind w:left="-113" w:right="-113"/>
              <w:jc w:val="center"/>
              <w:rPr>
                <w:b/>
                <w:sz w:val="24"/>
                <w:szCs w:val="24"/>
                <w:lang w:eastAsia="en-US" w:bidi="ar-SA"/>
              </w:rPr>
            </w:pPr>
            <w:r w:rsidRPr="006C47CE">
              <w:rPr>
                <w:b/>
                <w:sz w:val="24"/>
                <w:szCs w:val="24"/>
                <w:lang w:eastAsia="en-US" w:bidi="ar-SA"/>
              </w:rPr>
              <w:t>№ п\п</w:t>
            </w:r>
          </w:p>
        </w:tc>
        <w:tc>
          <w:tcPr>
            <w:tcW w:w="1765" w:type="dxa"/>
            <w:shd w:val="clear" w:color="auto" w:fill="auto"/>
            <w:vAlign w:val="center"/>
          </w:tcPr>
          <w:p w:rsidR="006C47CE" w:rsidRPr="006C47CE" w:rsidRDefault="006C47CE" w:rsidP="006C47CE">
            <w:pPr>
              <w:ind w:left="-113" w:right="-113"/>
              <w:jc w:val="center"/>
              <w:rPr>
                <w:b/>
                <w:sz w:val="24"/>
                <w:szCs w:val="24"/>
                <w:lang w:eastAsia="en-US" w:bidi="ar-SA"/>
              </w:rPr>
            </w:pPr>
            <w:r w:rsidRPr="006C47CE">
              <w:rPr>
                <w:b/>
                <w:sz w:val="24"/>
                <w:szCs w:val="24"/>
                <w:lang w:eastAsia="en-US" w:bidi="ar-SA"/>
              </w:rPr>
              <w:t xml:space="preserve">Наименование дисциплины </w:t>
            </w:r>
          </w:p>
          <w:p w:rsidR="006C47CE" w:rsidRPr="006C47CE" w:rsidRDefault="006C47CE" w:rsidP="006C47CE">
            <w:pPr>
              <w:ind w:left="-113" w:right="-113"/>
              <w:jc w:val="center"/>
              <w:rPr>
                <w:b/>
                <w:sz w:val="24"/>
                <w:szCs w:val="24"/>
                <w:lang w:eastAsia="en-US" w:bidi="ar-SA"/>
              </w:rPr>
            </w:pPr>
            <w:r w:rsidRPr="006C47CE">
              <w:rPr>
                <w:b/>
                <w:sz w:val="24"/>
                <w:szCs w:val="24"/>
                <w:lang w:eastAsia="en-US" w:bidi="ar-SA"/>
              </w:rPr>
              <w:t>в соответствии</w:t>
            </w:r>
          </w:p>
          <w:p w:rsidR="006C47CE" w:rsidRPr="006C47CE" w:rsidRDefault="006C47CE" w:rsidP="006C47CE">
            <w:pPr>
              <w:ind w:left="-113" w:right="-113"/>
              <w:jc w:val="center"/>
              <w:rPr>
                <w:sz w:val="24"/>
                <w:szCs w:val="24"/>
                <w:lang w:eastAsia="en-US" w:bidi="ar-SA"/>
              </w:rPr>
            </w:pPr>
            <w:r w:rsidRPr="006C47CE">
              <w:rPr>
                <w:b/>
                <w:sz w:val="24"/>
                <w:szCs w:val="24"/>
                <w:lang w:eastAsia="en-US" w:bidi="ar-SA"/>
              </w:rPr>
              <w:t>с УП</w:t>
            </w:r>
          </w:p>
        </w:tc>
        <w:tc>
          <w:tcPr>
            <w:tcW w:w="3521" w:type="dxa"/>
            <w:shd w:val="clear" w:color="auto" w:fill="auto"/>
            <w:vAlign w:val="center"/>
          </w:tcPr>
          <w:p w:rsidR="006C47CE" w:rsidRPr="006C47CE" w:rsidRDefault="006C47CE" w:rsidP="006C47CE">
            <w:pPr>
              <w:ind w:left="-113" w:right="-113"/>
              <w:jc w:val="center"/>
              <w:rPr>
                <w:b/>
                <w:sz w:val="24"/>
                <w:szCs w:val="24"/>
                <w:lang w:eastAsia="en-US" w:bidi="ar-SA"/>
              </w:rPr>
            </w:pPr>
            <w:r w:rsidRPr="006C47CE">
              <w:rPr>
                <w:b/>
                <w:sz w:val="24"/>
                <w:szCs w:val="24"/>
                <w:lang w:eastAsia="en-US" w:bidi="ar-SA"/>
              </w:rPr>
              <w:t>Наименование специальных помещений и помещений для самостоятельной работы</w:t>
            </w:r>
          </w:p>
        </w:tc>
        <w:tc>
          <w:tcPr>
            <w:tcW w:w="4215" w:type="dxa"/>
            <w:shd w:val="clear" w:color="auto" w:fill="auto"/>
            <w:vAlign w:val="center"/>
          </w:tcPr>
          <w:p w:rsidR="006C47CE" w:rsidRPr="006C47CE" w:rsidRDefault="006C47CE" w:rsidP="006C47CE">
            <w:pPr>
              <w:ind w:left="-113" w:right="-113"/>
              <w:jc w:val="center"/>
              <w:rPr>
                <w:b/>
                <w:sz w:val="24"/>
                <w:szCs w:val="24"/>
                <w:lang w:eastAsia="en-US" w:bidi="ar-SA"/>
              </w:rPr>
            </w:pPr>
            <w:r w:rsidRPr="006C47CE">
              <w:rPr>
                <w:b/>
                <w:sz w:val="24"/>
                <w:szCs w:val="24"/>
                <w:lang w:eastAsia="en-US" w:bidi="ar-SA"/>
              </w:rPr>
              <w:t>Оснащенность специальных помещений и помещений для самостоятельной работы</w:t>
            </w:r>
          </w:p>
        </w:tc>
      </w:tr>
      <w:tr w:rsidR="006C47CE" w:rsidRPr="006C47CE" w:rsidTr="00586939">
        <w:trPr>
          <w:jc w:val="center"/>
        </w:trPr>
        <w:tc>
          <w:tcPr>
            <w:tcW w:w="348" w:type="dxa"/>
            <w:vMerge w:val="restart"/>
            <w:shd w:val="clear" w:color="auto" w:fill="auto"/>
          </w:tcPr>
          <w:p w:rsidR="006C47CE" w:rsidRPr="006C47CE" w:rsidRDefault="006C47CE" w:rsidP="006C47CE">
            <w:pPr>
              <w:jc w:val="both"/>
              <w:rPr>
                <w:sz w:val="24"/>
                <w:szCs w:val="24"/>
                <w:lang w:eastAsia="en-US" w:bidi="ar-SA"/>
              </w:rPr>
            </w:pPr>
            <w:r w:rsidRPr="006C47CE">
              <w:rPr>
                <w:sz w:val="24"/>
                <w:szCs w:val="24"/>
                <w:lang w:eastAsia="en-US" w:bidi="ar-SA"/>
              </w:rPr>
              <w:t>1</w:t>
            </w:r>
          </w:p>
        </w:tc>
        <w:tc>
          <w:tcPr>
            <w:tcW w:w="1765" w:type="dxa"/>
            <w:vMerge w:val="restart"/>
            <w:shd w:val="clear" w:color="auto" w:fill="auto"/>
          </w:tcPr>
          <w:p w:rsidR="006C47CE" w:rsidRPr="006C47CE" w:rsidRDefault="006C47CE" w:rsidP="006C47CE">
            <w:pPr>
              <w:ind w:right="-81"/>
              <w:rPr>
                <w:sz w:val="24"/>
                <w:szCs w:val="24"/>
                <w:lang w:eastAsia="en-US" w:bidi="ar-SA"/>
              </w:rPr>
            </w:pPr>
            <w:r w:rsidRPr="006C47CE">
              <w:rPr>
                <w:sz w:val="24"/>
                <w:szCs w:val="24"/>
                <w:lang w:eastAsia="en-US" w:bidi="ar-SA"/>
              </w:rPr>
              <w:t>Маркетинг</w:t>
            </w:r>
            <w:r>
              <w:rPr>
                <w:sz w:val="24"/>
                <w:szCs w:val="24"/>
                <w:lang w:eastAsia="en-US" w:bidi="ar-SA"/>
              </w:rPr>
              <w:t>овые технологии и коммуникации</w:t>
            </w:r>
          </w:p>
        </w:tc>
        <w:tc>
          <w:tcPr>
            <w:tcW w:w="3521" w:type="dxa"/>
            <w:shd w:val="clear" w:color="auto" w:fill="auto"/>
          </w:tcPr>
          <w:p w:rsidR="006C47CE" w:rsidRPr="006C47CE" w:rsidRDefault="006C47CE" w:rsidP="006C47CE">
            <w:pPr>
              <w:ind w:right="-67"/>
              <w:rPr>
                <w:b/>
                <w:sz w:val="24"/>
                <w:szCs w:val="24"/>
                <w:lang w:eastAsia="en-US" w:bidi="ar-SA"/>
              </w:rPr>
            </w:pPr>
            <w:r w:rsidRPr="006C47CE">
              <w:rPr>
                <w:sz w:val="24"/>
                <w:szCs w:val="24"/>
                <w:lang w:eastAsia="en-US" w:bidi="ar-SA"/>
              </w:rPr>
              <w:t>Аудитория для проведения занятий лекционного типа (лекционный зал № 1, № 2)</w:t>
            </w:r>
          </w:p>
        </w:tc>
        <w:tc>
          <w:tcPr>
            <w:tcW w:w="4215" w:type="dxa"/>
            <w:shd w:val="clear" w:color="auto" w:fill="auto"/>
          </w:tcPr>
          <w:p w:rsidR="006C47CE" w:rsidRPr="006C47CE" w:rsidRDefault="006C47CE" w:rsidP="006C47CE">
            <w:pPr>
              <w:ind w:right="-106"/>
              <w:rPr>
                <w:b/>
                <w:sz w:val="24"/>
                <w:szCs w:val="24"/>
                <w:lang w:eastAsia="en-US" w:bidi="ar-SA"/>
              </w:rPr>
            </w:pPr>
            <w:r w:rsidRPr="006C47CE">
              <w:rPr>
                <w:sz w:val="24"/>
                <w:szCs w:val="24"/>
                <w:lang w:eastAsia="en-US" w:bidi="ar-SA"/>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6C47CE" w:rsidRPr="006C47CE" w:rsidTr="00586939">
        <w:trPr>
          <w:jc w:val="center"/>
        </w:trPr>
        <w:tc>
          <w:tcPr>
            <w:tcW w:w="348" w:type="dxa"/>
            <w:vMerge/>
            <w:shd w:val="clear" w:color="auto" w:fill="auto"/>
          </w:tcPr>
          <w:p w:rsidR="006C47CE" w:rsidRPr="006C47CE" w:rsidRDefault="006C47CE" w:rsidP="006C47CE">
            <w:pPr>
              <w:jc w:val="both"/>
              <w:rPr>
                <w:b/>
                <w:sz w:val="24"/>
                <w:szCs w:val="24"/>
                <w:lang w:eastAsia="en-US" w:bidi="ar-SA"/>
              </w:rPr>
            </w:pPr>
          </w:p>
        </w:tc>
        <w:tc>
          <w:tcPr>
            <w:tcW w:w="1765" w:type="dxa"/>
            <w:vMerge/>
            <w:shd w:val="clear" w:color="auto" w:fill="auto"/>
          </w:tcPr>
          <w:p w:rsidR="006C47CE" w:rsidRPr="006C47CE" w:rsidRDefault="006C47CE" w:rsidP="006C47CE">
            <w:pPr>
              <w:ind w:right="-81"/>
              <w:rPr>
                <w:sz w:val="24"/>
                <w:szCs w:val="24"/>
                <w:lang w:eastAsia="en-US" w:bidi="ar-SA"/>
              </w:rPr>
            </w:pPr>
          </w:p>
        </w:tc>
        <w:tc>
          <w:tcPr>
            <w:tcW w:w="3521" w:type="dxa"/>
            <w:shd w:val="clear" w:color="auto" w:fill="auto"/>
          </w:tcPr>
          <w:p w:rsidR="006C47CE" w:rsidRPr="006C47CE" w:rsidRDefault="006C47CE" w:rsidP="006C47CE">
            <w:pPr>
              <w:ind w:right="-148"/>
              <w:rPr>
                <w:sz w:val="24"/>
                <w:szCs w:val="24"/>
                <w:lang w:eastAsia="en-US" w:bidi="ar-SA"/>
              </w:rPr>
            </w:pPr>
            <w:r w:rsidRPr="006C47CE">
              <w:rPr>
                <w:sz w:val="24"/>
                <w:szCs w:val="24"/>
                <w:lang w:eastAsia="en-US" w:bidi="ar-SA"/>
              </w:rPr>
              <w:t>Учебная аудитория для проведения занятий семинарского типа, текущей и промежуточной аттестации (1-101)</w:t>
            </w:r>
          </w:p>
        </w:tc>
        <w:tc>
          <w:tcPr>
            <w:tcW w:w="4215" w:type="dxa"/>
            <w:shd w:val="clear" w:color="auto" w:fill="auto"/>
          </w:tcPr>
          <w:p w:rsidR="006C47CE" w:rsidRPr="006C47CE" w:rsidRDefault="006C47CE" w:rsidP="006C47CE">
            <w:pPr>
              <w:ind w:right="-106"/>
              <w:rPr>
                <w:sz w:val="24"/>
                <w:szCs w:val="24"/>
                <w:lang w:eastAsia="en-US" w:bidi="ar-SA"/>
              </w:rPr>
            </w:pPr>
            <w:r w:rsidRPr="006C47CE">
              <w:rPr>
                <w:sz w:val="24"/>
                <w:szCs w:val="24"/>
                <w:lang w:eastAsia="en-US" w:bidi="ar-SA"/>
              </w:rPr>
              <w:t>Мультимедийное оборудование, экран, демонстрационные учебно-наглядные пособия</w:t>
            </w:r>
          </w:p>
        </w:tc>
      </w:tr>
      <w:tr w:rsidR="006C47CE" w:rsidRPr="006C47CE" w:rsidTr="00586939">
        <w:trPr>
          <w:jc w:val="center"/>
        </w:trPr>
        <w:tc>
          <w:tcPr>
            <w:tcW w:w="348" w:type="dxa"/>
            <w:vMerge/>
            <w:shd w:val="clear" w:color="auto" w:fill="auto"/>
          </w:tcPr>
          <w:p w:rsidR="006C47CE" w:rsidRPr="006C47CE" w:rsidRDefault="006C47CE" w:rsidP="006C47CE">
            <w:pPr>
              <w:jc w:val="both"/>
              <w:rPr>
                <w:b/>
                <w:sz w:val="24"/>
                <w:szCs w:val="24"/>
                <w:lang w:eastAsia="en-US" w:bidi="ar-SA"/>
              </w:rPr>
            </w:pPr>
          </w:p>
        </w:tc>
        <w:tc>
          <w:tcPr>
            <w:tcW w:w="1765" w:type="dxa"/>
            <w:vMerge/>
            <w:shd w:val="clear" w:color="auto" w:fill="auto"/>
          </w:tcPr>
          <w:p w:rsidR="006C47CE" w:rsidRPr="006C47CE" w:rsidRDefault="006C47CE" w:rsidP="006C47CE">
            <w:pPr>
              <w:ind w:right="-81"/>
              <w:rPr>
                <w:sz w:val="24"/>
                <w:szCs w:val="24"/>
                <w:lang w:eastAsia="en-US" w:bidi="ar-SA"/>
              </w:rPr>
            </w:pPr>
          </w:p>
        </w:tc>
        <w:tc>
          <w:tcPr>
            <w:tcW w:w="3521" w:type="dxa"/>
            <w:shd w:val="clear" w:color="auto" w:fill="auto"/>
          </w:tcPr>
          <w:p w:rsidR="006C47CE" w:rsidRPr="006C47CE" w:rsidRDefault="006C47CE" w:rsidP="006C47CE">
            <w:pPr>
              <w:ind w:right="-148"/>
              <w:rPr>
                <w:sz w:val="24"/>
                <w:szCs w:val="24"/>
                <w:lang w:eastAsia="en-US" w:bidi="ar-SA"/>
              </w:rPr>
            </w:pPr>
            <w:r w:rsidRPr="006C47CE">
              <w:rPr>
                <w:sz w:val="24"/>
                <w:szCs w:val="24"/>
                <w:lang w:eastAsia="en-US" w:bidi="ar-SA"/>
              </w:rPr>
              <w:t xml:space="preserve">Аудитория для групповых и индивидуальных консультаций </w:t>
            </w:r>
          </w:p>
          <w:p w:rsidR="006C47CE" w:rsidRPr="006C47CE" w:rsidRDefault="006C47CE" w:rsidP="006C47CE">
            <w:pPr>
              <w:ind w:right="-148"/>
              <w:rPr>
                <w:sz w:val="24"/>
                <w:szCs w:val="24"/>
                <w:lang w:eastAsia="en-US" w:bidi="ar-SA"/>
              </w:rPr>
            </w:pPr>
            <w:r w:rsidRPr="006C47CE">
              <w:rPr>
                <w:sz w:val="24"/>
                <w:szCs w:val="24"/>
                <w:lang w:eastAsia="en-US" w:bidi="ar-SA"/>
              </w:rPr>
              <w:t>(1-216)</w:t>
            </w:r>
          </w:p>
        </w:tc>
        <w:tc>
          <w:tcPr>
            <w:tcW w:w="4215" w:type="dxa"/>
            <w:shd w:val="clear" w:color="auto" w:fill="auto"/>
          </w:tcPr>
          <w:p w:rsidR="006C47CE" w:rsidRPr="006C47CE" w:rsidRDefault="006C47CE" w:rsidP="006C47CE">
            <w:pPr>
              <w:ind w:right="-106"/>
              <w:rPr>
                <w:sz w:val="24"/>
                <w:szCs w:val="24"/>
                <w:lang w:eastAsia="en-US" w:bidi="ar-SA"/>
              </w:rPr>
            </w:pPr>
            <w:r w:rsidRPr="006C47CE">
              <w:rPr>
                <w:sz w:val="24"/>
                <w:szCs w:val="24"/>
                <w:lang w:eastAsia="en-US" w:bidi="ar-SA"/>
              </w:rPr>
              <w:t>Компьютер с выходом в интернет, МФУ, учебно-методическая литература</w:t>
            </w:r>
          </w:p>
        </w:tc>
      </w:tr>
      <w:tr w:rsidR="006C47CE" w:rsidRPr="006C47CE" w:rsidTr="00586939">
        <w:trPr>
          <w:jc w:val="center"/>
        </w:trPr>
        <w:tc>
          <w:tcPr>
            <w:tcW w:w="348" w:type="dxa"/>
            <w:vMerge/>
            <w:tcBorders>
              <w:bottom w:val="single" w:sz="2" w:space="0" w:color="auto"/>
            </w:tcBorders>
            <w:shd w:val="clear" w:color="auto" w:fill="auto"/>
          </w:tcPr>
          <w:p w:rsidR="006C47CE" w:rsidRPr="006C47CE" w:rsidRDefault="006C47CE" w:rsidP="006C47CE">
            <w:pPr>
              <w:jc w:val="both"/>
              <w:rPr>
                <w:b/>
                <w:sz w:val="24"/>
                <w:szCs w:val="24"/>
                <w:lang w:eastAsia="en-US" w:bidi="ar-SA"/>
              </w:rPr>
            </w:pPr>
          </w:p>
        </w:tc>
        <w:tc>
          <w:tcPr>
            <w:tcW w:w="1765" w:type="dxa"/>
            <w:vMerge/>
            <w:tcBorders>
              <w:bottom w:val="single" w:sz="2" w:space="0" w:color="auto"/>
            </w:tcBorders>
            <w:shd w:val="clear" w:color="auto" w:fill="auto"/>
          </w:tcPr>
          <w:p w:rsidR="006C47CE" w:rsidRPr="006C47CE" w:rsidRDefault="006C47CE" w:rsidP="006C47CE">
            <w:pPr>
              <w:ind w:right="-81"/>
              <w:rPr>
                <w:sz w:val="24"/>
                <w:szCs w:val="24"/>
                <w:lang w:eastAsia="en-US" w:bidi="ar-SA"/>
              </w:rPr>
            </w:pPr>
          </w:p>
        </w:tc>
        <w:tc>
          <w:tcPr>
            <w:tcW w:w="3521" w:type="dxa"/>
            <w:shd w:val="clear" w:color="auto" w:fill="auto"/>
          </w:tcPr>
          <w:p w:rsidR="006C47CE" w:rsidRPr="006C47CE" w:rsidRDefault="006C47CE" w:rsidP="006C47CE">
            <w:pPr>
              <w:ind w:right="-148"/>
              <w:rPr>
                <w:sz w:val="24"/>
                <w:szCs w:val="24"/>
                <w:lang w:eastAsia="en-US" w:bidi="ar-SA"/>
              </w:rPr>
            </w:pPr>
            <w:r w:rsidRPr="006C47CE">
              <w:rPr>
                <w:sz w:val="24"/>
                <w:szCs w:val="24"/>
                <w:lang w:eastAsia="en-US" w:bidi="ar-SA"/>
              </w:rPr>
              <w:t>Помещение для самостоятельной работы (1-216)</w:t>
            </w:r>
          </w:p>
        </w:tc>
        <w:tc>
          <w:tcPr>
            <w:tcW w:w="4215" w:type="dxa"/>
            <w:shd w:val="clear" w:color="auto" w:fill="auto"/>
          </w:tcPr>
          <w:p w:rsidR="006C47CE" w:rsidRPr="006C47CE" w:rsidRDefault="006C47CE" w:rsidP="006C47CE">
            <w:pPr>
              <w:ind w:right="-106"/>
              <w:rPr>
                <w:sz w:val="24"/>
                <w:szCs w:val="24"/>
                <w:lang w:eastAsia="en-US" w:bidi="ar-SA"/>
              </w:rPr>
            </w:pPr>
            <w:r w:rsidRPr="006C47CE">
              <w:rPr>
                <w:sz w:val="24"/>
                <w:szCs w:val="24"/>
                <w:lang w:eastAsia="en-US" w:bidi="ar-SA"/>
              </w:rPr>
              <w:t>Компьютер с выходом в интернет, МФУ, учебно-методическая литература</w:t>
            </w:r>
          </w:p>
        </w:tc>
      </w:tr>
    </w:tbl>
    <w:p w:rsidR="006C47CE" w:rsidRPr="006C47CE" w:rsidRDefault="006C47CE" w:rsidP="006C47CE">
      <w:pPr>
        <w:widowControl/>
        <w:numPr>
          <w:ilvl w:val="1"/>
          <w:numId w:val="16"/>
        </w:numPr>
        <w:shd w:val="clear" w:color="auto" w:fill="FFFFFF"/>
        <w:tabs>
          <w:tab w:val="left" w:pos="1134"/>
          <w:tab w:val="left" w:pos="1276"/>
        </w:tabs>
        <w:autoSpaceDE/>
        <w:autoSpaceDN/>
        <w:ind w:left="0" w:firstLine="709"/>
        <w:contextualSpacing/>
        <w:jc w:val="both"/>
        <w:rPr>
          <w:i/>
          <w:sz w:val="24"/>
          <w:szCs w:val="24"/>
          <w:lang w:eastAsia="en-US" w:bidi="ar-SA"/>
        </w:rPr>
      </w:pPr>
      <w:r w:rsidRPr="006C47CE">
        <w:rPr>
          <w:i/>
          <w:sz w:val="24"/>
          <w:szCs w:val="24"/>
          <w:lang w:eastAsia="en-US" w:bidi="ar-SA"/>
        </w:rPr>
        <w:t xml:space="preserve">Программное обеспечение: </w:t>
      </w:r>
    </w:p>
    <w:p w:rsidR="006C47CE" w:rsidRPr="006C47CE" w:rsidRDefault="006C47CE" w:rsidP="006C47CE">
      <w:pPr>
        <w:shd w:val="clear" w:color="auto" w:fill="FFFFFF"/>
        <w:tabs>
          <w:tab w:val="left" w:pos="1134"/>
          <w:tab w:val="left" w:pos="1276"/>
        </w:tabs>
        <w:ind w:firstLine="709"/>
        <w:jc w:val="both"/>
        <w:rPr>
          <w:sz w:val="24"/>
          <w:szCs w:val="24"/>
          <w:lang w:eastAsia="en-US" w:bidi="ar-SA"/>
        </w:rPr>
      </w:pPr>
      <w:r w:rsidRPr="006C47CE">
        <w:rPr>
          <w:sz w:val="24"/>
          <w:szCs w:val="24"/>
          <w:lang w:eastAsia="en-US" w:bidi="ar-SA"/>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C47CE">
        <w:rPr>
          <w:sz w:val="24"/>
          <w:szCs w:val="24"/>
          <w:lang w:eastAsia="en-US" w:bidi="ar-SA"/>
        </w:rPr>
        <w:t>Libre</w:t>
      </w:r>
      <w:proofErr w:type="spellEnd"/>
      <w:r w:rsidRPr="006C47CE">
        <w:rPr>
          <w:sz w:val="24"/>
          <w:szCs w:val="24"/>
          <w:lang w:eastAsia="en-US" w:bidi="ar-SA"/>
        </w:rPr>
        <w:t xml:space="preserve"> </w:t>
      </w:r>
      <w:proofErr w:type="spellStart"/>
      <w:r w:rsidRPr="006C47CE">
        <w:rPr>
          <w:sz w:val="24"/>
          <w:szCs w:val="24"/>
          <w:lang w:eastAsia="en-US" w:bidi="ar-SA"/>
        </w:rPr>
        <w:t>Office</w:t>
      </w:r>
      <w:proofErr w:type="spellEnd"/>
      <w:r w:rsidRPr="006C47CE">
        <w:rPr>
          <w:sz w:val="24"/>
          <w:szCs w:val="24"/>
          <w:lang w:eastAsia="en-US" w:bidi="ar-SA"/>
        </w:rPr>
        <w:t xml:space="preserve"> или одна из лицензионных версий «</w:t>
      </w:r>
      <w:proofErr w:type="spellStart"/>
      <w:r w:rsidRPr="006C47CE">
        <w:rPr>
          <w:sz w:val="24"/>
          <w:szCs w:val="24"/>
          <w:lang w:eastAsia="en-US" w:bidi="ar-SA"/>
        </w:rPr>
        <w:t>Microsoft</w:t>
      </w:r>
      <w:proofErr w:type="spellEnd"/>
      <w:r w:rsidRPr="006C47CE">
        <w:rPr>
          <w:sz w:val="24"/>
          <w:szCs w:val="24"/>
          <w:lang w:eastAsia="en-US" w:bidi="ar-SA"/>
        </w:rPr>
        <w:t xml:space="preserve"> </w:t>
      </w:r>
      <w:proofErr w:type="spellStart"/>
      <w:r w:rsidRPr="006C47CE">
        <w:rPr>
          <w:sz w:val="24"/>
          <w:szCs w:val="24"/>
          <w:lang w:eastAsia="en-US" w:bidi="ar-SA"/>
        </w:rPr>
        <w:t>Office</w:t>
      </w:r>
      <w:proofErr w:type="spellEnd"/>
      <w:r w:rsidRPr="006C47CE">
        <w:rPr>
          <w:sz w:val="24"/>
          <w:szCs w:val="24"/>
          <w:lang w:eastAsia="en-US" w:bidi="ar-SA"/>
        </w:rPr>
        <w:t xml:space="preserve">». </w:t>
      </w:r>
    </w:p>
    <w:p w:rsidR="006C47CE" w:rsidRPr="006C47CE" w:rsidRDefault="006C47CE" w:rsidP="006C47CE">
      <w:pPr>
        <w:shd w:val="clear" w:color="auto" w:fill="FFFFFF"/>
        <w:tabs>
          <w:tab w:val="left" w:pos="1134"/>
          <w:tab w:val="left" w:pos="1276"/>
        </w:tabs>
        <w:ind w:firstLine="709"/>
        <w:jc w:val="both"/>
        <w:rPr>
          <w:sz w:val="24"/>
          <w:szCs w:val="24"/>
          <w:lang w:eastAsia="en-US" w:bidi="ar-SA"/>
        </w:rPr>
      </w:pPr>
      <w:r w:rsidRPr="006C47CE">
        <w:rPr>
          <w:sz w:val="24"/>
          <w:szCs w:val="24"/>
          <w:lang w:eastAsia="en-US" w:bidi="ar-SA"/>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6C47CE" w:rsidRPr="006C47CE" w:rsidRDefault="006C47CE" w:rsidP="006C47CE">
      <w:pPr>
        <w:kinsoku w:val="0"/>
        <w:overflowPunct w:val="0"/>
        <w:ind w:right="106" w:firstLine="709"/>
        <w:jc w:val="both"/>
        <w:rPr>
          <w:spacing w:val="-1"/>
          <w:sz w:val="24"/>
          <w:szCs w:val="24"/>
          <w:lang w:eastAsia="en-US" w:bidi="ar-SA"/>
        </w:rPr>
      </w:pPr>
      <w:r w:rsidRPr="006C47CE">
        <w:rPr>
          <w:i/>
          <w:spacing w:val="-1"/>
          <w:sz w:val="24"/>
          <w:szCs w:val="24"/>
          <w:lang w:eastAsia="en-US" w:bidi="ar-SA"/>
        </w:rPr>
        <w:lastRenderedPageBreak/>
        <w:t xml:space="preserve">8.3 Изучение дисциплины инвалидами </w:t>
      </w:r>
      <w:r w:rsidRPr="006C47CE">
        <w:rPr>
          <w:i/>
          <w:sz w:val="24"/>
          <w:szCs w:val="24"/>
          <w:lang w:eastAsia="en-US" w:bidi="ar-SA"/>
        </w:rPr>
        <w:t xml:space="preserve">и </w:t>
      </w:r>
      <w:r w:rsidRPr="006C47CE">
        <w:rPr>
          <w:i/>
          <w:spacing w:val="-1"/>
          <w:sz w:val="24"/>
          <w:szCs w:val="24"/>
          <w:lang w:eastAsia="en-US" w:bidi="ar-SA"/>
        </w:rPr>
        <w:t xml:space="preserve">обучающимися </w:t>
      </w:r>
      <w:r w:rsidRPr="006C47CE">
        <w:rPr>
          <w:i/>
          <w:sz w:val="24"/>
          <w:szCs w:val="24"/>
          <w:lang w:eastAsia="en-US" w:bidi="ar-SA"/>
        </w:rPr>
        <w:t xml:space="preserve">с ограниченными </w:t>
      </w:r>
      <w:r w:rsidRPr="006C47CE">
        <w:rPr>
          <w:i/>
          <w:spacing w:val="-1"/>
          <w:sz w:val="24"/>
          <w:szCs w:val="24"/>
          <w:lang w:eastAsia="en-US" w:bidi="ar-SA"/>
        </w:rPr>
        <w:t>возможностями здоровья</w:t>
      </w:r>
      <w:r w:rsidRPr="006C47CE">
        <w:rPr>
          <w:spacing w:val="-1"/>
          <w:sz w:val="24"/>
          <w:szCs w:val="24"/>
          <w:lang w:eastAsia="en-US" w:bidi="ar-SA"/>
        </w:rPr>
        <w:t xml:space="preserve"> осуществляется </w:t>
      </w:r>
      <w:r w:rsidRPr="006C47CE">
        <w:rPr>
          <w:sz w:val="24"/>
          <w:szCs w:val="24"/>
          <w:lang w:eastAsia="en-US" w:bidi="ar-SA"/>
        </w:rPr>
        <w:t xml:space="preserve">с </w:t>
      </w:r>
      <w:r w:rsidRPr="006C47CE">
        <w:rPr>
          <w:spacing w:val="-1"/>
          <w:sz w:val="24"/>
          <w:szCs w:val="24"/>
          <w:lang w:eastAsia="en-US" w:bidi="ar-SA"/>
        </w:rPr>
        <w:t>учетом особенностей психофизического развития, индивидуальных возможностей</w:t>
      </w:r>
      <w:r w:rsidRPr="006C47CE">
        <w:rPr>
          <w:sz w:val="24"/>
          <w:szCs w:val="24"/>
          <w:lang w:eastAsia="en-US" w:bidi="ar-SA"/>
        </w:rPr>
        <w:t xml:space="preserve"> и </w:t>
      </w:r>
      <w:r w:rsidRPr="006C47CE">
        <w:rPr>
          <w:spacing w:val="-1"/>
          <w:sz w:val="24"/>
          <w:szCs w:val="24"/>
          <w:lang w:eastAsia="en-US" w:bidi="ar-SA"/>
        </w:rPr>
        <w:t xml:space="preserve">состояния здоровья обучающихся. Для данной категории обучающихся обеспечен беспрепятственный </w:t>
      </w:r>
      <w:r w:rsidRPr="006C47CE">
        <w:rPr>
          <w:spacing w:val="-2"/>
          <w:sz w:val="24"/>
          <w:szCs w:val="24"/>
          <w:lang w:eastAsia="en-US" w:bidi="ar-SA"/>
        </w:rPr>
        <w:t xml:space="preserve">доступ </w:t>
      </w:r>
      <w:r w:rsidRPr="006C47CE">
        <w:rPr>
          <w:sz w:val="24"/>
          <w:szCs w:val="24"/>
          <w:lang w:eastAsia="en-US" w:bidi="ar-SA"/>
        </w:rPr>
        <w:t xml:space="preserve">в </w:t>
      </w:r>
      <w:r w:rsidRPr="006C47CE">
        <w:rPr>
          <w:spacing w:val="-1"/>
          <w:sz w:val="24"/>
          <w:szCs w:val="24"/>
          <w:lang w:eastAsia="en-US" w:bidi="ar-SA"/>
        </w:rPr>
        <w:t xml:space="preserve">учебные помещения Академии. Созданы следующие специальные условия: </w:t>
      </w:r>
    </w:p>
    <w:p w:rsidR="006C47CE" w:rsidRPr="006C47CE" w:rsidRDefault="006C47CE" w:rsidP="006C47CE">
      <w:pPr>
        <w:kinsoku w:val="0"/>
        <w:overflowPunct w:val="0"/>
        <w:ind w:firstLine="709"/>
        <w:jc w:val="both"/>
        <w:rPr>
          <w:i/>
          <w:iCs/>
          <w:sz w:val="24"/>
          <w:szCs w:val="24"/>
          <w:lang w:eastAsia="en-US" w:bidi="ar-SA"/>
        </w:rPr>
      </w:pPr>
      <w:r w:rsidRPr="006C47CE">
        <w:rPr>
          <w:i/>
          <w:iCs/>
          <w:sz w:val="24"/>
          <w:szCs w:val="24"/>
          <w:lang w:eastAsia="en-US" w:bidi="ar-SA"/>
        </w:rPr>
        <w:t xml:space="preserve">8.3.1. для </w:t>
      </w:r>
      <w:r w:rsidRPr="006C47CE">
        <w:rPr>
          <w:i/>
          <w:iCs/>
          <w:spacing w:val="-1"/>
          <w:sz w:val="24"/>
          <w:szCs w:val="24"/>
          <w:lang w:eastAsia="en-US" w:bidi="ar-SA"/>
        </w:rPr>
        <w:t xml:space="preserve">инвалидов </w:t>
      </w:r>
      <w:r w:rsidRPr="006C47CE">
        <w:rPr>
          <w:i/>
          <w:iCs/>
          <w:sz w:val="24"/>
          <w:szCs w:val="24"/>
          <w:lang w:eastAsia="en-US" w:bidi="ar-SA"/>
        </w:rPr>
        <w:t>и лиц с</w:t>
      </w:r>
      <w:r w:rsidRPr="006C47CE">
        <w:rPr>
          <w:i/>
          <w:iCs/>
          <w:spacing w:val="-1"/>
          <w:sz w:val="24"/>
          <w:szCs w:val="24"/>
          <w:lang w:eastAsia="en-US" w:bidi="ar-SA"/>
        </w:rPr>
        <w:t xml:space="preserve"> ограниченными возможностями</w:t>
      </w:r>
      <w:r w:rsidRPr="006C47CE">
        <w:rPr>
          <w:i/>
          <w:iCs/>
          <w:sz w:val="24"/>
          <w:szCs w:val="24"/>
          <w:lang w:eastAsia="en-US" w:bidi="ar-SA"/>
        </w:rPr>
        <w:t xml:space="preserve"> здоровья по зрению:</w:t>
      </w:r>
    </w:p>
    <w:p w:rsidR="006C47CE" w:rsidRPr="006C47CE" w:rsidRDefault="006C47CE" w:rsidP="006C47CE">
      <w:pPr>
        <w:ind w:firstLine="709"/>
        <w:jc w:val="both"/>
        <w:rPr>
          <w:spacing w:val="-1"/>
          <w:sz w:val="24"/>
          <w:szCs w:val="24"/>
          <w:lang w:eastAsia="en-US" w:bidi="ar-SA"/>
        </w:rPr>
      </w:pPr>
      <w:r w:rsidRPr="006C47CE">
        <w:rPr>
          <w:i/>
          <w:iCs/>
          <w:sz w:val="24"/>
          <w:szCs w:val="24"/>
          <w:lang w:eastAsia="en-US" w:bidi="ar-SA"/>
        </w:rPr>
        <w:t xml:space="preserve">- </w:t>
      </w:r>
      <w:r w:rsidRPr="006C47CE">
        <w:rPr>
          <w:iCs/>
          <w:sz w:val="24"/>
          <w:szCs w:val="24"/>
          <w:lang w:eastAsia="en-US" w:bidi="ar-SA"/>
        </w:rPr>
        <w:t>о</w:t>
      </w:r>
      <w:r w:rsidRPr="006C47CE">
        <w:rPr>
          <w:spacing w:val="-1"/>
          <w:sz w:val="24"/>
          <w:szCs w:val="24"/>
          <w:lang w:eastAsia="en-US" w:bidi="ar-SA"/>
        </w:rPr>
        <w:t xml:space="preserve">беспечен доступ </w:t>
      </w:r>
      <w:r w:rsidRPr="006C47CE">
        <w:rPr>
          <w:sz w:val="24"/>
          <w:szCs w:val="24"/>
          <w:lang w:eastAsia="en-US" w:bidi="ar-SA"/>
        </w:rPr>
        <w:t xml:space="preserve">обучающихся, </w:t>
      </w:r>
      <w:r w:rsidRPr="006C47CE">
        <w:rPr>
          <w:spacing w:val="-1"/>
          <w:sz w:val="24"/>
          <w:szCs w:val="24"/>
          <w:lang w:eastAsia="en-US" w:bidi="ar-SA"/>
        </w:rPr>
        <w:t xml:space="preserve">являющихся слепыми или слабовидящими </w:t>
      </w:r>
      <w:r w:rsidRPr="006C47CE">
        <w:rPr>
          <w:sz w:val="24"/>
          <w:szCs w:val="24"/>
          <w:lang w:eastAsia="en-US" w:bidi="ar-SA"/>
        </w:rPr>
        <w:t xml:space="preserve">к </w:t>
      </w:r>
      <w:r w:rsidRPr="006C47CE">
        <w:rPr>
          <w:spacing w:val="-1"/>
          <w:sz w:val="24"/>
          <w:szCs w:val="24"/>
          <w:lang w:eastAsia="en-US" w:bidi="ar-SA"/>
        </w:rPr>
        <w:t>зданиям Академии;</w:t>
      </w:r>
    </w:p>
    <w:p w:rsidR="006C47CE" w:rsidRPr="006C47CE" w:rsidRDefault="006C47CE" w:rsidP="006C47CE">
      <w:pPr>
        <w:ind w:firstLine="709"/>
        <w:jc w:val="both"/>
        <w:rPr>
          <w:sz w:val="24"/>
          <w:szCs w:val="24"/>
          <w:lang w:eastAsia="en-US" w:bidi="ar-SA"/>
        </w:rPr>
      </w:pPr>
      <w:r w:rsidRPr="006C47CE">
        <w:rPr>
          <w:spacing w:val="-1"/>
          <w:sz w:val="24"/>
          <w:szCs w:val="24"/>
          <w:lang w:eastAsia="en-US" w:bidi="ar-SA"/>
        </w:rPr>
        <w:t xml:space="preserve">- </w:t>
      </w:r>
      <w:r w:rsidRPr="006C47CE">
        <w:rPr>
          <w:iCs/>
          <w:sz w:val="24"/>
          <w:szCs w:val="24"/>
          <w:lang w:eastAsia="en-US" w:bidi="ar-SA"/>
        </w:rPr>
        <w:t>э</w:t>
      </w:r>
      <w:r w:rsidRPr="006C47CE">
        <w:rPr>
          <w:sz w:val="24"/>
          <w:szCs w:val="24"/>
          <w:lang w:eastAsia="en-US" w:bidi="ar-SA"/>
        </w:rPr>
        <w:t xml:space="preserve">лектронный видео увеличитель "ONYX </w:t>
      </w:r>
      <w:proofErr w:type="spellStart"/>
      <w:r w:rsidRPr="006C47CE">
        <w:rPr>
          <w:sz w:val="24"/>
          <w:szCs w:val="24"/>
          <w:lang w:eastAsia="en-US" w:bidi="ar-SA"/>
        </w:rPr>
        <w:t>Deskset</w:t>
      </w:r>
      <w:proofErr w:type="spellEnd"/>
      <w:r w:rsidRPr="006C47CE">
        <w:rPr>
          <w:sz w:val="24"/>
          <w:szCs w:val="24"/>
          <w:lang w:eastAsia="en-US" w:bidi="ar-SA"/>
        </w:rPr>
        <w:t xml:space="preserve"> HD 22 (в полной комплектации);</w:t>
      </w:r>
    </w:p>
    <w:p w:rsidR="006C47CE" w:rsidRPr="006C47CE" w:rsidRDefault="006C47CE" w:rsidP="006C47CE">
      <w:pPr>
        <w:ind w:right="-284" w:firstLine="709"/>
        <w:rPr>
          <w:sz w:val="24"/>
          <w:szCs w:val="24"/>
          <w:lang w:eastAsia="en-US" w:bidi="ar-SA"/>
        </w:rPr>
      </w:pPr>
      <w:r w:rsidRPr="006C47CE">
        <w:rPr>
          <w:b/>
          <w:sz w:val="24"/>
          <w:szCs w:val="24"/>
          <w:lang w:eastAsia="en-US" w:bidi="ar-SA"/>
        </w:rPr>
        <w:t xml:space="preserve">- </w:t>
      </w:r>
      <w:r w:rsidRPr="006C47CE">
        <w:rPr>
          <w:sz w:val="24"/>
          <w:szCs w:val="24"/>
          <w:shd w:val="clear" w:color="auto" w:fill="FFFFFF"/>
          <w:lang w:eastAsia="en-US" w:bidi="ar-SA"/>
        </w:rPr>
        <w:t>портативный компьютер с вводом/выводом шрифтом Брайля и синтезатором речи;</w:t>
      </w:r>
      <w:r w:rsidRPr="006C47CE">
        <w:rPr>
          <w:sz w:val="24"/>
          <w:szCs w:val="24"/>
          <w:lang w:eastAsia="en-US" w:bidi="ar-SA"/>
        </w:rPr>
        <w:t xml:space="preserve"> </w:t>
      </w:r>
    </w:p>
    <w:p w:rsidR="006C47CE" w:rsidRPr="006C47CE" w:rsidRDefault="006C47CE" w:rsidP="006C47CE">
      <w:pPr>
        <w:ind w:firstLine="709"/>
        <w:jc w:val="both"/>
        <w:rPr>
          <w:sz w:val="24"/>
          <w:szCs w:val="24"/>
          <w:shd w:val="clear" w:color="auto" w:fill="FFFFFF"/>
          <w:lang w:eastAsia="en-US" w:bidi="ar-SA"/>
        </w:rPr>
      </w:pPr>
      <w:r w:rsidRPr="006C47CE">
        <w:rPr>
          <w:b/>
          <w:sz w:val="24"/>
          <w:szCs w:val="24"/>
          <w:lang w:eastAsia="en-US" w:bidi="ar-SA"/>
        </w:rPr>
        <w:t>-</w:t>
      </w:r>
      <w:r w:rsidRPr="006C47CE">
        <w:rPr>
          <w:sz w:val="24"/>
          <w:szCs w:val="24"/>
          <w:lang w:eastAsia="en-US" w:bidi="ar-SA"/>
        </w:rPr>
        <w:t xml:space="preserve"> принтер Брайля; </w:t>
      </w:r>
    </w:p>
    <w:p w:rsidR="006C47CE" w:rsidRPr="006C47CE" w:rsidRDefault="006C47CE" w:rsidP="006C47CE">
      <w:pPr>
        <w:ind w:firstLine="709"/>
        <w:jc w:val="both"/>
        <w:rPr>
          <w:sz w:val="24"/>
          <w:szCs w:val="24"/>
          <w:shd w:val="clear" w:color="auto" w:fill="FEFEFE"/>
          <w:lang w:eastAsia="en-US" w:bidi="ar-SA"/>
        </w:rPr>
      </w:pPr>
      <w:r w:rsidRPr="006C47CE">
        <w:rPr>
          <w:b/>
          <w:sz w:val="24"/>
          <w:szCs w:val="24"/>
          <w:shd w:val="clear" w:color="auto" w:fill="FFFFFF"/>
          <w:lang w:eastAsia="en-US" w:bidi="ar-SA"/>
        </w:rPr>
        <w:t xml:space="preserve">- </w:t>
      </w:r>
      <w:r w:rsidRPr="006C47CE">
        <w:rPr>
          <w:sz w:val="24"/>
          <w:szCs w:val="24"/>
          <w:shd w:val="clear" w:color="auto" w:fill="FEFEFE"/>
          <w:lang w:eastAsia="en-US" w:bidi="ar-SA"/>
        </w:rPr>
        <w:t>портативное устройство для чтения и увеличения.</w:t>
      </w:r>
      <w:r w:rsidRPr="006C47CE">
        <w:rPr>
          <w:b/>
          <w:sz w:val="24"/>
          <w:szCs w:val="24"/>
          <w:shd w:val="clear" w:color="auto" w:fill="FFFFFF"/>
          <w:lang w:eastAsia="en-US" w:bidi="ar-SA"/>
        </w:rPr>
        <w:t xml:space="preserve"> </w:t>
      </w:r>
    </w:p>
    <w:p w:rsidR="006C47CE" w:rsidRPr="006C47CE" w:rsidRDefault="006C47CE" w:rsidP="006C47CE">
      <w:pPr>
        <w:kinsoku w:val="0"/>
        <w:overflowPunct w:val="0"/>
        <w:ind w:firstLine="709"/>
        <w:jc w:val="both"/>
        <w:rPr>
          <w:i/>
          <w:iCs/>
          <w:sz w:val="24"/>
          <w:szCs w:val="24"/>
          <w:lang w:eastAsia="en-US" w:bidi="ar-SA"/>
        </w:rPr>
      </w:pPr>
      <w:r w:rsidRPr="006C47CE">
        <w:rPr>
          <w:i/>
          <w:iCs/>
          <w:sz w:val="24"/>
          <w:szCs w:val="24"/>
          <w:lang w:eastAsia="en-US" w:bidi="ar-SA"/>
        </w:rPr>
        <w:t xml:space="preserve">8.3.2. для </w:t>
      </w:r>
      <w:r w:rsidRPr="006C47CE">
        <w:rPr>
          <w:i/>
          <w:iCs/>
          <w:spacing w:val="-1"/>
          <w:sz w:val="24"/>
          <w:szCs w:val="24"/>
          <w:lang w:eastAsia="en-US" w:bidi="ar-SA"/>
        </w:rPr>
        <w:t xml:space="preserve">инвалидов </w:t>
      </w:r>
      <w:r w:rsidRPr="006C47CE">
        <w:rPr>
          <w:i/>
          <w:iCs/>
          <w:sz w:val="24"/>
          <w:szCs w:val="24"/>
          <w:lang w:eastAsia="en-US" w:bidi="ar-SA"/>
        </w:rPr>
        <w:t>и лиц с</w:t>
      </w:r>
      <w:r w:rsidRPr="006C47CE">
        <w:rPr>
          <w:i/>
          <w:iCs/>
          <w:spacing w:val="-1"/>
          <w:sz w:val="24"/>
          <w:szCs w:val="24"/>
          <w:lang w:eastAsia="en-US" w:bidi="ar-SA"/>
        </w:rPr>
        <w:t xml:space="preserve"> ограниченными возможностями</w:t>
      </w:r>
      <w:r w:rsidRPr="006C47CE">
        <w:rPr>
          <w:i/>
          <w:iCs/>
          <w:sz w:val="24"/>
          <w:szCs w:val="24"/>
          <w:lang w:eastAsia="en-US" w:bidi="ar-SA"/>
        </w:rPr>
        <w:t xml:space="preserve"> здоровья по слуху:</w:t>
      </w:r>
    </w:p>
    <w:p w:rsidR="006C47CE" w:rsidRPr="006C47CE" w:rsidRDefault="006C47CE" w:rsidP="006C47CE">
      <w:pPr>
        <w:kinsoku w:val="0"/>
        <w:overflowPunct w:val="0"/>
        <w:ind w:right="-426" w:firstLine="709"/>
        <w:rPr>
          <w:i/>
          <w:iCs/>
          <w:spacing w:val="-6"/>
          <w:sz w:val="24"/>
          <w:szCs w:val="24"/>
          <w:lang w:eastAsia="en-US" w:bidi="ar-SA"/>
        </w:rPr>
      </w:pPr>
      <w:r w:rsidRPr="006C47CE">
        <w:rPr>
          <w:i/>
          <w:iCs/>
          <w:spacing w:val="-6"/>
          <w:sz w:val="24"/>
          <w:szCs w:val="24"/>
          <w:lang w:eastAsia="en-US" w:bidi="ar-SA"/>
        </w:rPr>
        <w:t xml:space="preserve">- </w:t>
      </w:r>
      <w:r w:rsidRPr="006C47CE">
        <w:rPr>
          <w:spacing w:val="-6"/>
          <w:sz w:val="24"/>
          <w:szCs w:val="24"/>
          <w:lang w:eastAsia="en-US" w:bidi="ar-SA"/>
        </w:rPr>
        <w:t>акустическая система</w:t>
      </w:r>
      <w:r w:rsidRPr="006C47CE">
        <w:rPr>
          <w:spacing w:val="-6"/>
          <w:sz w:val="24"/>
          <w:szCs w:val="24"/>
          <w:shd w:val="clear" w:color="auto" w:fill="FFFFFF"/>
          <w:lang w:eastAsia="en-US" w:bidi="ar-SA"/>
        </w:rPr>
        <w:t xml:space="preserve"> </w:t>
      </w:r>
      <w:proofErr w:type="spellStart"/>
      <w:r w:rsidRPr="006C47CE">
        <w:rPr>
          <w:spacing w:val="-6"/>
          <w:sz w:val="24"/>
          <w:szCs w:val="24"/>
          <w:shd w:val="clear" w:color="auto" w:fill="FFFFFF"/>
          <w:lang w:eastAsia="en-US" w:bidi="ar-SA"/>
        </w:rPr>
        <w:t>Front</w:t>
      </w:r>
      <w:proofErr w:type="spellEnd"/>
      <w:r w:rsidRPr="006C47CE">
        <w:rPr>
          <w:spacing w:val="-6"/>
          <w:sz w:val="24"/>
          <w:szCs w:val="24"/>
          <w:shd w:val="clear" w:color="auto" w:fill="FFFFFF"/>
          <w:lang w:eastAsia="en-US" w:bidi="ar-SA"/>
        </w:rPr>
        <w:t xml:space="preserve"> </w:t>
      </w:r>
      <w:proofErr w:type="spellStart"/>
      <w:r w:rsidRPr="006C47CE">
        <w:rPr>
          <w:spacing w:val="-6"/>
          <w:sz w:val="24"/>
          <w:szCs w:val="24"/>
          <w:shd w:val="clear" w:color="auto" w:fill="FFFFFF"/>
          <w:lang w:eastAsia="en-US" w:bidi="ar-SA"/>
        </w:rPr>
        <w:t>Row</w:t>
      </w:r>
      <w:proofErr w:type="spellEnd"/>
      <w:r w:rsidRPr="006C47CE">
        <w:rPr>
          <w:spacing w:val="-6"/>
          <w:sz w:val="24"/>
          <w:szCs w:val="24"/>
          <w:shd w:val="clear" w:color="auto" w:fill="FFFFFF"/>
          <w:lang w:eastAsia="en-US" w:bidi="ar-SA"/>
        </w:rPr>
        <w:t xml:space="preserve"> </w:t>
      </w:r>
      <w:proofErr w:type="spellStart"/>
      <w:r w:rsidRPr="006C47CE">
        <w:rPr>
          <w:spacing w:val="-6"/>
          <w:sz w:val="24"/>
          <w:szCs w:val="24"/>
          <w:shd w:val="clear" w:color="auto" w:fill="FFFFFF"/>
          <w:lang w:eastAsia="en-US" w:bidi="ar-SA"/>
        </w:rPr>
        <w:t>to</w:t>
      </w:r>
      <w:proofErr w:type="spellEnd"/>
      <w:r w:rsidRPr="006C47CE">
        <w:rPr>
          <w:spacing w:val="-6"/>
          <w:sz w:val="24"/>
          <w:szCs w:val="24"/>
          <w:shd w:val="clear" w:color="auto" w:fill="FFFFFF"/>
          <w:lang w:eastAsia="en-US" w:bidi="ar-SA"/>
        </w:rPr>
        <w:t xml:space="preserve"> </w:t>
      </w:r>
      <w:proofErr w:type="spellStart"/>
      <w:r w:rsidRPr="006C47CE">
        <w:rPr>
          <w:spacing w:val="-6"/>
          <w:sz w:val="24"/>
          <w:szCs w:val="24"/>
          <w:shd w:val="clear" w:color="auto" w:fill="FFFFFF"/>
          <w:lang w:eastAsia="en-US" w:bidi="ar-SA"/>
        </w:rPr>
        <w:t>Go</w:t>
      </w:r>
      <w:proofErr w:type="spellEnd"/>
      <w:r w:rsidRPr="006C47CE">
        <w:rPr>
          <w:spacing w:val="-6"/>
          <w:sz w:val="24"/>
          <w:szCs w:val="24"/>
          <w:shd w:val="clear" w:color="auto" w:fill="FFFFFF"/>
          <w:lang w:eastAsia="en-US" w:bidi="ar-SA"/>
        </w:rPr>
        <w:t xml:space="preserve"> в комплекте (системы свободного звукового поля);</w:t>
      </w:r>
    </w:p>
    <w:p w:rsidR="006C47CE" w:rsidRPr="006C47CE" w:rsidRDefault="006C47CE" w:rsidP="006C47CE">
      <w:pPr>
        <w:kinsoku w:val="0"/>
        <w:overflowPunct w:val="0"/>
        <w:ind w:right="113" w:firstLine="709"/>
        <w:jc w:val="both"/>
        <w:rPr>
          <w:sz w:val="24"/>
          <w:szCs w:val="24"/>
          <w:shd w:val="clear" w:color="auto" w:fill="FFFFFF"/>
          <w:lang w:eastAsia="en-US" w:bidi="ar-SA"/>
        </w:rPr>
      </w:pPr>
      <w:r w:rsidRPr="006C47CE">
        <w:rPr>
          <w:i/>
          <w:iCs/>
          <w:sz w:val="24"/>
          <w:szCs w:val="24"/>
          <w:lang w:eastAsia="en-US" w:bidi="ar-SA"/>
        </w:rPr>
        <w:t xml:space="preserve">- </w:t>
      </w:r>
      <w:r w:rsidRPr="006C47CE">
        <w:rPr>
          <w:sz w:val="24"/>
          <w:szCs w:val="24"/>
          <w:shd w:val="clear" w:color="auto" w:fill="FFFFFF"/>
          <w:lang w:eastAsia="en-US" w:bidi="ar-SA"/>
        </w:rPr>
        <w:t xml:space="preserve">«ElBrailleW14J G2; </w:t>
      </w:r>
    </w:p>
    <w:p w:rsidR="006C47CE" w:rsidRPr="006C47CE" w:rsidRDefault="006C47CE" w:rsidP="006C47CE">
      <w:pPr>
        <w:kinsoku w:val="0"/>
        <w:overflowPunct w:val="0"/>
        <w:ind w:right="114" w:firstLine="709"/>
        <w:jc w:val="both"/>
        <w:rPr>
          <w:sz w:val="24"/>
          <w:szCs w:val="24"/>
          <w:shd w:val="clear" w:color="auto" w:fill="FFFFFF"/>
          <w:lang w:eastAsia="en-US" w:bidi="ar-SA"/>
        </w:rPr>
      </w:pPr>
      <w:r w:rsidRPr="006C47CE">
        <w:rPr>
          <w:b/>
          <w:sz w:val="24"/>
          <w:szCs w:val="24"/>
          <w:shd w:val="clear" w:color="auto" w:fill="FFFFFF"/>
          <w:lang w:eastAsia="en-US" w:bidi="ar-SA"/>
        </w:rPr>
        <w:t>-</w:t>
      </w:r>
      <w:r w:rsidRPr="006C47CE">
        <w:rPr>
          <w:sz w:val="24"/>
          <w:szCs w:val="24"/>
          <w:shd w:val="clear" w:color="auto" w:fill="FFFFFF"/>
          <w:lang w:eastAsia="en-US" w:bidi="ar-SA"/>
        </w:rPr>
        <w:t xml:space="preserve"> FM- приёмник ARC с индукционной петлей;</w:t>
      </w:r>
    </w:p>
    <w:p w:rsidR="006C47CE" w:rsidRPr="006C47CE" w:rsidRDefault="006C47CE" w:rsidP="006C47CE">
      <w:pPr>
        <w:kinsoku w:val="0"/>
        <w:overflowPunct w:val="0"/>
        <w:ind w:right="113" w:firstLine="709"/>
        <w:jc w:val="both"/>
        <w:rPr>
          <w:sz w:val="24"/>
          <w:szCs w:val="24"/>
          <w:shd w:val="clear" w:color="auto" w:fill="FFFFFF"/>
          <w:lang w:eastAsia="en-US" w:bidi="ar-SA"/>
        </w:rPr>
      </w:pPr>
      <w:r w:rsidRPr="006C47CE">
        <w:rPr>
          <w:sz w:val="24"/>
          <w:szCs w:val="24"/>
          <w:shd w:val="clear" w:color="auto" w:fill="FFFFFF"/>
          <w:lang w:eastAsia="en-US" w:bidi="ar-SA"/>
        </w:rPr>
        <w:t>- FM-передатчик AMIGO T31;</w:t>
      </w:r>
    </w:p>
    <w:p w:rsidR="006C47CE" w:rsidRPr="006C47CE" w:rsidRDefault="006C47CE" w:rsidP="006C47CE">
      <w:pPr>
        <w:kinsoku w:val="0"/>
        <w:overflowPunct w:val="0"/>
        <w:ind w:right="113" w:firstLine="709"/>
        <w:jc w:val="both"/>
        <w:rPr>
          <w:sz w:val="24"/>
          <w:szCs w:val="24"/>
          <w:shd w:val="clear" w:color="auto" w:fill="FFFFFF"/>
          <w:lang w:eastAsia="en-US" w:bidi="ar-SA"/>
        </w:rPr>
      </w:pPr>
      <w:r w:rsidRPr="006C47CE">
        <w:rPr>
          <w:sz w:val="24"/>
          <w:szCs w:val="24"/>
          <w:shd w:val="clear" w:color="auto" w:fill="FFFFFF"/>
          <w:lang w:eastAsia="en-US" w:bidi="ar-SA"/>
        </w:rPr>
        <w:t xml:space="preserve">- </w:t>
      </w:r>
      <w:proofErr w:type="spellStart"/>
      <w:r w:rsidRPr="006C47CE">
        <w:rPr>
          <w:sz w:val="24"/>
          <w:szCs w:val="24"/>
          <w:shd w:val="clear" w:color="auto" w:fill="FFFFFF"/>
          <w:lang w:eastAsia="en-US" w:bidi="ar-SA"/>
        </w:rPr>
        <w:t>радиокласс</w:t>
      </w:r>
      <w:proofErr w:type="spellEnd"/>
      <w:r w:rsidRPr="006C47CE">
        <w:rPr>
          <w:sz w:val="24"/>
          <w:szCs w:val="24"/>
          <w:shd w:val="clear" w:color="auto" w:fill="FFFFFF"/>
          <w:lang w:eastAsia="en-US" w:bidi="ar-SA"/>
        </w:rPr>
        <w:t xml:space="preserve"> (радиомикрофон) «Сонет-РСМ» РМ- 2-1 (заушный индуктор и индукционная петля).</w:t>
      </w:r>
    </w:p>
    <w:p w:rsidR="006C47CE" w:rsidRPr="006C47CE" w:rsidRDefault="006C47CE" w:rsidP="006C47CE">
      <w:pPr>
        <w:kinsoku w:val="0"/>
        <w:overflowPunct w:val="0"/>
        <w:ind w:right="114" w:firstLine="709"/>
        <w:jc w:val="both"/>
        <w:rPr>
          <w:i/>
          <w:iCs/>
          <w:sz w:val="24"/>
          <w:szCs w:val="24"/>
          <w:lang w:eastAsia="en-US" w:bidi="ar-SA"/>
        </w:rPr>
      </w:pPr>
      <w:r w:rsidRPr="006C47CE">
        <w:rPr>
          <w:i/>
          <w:iCs/>
          <w:sz w:val="24"/>
          <w:szCs w:val="24"/>
          <w:lang w:eastAsia="en-US" w:bidi="ar-SA"/>
        </w:rPr>
        <w:t xml:space="preserve">8.3.3. для </w:t>
      </w:r>
      <w:r w:rsidRPr="006C47CE">
        <w:rPr>
          <w:i/>
          <w:iCs/>
          <w:spacing w:val="-1"/>
          <w:sz w:val="24"/>
          <w:szCs w:val="24"/>
          <w:lang w:eastAsia="en-US" w:bidi="ar-SA"/>
        </w:rPr>
        <w:t xml:space="preserve">инвалидов </w:t>
      </w:r>
      <w:r w:rsidRPr="006C47CE">
        <w:rPr>
          <w:i/>
          <w:iCs/>
          <w:sz w:val="24"/>
          <w:szCs w:val="24"/>
          <w:lang w:eastAsia="en-US" w:bidi="ar-SA"/>
        </w:rPr>
        <w:t xml:space="preserve">и лиц с </w:t>
      </w:r>
      <w:r w:rsidRPr="006C47CE">
        <w:rPr>
          <w:i/>
          <w:iCs/>
          <w:spacing w:val="-1"/>
          <w:sz w:val="24"/>
          <w:szCs w:val="24"/>
          <w:lang w:eastAsia="en-US" w:bidi="ar-SA"/>
        </w:rPr>
        <w:t xml:space="preserve">ограниченными возможностями здоровья, имеющих нарушения опорно-двигательного </w:t>
      </w:r>
      <w:r w:rsidRPr="006C47CE">
        <w:rPr>
          <w:i/>
          <w:iCs/>
          <w:sz w:val="24"/>
          <w:szCs w:val="24"/>
          <w:lang w:eastAsia="en-US" w:bidi="ar-SA"/>
        </w:rPr>
        <w:t>аппарата:</w:t>
      </w:r>
    </w:p>
    <w:p w:rsidR="00D04F36" w:rsidRPr="0062008D" w:rsidRDefault="006C47CE" w:rsidP="0062008D">
      <w:pPr>
        <w:pStyle w:val="1"/>
        <w:tabs>
          <w:tab w:val="left" w:pos="4236"/>
        </w:tabs>
        <w:spacing w:before="71"/>
        <w:ind w:left="4236"/>
        <w:jc w:val="right"/>
      </w:pPr>
      <w:r w:rsidRPr="006C47CE">
        <w:rPr>
          <w:b w:val="0"/>
          <w:bCs w:val="0"/>
          <w:i/>
          <w:iCs/>
          <w:sz w:val="22"/>
          <w:szCs w:val="22"/>
          <w:lang w:eastAsia="en-US" w:bidi="ar-SA"/>
        </w:rPr>
        <w:t xml:space="preserve">- </w:t>
      </w:r>
      <w:r w:rsidRPr="006C47CE">
        <w:rPr>
          <w:b w:val="0"/>
          <w:bCs w:val="0"/>
          <w:sz w:val="22"/>
          <w:szCs w:val="22"/>
          <w:shd w:val="clear" w:color="auto" w:fill="FFFFFF"/>
          <w:lang w:eastAsia="en-US" w:bidi="ar-SA"/>
        </w:rPr>
        <w:t>автоматизированное рабочее место обучающегося с нарушением ОДА и ДЦП (ауд. №№ 120, 122).</w:t>
      </w:r>
      <w:r w:rsidRPr="006C47CE">
        <w:rPr>
          <w:b w:val="0"/>
          <w:bCs w:val="0"/>
          <w:sz w:val="22"/>
          <w:szCs w:val="22"/>
          <w:lang w:eastAsia="en-US" w:bidi="ar-SA"/>
        </w:rPr>
        <w:br w:type="page"/>
      </w:r>
      <w:r w:rsidR="00D04F36" w:rsidRPr="00CF6E1F">
        <w:rPr>
          <w:bCs w:val="0"/>
          <w:i/>
          <w:sz w:val="20"/>
          <w:szCs w:val="20"/>
        </w:rPr>
        <w:lastRenderedPageBreak/>
        <w:t>Приложение к рабочей программе дисциплины</w:t>
      </w:r>
    </w:p>
    <w:p w:rsidR="00D04F36" w:rsidRPr="00CF6E1F" w:rsidRDefault="00D04F36" w:rsidP="00D04F36">
      <w:pPr>
        <w:ind w:firstLine="567"/>
        <w:jc w:val="right"/>
        <w:rPr>
          <w:bCs/>
          <w:i/>
          <w:sz w:val="20"/>
          <w:szCs w:val="20"/>
        </w:rPr>
      </w:pPr>
      <w:r w:rsidRPr="00CF6E1F">
        <w:rPr>
          <w:bCs/>
          <w:i/>
          <w:sz w:val="20"/>
          <w:szCs w:val="20"/>
        </w:rPr>
        <w:t>«</w:t>
      </w:r>
      <w:r w:rsidRPr="00D04F36">
        <w:rPr>
          <w:bCs/>
          <w:i/>
          <w:sz w:val="20"/>
          <w:szCs w:val="20"/>
        </w:rPr>
        <w:t>Маркетинговые технологии и коммуникации</w:t>
      </w:r>
      <w:r w:rsidRPr="00CF6E1F">
        <w:rPr>
          <w:bCs/>
          <w:i/>
          <w:sz w:val="20"/>
          <w:szCs w:val="20"/>
        </w:rPr>
        <w:t>»</w:t>
      </w:r>
    </w:p>
    <w:p w:rsidR="00D04F36" w:rsidRPr="00CF6E1F" w:rsidRDefault="00D04F36" w:rsidP="00D04F36">
      <w:pPr>
        <w:jc w:val="center"/>
        <w:rPr>
          <w:sz w:val="24"/>
          <w:szCs w:val="24"/>
        </w:rPr>
      </w:pPr>
    </w:p>
    <w:p w:rsidR="00D04F36" w:rsidRPr="00CF6E1F" w:rsidRDefault="00D04F36" w:rsidP="00D04F36">
      <w:pPr>
        <w:jc w:val="center"/>
        <w:rPr>
          <w:sz w:val="24"/>
          <w:szCs w:val="24"/>
        </w:rPr>
      </w:pPr>
      <w:r w:rsidRPr="00CF6E1F">
        <w:rPr>
          <w:sz w:val="24"/>
          <w:szCs w:val="24"/>
        </w:rPr>
        <w:t xml:space="preserve">Министерство спорта Российской Федерации </w:t>
      </w:r>
    </w:p>
    <w:p w:rsidR="00D04F36" w:rsidRPr="00CF6E1F" w:rsidRDefault="00D04F36" w:rsidP="00D04F36">
      <w:pPr>
        <w:jc w:val="center"/>
        <w:rPr>
          <w:sz w:val="24"/>
          <w:szCs w:val="24"/>
        </w:rPr>
      </w:pPr>
    </w:p>
    <w:p w:rsidR="00D04F36" w:rsidRPr="00CF6E1F" w:rsidRDefault="00D04F36" w:rsidP="00D04F36">
      <w:pPr>
        <w:jc w:val="center"/>
        <w:rPr>
          <w:sz w:val="24"/>
          <w:szCs w:val="24"/>
        </w:rPr>
      </w:pPr>
      <w:r w:rsidRPr="00CF6E1F">
        <w:rPr>
          <w:sz w:val="24"/>
          <w:szCs w:val="24"/>
        </w:rPr>
        <w:t xml:space="preserve">Федеральное государственное бюджетное образовательное учреждение </w:t>
      </w:r>
    </w:p>
    <w:p w:rsidR="00D04F36" w:rsidRPr="00CF6E1F" w:rsidRDefault="00D04F36" w:rsidP="00D04F36">
      <w:pPr>
        <w:jc w:val="center"/>
        <w:rPr>
          <w:sz w:val="24"/>
          <w:szCs w:val="24"/>
        </w:rPr>
      </w:pPr>
      <w:r w:rsidRPr="00CF6E1F">
        <w:rPr>
          <w:sz w:val="24"/>
          <w:szCs w:val="24"/>
        </w:rPr>
        <w:t>высшего образования</w:t>
      </w:r>
    </w:p>
    <w:p w:rsidR="00D04F36" w:rsidRPr="00CF6E1F" w:rsidRDefault="00D04F36" w:rsidP="00D04F36">
      <w:pPr>
        <w:jc w:val="center"/>
        <w:rPr>
          <w:sz w:val="24"/>
          <w:szCs w:val="24"/>
        </w:rPr>
      </w:pPr>
      <w:r w:rsidRPr="00CF6E1F">
        <w:rPr>
          <w:sz w:val="24"/>
          <w:szCs w:val="24"/>
        </w:rPr>
        <w:t>«Московская государственная академия физической культуры»</w:t>
      </w:r>
    </w:p>
    <w:p w:rsidR="00D04F36" w:rsidRPr="00CF6E1F" w:rsidRDefault="00D04F36" w:rsidP="00D04F36">
      <w:pPr>
        <w:jc w:val="right"/>
        <w:rPr>
          <w:b/>
          <w:sz w:val="24"/>
          <w:szCs w:val="24"/>
        </w:rPr>
      </w:pPr>
    </w:p>
    <w:p w:rsidR="00D04F36" w:rsidRPr="00CF6E1F" w:rsidRDefault="00D04F36" w:rsidP="00D04F36">
      <w:pPr>
        <w:jc w:val="center"/>
        <w:rPr>
          <w:sz w:val="24"/>
          <w:szCs w:val="24"/>
        </w:rPr>
      </w:pPr>
      <w:r w:rsidRPr="00CF6E1F">
        <w:rPr>
          <w:sz w:val="24"/>
          <w:szCs w:val="24"/>
        </w:rPr>
        <w:t>Кафедра управления, экономики и истории физической культуры и спорта</w:t>
      </w:r>
    </w:p>
    <w:p w:rsidR="00D04F36" w:rsidRPr="00CF6E1F" w:rsidRDefault="00D04F36" w:rsidP="00D04F36">
      <w:pPr>
        <w:jc w:val="center"/>
        <w:rPr>
          <w:sz w:val="24"/>
          <w:szCs w:val="24"/>
        </w:rPr>
      </w:pPr>
    </w:p>
    <w:p w:rsidR="00D04F36" w:rsidRPr="00CF6E1F" w:rsidRDefault="00D04F36" w:rsidP="00D04F36">
      <w:pPr>
        <w:jc w:val="right"/>
        <w:rPr>
          <w:sz w:val="24"/>
          <w:szCs w:val="24"/>
        </w:rPr>
      </w:pPr>
      <w:r w:rsidRPr="00CF6E1F">
        <w:rPr>
          <w:sz w:val="24"/>
          <w:szCs w:val="24"/>
        </w:rPr>
        <w:t>УТВЕРЖДЕНО</w:t>
      </w:r>
    </w:p>
    <w:p w:rsidR="00D04F36" w:rsidRPr="00CF6E1F" w:rsidRDefault="00D04F36" w:rsidP="00D04F36">
      <w:pPr>
        <w:jc w:val="right"/>
        <w:rPr>
          <w:sz w:val="24"/>
          <w:szCs w:val="24"/>
        </w:rPr>
      </w:pPr>
      <w:r w:rsidRPr="00CF6E1F">
        <w:rPr>
          <w:sz w:val="24"/>
          <w:szCs w:val="24"/>
        </w:rPr>
        <w:t>решением Учебно-методической комиссии</w:t>
      </w:r>
    </w:p>
    <w:p w:rsidR="00D04F36" w:rsidRPr="00CF6E1F" w:rsidRDefault="00D04F36" w:rsidP="00D04F36">
      <w:pPr>
        <w:jc w:val="right"/>
        <w:rPr>
          <w:sz w:val="24"/>
          <w:szCs w:val="24"/>
        </w:rPr>
      </w:pPr>
      <w:r w:rsidRPr="00CF6E1F">
        <w:rPr>
          <w:sz w:val="24"/>
          <w:szCs w:val="24"/>
        </w:rPr>
        <w:t xml:space="preserve">протокол № </w:t>
      </w:r>
      <w:r w:rsidR="0062008D">
        <w:rPr>
          <w:sz w:val="24"/>
          <w:szCs w:val="24"/>
        </w:rPr>
        <w:t>8</w:t>
      </w:r>
      <w:r w:rsidR="0062008D" w:rsidRPr="0062008D">
        <w:rPr>
          <w:sz w:val="24"/>
          <w:szCs w:val="24"/>
        </w:rPr>
        <w:t>/21</w:t>
      </w:r>
      <w:r w:rsidRPr="00CF6E1F">
        <w:rPr>
          <w:sz w:val="24"/>
          <w:szCs w:val="24"/>
        </w:rPr>
        <w:t xml:space="preserve"> от «</w:t>
      </w:r>
      <w:r w:rsidR="0062008D" w:rsidRPr="0062008D">
        <w:rPr>
          <w:sz w:val="24"/>
          <w:szCs w:val="24"/>
        </w:rPr>
        <w:t>15</w:t>
      </w:r>
      <w:r w:rsidRPr="00CF6E1F">
        <w:rPr>
          <w:sz w:val="24"/>
          <w:szCs w:val="24"/>
        </w:rPr>
        <w:t xml:space="preserve">» </w:t>
      </w:r>
      <w:r w:rsidR="0062008D">
        <w:rPr>
          <w:sz w:val="24"/>
          <w:szCs w:val="24"/>
        </w:rPr>
        <w:t>июня</w:t>
      </w:r>
      <w:r w:rsidRPr="00CF6E1F">
        <w:rPr>
          <w:sz w:val="24"/>
          <w:szCs w:val="24"/>
        </w:rPr>
        <w:t xml:space="preserve"> 202</w:t>
      </w:r>
      <w:r w:rsidR="0062008D">
        <w:rPr>
          <w:sz w:val="24"/>
          <w:szCs w:val="24"/>
        </w:rPr>
        <w:t>1</w:t>
      </w:r>
      <w:r w:rsidRPr="00CF6E1F">
        <w:rPr>
          <w:sz w:val="24"/>
          <w:szCs w:val="24"/>
        </w:rPr>
        <w:t xml:space="preserve"> г.</w:t>
      </w:r>
    </w:p>
    <w:p w:rsidR="00D04F36" w:rsidRPr="00CF6E1F" w:rsidRDefault="00D04F36" w:rsidP="00D04F36">
      <w:pPr>
        <w:jc w:val="right"/>
        <w:rPr>
          <w:sz w:val="24"/>
          <w:szCs w:val="24"/>
        </w:rPr>
      </w:pPr>
      <w:r w:rsidRPr="00CF6E1F">
        <w:rPr>
          <w:sz w:val="24"/>
          <w:szCs w:val="24"/>
        </w:rPr>
        <w:t xml:space="preserve">Председатель УМК, </w:t>
      </w:r>
    </w:p>
    <w:p w:rsidR="00D04F36" w:rsidRPr="00CF6E1F" w:rsidRDefault="00D04F36" w:rsidP="00D04F36">
      <w:pPr>
        <w:jc w:val="right"/>
        <w:rPr>
          <w:sz w:val="24"/>
          <w:szCs w:val="24"/>
        </w:rPr>
      </w:pPr>
      <w:r w:rsidRPr="00CF6E1F">
        <w:rPr>
          <w:sz w:val="24"/>
          <w:szCs w:val="24"/>
        </w:rPr>
        <w:t>проректор по учебной работе</w:t>
      </w:r>
    </w:p>
    <w:p w:rsidR="00D04F36" w:rsidRPr="00CF6E1F" w:rsidRDefault="00D04F36" w:rsidP="00D04F36">
      <w:pPr>
        <w:jc w:val="right"/>
        <w:rPr>
          <w:sz w:val="24"/>
          <w:szCs w:val="24"/>
        </w:rPr>
      </w:pPr>
      <w:r w:rsidRPr="00CF6E1F">
        <w:rPr>
          <w:sz w:val="24"/>
          <w:szCs w:val="24"/>
        </w:rPr>
        <w:t>_____________А.Н. Таланцев</w:t>
      </w:r>
    </w:p>
    <w:p w:rsidR="00D04F36" w:rsidRPr="00CF6E1F" w:rsidRDefault="00D04F36" w:rsidP="00D04F36">
      <w:pPr>
        <w:ind w:firstLine="5812"/>
        <w:rPr>
          <w:b/>
          <w:bCs/>
          <w:sz w:val="24"/>
          <w:szCs w:val="24"/>
        </w:rPr>
      </w:pPr>
    </w:p>
    <w:p w:rsidR="00D04F36" w:rsidRPr="00CF6E1F" w:rsidRDefault="00D04F36" w:rsidP="00D04F36">
      <w:pPr>
        <w:jc w:val="center"/>
        <w:rPr>
          <w:b/>
          <w:bCs/>
          <w:sz w:val="24"/>
          <w:szCs w:val="24"/>
        </w:rPr>
      </w:pPr>
    </w:p>
    <w:p w:rsidR="00D04F36" w:rsidRPr="00CF6E1F" w:rsidRDefault="00D04F36" w:rsidP="00D04F36">
      <w:pPr>
        <w:jc w:val="center"/>
        <w:rPr>
          <w:b/>
          <w:bCs/>
          <w:sz w:val="24"/>
          <w:szCs w:val="24"/>
        </w:rPr>
      </w:pPr>
      <w:r w:rsidRPr="00CF6E1F">
        <w:rPr>
          <w:b/>
          <w:bCs/>
          <w:sz w:val="24"/>
          <w:szCs w:val="24"/>
        </w:rPr>
        <w:t>Фонд оценочных средств</w:t>
      </w:r>
    </w:p>
    <w:p w:rsidR="00D04F36" w:rsidRPr="00CF6E1F" w:rsidRDefault="00D04F36" w:rsidP="00D04F36">
      <w:pPr>
        <w:jc w:val="center"/>
        <w:rPr>
          <w:b/>
          <w:bCs/>
          <w:sz w:val="24"/>
          <w:szCs w:val="24"/>
        </w:rPr>
      </w:pPr>
      <w:r w:rsidRPr="00CF6E1F">
        <w:rPr>
          <w:b/>
          <w:bCs/>
          <w:sz w:val="24"/>
          <w:szCs w:val="24"/>
        </w:rPr>
        <w:t>по дисциплине</w:t>
      </w:r>
    </w:p>
    <w:p w:rsidR="00D04F36" w:rsidRPr="00CF6E1F" w:rsidRDefault="00D04F36" w:rsidP="00D04F36">
      <w:pPr>
        <w:jc w:val="center"/>
        <w:rPr>
          <w:b/>
          <w:bCs/>
          <w:sz w:val="24"/>
          <w:szCs w:val="24"/>
        </w:rPr>
      </w:pPr>
    </w:p>
    <w:p w:rsidR="00D04F36" w:rsidRPr="00CF6E1F" w:rsidRDefault="00D04F36" w:rsidP="00D04F36">
      <w:pPr>
        <w:jc w:val="center"/>
        <w:rPr>
          <w:b/>
          <w:bCs/>
          <w:sz w:val="24"/>
          <w:szCs w:val="24"/>
        </w:rPr>
      </w:pPr>
      <w:r w:rsidRPr="00CF6E1F">
        <w:rPr>
          <w:b/>
          <w:bCs/>
          <w:sz w:val="24"/>
          <w:szCs w:val="24"/>
        </w:rPr>
        <w:t>«</w:t>
      </w:r>
      <w:r w:rsidRPr="00F61B9D">
        <w:rPr>
          <w:b/>
          <w:bCs/>
          <w:sz w:val="24"/>
          <w:szCs w:val="24"/>
        </w:rPr>
        <w:t>МАРКЕТИНГОВЫЕ ТЕХНОЛОГИИ И КОММУНИКАЦИИ</w:t>
      </w:r>
      <w:r w:rsidRPr="00CF6E1F">
        <w:rPr>
          <w:b/>
          <w:bCs/>
          <w:sz w:val="24"/>
          <w:szCs w:val="24"/>
        </w:rPr>
        <w:t>»</w:t>
      </w:r>
    </w:p>
    <w:p w:rsidR="00D04F36" w:rsidRPr="00CF6E1F" w:rsidRDefault="00D04F36" w:rsidP="00D04F36">
      <w:pPr>
        <w:jc w:val="center"/>
        <w:rPr>
          <w:rFonts w:cs="Tahoma"/>
          <w:b/>
          <w:color w:val="000000"/>
          <w:sz w:val="24"/>
          <w:szCs w:val="24"/>
        </w:rPr>
      </w:pPr>
    </w:p>
    <w:p w:rsidR="00D04F36" w:rsidRPr="00CF6E1F" w:rsidRDefault="00D04F36" w:rsidP="00D04F36">
      <w:pPr>
        <w:jc w:val="center"/>
        <w:rPr>
          <w:rFonts w:cs="Tahoma"/>
          <w:b/>
          <w:color w:val="000000"/>
          <w:sz w:val="24"/>
          <w:szCs w:val="24"/>
        </w:rPr>
      </w:pPr>
      <w:r w:rsidRPr="00CF6E1F">
        <w:rPr>
          <w:rFonts w:cs="Tahoma"/>
          <w:b/>
          <w:color w:val="000000"/>
          <w:sz w:val="24"/>
          <w:szCs w:val="24"/>
        </w:rPr>
        <w:t>Направление подготовки</w:t>
      </w:r>
      <w:r w:rsidRPr="00CF6E1F">
        <w:rPr>
          <w:rFonts w:cs="Tahoma"/>
          <w:color w:val="000000"/>
          <w:sz w:val="24"/>
          <w:szCs w:val="24"/>
        </w:rPr>
        <w:t xml:space="preserve"> </w:t>
      </w:r>
    </w:p>
    <w:p w:rsidR="00D04F36" w:rsidRPr="00CF6E1F" w:rsidRDefault="00DC2D38" w:rsidP="00D04F36">
      <w:pPr>
        <w:jc w:val="center"/>
        <w:rPr>
          <w:rFonts w:cs="Tahoma"/>
          <w:b/>
          <w:sz w:val="24"/>
          <w:szCs w:val="24"/>
        </w:rPr>
      </w:pPr>
      <w:hyperlink r:id="rId31" w:history="1">
        <w:r w:rsidR="00D04F36" w:rsidRPr="00CF6E1F">
          <w:rPr>
            <w:rFonts w:cs="Tahoma"/>
            <w:b/>
            <w:sz w:val="24"/>
            <w:szCs w:val="24"/>
          </w:rPr>
          <w:t>38.03.02</w:t>
        </w:r>
      </w:hyperlink>
      <w:r w:rsidR="00D04F36" w:rsidRPr="00CF6E1F">
        <w:rPr>
          <w:rFonts w:cs="Tahoma"/>
          <w:b/>
          <w:sz w:val="24"/>
          <w:szCs w:val="24"/>
        </w:rPr>
        <w:t xml:space="preserve"> «МЕНЕДЖМЕНТ»</w:t>
      </w:r>
    </w:p>
    <w:p w:rsidR="00D04F36" w:rsidRPr="00CF6E1F" w:rsidRDefault="00D04F36" w:rsidP="00D04F36">
      <w:pPr>
        <w:jc w:val="center"/>
        <w:rPr>
          <w:b/>
          <w:sz w:val="24"/>
          <w:szCs w:val="24"/>
        </w:rPr>
      </w:pPr>
    </w:p>
    <w:p w:rsidR="00D04F36" w:rsidRPr="00CF6E1F" w:rsidRDefault="00D04F36" w:rsidP="00D04F36">
      <w:pPr>
        <w:jc w:val="center"/>
        <w:rPr>
          <w:b/>
          <w:sz w:val="24"/>
          <w:szCs w:val="24"/>
        </w:rPr>
      </w:pPr>
      <w:r w:rsidRPr="00CF6E1F">
        <w:rPr>
          <w:b/>
          <w:sz w:val="24"/>
          <w:szCs w:val="24"/>
        </w:rPr>
        <w:t>ОПОП:</w:t>
      </w:r>
    </w:p>
    <w:p w:rsidR="00D04F36" w:rsidRPr="00CF6E1F" w:rsidRDefault="00D04F36" w:rsidP="00D04F36">
      <w:pPr>
        <w:jc w:val="center"/>
        <w:rPr>
          <w:b/>
          <w:sz w:val="24"/>
          <w:szCs w:val="24"/>
        </w:rPr>
      </w:pPr>
      <w:r w:rsidRPr="00CF6E1F">
        <w:rPr>
          <w:i/>
          <w:sz w:val="24"/>
          <w:szCs w:val="24"/>
        </w:rPr>
        <w:t>«Менеджмент организации»</w:t>
      </w:r>
    </w:p>
    <w:p w:rsidR="00D04F36" w:rsidRPr="00CF6E1F" w:rsidRDefault="00D04F36" w:rsidP="00D04F36">
      <w:pPr>
        <w:jc w:val="center"/>
        <w:rPr>
          <w:b/>
          <w:i/>
          <w:sz w:val="24"/>
          <w:szCs w:val="24"/>
        </w:rPr>
      </w:pPr>
    </w:p>
    <w:p w:rsidR="00D04F36" w:rsidRPr="00CF6E1F" w:rsidRDefault="00D04F36" w:rsidP="00D04F36">
      <w:pPr>
        <w:jc w:val="center"/>
        <w:rPr>
          <w:b/>
          <w:sz w:val="24"/>
          <w:szCs w:val="24"/>
        </w:rPr>
      </w:pPr>
      <w:r w:rsidRPr="00CF6E1F">
        <w:rPr>
          <w:b/>
          <w:sz w:val="24"/>
          <w:szCs w:val="24"/>
        </w:rPr>
        <w:t>Квалификация выпускника</w:t>
      </w:r>
    </w:p>
    <w:p w:rsidR="00D04F36" w:rsidRPr="00CF6E1F" w:rsidRDefault="00D04F36" w:rsidP="00D04F36">
      <w:pPr>
        <w:jc w:val="center"/>
        <w:rPr>
          <w:b/>
          <w:sz w:val="24"/>
          <w:szCs w:val="24"/>
        </w:rPr>
      </w:pPr>
      <w:r w:rsidRPr="00CF6E1F">
        <w:rPr>
          <w:i/>
          <w:sz w:val="24"/>
          <w:szCs w:val="24"/>
        </w:rPr>
        <w:t>бакалавр</w:t>
      </w:r>
    </w:p>
    <w:p w:rsidR="00D04F36" w:rsidRPr="00CF6E1F" w:rsidRDefault="00D04F36" w:rsidP="00D04F36">
      <w:pPr>
        <w:rPr>
          <w:b/>
          <w:sz w:val="24"/>
          <w:szCs w:val="24"/>
        </w:rPr>
      </w:pPr>
    </w:p>
    <w:p w:rsidR="00D04F36" w:rsidRPr="00CF6E1F" w:rsidRDefault="00D04F36" w:rsidP="00D04F36">
      <w:pPr>
        <w:jc w:val="center"/>
        <w:rPr>
          <w:b/>
          <w:sz w:val="24"/>
          <w:szCs w:val="24"/>
        </w:rPr>
      </w:pPr>
      <w:r w:rsidRPr="00CF6E1F">
        <w:rPr>
          <w:b/>
          <w:sz w:val="24"/>
          <w:szCs w:val="24"/>
        </w:rPr>
        <w:t>Форма обучения</w:t>
      </w:r>
    </w:p>
    <w:p w:rsidR="00D04F36" w:rsidRPr="00CF6E1F" w:rsidRDefault="00D04F36" w:rsidP="00D04F36">
      <w:pPr>
        <w:jc w:val="center"/>
        <w:rPr>
          <w:sz w:val="24"/>
          <w:szCs w:val="24"/>
        </w:rPr>
      </w:pPr>
      <w:r w:rsidRPr="00CF6E1F">
        <w:rPr>
          <w:sz w:val="24"/>
          <w:szCs w:val="24"/>
        </w:rPr>
        <w:t xml:space="preserve">очная </w:t>
      </w:r>
    </w:p>
    <w:p w:rsidR="00D04F36" w:rsidRPr="00CF6E1F" w:rsidRDefault="00D04F36" w:rsidP="00D04F36">
      <w:pPr>
        <w:jc w:val="right"/>
        <w:rPr>
          <w:sz w:val="24"/>
          <w:szCs w:val="24"/>
        </w:rPr>
      </w:pPr>
    </w:p>
    <w:p w:rsidR="00D04F36" w:rsidRPr="00CF6E1F" w:rsidRDefault="00D04F36" w:rsidP="00D04F36">
      <w:pPr>
        <w:jc w:val="right"/>
        <w:rPr>
          <w:sz w:val="24"/>
          <w:szCs w:val="24"/>
        </w:rPr>
      </w:pPr>
    </w:p>
    <w:p w:rsidR="00D04F36" w:rsidRPr="00CF6E1F" w:rsidRDefault="00D04F36" w:rsidP="00D04F36">
      <w:pPr>
        <w:jc w:val="right"/>
        <w:rPr>
          <w:sz w:val="24"/>
          <w:szCs w:val="24"/>
        </w:rPr>
      </w:pPr>
    </w:p>
    <w:p w:rsidR="00D04F36" w:rsidRPr="00CF6E1F" w:rsidRDefault="00D04F36" w:rsidP="00D04F36">
      <w:pPr>
        <w:jc w:val="right"/>
        <w:rPr>
          <w:sz w:val="24"/>
          <w:szCs w:val="24"/>
        </w:rPr>
      </w:pPr>
    </w:p>
    <w:p w:rsidR="00D04F36" w:rsidRPr="00CF6E1F" w:rsidRDefault="00D04F36" w:rsidP="00D04F36">
      <w:pPr>
        <w:jc w:val="right"/>
        <w:rPr>
          <w:b/>
          <w:sz w:val="24"/>
          <w:szCs w:val="24"/>
        </w:rPr>
      </w:pPr>
      <w:r w:rsidRPr="00CF6E1F">
        <w:rPr>
          <w:sz w:val="24"/>
          <w:szCs w:val="24"/>
        </w:rPr>
        <w:t>Рассмотрено и одобрено на заседании кафедры</w:t>
      </w:r>
    </w:p>
    <w:p w:rsidR="00D04F36" w:rsidRPr="00CF6E1F" w:rsidRDefault="00D04F36" w:rsidP="00D04F36">
      <w:pPr>
        <w:jc w:val="right"/>
        <w:rPr>
          <w:b/>
          <w:sz w:val="24"/>
          <w:szCs w:val="24"/>
        </w:rPr>
      </w:pPr>
      <w:r w:rsidRPr="00CF6E1F">
        <w:rPr>
          <w:sz w:val="24"/>
          <w:szCs w:val="24"/>
        </w:rPr>
        <w:t xml:space="preserve">(протокол № </w:t>
      </w:r>
      <w:r w:rsidR="0062008D">
        <w:rPr>
          <w:sz w:val="24"/>
          <w:szCs w:val="24"/>
        </w:rPr>
        <w:t>16</w:t>
      </w:r>
      <w:r w:rsidRPr="00CF6E1F">
        <w:rPr>
          <w:sz w:val="24"/>
          <w:szCs w:val="24"/>
        </w:rPr>
        <w:t xml:space="preserve"> от «2</w:t>
      </w:r>
      <w:r w:rsidR="003854B6">
        <w:rPr>
          <w:sz w:val="24"/>
          <w:szCs w:val="24"/>
        </w:rPr>
        <w:t>6</w:t>
      </w:r>
      <w:r w:rsidRPr="00CF6E1F">
        <w:rPr>
          <w:sz w:val="24"/>
          <w:szCs w:val="24"/>
        </w:rPr>
        <w:t xml:space="preserve">» </w:t>
      </w:r>
      <w:r w:rsidR="003854B6">
        <w:rPr>
          <w:sz w:val="24"/>
          <w:szCs w:val="24"/>
        </w:rPr>
        <w:t>мая</w:t>
      </w:r>
      <w:r w:rsidRPr="00CF6E1F">
        <w:rPr>
          <w:sz w:val="24"/>
          <w:szCs w:val="24"/>
        </w:rPr>
        <w:t xml:space="preserve"> 202</w:t>
      </w:r>
      <w:r w:rsidR="003854B6">
        <w:rPr>
          <w:sz w:val="24"/>
          <w:szCs w:val="24"/>
        </w:rPr>
        <w:t>1</w:t>
      </w:r>
      <w:r w:rsidRPr="00CF6E1F">
        <w:rPr>
          <w:sz w:val="24"/>
          <w:szCs w:val="24"/>
        </w:rPr>
        <w:t xml:space="preserve"> г.)</w:t>
      </w:r>
    </w:p>
    <w:p w:rsidR="00D04F36" w:rsidRPr="00CF6E1F" w:rsidRDefault="00D04F36" w:rsidP="00D04F36">
      <w:pPr>
        <w:jc w:val="right"/>
        <w:rPr>
          <w:b/>
          <w:sz w:val="24"/>
          <w:szCs w:val="24"/>
        </w:rPr>
      </w:pPr>
      <w:r w:rsidRPr="00CF6E1F">
        <w:rPr>
          <w:sz w:val="24"/>
          <w:szCs w:val="24"/>
        </w:rPr>
        <w:t>Зав. кафедрой, профессор ____________ А.В. Починкин</w:t>
      </w:r>
    </w:p>
    <w:p w:rsidR="00D04F36" w:rsidRPr="00CF6E1F" w:rsidRDefault="00D04F36" w:rsidP="00D04F36">
      <w:pPr>
        <w:ind w:firstLine="5670"/>
        <w:rPr>
          <w:sz w:val="24"/>
          <w:szCs w:val="24"/>
        </w:rPr>
      </w:pPr>
    </w:p>
    <w:p w:rsidR="00D04F36" w:rsidRPr="00CF6E1F" w:rsidRDefault="00D04F36" w:rsidP="00D04F36">
      <w:pPr>
        <w:ind w:firstLine="5670"/>
        <w:rPr>
          <w:sz w:val="24"/>
          <w:szCs w:val="24"/>
        </w:rPr>
      </w:pPr>
    </w:p>
    <w:p w:rsidR="00D04F36" w:rsidRPr="00CF6E1F" w:rsidRDefault="00D04F36" w:rsidP="00D04F36">
      <w:pPr>
        <w:ind w:firstLine="5670"/>
        <w:rPr>
          <w:sz w:val="24"/>
          <w:szCs w:val="24"/>
        </w:rPr>
      </w:pPr>
    </w:p>
    <w:p w:rsidR="00D04F36" w:rsidRPr="00CF6E1F" w:rsidRDefault="00D04F36" w:rsidP="00D04F36">
      <w:pPr>
        <w:rPr>
          <w:sz w:val="24"/>
          <w:szCs w:val="24"/>
        </w:rPr>
      </w:pPr>
    </w:p>
    <w:p w:rsidR="00D04F36" w:rsidRPr="00CF6E1F" w:rsidRDefault="00D04F36" w:rsidP="00D04F36">
      <w:pPr>
        <w:ind w:firstLine="5670"/>
        <w:rPr>
          <w:sz w:val="24"/>
          <w:szCs w:val="24"/>
        </w:rPr>
      </w:pPr>
    </w:p>
    <w:p w:rsidR="00D04F36" w:rsidRPr="00CF6E1F" w:rsidRDefault="00D04F36" w:rsidP="00D04F36">
      <w:pPr>
        <w:rPr>
          <w:sz w:val="24"/>
          <w:szCs w:val="24"/>
        </w:rPr>
      </w:pPr>
    </w:p>
    <w:p w:rsidR="00D04F36" w:rsidRPr="00CF6E1F" w:rsidRDefault="00D04F36" w:rsidP="00D04F36">
      <w:pPr>
        <w:rPr>
          <w:sz w:val="24"/>
          <w:szCs w:val="24"/>
        </w:rPr>
      </w:pPr>
    </w:p>
    <w:p w:rsidR="00D04F36" w:rsidRPr="00CF6E1F" w:rsidRDefault="00D04F36" w:rsidP="00D04F36">
      <w:pPr>
        <w:rPr>
          <w:sz w:val="24"/>
          <w:szCs w:val="24"/>
        </w:rPr>
      </w:pPr>
    </w:p>
    <w:p w:rsidR="00D04F36" w:rsidRPr="00CF6E1F" w:rsidRDefault="00D04F36" w:rsidP="00D04F36">
      <w:pPr>
        <w:rPr>
          <w:sz w:val="24"/>
          <w:szCs w:val="24"/>
        </w:rPr>
      </w:pPr>
    </w:p>
    <w:p w:rsidR="00D04F36" w:rsidRDefault="00D04F36" w:rsidP="00D04F36">
      <w:pPr>
        <w:pStyle w:val="a4"/>
        <w:tabs>
          <w:tab w:val="left" w:pos="426"/>
          <w:tab w:val="left" w:pos="1134"/>
        </w:tabs>
        <w:autoSpaceDE/>
        <w:autoSpaceDN/>
        <w:ind w:left="709" w:firstLine="0"/>
        <w:contextualSpacing/>
        <w:jc w:val="center"/>
        <w:rPr>
          <w:sz w:val="24"/>
          <w:szCs w:val="24"/>
        </w:rPr>
      </w:pPr>
      <w:r w:rsidRPr="00CF6E1F">
        <w:rPr>
          <w:sz w:val="24"/>
          <w:szCs w:val="24"/>
        </w:rPr>
        <w:t>Малаховка 202</w:t>
      </w:r>
      <w:r w:rsidR="003854B6">
        <w:rPr>
          <w:sz w:val="24"/>
          <w:szCs w:val="24"/>
        </w:rPr>
        <w:t>1</w:t>
      </w:r>
      <w:r>
        <w:rPr>
          <w:sz w:val="24"/>
          <w:szCs w:val="24"/>
        </w:rPr>
        <w:br w:type="page"/>
      </w:r>
    </w:p>
    <w:p w:rsidR="00D42007" w:rsidRPr="00D42007" w:rsidRDefault="00D42007" w:rsidP="00D42007">
      <w:pPr>
        <w:jc w:val="center"/>
        <w:rPr>
          <w:b/>
          <w:sz w:val="24"/>
          <w:szCs w:val="24"/>
          <w:lang w:eastAsia="en-US" w:bidi="ar-SA"/>
        </w:rPr>
      </w:pPr>
      <w:r w:rsidRPr="00D42007">
        <w:rPr>
          <w:b/>
          <w:lang w:eastAsia="en-US" w:bidi="ar-SA"/>
        </w:rPr>
        <w:lastRenderedPageBreak/>
        <w:t xml:space="preserve">ФОНД </w:t>
      </w:r>
      <w:r w:rsidRPr="00D42007">
        <w:rPr>
          <w:b/>
          <w:sz w:val="24"/>
          <w:szCs w:val="24"/>
          <w:lang w:eastAsia="en-US" w:bidi="ar-SA"/>
        </w:rPr>
        <w:t>ОЦЕНОЧНЫХ СРЕДСТВ ДЛЯ ПРОВЕДЕНИЯ ПРОМЕЖУТОЧНОЙ АТТЕСТАЦИИ</w:t>
      </w:r>
    </w:p>
    <w:p w:rsidR="00D42007" w:rsidRPr="00D42007" w:rsidRDefault="00D42007" w:rsidP="00D42007">
      <w:pPr>
        <w:shd w:val="clear" w:color="auto" w:fill="FFFFFF"/>
        <w:ind w:left="1069" w:hanging="421"/>
        <w:jc w:val="both"/>
        <w:rPr>
          <w:sz w:val="24"/>
          <w:szCs w:val="24"/>
          <w:lang w:eastAsia="en-US" w:bidi="ar-SA"/>
        </w:rPr>
      </w:pPr>
    </w:p>
    <w:p w:rsidR="00D42007" w:rsidRPr="00D42007" w:rsidRDefault="00D42007" w:rsidP="00D42007">
      <w:pPr>
        <w:widowControl/>
        <w:numPr>
          <w:ilvl w:val="0"/>
          <w:numId w:val="17"/>
        </w:numPr>
        <w:shd w:val="clear" w:color="auto" w:fill="FFFFFF"/>
        <w:tabs>
          <w:tab w:val="left" w:pos="284"/>
        </w:tabs>
        <w:autoSpaceDE/>
        <w:autoSpaceDN/>
        <w:ind w:firstLine="1134"/>
        <w:contextualSpacing/>
        <w:rPr>
          <w:b/>
          <w:sz w:val="24"/>
          <w:szCs w:val="24"/>
          <w:lang w:eastAsia="en-US" w:bidi="ar-SA"/>
        </w:rPr>
      </w:pPr>
      <w:r w:rsidRPr="00D42007">
        <w:rPr>
          <w:b/>
          <w:sz w:val="24"/>
          <w:szCs w:val="24"/>
          <w:lang w:eastAsia="en-US" w:bidi="ar-SA"/>
        </w:rPr>
        <w:t>Паспорт фонда оценочных средств</w:t>
      </w:r>
    </w:p>
    <w:p w:rsidR="00D42007" w:rsidRPr="00D42007" w:rsidRDefault="00D42007" w:rsidP="00D42007">
      <w:pPr>
        <w:jc w:val="center"/>
        <w:rPr>
          <w:sz w:val="24"/>
          <w:szCs w:val="24"/>
          <w:lang w:eastAsia="en-US" w:bidi="ar-SA"/>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1985"/>
        <w:gridCol w:w="4819"/>
      </w:tblGrid>
      <w:tr w:rsidR="00D42007" w:rsidRPr="00D42007" w:rsidTr="00586939">
        <w:trPr>
          <w:trHeight w:val="185"/>
        </w:trPr>
        <w:tc>
          <w:tcPr>
            <w:tcW w:w="2268" w:type="dxa"/>
            <w:vAlign w:val="center"/>
          </w:tcPr>
          <w:p w:rsidR="00D42007" w:rsidRPr="00D42007" w:rsidRDefault="00D42007" w:rsidP="00D42007">
            <w:pPr>
              <w:jc w:val="center"/>
              <w:rPr>
                <w:lang w:eastAsia="en-US" w:bidi="ar-SA"/>
              </w:rPr>
            </w:pPr>
            <w:r w:rsidRPr="00D42007">
              <w:rPr>
                <w:lang w:eastAsia="en-US" w:bidi="ar-SA"/>
              </w:rPr>
              <w:t>Компетенция</w:t>
            </w:r>
          </w:p>
        </w:tc>
        <w:tc>
          <w:tcPr>
            <w:tcW w:w="1985" w:type="dxa"/>
            <w:vAlign w:val="center"/>
          </w:tcPr>
          <w:p w:rsidR="00D42007" w:rsidRPr="00D42007" w:rsidRDefault="00D42007" w:rsidP="00D42007">
            <w:pPr>
              <w:jc w:val="center"/>
              <w:rPr>
                <w:lang w:eastAsia="en-US" w:bidi="ar-SA"/>
              </w:rPr>
            </w:pPr>
            <w:r w:rsidRPr="00D42007">
              <w:rPr>
                <w:lang w:eastAsia="en-US" w:bidi="ar-SA"/>
              </w:rPr>
              <w:t>Трудовые функции (при наличии)</w:t>
            </w:r>
          </w:p>
        </w:tc>
        <w:tc>
          <w:tcPr>
            <w:tcW w:w="4819" w:type="dxa"/>
            <w:vAlign w:val="center"/>
          </w:tcPr>
          <w:p w:rsidR="00D42007" w:rsidRPr="00D42007" w:rsidRDefault="00D42007" w:rsidP="00D42007">
            <w:pPr>
              <w:jc w:val="center"/>
              <w:rPr>
                <w:iCs/>
                <w:lang w:eastAsia="en-US" w:bidi="ar-SA"/>
              </w:rPr>
            </w:pPr>
            <w:r w:rsidRPr="00D42007">
              <w:rPr>
                <w:iCs/>
                <w:lang w:eastAsia="en-US" w:bidi="ar-SA"/>
              </w:rPr>
              <w:t>Индикаторы достижения</w:t>
            </w:r>
          </w:p>
        </w:tc>
      </w:tr>
      <w:tr w:rsidR="00D42007" w:rsidRPr="00D42007" w:rsidTr="00586939">
        <w:trPr>
          <w:trHeight w:val="690"/>
        </w:trPr>
        <w:tc>
          <w:tcPr>
            <w:tcW w:w="2268" w:type="dxa"/>
          </w:tcPr>
          <w:p w:rsidR="00D42007" w:rsidRPr="00D42007" w:rsidRDefault="00C64A82" w:rsidP="00D42007">
            <w:pPr>
              <w:rPr>
                <w:i/>
                <w:lang w:eastAsia="en-US" w:bidi="ar-SA"/>
              </w:rPr>
            </w:pPr>
            <w:r>
              <w:rPr>
                <w:i/>
                <w:lang w:eastAsia="en-US" w:bidi="ar-SA"/>
              </w:rPr>
              <w:t>П</w:t>
            </w:r>
            <w:r w:rsidR="00D42007" w:rsidRPr="00D42007">
              <w:rPr>
                <w:i/>
                <w:lang w:eastAsia="en-US" w:bidi="ar-SA"/>
              </w:rPr>
              <w:t>К-</w:t>
            </w:r>
            <w:r>
              <w:rPr>
                <w:i/>
                <w:lang w:eastAsia="en-US" w:bidi="ar-SA"/>
              </w:rPr>
              <w:t>1</w:t>
            </w:r>
          </w:p>
          <w:p w:rsidR="00D42007" w:rsidRPr="00D42007" w:rsidRDefault="00D42007" w:rsidP="00D42007">
            <w:pPr>
              <w:rPr>
                <w:lang w:eastAsia="en-US" w:bidi="ar-SA"/>
              </w:rPr>
            </w:pPr>
          </w:p>
        </w:tc>
        <w:tc>
          <w:tcPr>
            <w:tcW w:w="1985" w:type="dxa"/>
            <w:vMerge w:val="restart"/>
          </w:tcPr>
          <w:p w:rsidR="00D42007" w:rsidRPr="00D42007" w:rsidRDefault="00D42007" w:rsidP="00D42007">
            <w:pPr>
              <w:rPr>
                <w:b/>
                <w:lang w:eastAsia="en-US" w:bidi="ar-SA"/>
              </w:rPr>
            </w:pPr>
            <w:r w:rsidRPr="00D42007">
              <w:rPr>
                <w:b/>
                <w:lang w:eastAsia="en-US" w:bidi="ar-SA"/>
              </w:rPr>
              <w:t>СВК 08.006</w:t>
            </w:r>
          </w:p>
          <w:p w:rsidR="00D42007" w:rsidRPr="00D42007" w:rsidRDefault="00D42007" w:rsidP="00D42007">
            <w:pPr>
              <w:rPr>
                <w:b/>
                <w:i/>
                <w:iCs/>
                <w:lang w:eastAsia="en-US" w:bidi="ar-SA"/>
              </w:rPr>
            </w:pPr>
            <w:r w:rsidRPr="00D42007">
              <w:rPr>
                <w:b/>
                <w:i/>
                <w:iCs/>
                <w:lang w:eastAsia="en-US" w:bidi="ar-SA"/>
              </w:rPr>
              <w:t>С/01.6</w:t>
            </w:r>
          </w:p>
          <w:p w:rsidR="00D42007" w:rsidRPr="00D42007" w:rsidRDefault="00D42007" w:rsidP="00D42007">
            <w:pPr>
              <w:rPr>
                <w:iCs/>
                <w:lang w:eastAsia="en-US" w:bidi="ar-SA"/>
              </w:rPr>
            </w:pPr>
            <w:r w:rsidRPr="00D42007">
              <w:rPr>
                <w:iCs/>
                <w:lang w:eastAsia="en-US" w:bidi="ar-SA"/>
              </w:rPr>
              <w:t>Организация работы структурного подразделения</w:t>
            </w:r>
          </w:p>
          <w:p w:rsidR="00D42007" w:rsidRPr="00D42007" w:rsidRDefault="00D42007" w:rsidP="00D42007">
            <w:pPr>
              <w:rPr>
                <w:b/>
                <w:i/>
                <w:lang w:eastAsia="en-US" w:bidi="ar-SA"/>
              </w:rPr>
            </w:pPr>
            <w:r w:rsidRPr="00D42007">
              <w:rPr>
                <w:b/>
                <w:i/>
                <w:lang w:eastAsia="en-US" w:bidi="ar-SA"/>
              </w:rPr>
              <w:t>С/02.6</w:t>
            </w:r>
          </w:p>
          <w:p w:rsidR="00D42007" w:rsidRPr="00D42007" w:rsidRDefault="00D42007" w:rsidP="00D42007">
            <w:pPr>
              <w:rPr>
                <w:lang w:eastAsia="en-US" w:bidi="ar-SA"/>
              </w:rPr>
            </w:pPr>
            <w:r w:rsidRPr="00D42007">
              <w:rPr>
                <w:lang w:eastAsia="en-US" w:bidi="ar-SA"/>
              </w:rPr>
              <w:t>Управление штатным персоналом структурного подразделения внутреннего контроля</w:t>
            </w:r>
          </w:p>
          <w:p w:rsidR="00D42007" w:rsidRPr="00D42007" w:rsidRDefault="00D42007" w:rsidP="00D42007">
            <w:pPr>
              <w:rPr>
                <w:b/>
                <w:i/>
                <w:lang w:eastAsia="en-US" w:bidi="ar-SA"/>
              </w:rPr>
            </w:pPr>
            <w:r w:rsidRPr="00D42007">
              <w:rPr>
                <w:b/>
                <w:i/>
                <w:lang w:eastAsia="en-US" w:bidi="ar-SA"/>
              </w:rPr>
              <w:t>С/03.6</w:t>
            </w:r>
          </w:p>
          <w:p w:rsidR="00D42007" w:rsidRPr="00D42007" w:rsidRDefault="00D42007" w:rsidP="00D42007">
            <w:pPr>
              <w:rPr>
                <w:lang w:eastAsia="en-US" w:bidi="ar-SA"/>
              </w:rPr>
            </w:pPr>
            <w:r w:rsidRPr="00D42007">
              <w:rPr>
                <w:lang w:eastAsia="en-US" w:bidi="ar-SA"/>
              </w:rPr>
              <w:t>Планирование работы структурного подразделения</w:t>
            </w:r>
            <w:r w:rsidRPr="00D42007">
              <w:rPr>
                <w:lang w:eastAsia="en-US" w:bidi="ar-SA"/>
              </w:rPr>
              <w:tab/>
            </w:r>
          </w:p>
          <w:p w:rsidR="00D42007" w:rsidRPr="00D42007" w:rsidRDefault="00D42007" w:rsidP="00D42007">
            <w:pPr>
              <w:rPr>
                <w:iCs/>
                <w:lang w:eastAsia="en-US" w:bidi="ar-SA"/>
              </w:rPr>
            </w:pPr>
          </w:p>
          <w:p w:rsidR="00D42007" w:rsidRPr="00D42007" w:rsidRDefault="00D42007" w:rsidP="00D42007">
            <w:pPr>
              <w:rPr>
                <w:lang w:eastAsia="en-US" w:bidi="ar-SA"/>
              </w:rPr>
            </w:pPr>
            <w:r w:rsidRPr="00D42007">
              <w:rPr>
                <w:b/>
                <w:lang w:eastAsia="en-US" w:bidi="ar-SA"/>
              </w:rPr>
              <w:t>ССТП 40.033</w:t>
            </w:r>
          </w:p>
          <w:p w:rsidR="00D42007" w:rsidRPr="00D42007" w:rsidRDefault="00D42007" w:rsidP="00D42007">
            <w:pPr>
              <w:rPr>
                <w:b/>
                <w:i/>
                <w:iCs/>
                <w:lang w:eastAsia="en-US" w:bidi="ar-SA"/>
              </w:rPr>
            </w:pPr>
            <w:r w:rsidRPr="00D42007">
              <w:rPr>
                <w:b/>
                <w:i/>
                <w:iCs/>
                <w:lang w:eastAsia="en-US" w:bidi="ar-SA"/>
              </w:rPr>
              <w:t xml:space="preserve">A/02.6 </w:t>
            </w:r>
          </w:p>
          <w:p w:rsidR="00D42007" w:rsidRPr="00D42007" w:rsidRDefault="00D42007" w:rsidP="00D42007">
            <w:pPr>
              <w:rPr>
                <w:lang w:eastAsia="en-US" w:bidi="ar-SA"/>
              </w:rPr>
            </w:pPr>
            <w:r w:rsidRPr="00D42007">
              <w:rPr>
                <w:iCs/>
                <w:lang w:eastAsia="en-US" w:bidi="ar-SA"/>
              </w:rPr>
              <w:t>Тактическое управление процессами организации производства</w:t>
            </w:r>
          </w:p>
        </w:tc>
        <w:tc>
          <w:tcPr>
            <w:tcW w:w="4819" w:type="dxa"/>
          </w:tcPr>
          <w:p w:rsidR="00C64A82" w:rsidRPr="00AF42DD" w:rsidRDefault="00C64A82" w:rsidP="00C64A82">
            <w:pPr>
              <w:rPr>
                <w:b/>
                <w:sz w:val="24"/>
                <w:szCs w:val="24"/>
                <w:lang w:eastAsia="en-US" w:bidi="ar-SA"/>
              </w:rPr>
            </w:pPr>
            <w:r w:rsidRPr="00AF42DD">
              <w:rPr>
                <w:b/>
                <w:sz w:val="24"/>
                <w:szCs w:val="24"/>
                <w:lang w:eastAsia="en-US" w:bidi="ar-SA"/>
              </w:rPr>
              <w:t>Знания:</w:t>
            </w:r>
          </w:p>
          <w:p w:rsidR="00C64A82" w:rsidRPr="00AF42DD" w:rsidRDefault="00C64A82" w:rsidP="00C64A82">
            <w:pPr>
              <w:rPr>
                <w:b/>
                <w:sz w:val="24"/>
                <w:szCs w:val="24"/>
              </w:rPr>
            </w:pPr>
            <w:r w:rsidRPr="00AF42DD">
              <w:rPr>
                <w:sz w:val="24"/>
                <w:szCs w:val="24"/>
                <w:lang w:eastAsia="en-US" w:bidi="ar-SA"/>
              </w:rPr>
              <w:t xml:space="preserve">-- </w:t>
            </w:r>
            <w:r>
              <w:rPr>
                <w:sz w:val="24"/>
              </w:rPr>
              <w:t xml:space="preserve">Основы </w:t>
            </w:r>
            <w:r>
              <w:rPr>
                <w:spacing w:val="-1"/>
                <w:sz w:val="24"/>
              </w:rPr>
              <w:t xml:space="preserve">маркетинговых </w:t>
            </w:r>
            <w:r>
              <w:rPr>
                <w:sz w:val="24"/>
              </w:rPr>
              <w:t>коммуникаций</w:t>
            </w:r>
          </w:p>
          <w:p w:rsidR="00C64A82" w:rsidRPr="00AF42DD" w:rsidRDefault="00C64A82" w:rsidP="00C64A82">
            <w:pPr>
              <w:rPr>
                <w:b/>
                <w:sz w:val="24"/>
                <w:szCs w:val="24"/>
                <w:lang w:eastAsia="en-US" w:bidi="ar-SA"/>
              </w:rPr>
            </w:pPr>
            <w:r w:rsidRPr="00AF42DD">
              <w:rPr>
                <w:b/>
                <w:sz w:val="24"/>
                <w:szCs w:val="24"/>
                <w:lang w:eastAsia="en-US" w:bidi="ar-SA"/>
              </w:rPr>
              <w:t>Умения:</w:t>
            </w:r>
          </w:p>
          <w:p w:rsidR="00C64A82" w:rsidRPr="00AF42DD" w:rsidRDefault="00C64A82" w:rsidP="00C64A82">
            <w:pPr>
              <w:rPr>
                <w:b/>
                <w:sz w:val="24"/>
                <w:szCs w:val="24"/>
                <w:lang w:eastAsia="en-US" w:bidi="ar-SA"/>
              </w:rPr>
            </w:pPr>
            <w:r w:rsidRPr="00AF42DD">
              <w:rPr>
                <w:sz w:val="24"/>
                <w:szCs w:val="24"/>
                <w:lang w:eastAsia="en-US" w:bidi="ar-SA"/>
              </w:rPr>
              <w:t xml:space="preserve">- </w:t>
            </w:r>
            <w:r w:rsidRPr="00AF42DD">
              <w:rPr>
                <w:spacing w:val="-2"/>
                <w:sz w:val="24"/>
                <w:szCs w:val="24"/>
                <w:lang w:eastAsia="en-US" w:bidi="ar-SA"/>
              </w:rPr>
              <w:t xml:space="preserve">Использовать </w:t>
            </w:r>
            <w:r w:rsidRPr="00AF42DD">
              <w:rPr>
                <w:sz w:val="24"/>
                <w:szCs w:val="24"/>
                <w:lang w:eastAsia="en-US" w:bidi="ar-SA"/>
              </w:rPr>
              <w:t xml:space="preserve">информацию, полученную </w:t>
            </w:r>
            <w:r w:rsidRPr="00AF42DD">
              <w:rPr>
                <w:spacing w:val="-14"/>
                <w:sz w:val="24"/>
                <w:szCs w:val="24"/>
                <w:lang w:eastAsia="en-US" w:bidi="ar-SA"/>
              </w:rPr>
              <w:t xml:space="preserve">в </w:t>
            </w:r>
            <w:r w:rsidRPr="00AF42DD">
              <w:rPr>
                <w:sz w:val="24"/>
                <w:szCs w:val="24"/>
                <w:lang w:eastAsia="en-US" w:bidi="ar-SA"/>
              </w:rPr>
              <w:t xml:space="preserve">результате </w:t>
            </w:r>
            <w:r w:rsidRPr="00AF42DD">
              <w:rPr>
                <w:spacing w:val="-1"/>
                <w:sz w:val="24"/>
                <w:szCs w:val="24"/>
                <w:lang w:eastAsia="en-US" w:bidi="ar-SA"/>
              </w:rPr>
              <w:t xml:space="preserve">маркетинговых </w:t>
            </w:r>
            <w:r w:rsidRPr="00AF42DD">
              <w:rPr>
                <w:sz w:val="24"/>
                <w:szCs w:val="24"/>
                <w:lang w:eastAsia="en-US" w:bidi="ar-SA"/>
              </w:rPr>
              <w:t>исследований</w:t>
            </w:r>
          </w:p>
          <w:p w:rsidR="00C64A82" w:rsidRPr="00AF42DD" w:rsidRDefault="00C64A82" w:rsidP="00C64A82">
            <w:pPr>
              <w:rPr>
                <w:b/>
                <w:sz w:val="24"/>
                <w:szCs w:val="24"/>
                <w:lang w:eastAsia="en-US" w:bidi="ar-SA"/>
              </w:rPr>
            </w:pPr>
            <w:r w:rsidRPr="00AF42DD">
              <w:rPr>
                <w:b/>
                <w:sz w:val="24"/>
                <w:szCs w:val="24"/>
                <w:lang w:eastAsia="en-US" w:bidi="ar-SA"/>
              </w:rPr>
              <w:t xml:space="preserve">Навыки и/или опыт деятельности:  </w:t>
            </w:r>
          </w:p>
          <w:p w:rsidR="00D42007" w:rsidRPr="00D42007" w:rsidRDefault="00C64A82" w:rsidP="00C64A82">
            <w:pPr>
              <w:rPr>
                <w:sz w:val="24"/>
                <w:szCs w:val="24"/>
                <w:lang w:eastAsia="en-US" w:bidi="ar-SA"/>
              </w:rPr>
            </w:pPr>
            <w:r w:rsidRPr="00AF42DD">
              <w:rPr>
                <w:sz w:val="24"/>
                <w:szCs w:val="24"/>
                <w:lang w:eastAsia="en-US" w:bidi="ar-SA"/>
              </w:rPr>
              <w:t>- Методикой реализации маркетинговых исследований</w:t>
            </w:r>
          </w:p>
        </w:tc>
      </w:tr>
      <w:tr w:rsidR="00C64A82" w:rsidRPr="00D42007" w:rsidTr="00F87A29">
        <w:trPr>
          <w:trHeight w:val="4436"/>
        </w:trPr>
        <w:tc>
          <w:tcPr>
            <w:tcW w:w="2268" w:type="dxa"/>
          </w:tcPr>
          <w:p w:rsidR="00C64A82" w:rsidRPr="00D42007" w:rsidRDefault="00C64A82" w:rsidP="00C64A82">
            <w:pPr>
              <w:rPr>
                <w:i/>
                <w:lang w:eastAsia="en-US" w:bidi="ar-SA"/>
              </w:rPr>
            </w:pPr>
            <w:r w:rsidRPr="00D42007">
              <w:rPr>
                <w:i/>
                <w:lang w:eastAsia="en-US" w:bidi="ar-SA"/>
              </w:rPr>
              <w:t>ПК-</w:t>
            </w:r>
            <w:r>
              <w:rPr>
                <w:i/>
                <w:lang w:eastAsia="en-US" w:bidi="ar-SA"/>
              </w:rPr>
              <w:t>3</w:t>
            </w:r>
          </w:p>
        </w:tc>
        <w:tc>
          <w:tcPr>
            <w:tcW w:w="1985" w:type="dxa"/>
            <w:vMerge/>
          </w:tcPr>
          <w:p w:rsidR="00C64A82" w:rsidRPr="00D42007" w:rsidRDefault="00C64A82" w:rsidP="00C64A82">
            <w:pPr>
              <w:rPr>
                <w:lang w:eastAsia="en-US" w:bidi="ar-SA"/>
              </w:rPr>
            </w:pPr>
          </w:p>
        </w:tc>
        <w:tc>
          <w:tcPr>
            <w:tcW w:w="4819" w:type="dxa"/>
          </w:tcPr>
          <w:p w:rsidR="00C64A82" w:rsidRPr="00AF42DD" w:rsidRDefault="00C64A82" w:rsidP="00C64A82">
            <w:pPr>
              <w:rPr>
                <w:b/>
                <w:sz w:val="24"/>
                <w:szCs w:val="24"/>
                <w:lang w:eastAsia="en-US" w:bidi="ar-SA"/>
              </w:rPr>
            </w:pPr>
            <w:r w:rsidRPr="00AF42DD">
              <w:rPr>
                <w:b/>
                <w:sz w:val="24"/>
                <w:szCs w:val="24"/>
                <w:lang w:eastAsia="en-US" w:bidi="ar-SA"/>
              </w:rPr>
              <w:t>Знания:</w:t>
            </w:r>
          </w:p>
          <w:p w:rsidR="00C64A82" w:rsidRPr="00AF42DD" w:rsidRDefault="00C64A82" w:rsidP="00C64A82">
            <w:pPr>
              <w:rPr>
                <w:b/>
                <w:sz w:val="24"/>
                <w:szCs w:val="24"/>
                <w:lang w:eastAsia="en-US" w:bidi="ar-SA"/>
              </w:rPr>
            </w:pPr>
            <w:r w:rsidRPr="00AF42DD">
              <w:rPr>
                <w:sz w:val="24"/>
                <w:szCs w:val="24"/>
                <w:lang w:eastAsia="en-US" w:bidi="ar-SA"/>
              </w:rPr>
              <w:t xml:space="preserve">-- </w:t>
            </w:r>
            <w:r w:rsidRPr="009C2881">
              <w:rPr>
                <w:sz w:val="24"/>
                <w:szCs w:val="24"/>
              </w:rPr>
              <w:t xml:space="preserve">Теоретические </w:t>
            </w:r>
            <w:r>
              <w:rPr>
                <w:spacing w:val="-15"/>
                <w:sz w:val="24"/>
              </w:rPr>
              <w:t xml:space="preserve">и </w:t>
            </w:r>
            <w:r>
              <w:rPr>
                <w:sz w:val="24"/>
              </w:rPr>
              <w:t xml:space="preserve">практические подходы </w:t>
            </w:r>
            <w:r>
              <w:rPr>
                <w:spacing w:val="-13"/>
                <w:sz w:val="24"/>
              </w:rPr>
              <w:t xml:space="preserve">к </w:t>
            </w:r>
            <w:r>
              <w:rPr>
                <w:sz w:val="24"/>
              </w:rPr>
              <w:t xml:space="preserve">определению источников </w:t>
            </w:r>
            <w:r>
              <w:rPr>
                <w:spacing w:val="-14"/>
                <w:sz w:val="24"/>
              </w:rPr>
              <w:t xml:space="preserve">и </w:t>
            </w:r>
            <w:r>
              <w:rPr>
                <w:sz w:val="24"/>
              </w:rPr>
              <w:t xml:space="preserve">механизмов </w:t>
            </w:r>
            <w:r>
              <w:rPr>
                <w:spacing w:val="-3"/>
                <w:sz w:val="24"/>
              </w:rPr>
              <w:t xml:space="preserve">обеспечения </w:t>
            </w:r>
            <w:r>
              <w:rPr>
                <w:sz w:val="24"/>
              </w:rPr>
              <w:t>конкурентного преимущества организации</w:t>
            </w:r>
          </w:p>
          <w:p w:rsidR="00C64A82" w:rsidRPr="00AF42DD" w:rsidRDefault="00C64A82" w:rsidP="00C64A82">
            <w:pPr>
              <w:rPr>
                <w:b/>
                <w:sz w:val="24"/>
                <w:szCs w:val="24"/>
                <w:lang w:eastAsia="en-US" w:bidi="ar-SA"/>
              </w:rPr>
            </w:pPr>
            <w:r w:rsidRPr="00AF42DD">
              <w:rPr>
                <w:b/>
                <w:sz w:val="24"/>
                <w:szCs w:val="24"/>
                <w:lang w:eastAsia="en-US" w:bidi="ar-SA"/>
              </w:rPr>
              <w:t>Умения:</w:t>
            </w:r>
          </w:p>
          <w:p w:rsidR="00C64A82" w:rsidRPr="00AF42DD" w:rsidRDefault="00C64A82" w:rsidP="00C64A82">
            <w:pPr>
              <w:rPr>
                <w:sz w:val="24"/>
                <w:szCs w:val="24"/>
                <w:lang w:eastAsia="en-US" w:bidi="ar-SA"/>
              </w:rPr>
            </w:pPr>
            <w:r w:rsidRPr="00AF42DD">
              <w:rPr>
                <w:sz w:val="24"/>
                <w:szCs w:val="24"/>
                <w:lang w:eastAsia="en-US" w:bidi="ar-SA"/>
              </w:rPr>
              <w:t xml:space="preserve">- </w:t>
            </w:r>
            <w:r>
              <w:rPr>
                <w:sz w:val="24"/>
              </w:rPr>
              <w:t>Разрабатывать бизнес-стратегию организации</w:t>
            </w:r>
          </w:p>
          <w:p w:rsidR="00C64A82" w:rsidRPr="00AF42DD" w:rsidRDefault="00C64A82" w:rsidP="00C64A82">
            <w:pPr>
              <w:rPr>
                <w:b/>
                <w:sz w:val="24"/>
                <w:szCs w:val="24"/>
                <w:lang w:eastAsia="en-US" w:bidi="ar-SA"/>
              </w:rPr>
            </w:pPr>
            <w:r w:rsidRPr="00AF42DD">
              <w:rPr>
                <w:b/>
                <w:sz w:val="24"/>
                <w:szCs w:val="24"/>
                <w:lang w:eastAsia="en-US" w:bidi="ar-SA"/>
              </w:rPr>
              <w:t xml:space="preserve">Навыки и/или опыт деятельности:  </w:t>
            </w:r>
          </w:p>
          <w:p w:rsidR="00C64A82" w:rsidRPr="00D42007" w:rsidRDefault="00C64A82" w:rsidP="00C64A82">
            <w:pPr>
              <w:rPr>
                <w:sz w:val="24"/>
                <w:szCs w:val="24"/>
                <w:lang w:eastAsia="en-US" w:bidi="ar-SA"/>
              </w:rPr>
            </w:pPr>
            <w:r w:rsidRPr="00AF42DD">
              <w:rPr>
                <w:sz w:val="24"/>
                <w:szCs w:val="24"/>
                <w:lang w:eastAsia="en-US" w:bidi="ar-SA"/>
              </w:rPr>
              <w:t xml:space="preserve">- </w:t>
            </w:r>
            <w:r>
              <w:rPr>
                <w:sz w:val="24"/>
              </w:rPr>
              <w:t xml:space="preserve">Методикой разработки и реализации </w:t>
            </w:r>
            <w:r>
              <w:rPr>
                <w:spacing w:val="-1"/>
                <w:sz w:val="24"/>
              </w:rPr>
              <w:t xml:space="preserve">маркетинговых </w:t>
            </w:r>
            <w:r>
              <w:rPr>
                <w:sz w:val="24"/>
              </w:rPr>
              <w:t>программ</w:t>
            </w:r>
          </w:p>
        </w:tc>
      </w:tr>
    </w:tbl>
    <w:p w:rsidR="007736AC" w:rsidRDefault="007736AC" w:rsidP="004A1BE7">
      <w:pPr>
        <w:pStyle w:val="a4"/>
        <w:tabs>
          <w:tab w:val="left" w:pos="426"/>
          <w:tab w:val="left" w:pos="1134"/>
        </w:tabs>
        <w:autoSpaceDE/>
        <w:autoSpaceDN/>
        <w:ind w:left="709" w:firstLine="0"/>
        <w:contextualSpacing/>
        <w:jc w:val="center"/>
        <w:rPr>
          <w:rFonts w:cs="Tahoma"/>
          <w:sz w:val="24"/>
          <w:szCs w:val="24"/>
        </w:rPr>
      </w:pPr>
    </w:p>
    <w:p w:rsidR="003D5837" w:rsidRDefault="003D5837">
      <w:pPr>
        <w:rPr>
          <w:rFonts w:cs="Tahoma"/>
          <w:sz w:val="24"/>
          <w:szCs w:val="24"/>
        </w:rPr>
      </w:pPr>
      <w:r>
        <w:rPr>
          <w:rFonts w:cs="Tahoma"/>
          <w:sz w:val="24"/>
          <w:szCs w:val="24"/>
        </w:rPr>
        <w:br w:type="page"/>
      </w:r>
    </w:p>
    <w:p w:rsidR="004A1BE7" w:rsidRPr="004A1BE7" w:rsidRDefault="004A1BE7" w:rsidP="004A1BE7">
      <w:pPr>
        <w:pStyle w:val="a4"/>
        <w:widowControl/>
        <w:numPr>
          <w:ilvl w:val="0"/>
          <w:numId w:val="17"/>
        </w:numPr>
        <w:shd w:val="clear" w:color="auto" w:fill="FFFFFF"/>
        <w:tabs>
          <w:tab w:val="left" w:pos="284"/>
          <w:tab w:val="left" w:pos="993"/>
        </w:tabs>
        <w:autoSpaceDE/>
        <w:autoSpaceDN/>
        <w:ind w:left="0" w:firstLine="709"/>
        <w:contextualSpacing/>
        <w:rPr>
          <w:b/>
          <w:sz w:val="24"/>
          <w:szCs w:val="24"/>
        </w:rPr>
      </w:pPr>
      <w:r w:rsidRPr="004A1BE7">
        <w:rPr>
          <w:b/>
          <w:sz w:val="24"/>
          <w:szCs w:val="24"/>
        </w:rPr>
        <w:lastRenderedPageBreak/>
        <w:t>Типовые контрольные задания:</w:t>
      </w:r>
    </w:p>
    <w:p w:rsidR="004A1BE7" w:rsidRPr="004A1BE7" w:rsidRDefault="004A1BE7" w:rsidP="004A1BE7">
      <w:pPr>
        <w:pStyle w:val="a4"/>
        <w:widowControl/>
        <w:numPr>
          <w:ilvl w:val="1"/>
          <w:numId w:val="17"/>
        </w:numPr>
        <w:shd w:val="clear" w:color="auto" w:fill="FFFFFF"/>
        <w:tabs>
          <w:tab w:val="left" w:pos="1134"/>
          <w:tab w:val="left" w:pos="1560"/>
        </w:tabs>
        <w:autoSpaceDE/>
        <w:autoSpaceDN/>
        <w:ind w:left="0" w:firstLine="709"/>
        <w:contextualSpacing/>
        <w:jc w:val="both"/>
        <w:rPr>
          <w:b/>
          <w:i/>
          <w:spacing w:val="-1"/>
          <w:sz w:val="24"/>
          <w:szCs w:val="24"/>
        </w:rPr>
      </w:pPr>
      <w:r w:rsidRPr="004A1BE7">
        <w:rPr>
          <w:b/>
          <w:i/>
          <w:spacing w:val="-1"/>
          <w:sz w:val="24"/>
          <w:szCs w:val="24"/>
        </w:rPr>
        <w:t>Перечень вопросов для промежуточной аттестации</w:t>
      </w:r>
    </w:p>
    <w:p w:rsidR="00D04F36" w:rsidRPr="004A1BE7" w:rsidRDefault="00D04F36" w:rsidP="004A1BE7">
      <w:pPr>
        <w:tabs>
          <w:tab w:val="left" w:pos="1134"/>
        </w:tabs>
        <w:ind w:right="-113" w:firstLine="709"/>
        <w:jc w:val="both"/>
        <w:rPr>
          <w:rFonts w:eastAsia="Calibri"/>
          <w:color w:val="000000"/>
          <w:sz w:val="24"/>
          <w:szCs w:val="24"/>
          <w:lang w:eastAsia="en-US"/>
        </w:rPr>
      </w:pPr>
    </w:p>
    <w:p w:rsidR="003D5837" w:rsidRPr="003D5837" w:rsidRDefault="003D5837" w:rsidP="003D5837">
      <w:pPr>
        <w:ind w:right="-113" w:firstLine="709"/>
        <w:jc w:val="both"/>
        <w:rPr>
          <w:sz w:val="24"/>
          <w:szCs w:val="24"/>
        </w:rPr>
      </w:pP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Маркетинг: сущность, цели, виды,  необходимость.</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Основные  функции  и  содержание  маркетинговой  деятельности.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Основные  концепции маркетинга.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Основные  этапы  развития  маркетинга.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Основные  субъекты  маркетинга. Потребители  как  центральный  субъект  маркетинговой  деятельности.</w:t>
      </w:r>
    </w:p>
    <w:p w:rsidR="003D5837" w:rsidRPr="003D5837" w:rsidRDefault="003D5837" w:rsidP="003D5837">
      <w:pPr>
        <w:widowControl/>
        <w:numPr>
          <w:ilvl w:val="0"/>
          <w:numId w:val="19"/>
        </w:numPr>
        <w:tabs>
          <w:tab w:val="clear" w:pos="720"/>
          <w:tab w:val="num" w:pos="426"/>
        </w:tabs>
        <w:autoSpaceDE/>
        <w:autoSpaceDN/>
        <w:ind w:left="0" w:right="-284" w:firstLine="0"/>
        <w:rPr>
          <w:sz w:val="24"/>
          <w:szCs w:val="24"/>
        </w:rPr>
      </w:pPr>
      <w:r w:rsidRPr="003D5837">
        <w:rPr>
          <w:sz w:val="24"/>
          <w:szCs w:val="24"/>
        </w:rPr>
        <w:t>Субъекты, формирующие  предложение,  оказывающие  услуги  и  продающие  товары.</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Государство  как  субъект  маркетинговых  отношений.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Объекты  маркетинга.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Маркетинговая  среда  фирмы: понятие  и  структура.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Макросреда  организации:  составляющие  элементы  и  их  роль.</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Микросреда  организации:  составляющие  элементы  и  их  роль.</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Целевые  рынки  и  сегментирование.</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Потребности  и  спрос  как  исходные  компоненты  маркетинговой  деятельности,  диалектика  формирования  спроса.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Товары,  уровни  товара,  классификация.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Товарный  ассортимент  и  номенклатура.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Разработка  плана  маркетинга.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Жизненный  цикл  товара:  основные  характеристики его  стадий.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Стратегия  разработки  новых  товаров.</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Роль  упаковки  товара.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Маркетинговое  исследование  рынка: основные  направления  и  виды  исследования.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Ориентация  компании  относительно  рынка.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Информация.  Требования  к  маркетинговой информации.</w:t>
      </w:r>
    </w:p>
    <w:p w:rsidR="003D5837" w:rsidRPr="003D5837" w:rsidRDefault="003D5837" w:rsidP="003D5837">
      <w:pPr>
        <w:widowControl/>
        <w:numPr>
          <w:ilvl w:val="0"/>
          <w:numId w:val="19"/>
        </w:numPr>
        <w:tabs>
          <w:tab w:val="clear" w:pos="720"/>
          <w:tab w:val="num" w:pos="426"/>
        </w:tabs>
        <w:autoSpaceDE/>
        <w:autoSpaceDN/>
        <w:ind w:left="0" w:right="-568" w:firstLine="0"/>
        <w:rPr>
          <w:sz w:val="24"/>
          <w:szCs w:val="24"/>
        </w:rPr>
      </w:pPr>
      <w:r w:rsidRPr="003D5837">
        <w:rPr>
          <w:sz w:val="24"/>
          <w:szCs w:val="24"/>
        </w:rPr>
        <w:t>Маркетинговая информационная система, источники информации, методы исследования.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Основные  направления  маркетинговых  исследований  покупателей.  Основные  характеристики  покупателей.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Мотивация.  Факторы,  влияющие  на  покупательское  поведение.</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«Семь  базисных  прав  потребителей»,  одобренных  ООН  в  1985г.</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Структура  и  содержание  программы  описательного  маркетингового  исследования.</w:t>
      </w:r>
    </w:p>
    <w:p w:rsidR="003D5837" w:rsidRPr="003D5837" w:rsidRDefault="003D5837" w:rsidP="003D5837">
      <w:pPr>
        <w:widowControl/>
        <w:numPr>
          <w:ilvl w:val="0"/>
          <w:numId w:val="19"/>
        </w:numPr>
        <w:tabs>
          <w:tab w:val="clear" w:pos="720"/>
          <w:tab w:val="num" w:pos="426"/>
        </w:tabs>
        <w:autoSpaceDE/>
        <w:autoSpaceDN/>
        <w:ind w:left="0" w:right="-426" w:firstLine="0"/>
        <w:rPr>
          <w:sz w:val="24"/>
          <w:szCs w:val="24"/>
        </w:rPr>
      </w:pPr>
      <w:r w:rsidRPr="003D5837">
        <w:rPr>
          <w:sz w:val="24"/>
          <w:szCs w:val="24"/>
        </w:rPr>
        <w:t>Формирование выборочной совокупности: понятие, оптимальный объем и типы выборки.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Основные виды опроса: классификация, характеристика, преимущества и недостатки.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Анкетирование:  определение,  характеристика,  виды  анкетирования, структура  вопросов,  виды  вопросов.</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Конкуренция.  Выявление  и  анализ  конкурентов.</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Определение  целей  конкурентов,  оценка  их  сильных  и  слабых  сторон.</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Сегментация  рынка:  признаки  и  критерии  сегментации.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Альтернативные  варианты  охвата  рынка.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Планирование  стратегии  сегментации.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Подходы  к  классификации  товаров  и  услуг.</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Сегментирование  рынка  и  позиционирование  товара.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Маркетинговая  стратегия:  виды,  понятие  и  основные  компоненты.</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Критерии  отбора  оптимальных  вариантов  стратегий.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Разработка  нового  товара.  Управление  им.  Этапы  процесса  принятия  новинки.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Сущность  и  функции  товародвижения  и  сбыта.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Каналы  сбыта:  виды,  выбор,  построение  и  управление.</w:t>
      </w:r>
    </w:p>
    <w:p w:rsidR="003D5837" w:rsidRPr="003D5837" w:rsidRDefault="003D5837" w:rsidP="003D5837">
      <w:pPr>
        <w:widowControl/>
        <w:numPr>
          <w:ilvl w:val="0"/>
          <w:numId w:val="19"/>
        </w:numPr>
        <w:tabs>
          <w:tab w:val="clear" w:pos="720"/>
          <w:tab w:val="num" w:pos="426"/>
        </w:tabs>
        <w:autoSpaceDE/>
        <w:autoSpaceDN/>
        <w:ind w:left="0" w:right="-426" w:firstLine="0"/>
        <w:rPr>
          <w:sz w:val="24"/>
          <w:szCs w:val="24"/>
        </w:rPr>
      </w:pPr>
      <w:r w:rsidRPr="003D5837">
        <w:rPr>
          <w:sz w:val="24"/>
          <w:szCs w:val="24"/>
        </w:rPr>
        <w:t>Ценообразование.  Сущность,  цели  и  роль  ценовой  политики  и  ценовых  стратегий.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Методы  ценообразования.  Адаптация  цен.  Цены  в  условиях  конкуренции.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lastRenderedPageBreak/>
        <w:t>Факторы,  влияющие  на  изменение  цен.</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Коммуникация:  понятие,  основные  функции.  Элементы  комплекса  маркетинговых  коммуникаций.</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Реклама  как  способ  продвижения  товара  на  рынок.  Виды  рекламы.</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Стимулирование  сбыта.</w:t>
      </w:r>
    </w:p>
    <w:p w:rsidR="003D5837" w:rsidRPr="003D5837" w:rsidRDefault="003D5837" w:rsidP="003D5837">
      <w:pPr>
        <w:widowControl/>
        <w:numPr>
          <w:ilvl w:val="0"/>
          <w:numId w:val="19"/>
        </w:numPr>
        <w:tabs>
          <w:tab w:val="clear" w:pos="720"/>
          <w:tab w:val="num" w:pos="426"/>
        </w:tabs>
        <w:autoSpaceDE/>
        <w:autoSpaceDN/>
        <w:ind w:left="0" w:right="-426" w:firstLine="0"/>
        <w:rPr>
          <w:sz w:val="24"/>
          <w:szCs w:val="24"/>
        </w:rPr>
      </w:pPr>
      <w:r w:rsidRPr="003D5837">
        <w:rPr>
          <w:sz w:val="24"/>
          <w:szCs w:val="24"/>
        </w:rPr>
        <w:t>Реклама  и  пропаганда:  характеристика,  сходства  и  различия,  элементы  технологии.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Связи  с  общественностью,  стимулирование  сбыта,  личные  контакты:  характеристика,  особенности    и  элементы  технологии.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Методы  прогнозирования  и  изменения  спроса.</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Организация  маркетинговых  служб:  основные  виды  оргструктур  маркетинговой  службы,  их  классификация,  характеристика,  достоинства  и  недостатки.</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Бизнес-план  и  маркетинговая  программа.  Сущность  и  различия.</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Международный  маркетинг.</w:t>
      </w:r>
    </w:p>
    <w:p w:rsidR="003D5837" w:rsidRPr="003D5837" w:rsidRDefault="003D5837" w:rsidP="003D5837">
      <w:pPr>
        <w:widowControl/>
        <w:numPr>
          <w:ilvl w:val="0"/>
          <w:numId w:val="19"/>
        </w:numPr>
        <w:tabs>
          <w:tab w:val="clear" w:pos="720"/>
          <w:tab w:val="num" w:pos="426"/>
        </w:tabs>
        <w:autoSpaceDE/>
        <w:autoSpaceDN/>
        <w:ind w:left="0" w:firstLine="0"/>
        <w:rPr>
          <w:sz w:val="24"/>
          <w:szCs w:val="24"/>
        </w:rPr>
      </w:pPr>
      <w:r w:rsidRPr="003D5837">
        <w:rPr>
          <w:sz w:val="24"/>
          <w:szCs w:val="24"/>
        </w:rPr>
        <w:t xml:space="preserve">Брэнды  и  брэндинг. </w:t>
      </w:r>
    </w:p>
    <w:p w:rsidR="003D5837" w:rsidRPr="003D5837" w:rsidRDefault="003D5837" w:rsidP="003D5837">
      <w:pPr>
        <w:jc w:val="center"/>
        <w:rPr>
          <w:b/>
          <w:bCs/>
          <w:caps/>
          <w:sz w:val="24"/>
          <w:szCs w:val="24"/>
        </w:rPr>
      </w:pPr>
      <w:r w:rsidRPr="003D5837">
        <w:rPr>
          <w:b/>
          <w:sz w:val="24"/>
          <w:szCs w:val="24"/>
        </w:rPr>
        <w:t xml:space="preserve">ТЕМЫ РЕФЕРАТОВ </w:t>
      </w:r>
    </w:p>
    <w:p w:rsidR="003D5837" w:rsidRPr="003D5837" w:rsidRDefault="003D5837" w:rsidP="003D5837">
      <w:pPr>
        <w:tabs>
          <w:tab w:val="left" w:pos="2295"/>
        </w:tabs>
        <w:jc w:val="center"/>
        <w:rPr>
          <w:b/>
          <w:bCs/>
          <w:sz w:val="24"/>
          <w:szCs w:val="24"/>
        </w:rPr>
      </w:pPr>
      <w:r w:rsidRPr="003D5837">
        <w:rPr>
          <w:b/>
          <w:bCs/>
          <w:sz w:val="24"/>
          <w:szCs w:val="24"/>
        </w:rPr>
        <w:t>(для семинарских занятий)</w:t>
      </w:r>
    </w:p>
    <w:p w:rsidR="003D5837" w:rsidRPr="003D5837" w:rsidRDefault="003D5837" w:rsidP="003D5837">
      <w:pPr>
        <w:ind w:firstLine="720"/>
        <w:jc w:val="both"/>
        <w:rPr>
          <w:b/>
          <w:bCs/>
          <w:sz w:val="24"/>
          <w:szCs w:val="24"/>
        </w:rPr>
      </w:pPr>
      <w:r w:rsidRPr="003D5837">
        <w:rPr>
          <w:bCs/>
          <w:kern w:val="36"/>
          <w:sz w:val="24"/>
          <w:szCs w:val="24"/>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3D5837" w:rsidRPr="003D5837" w:rsidRDefault="003D5837" w:rsidP="003D5837">
      <w:pPr>
        <w:tabs>
          <w:tab w:val="left" w:pos="284"/>
        </w:tabs>
        <w:rPr>
          <w:b/>
          <w:sz w:val="24"/>
          <w:szCs w:val="24"/>
        </w:rPr>
      </w:pPr>
    </w:p>
    <w:p w:rsidR="003D5837" w:rsidRPr="003D5837" w:rsidRDefault="003D5837" w:rsidP="003D5837">
      <w:pPr>
        <w:tabs>
          <w:tab w:val="left" w:pos="284"/>
        </w:tabs>
        <w:rPr>
          <w:sz w:val="24"/>
          <w:szCs w:val="24"/>
        </w:rPr>
      </w:pPr>
      <w:r w:rsidRPr="003D5837">
        <w:rPr>
          <w:b/>
          <w:sz w:val="24"/>
          <w:szCs w:val="24"/>
        </w:rPr>
        <w:t xml:space="preserve">Раздел 2. </w:t>
      </w:r>
      <w:r w:rsidRPr="003D5837">
        <w:rPr>
          <w:sz w:val="24"/>
          <w:szCs w:val="24"/>
        </w:rPr>
        <w:t>Рынок  как  условие осуществления маркетинга</w:t>
      </w:r>
    </w:p>
    <w:p w:rsidR="003D5837" w:rsidRPr="003D5837" w:rsidRDefault="003D5837" w:rsidP="003D5837">
      <w:pPr>
        <w:tabs>
          <w:tab w:val="left" w:pos="284"/>
        </w:tabs>
        <w:rPr>
          <w:sz w:val="24"/>
          <w:szCs w:val="24"/>
        </w:rPr>
      </w:pPr>
      <w:r w:rsidRPr="003D5837">
        <w:rPr>
          <w:sz w:val="24"/>
          <w:szCs w:val="24"/>
        </w:rPr>
        <w:t>1.</w:t>
      </w:r>
      <w:r>
        <w:rPr>
          <w:sz w:val="24"/>
          <w:szCs w:val="24"/>
        </w:rPr>
        <w:t xml:space="preserve"> </w:t>
      </w:r>
      <w:r w:rsidRPr="003D5837">
        <w:rPr>
          <w:sz w:val="24"/>
          <w:szCs w:val="24"/>
        </w:rPr>
        <w:t>Формы  воздействия  на  спрос  и  предложение: прямые  и  косвенные.</w:t>
      </w:r>
    </w:p>
    <w:p w:rsidR="003D5837" w:rsidRPr="003D5837" w:rsidRDefault="003D5837" w:rsidP="003D5837">
      <w:pPr>
        <w:tabs>
          <w:tab w:val="left" w:pos="284"/>
        </w:tabs>
        <w:rPr>
          <w:sz w:val="24"/>
          <w:szCs w:val="24"/>
        </w:rPr>
      </w:pPr>
      <w:r w:rsidRPr="003D5837">
        <w:rPr>
          <w:b/>
          <w:sz w:val="24"/>
          <w:szCs w:val="24"/>
        </w:rPr>
        <w:t>Раздел 4.</w:t>
      </w:r>
      <w:r w:rsidRPr="003D5837">
        <w:rPr>
          <w:sz w:val="24"/>
          <w:szCs w:val="24"/>
        </w:rPr>
        <w:t xml:space="preserve"> Маркетинговая  среда</w:t>
      </w:r>
    </w:p>
    <w:p w:rsidR="003D5837" w:rsidRPr="003D5837" w:rsidRDefault="003D5837" w:rsidP="003D5837">
      <w:pPr>
        <w:tabs>
          <w:tab w:val="left" w:pos="284"/>
        </w:tabs>
        <w:rPr>
          <w:sz w:val="24"/>
          <w:szCs w:val="24"/>
        </w:rPr>
      </w:pPr>
      <w:r w:rsidRPr="003D5837">
        <w:rPr>
          <w:sz w:val="24"/>
          <w:szCs w:val="24"/>
        </w:rPr>
        <w:t>1.</w:t>
      </w:r>
      <w:r>
        <w:rPr>
          <w:sz w:val="24"/>
          <w:szCs w:val="24"/>
        </w:rPr>
        <w:t xml:space="preserve"> </w:t>
      </w:r>
      <w:r w:rsidRPr="003D5837">
        <w:rPr>
          <w:sz w:val="24"/>
          <w:szCs w:val="24"/>
        </w:rPr>
        <w:t>Внутренняя среда фирма.</w:t>
      </w:r>
    </w:p>
    <w:p w:rsidR="003D5837" w:rsidRPr="003D5837" w:rsidRDefault="003D5837" w:rsidP="003D5837">
      <w:pPr>
        <w:tabs>
          <w:tab w:val="left" w:pos="284"/>
        </w:tabs>
        <w:rPr>
          <w:sz w:val="24"/>
          <w:szCs w:val="24"/>
        </w:rPr>
      </w:pPr>
      <w:r w:rsidRPr="003D5837">
        <w:rPr>
          <w:sz w:val="24"/>
          <w:szCs w:val="24"/>
        </w:rPr>
        <w:t>2.</w:t>
      </w:r>
      <w:r>
        <w:rPr>
          <w:sz w:val="24"/>
          <w:szCs w:val="24"/>
        </w:rPr>
        <w:t xml:space="preserve"> </w:t>
      </w:r>
      <w:r w:rsidRPr="003D5837">
        <w:rPr>
          <w:sz w:val="24"/>
          <w:szCs w:val="24"/>
        </w:rPr>
        <w:t>Внешняя среда фирмы.</w:t>
      </w:r>
    </w:p>
    <w:p w:rsidR="003D5837" w:rsidRPr="003D5837" w:rsidRDefault="003D5837" w:rsidP="003D5837">
      <w:pPr>
        <w:tabs>
          <w:tab w:val="left" w:pos="284"/>
        </w:tabs>
        <w:rPr>
          <w:sz w:val="24"/>
          <w:szCs w:val="24"/>
        </w:rPr>
      </w:pPr>
      <w:r w:rsidRPr="003D5837">
        <w:rPr>
          <w:sz w:val="24"/>
          <w:szCs w:val="24"/>
        </w:rPr>
        <w:t>3. Концепция  отраслевой  конкуренции.</w:t>
      </w:r>
    </w:p>
    <w:p w:rsidR="003D5837" w:rsidRPr="003D5837" w:rsidRDefault="003D5837" w:rsidP="003D5837">
      <w:pPr>
        <w:tabs>
          <w:tab w:val="left" w:pos="284"/>
        </w:tabs>
        <w:rPr>
          <w:sz w:val="24"/>
          <w:szCs w:val="24"/>
        </w:rPr>
      </w:pPr>
      <w:r w:rsidRPr="003D5837">
        <w:rPr>
          <w:b/>
          <w:sz w:val="24"/>
          <w:szCs w:val="24"/>
        </w:rPr>
        <w:t>Раздел 5</w:t>
      </w:r>
      <w:r w:rsidRPr="003D5837">
        <w:rPr>
          <w:sz w:val="24"/>
          <w:szCs w:val="24"/>
        </w:rPr>
        <w:t>. Система  маркетинговой  информации  и  маркетинговое  исследование</w:t>
      </w:r>
    </w:p>
    <w:p w:rsidR="003D5837" w:rsidRPr="003D5837" w:rsidRDefault="003D5837" w:rsidP="003D5837">
      <w:pPr>
        <w:pStyle w:val="a4"/>
        <w:tabs>
          <w:tab w:val="left" w:pos="284"/>
        </w:tabs>
        <w:ind w:left="0" w:firstLine="0"/>
        <w:rPr>
          <w:sz w:val="24"/>
          <w:szCs w:val="24"/>
        </w:rPr>
      </w:pPr>
      <w:r w:rsidRPr="003D5837">
        <w:rPr>
          <w:sz w:val="24"/>
          <w:szCs w:val="24"/>
        </w:rPr>
        <w:t>1. Маркетинговая  информационная  система.</w:t>
      </w:r>
    </w:p>
    <w:p w:rsidR="003D5837" w:rsidRPr="003D5837" w:rsidRDefault="003D5837" w:rsidP="003D5837">
      <w:pPr>
        <w:tabs>
          <w:tab w:val="left" w:pos="284"/>
        </w:tabs>
        <w:jc w:val="both"/>
        <w:rPr>
          <w:sz w:val="24"/>
          <w:szCs w:val="24"/>
        </w:rPr>
      </w:pPr>
      <w:r w:rsidRPr="003D5837">
        <w:rPr>
          <w:sz w:val="24"/>
          <w:szCs w:val="24"/>
        </w:rPr>
        <w:t>2. Методы  прогнозирования  и  изменения  спроса.</w:t>
      </w:r>
    </w:p>
    <w:p w:rsidR="003D5837" w:rsidRPr="003D5837" w:rsidRDefault="003D5837" w:rsidP="003D5837">
      <w:pPr>
        <w:tabs>
          <w:tab w:val="left" w:pos="284"/>
        </w:tabs>
        <w:rPr>
          <w:sz w:val="24"/>
          <w:szCs w:val="24"/>
        </w:rPr>
      </w:pPr>
      <w:r w:rsidRPr="003D5837">
        <w:rPr>
          <w:b/>
          <w:sz w:val="24"/>
          <w:szCs w:val="24"/>
        </w:rPr>
        <w:t>Раздел 8.</w:t>
      </w:r>
      <w:r w:rsidRPr="003D5837">
        <w:rPr>
          <w:sz w:val="24"/>
          <w:szCs w:val="24"/>
        </w:rPr>
        <w:t xml:space="preserve"> Ценообразование  и  ценовая  политика</w:t>
      </w:r>
    </w:p>
    <w:p w:rsidR="003D5837" w:rsidRPr="003D5837" w:rsidRDefault="003D5837" w:rsidP="003D5837">
      <w:pPr>
        <w:widowControl/>
        <w:numPr>
          <w:ilvl w:val="0"/>
          <w:numId w:val="20"/>
        </w:numPr>
        <w:tabs>
          <w:tab w:val="left" w:pos="284"/>
        </w:tabs>
        <w:autoSpaceDE/>
        <w:autoSpaceDN/>
        <w:ind w:left="0" w:firstLine="0"/>
        <w:jc w:val="both"/>
        <w:rPr>
          <w:sz w:val="24"/>
          <w:szCs w:val="24"/>
        </w:rPr>
      </w:pPr>
      <w:r w:rsidRPr="003D5837">
        <w:rPr>
          <w:sz w:val="24"/>
          <w:szCs w:val="24"/>
        </w:rPr>
        <w:t>Основные  методы  калькуляции  цен  на  услуги  физической  культуры.</w:t>
      </w:r>
    </w:p>
    <w:p w:rsidR="003D5837" w:rsidRPr="003D5837" w:rsidRDefault="003D5837" w:rsidP="003D5837">
      <w:pPr>
        <w:widowControl/>
        <w:numPr>
          <w:ilvl w:val="0"/>
          <w:numId w:val="20"/>
        </w:numPr>
        <w:tabs>
          <w:tab w:val="left" w:pos="284"/>
        </w:tabs>
        <w:autoSpaceDE/>
        <w:autoSpaceDN/>
        <w:ind w:left="0" w:firstLine="0"/>
        <w:jc w:val="both"/>
        <w:rPr>
          <w:sz w:val="24"/>
          <w:szCs w:val="24"/>
        </w:rPr>
      </w:pPr>
      <w:r w:rsidRPr="003D5837">
        <w:rPr>
          <w:sz w:val="24"/>
          <w:szCs w:val="24"/>
        </w:rPr>
        <w:t>Цены  как  фактор  повышения  конкурентоспособности  организации.</w:t>
      </w:r>
    </w:p>
    <w:p w:rsidR="003D5837" w:rsidRPr="003D5837" w:rsidRDefault="003D5837" w:rsidP="003D5837">
      <w:pPr>
        <w:tabs>
          <w:tab w:val="left" w:pos="284"/>
        </w:tabs>
        <w:rPr>
          <w:sz w:val="24"/>
          <w:szCs w:val="24"/>
        </w:rPr>
      </w:pPr>
      <w:r w:rsidRPr="003D5837">
        <w:rPr>
          <w:b/>
          <w:sz w:val="24"/>
          <w:szCs w:val="24"/>
        </w:rPr>
        <w:t>Раздел 10.</w:t>
      </w:r>
      <w:r w:rsidRPr="003D5837">
        <w:rPr>
          <w:sz w:val="24"/>
          <w:szCs w:val="24"/>
        </w:rPr>
        <w:t xml:space="preserve"> Маркетинговые  коммуникации</w:t>
      </w:r>
    </w:p>
    <w:p w:rsidR="003D5837" w:rsidRPr="003D5837" w:rsidRDefault="003D5837" w:rsidP="003D5837">
      <w:pPr>
        <w:widowControl/>
        <w:numPr>
          <w:ilvl w:val="0"/>
          <w:numId w:val="21"/>
        </w:numPr>
        <w:tabs>
          <w:tab w:val="num" w:pos="0"/>
          <w:tab w:val="left" w:pos="284"/>
          <w:tab w:val="left" w:pos="426"/>
        </w:tabs>
        <w:autoSpaceDE/>
        <w:autoSpaceDN/>
        <w:ind w:left="0" w:firstLine="0"/>
        <w:jc w:val="both"/>
        <w:rPr>
          <w:sz w:val="24"/>
          <w:szCs w:val="24"/>
        </w:rPr>
      </w:pPr>
      <w:r w:rsidRPr="003D5837">
        <w:rPr>
          <w:sz w:val="24"/>
          <w:szCs w:val="24"/>
        </w:rPr>
        <w:t>Структура каналов распределения: традиционная, вертикальная маркетинговая система (ВМС) и горизонтальная.</w:t>
      </w:r>
    </w:p>
    <w:p w:rsidR="003D5837" w:rsidRPr="003D5837" w:rsidRDefault="003D5837" w:rsidP="003D5837">
      <w:pPr>
        <w:widowControl/>
        <w:numPr>
          <w:ilvl w:val="0"/>
          <w:numId w:val="21"/>
        </w:numPr>
        <w:tabs>
          <w:tab w:val="left" w:pos="0"/>
          <w:tab w:val="num" w:pos="142"/>
          <w:tab w:val="left" w:pos="284"/>
          <w:tab w:val="left" w:pos="426"/>
        </w:tabs>
        <w:autoSpaceDE/>
        <w:autoSpaceDN/>
        <w:ind w:left="0" w:firstLine="0"/>
        <w:jc w:val="both"/>
        <w:rPr>
          <w:sz w:val="24"/>
          <w:szCs w:val="24"/>
        </w:rPr>
      </w:pPr>
      <w:r w:rsidRPr="003D5837">
        <w:rPr>
          <w:sz w:val="24"/>
          <w:szCs w:val="24"/>
        </w:rPr>
        <w:t>Франчайзинг  как  форма  контрактного  партнерства.</w:t>
      </w:r>
    </w:p>
    <w:p w:rsidR="003D5837" w:rsidRPr="003D5837" w:rsidRDefault="003D5837" w:rsidP="003D5837">
      <w:pPr>
        <w:widowControl/>
        <w:numPr>
          <w:ilvl w:val="0"/>
          <w:numId w:val="21"/>
        </w:numPr>
        <w:tabs>
          <w:tab w:val="left" w:pos="284"/>
          <w:tab w:val="left" w:pos="426"/>
        </w:tabs>
        <w:autoSpaceDE/>
        <w:autoSpaceDN/>
        <w:ind w:left="0" w:firstLine="0"/>
        <w:jc w:val="both"/>
        <w:rPr>
          <w:sz w:val="24"/>
          <w:szCs w:val="24"/>
        </w:rPr>
      </w:pPr>
      <w:r w:rsidRPr="003D5837">
        <w:rPr>
          <w:sz w:val="24"/>
          <w:szCs w:val="24"/>
        </w:rPr>
        <w:t>Цели  и  основные  функции  маркетинговой  логистики.</w:t>
      </w:r>
    </w:p>
    <w:p w:rsidR="003D5837" w:rsidRPr="003D5837" w:rsidRDefault="003D5837" w:rsidP="003D5837">
      <w:pPr>
        <w:widowControl/>
        <w:numPr>
          <w:ilvl w:val="0"/>
          <w:numId w:val="21"/>
        </w:numPr>
        <w:tabs>
          <w:tab w:val="num" w:pos="0"/>
          <w:tab w:val="left" w:pos="284"/>
          <w:tab w:val="left" w:pos="426"/>
        </w:tabs>
        <w:autoSpaceDE/>
        <w:autoSpaceDN/>
        <w:ind w:left="0" w:firstLine="0"/>
        <w:jc w:val="both"/>
        <w:rPr>
          <w:sz w:val="24"/>
          <w:szCs w:val="24"/>
        </w:rPr>
      </w:pPr>
      <w:r w:rsidRPr="003D5837">
        <w:rPr>
          <w:sz w:val="24"/>
          <w:szCs w:val="24"/>
        </w:rPr>
        <w:t>Изменение  маркетинговых  коммуникаций.</w:t>
      </w:r>
    </w:p>
    <w:p w:rsidR="003D5837" w:rsidRPr="003D5837" w:rsidRDefault="003D5837" w:rsidP="003D5837">
      <w:pPr>
        <w:widowControl/>
        <w:numPr>
          <w:ilvl w:val="0"/>
          <w:numId w:val="21"/>
        </w:numPr>
        <w:tabs>
          <w:tab w:val="num" w:pos="0"/>
          <w:tab w:val="left" w:pos="284"/>
          <w:tab w:val="left" w:pos="426"/>
        </w:tabs>
        <w:autoSpaceDE/>
        <w:autoSpaceDN/>
        <w:ind w:left="0" w:firstLine="0"/>
        <w:jc w:val="both"/>
        <w:rPr>
          <w:sz w:val="24"/>
          <w:szCs w:val="24"/>
        </w:rPr>
      </w:pPr>
      <w:r w:rsidRPr="003D5837">
        <w:rPr>
          <w:sz w:val="24"/>
          <w:szCs w:val="24"/>
        </w:rPr>
        <w:t>Рекламный  бюджет. Способы  его  формирования  основные  разделы  и  содержание.</w:t>
      </w:r>
    </w:p>
    <w:p w:rsidR="003D5837" w:rsidRPr="003D5837" w:rsidRDefault="003D5837" w:rsidP="003D5837">
      <w:pPr>
        <w:tabs>
          <w:tab w:val="left" w:pos="284"/>
        </w:tabs>
        <w:rPr>
          <w:sz w:val="24"/>
          <w:szCs w:val="24"/>
        </w:rPr>
      </w:pPr>
    </w:p>
    <w:p w:rsidR="003D5837" w:rsidRPr="003D5837" w:rsidRDefault="003D5837" w:rsidP="003D5837">
      <w:pPr>
        <w:jc w:val="center"/>
        <w:rPr>
          <w:b/>
          <w:sz w:val="24"/>
          <w:szCs w:val="24"/>
        </w:rPr>
      </w:pPr>
      <w:r w:rsidRPr="003D5837">
        <w:rPr>
          <w:b/>
          <w:sz w:val="24"/>
          <w:szCs w:val="24"/>
        </w:rPr>
        <w:t xml:space="preserve">ВОПРОСЫ ДЛЯ КОЛЛОКВИУМА </w:t>
      </w:r>
    </w:p>
    <w:p w:rsidR="003D5837" w:rsidRPr="003D5837" w:rsidRDefault="003D5837" w:rsidP="003D5837">
      <w:pPr>
        <w:rPr>
          <w:sz w:val="24"/>
          <w:szCs w:val="24"/>
        </w:rPr>
      </w:pPr>
      <w:r w:rsidRPr="003D5837">
        <w:rPr>
          <w:b/>
          <w:sz w:val="24"/>
          <w:szCs w:val="24"/>
        </w:rPr>
        <w:t xml:space="preserve">Раздел 1. </w:t>
      </w:r>
      <w:r w:rsidRPr="003D5837">
        <w:rPr>
          <w:sz w:val="24"/>
          <w:szCs w:val="24"/>
        </w:rPr>
        <w:t>Социально-экономическая  сущность  и  содержание  маркетинга</w:t>
      </w:r>
    </w:p>
    <w:p w:rsidR="003D5837" w:rsidRPr="003D5837" w:rsidRDefault="003D5837" w:rsidP="003D5837">
      <w:pPr>
        <w:pStyle w:val="a4"/>
        <w:widowControl/>
        <w:numPr>
          <w:ilvl w:val="0"/>
          <w:numId w:val="22"/>
        </w:numPr>
        <w:tabs>
          <w:tab w:val="left" w:pos="284"/>
        </w:tabs>
        <w:autoSpaceDE/>
        <w:autoSpaceDN/>
        <w:ind w:left="0" w:firstLine="0"/>
        <w:contextualSpacing/>
        <w:rPr>
          <w:sz w:val="24"/>
          <w:szCs w:val="24"/>
        </w:rPr>
      </w:pPr>
      <w:r w:rsidRPr="003D5837">
        <w:rPr>
          <w:sz w:val="24"/>
          <w:szCs w:val="24"/>
        </w:rPr>
        <w:t>Особенности  маркетинга  в  спорте.</w:t>
      </w:r>
    </w:p>
    <w:p w:rsidR="003D5837" w:rsidRPr="003D5837" w:rsidRDefault="003D5837" w:rsidP="003D5837">
      <w:pPr>
        <w:pStyle w:val="a4"/>
        <w:widowControl/>
        <w:numPr>
          <w:ilvl w:val="0"/>
          <w:numId w:val="22"/>
        </w:numPr>
        <w:tabs>
          <w:tab w:val="left" w:pos="284"/>
        </w:tabs>
        <w:autoSpaceDE/>
        <w:autoSpaceDN/>
        <w:ind w:left="0" w:firstLine="0"/>
        <w:contextualSpacing/>
        <w:jc w:val="both"/>
        <w:rPr>
          <w:sz w:val="24"/>
          <w:szCs w:val="24"/>
        </w:rPr>
      </w:pPr>
      <w:r w:rsidRPr="003D5837">
        <w:rPr>
          <w:sz w:val="24"/>
          <w:szCs w:val="24"/>
        </w:rPr>
        <w:t>Концепция  социально-ответственного  маркетинга.</w:t>
      </w:r>
    </w:p>
    <w:p w:rsidR="003D5837" w:rsidRPr="003D5837" w:rsidRDefault="003D5837" w:rsidP="003D5837">
      <w:pPr>
        <w:rPr>
          <w:sz w:val="24"/>
          <w:szCs w:val="24"/>
        </w:rPr>
      </w:pPr>
      <w:r w:rsidRPr="003D5837">
        <w:rPr>
          <w:b/>
          <w:sz w:val="24"/>
          <w:szCs w:val="24"/>
        </w:rPr>
        <w:t xml:space="preserve">Раздел 2. </w:t>
      </w:r>
      <w:r w:rsidRPr="003D5837">
        <w:rPr>
          <w:sz w:val="24"/>
          <w:szCs w:val="24"/>
        </w:rPr>
        <w:t>Рынок  как  условие осуществления маркетинга</w:t>
      </w:r>
    </w:p>
    <w:p w:rsidR="003D5837" w:rsidRPr="003D5837" w:rsidRDefault="003D5837" w:rsidP="003D5837">
      <w:pPr>
        <w:pStyle w:val="a4"/>
        <w:widowControl/>
        <w:numPr>
          <w:ilvl w:val="0"/>
          <w:numId w:val="23"/>
        </w:numPr>
        <w:tabs>
          <w:tab w:val="left" w:pos="284"/>
        </w:tabs>
        <w:autoSpaceDE/>
        <w:autoSpaceDN/>
        <w:ind w:left="0" w:firstLine="0"/>
        <w:contextualSpacing/>
        <w:rPr>
          <w:sz w:val="24"/>
          <w:szCs w:val="24"/>
        </w:rPr>
      </w:pPr>
      <w:r w:rsidRPr="003D5837">
        <w:rPr>
          <w:sz w:val="24"/>
          <w:szCs w:val="24"/>
        </w:rPr>
        <w:t xml:space="preserve">Экономическое  содержание  рынка. </w:t>
      </w:r>
    </w:p>
    <w:p w:rsidR="003D5837" w:rsidRPr="003D5837" w:rsidRDefault="003D5837" w:rsidP="003D5837">
      <w:pPr>
        <w:pStyle w:val="a4"/>
        <w:widowControl/>
        <w:numPr>
          <w:ilvl w:val="0"/>
          <w:numId w:val="23"/>
        </w:numPr>
        <w:tabs>
          <w:tab w:val="left" w:pos="284"/>
        </w:tabs>
        <w:autoSpaceDE/>
        <w:autoSpaceDN/>
        <w:ind w:left="0" w:firstLine="0"/>
        <w:contextualSpacing/>
        <w:jc w:val="both"/>
        <w:rPr>
          <w:sz w:val="24"/>
          <w:szCs w:val="24"/>
        </w:rPr>
      </w:pPr>
      <w:r w:rsidRPr="003D5837">
        <w:rPr>
          <w:sz w:val="24"/>
          <w:szCs w:val="24"/>
        </w:rPr>
        <w:t>Производственные   и  потребительские  рынки.</w:t>
      </w:r>
    </w:p>
    <w:p w:rsidR="003D5837" w:rsidRPr="003D5837" w:rsidRDefault="003D5837" w:rsidP="003D5837">
      <w:pPr>
        <w:pStyle w:val="a4"/>
        <w:widowControl/>
        <w:numPr>
          <w:ilvl w:val="0"/>
          <w:numId w:val="23"/>
        </w:numPr>
        <w:tabs>
          <w:tab w:val="left" w:pos="284"/>
        </w:tabs>
        <w:autoSpaceDE/>
        <w:autoSpaceDN/>
        <w:ind w:left="0" w:firstLine="0"/>
        <w:contextualSpacing/>
        <w:rPr>
          <w:sz w:val="24"/>
          <w:szCs w:val="24"/>
        </w:rPr>
      </w:pPr>
      <w:proofErr w:type="gramStart"/>
      <w:r w:rsidRPr="003D5837">
        <w:rPr>
          <w:sz w:val="24"/>
          <w:szCs w:val="24"/>
        </w:rPr>
        <w:t>Институциональный  и</w:t>
      </w:r>
      <w:proofErr w:type="gramEnd"/>
      <w:r w:rsidRPr="003D5837">
        <w:rPr>
          <w:sz w:val="24"/>
          <w:szCs w:val="24"/>
        </w:rPr>
        <w:t xml:space="preserve">  государственные  рынки</w:t>
      </w:r>
    </w:p>
    <w:p w:rsidR="003D5837" w:rsidRPr="003D5837" w:rsidRDefault="003D5837" w:rsidP="003D5837">
      <w:pPr>
        <w:rPr>
          <w:color w:val="000000"/>
          <w:sz w:val="24"/>
          <w:szCs w:val="24"/>
        </w:rPr>
      </w:pPr>
      <w:r w:rsidRPr="003D5837">
        <w:rPr>
          <w:b/>
          <w:sz w:val="24"/>
          <w:szCs w:val="24"/>
        </w:rPr>
        <w:t xml:space="preserve">Раздел 3. </w:t>
      </w:r>
      <w:r w:rsidRPr="003D5837">
        <w:rPr>
          <w:color w:val="000000"/>
          <w:sz w:val="24"/>
          <w:szCs w:val="24"/>
        </w:rPr>
        <w:t>Виды маркетинга</w:t>
      </w:r>
    </w:p>
    <w:p w:rsidR="003D5837" w:rsidRPr="003D5837" w:rsidRDefault="003D5837" w:rsidP="003D5837">
      <w:pPr>
        <w:pStyle w:val="a4"/>
        <w:widowControl/>
        <w:numPr>
          <w:ilvl w:val="0"/>
          <w:numId w:val="24"/>
        </w:numPr>
        <w:tabs>
          <w:tab w:val="left" w:pos="284"/>
        </w:tabs>
        <w:autoSpaceDE/>
        <w:autoSpaceDN/>
        <w:ind w:left="0" w:firstLine="0"/>
        <w:contextualSpacing/>
        <w:jc w:val="both"/>
        <w:rPr>
          <w:sz w:val="24"/>
          <w:szCs w:val="24"/>
        </w:rPr>
      </w:pPr>
      <w:r w:rsidRPr="003D5837">
        <w:rPr>
          <w:sz w:val="24"/>
          <w:szCs w:val="24"/>
        </w:rPr>
        <w:t>Аналитический  маркетинг: оптимизация  ассортиментной  политики  фирмы.</w:t>
      </w:r>
    </w:p>
    <w:p w:rsidR="003D5837" w:rsidRPr="003D5837" w:rsidRDefault="003D5837" w:rsidP="003D5837">
      <w:pPr>
        <w:pStyle w:val="a4"/>
        <w:widowControl/>
        <w:numPr>
          <w:ilvl w:val="0"/>
          <w:numId w:val="24"/>
        </w:numPr>
        <w:tabs>
          <w:tab w:val="left" w:pos="284"/>
        </w:tabs>
        <w:autoSpaceDE/>
        <w:autoSpaceDN/>
        <w:ind w:left="0" w:firstLine="0"/>
        <w:contextualSpacing/>
        <w:jc w:val="both"/>
        <w:rPr>
          <w:sz w:val="24"/>
          <w:szCs w:val="24"/>
        </w:rPr>
      </w:pPr>
      <w:r w:rsidRPr="003D5837">
        <w:rPr>
          <w:sz w:val="24"/>
          <w:szCs w:val="24"/>
        </w:rPr>
        <w:t>Маркетинг  взаимоотношений.</w:t>
      </w:r>
    </w:p>
    <w:p w:rsidR="003D5837" w:rsidRPr="003D5837" w:rsidRDefault="003D5837" w:rsidP="003D5837">
      <w:pPr>
        <w:pStyle w:val="a4"/>
        <w:widowControl/>
        <w:numPr>
          <w:ilvl w:val="0"/>
          <w:numId w:val="24"/>
        </w:numPr>
        <w:tabs>
          <w:tab w:val="left" w:pos="284"/>
        </w:tabs>
        <w:autoSpaceDE/>
        <w:autoSpaceDN/>
        <w:ind w:left="0" w:right="-568" w:firstLine="0"/>
        <w:contextualSpacing/>
        <w:rPr>
          <w:color w:val="000000"/>
          <w:sz w:val="24"/>
          <w:szCs w:val="24"/>
        </w:rPr>
      </w:pPr>
      <w:r w:rsidRPr="003D5837">
        <w:rPr>
          <w:sz w:val="24"/>
          <w:szCs w:val="24"/>
        </w:rPr>
        <w:t>В чем принципиальное отличие маркетинга коммерческих и некоммерческих субъектов?</w:t>
      </w:r>
    </w:p>
    <w:p w:rsidR="003D5837" w:rsidRPr="003D5837" w:rsidRDefault="003D5837" w:rsidP="003D5837">
      <w:pPr>
        <w:pStyle w:val="a4"/>
        <w:widowControl/>
        <w:numPr>
          <w:ilvl w:val="0"/>
          <w:numId w:val="24"/>
        </w:numPr>
        <w:tabs>
          <w:tab w:val="left" w:pos="284"/>
        </w:tabs>
        <w:autoSpaceDE/>
        <w:autoSpaceDN/>
        <w:ind w:left="0" w:firstLine="0"/>
        <w:contextualSpacing/>
        <w:jc w:val="both"/>
        <w:rPr>
          <w:sz w:val="24"/>
          <w:szCs w:val="24"/>
        </w:rPr>
      </w:pPr>
      <w:r w:rsidRPr="003D5837">
        <w:rPr>
          <w:sz w:val="24"/>
          <w:szCs w:val="24"/>
        </w:rPr>
        <w:t>Прямой  и  интерактивный  маркетинг.</w:t>
      </w:r>
    </w:p>
    <w:p w:rsidR="003D5837" w:rsidRPr="003D5837" w:rsidRDefault="003D5837" w:rsidP="003D5837">
      <w:pPr>
        <w:rPr>
          <w:sz w:val="24"/>
          <w:szCs w:val="24"/>
        </w:rPr>
      </w:pPr>
      <w:r w:rsidRPr="003D5837">
        <w:rPr>
          <w:b/>
          <w:sz w:val="24"/>
          <w:szCs w:val="24"/>
        </w:rPr>
        <w:lastRenderedPageBreak/>
        <w:t xml:space="preserve">Раздел 4. </w:t>
      </w:r>
      <w:r w:rsidRPr="003D5837">
        <w:rPr>
          <w:sz w:val="24"/>
          <w:szCs w:val="24"/>
        </w:rPr>
        <w:t>Маркетинговая  среда</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r w:rsidRPr="003D5837">
        <w:rPr>
          <w:sz w:val="24"/>
          <w:szCs w:val="24"/>
        </w:rPr>
        <w:t>Определение  конкурентов.</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r w:rsidRPr="003D5837">
        <w:rPr>
          <w:sz w:val="24"/>
          <w:szCs w:val="24"/>
        </w:rPr>
        <w:t>Конкурентные  преимущества.</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r w:rsidRPr="003D5837">
        <w:rPr>
          <w:sz w:val="24"/>
          <w:szCs w:val="24"/>
        </w:rPr>
        <w:t>Что  такое  конкурентоспособность?</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r w:rsidRPr="003D5837">
        <w:rPr>
          <w:sz w:val="24"/>
          <w:szCs w:val="24"/>
        </w:rPr>
        <w:t>Как взаимодействуют  конкуренция  и  монополия?</w:t>
      </w:r>
    </w:p>
    <w:p w:rsidR="003D5837" w:rsidRPr="003D5837" w:rsidRDefault="003D5837" w:rsidP="003D5837">
      <w:pPr>
        <w:pStyle w:val="a4"/>
        <w:widowControl/>
        <w:numPr>
          <w:ilvl w:val="0"/>
          <w:numId w:val="25"/>
        </w:numPr>
        <w:tabs>
          <w:tab w:val="left" w:pos="284"/>
        </w:tabs>
        <w:autoSpaceDE/>
        <w:autoSpaceDN/>
        <w:ind w:left="0" w:firstLine="0"/>
        <w:contextualSpacing/>
        <w:jc w:val="both"/>
        <w:rPr>
          <w:sz w:val="24"/>
          <w:szCs w:val="24"/>
        </w:rPr>
      </w:pPr>
      <w:r w:rsidRPr="003D5837">
        <w:rPr>
          <w:sz w:val="24"/>
          <w:szCs w:val="24"/>
        </w:rPr>
        <w:t>Как  соотносятся  понятия  «качество»  и  «конкурентоспособность»?</w:t>
      </w:r>
    </w:p>
    <w:p w:rsidR="003D5837" w:rsidRPr="003D5837" w:rsidRDefault="003D5837" w:rsidP="003D5837">
      <w:pPr>
        <w:rPr>
          <w:sz w:val="24"/>
          <w:szCs w:val="24"/>
        </w:rPr>
      </w:pPr>
      <w:r w:rsidRPr="003D5837">
        <w:rPr>
          <w:b/>
          <w:sz w:val="24"/>
          <w:szCs w:val="24"/>
        </w:rPr>
        <w:t xml:space="preserve">Раздел 5. </w:t>
      </w:r>
      <w:r w:rsidRPr="003D5837">
        <w:rPr>
          <w:sz w:val="24"/>
          <w:szCs w:val="24"/>
        </w:rPr>
        <w:t>Система  маркетинговой  информации  и  маркетинговое  исследование</w:t>
      </w:r>
    </w:p>
    <w:p w:rsidR="003D5837" w:rsidRPr="003D5837" w:rsidRDefault="003D5837" w:rsidP="003D5837">
      <w:pPr>
        <w:pStyle w:val="a4"/>
        <w:widowControl/>
        <w:numPr>
          <w:ilvl w:val="0"/>
          <w:numId w:val="26"/>
        </w:numPr>
        <w:tabs>
          <w:tab w:val="left" w:pos="284"/>
        </w:tabs>
        <w:autoSpaceDE/>
        <w:autoSpaceDN/>
        <w:ind w:left="0" w:hanging="12"/>
        <w:contextualSpacing/>
        <w:jc w:val="both"/>
        <w:rPr>
          <w:sz w:val="24"/>
          <w:szCs w:val="24"/>
        </w:rPr>
      </w:pPr>
      <w:r w:rsidRPr="003D5837">
        <w:rPr>
          <w:sz w:val="24"/>
          <w:szCs w:val="24"/>
        </w:rPr>
        <w:t>Система  маркетинговых  исследований.</w:t>
      </w:r>
    </w:p>
    <w:p w:rsidR="003D5837" w:rsidRPr="003D5837" w:rsidRDefault="003D5837" w:rsidP="003D5837">
      <w:pPr>
        <w:pStyle w:val="a4"/>
        <w:widowControl/>
        <w:numPr>
          <w:ilvl w:val="0"/>
          <w:numId w:val="26"/>
        </w:numPr>
        <w:tabs>
          <w:tab w:val="left" w:pos="284"/>
        </w:tabs>
        <w:autoSpaceDE/>
        <w:autoSpaceDN/>
        <w:ind w:left="0" w:hanging="12"/>
        <w:contextualSpacing/>
        <w:rPr>
          <w:sz w:val="24"/>
          <w:szCs w:val="24"/>
        </w:rPr>
      </w:pPr>
      <w:r w:rsidRPr="003D5837">
        <w:rPr>
          <w:sz w:val="24"/>
          <w:szCs w:val="24"/>
        </w:rPr>
        <w:t>Процесс  маркетингового  исследования  и  его  этапы.</w:t>
      </w:r>
    </w:p>
    <w:p w:rsidR="003D5837" w:rsidRPr="003D5837" w:rsidRDefault="003D5837" w:rsidP="003D5837">
      <w:pPr>
        <w:pStyle w:val="a4"/>
        <w:widowControl/>
        <w:numPr>
          <w:ilvl w:val="0"/>
          <w:numId w:val="26"/>
        </w:numPr>
        <w:tabs>
          <w:tab w:val="left" w:pos="284"/>
        </w:tabs>
        <w:autoSpaceDE/>
        <w:autoSpaceDN/>
        <w:ind w:left="0" w:hanging="12"/>
        <w:contextualSpacing/>
        <w:jc w:val="both"/>
        <w:rPr>
          <w:sz w:val="24"/>
          <w:szCs w:val="24"/>
        </w:rPr>
      </w:pPr>
      <w:r w:rsidRPr="003D5837">
        <w:rPr>
          <w:sz w:val="24"/>
          <w:szCs w:val="24"/>
        </w:rPr>
        <w:t>Содержание  плана  маркетинга фирмы.</w:t>
      </w:r>
    </w:p>
    <w:p w:rsidR="003D5837" w:rsidRPr="003D5837" w:rsidRDefault="003D5837" w:rsidP="003D5837">
      <w:pPr>
        <w:rPr>
          <w:sz w:val="24"/>
          <w:szCs w:val="24"/>
        </w:rPr>
      </w:pPr>
      <w:r w:rsidRPr="003D5837">
        <w:rPr>
          <w:b/>
          <w:sz w:val="24"/>
          <w:szCs w:val="24"/>
        </w:rPr>
        <w:t xml:space="preserve">Раздел 6. </w:t>
      </w:r>
      <w:r w:rsidRPr="003D5837">
        <w:rPr>
          <w:sz w:val="24"/>
          <w:szCs w:val="24"/>
        </w:rPr>
        <w:t>Потребитель и  его  покупательское  поведение</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r w:rsidRPr="003D5837">
        <w:rPr>
          <w:sz w:val="24"/>
          <w:szCs w:val="24"/>
        </w:rPr>
        <w:t>Целевые  рынки  и  сегментирование.</w:t>
      </w:r>
    </w:p>
    <w:p w:rsidR="003D5837" w:rsidRPr="003D5837" w:rsidRDefault="003D5837" w:rsidP="003D5837">
      <w:pPr>
        <w:pStyle w:val="a4"/>
        <w:widowControl/>
        <w:numPr>
          <w:ilvl w:val="0"/>
          <w:numId w:val="27"/>
        </w:numPr>
        <w:tabs>
          <w:tab w:val="left" w:pos="284"/>
        </w:tabs>
        <w:autoSpaceDE/>
        <w:autoSpaceDN/>
        <w:ind w:left="0" w:firstLine="0"/>
        <w:contextualSpacing/>
        <w:rPr>
          <w:sz w:val="24"/>
          <w:szCs w:val="24"/>
        </w:rPr>
      </w:pPr>
      <w:r w:rsidRPr="003D5837">
        <w:rPr>
          <w:sz w:val="24"/>
          <w:szCs w:val="24"/>
        </w:rPr>
        <w:t>Типы  покупательских  потребностей</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r w:rsidRPr="003D5837">
        <w:rPr>
          <w:sz w:val="24"/>
          <w:szCs w:val="24"/>
        </w:rPr>
        <w:t>Контактные  аудитории.</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r w:rsidRPr="003D5837">
        <w:rPr>
          <w:sz w:val="24"/>
          <w:szCs w:val="24"/>
        </w:rPr>
        <w:t>Мотивация  потребителей.</w:t>
      </w:r>
    </w:p>
    <w:p w:rsidR="003D5837" w:rsidRPr="003D5837" w:rsidRDefault="003D5837" w:rsidP="003D5837">
      <w:pPr>
        <w:pStyle w:val="a4"/>
        <w:widowControl/>
        <w:numPr>
          <w:ilvl w:val="0"/>
          <w:numId w:val="27"/>
        </w:numPr>
        <w:tabs>
          <w:tab w:val="left" w:pos="284"/>
        </w:tabs>
        <w:autoSpaceDE/>
        <w:autoSpaceDN/>
        <w:ind w:left="0" w:firstLine="0"/>
        <w:contextualSpacing/>
        <w:rPr>
          <w:sz w:val="24"/>
          <w:szCs w:val="24"/>
        </w:rPr>
      </w:pPr>
      <w:r w:rsidRPr="003D5837">
        <w:rPr>
          <w:sz w:val="24"/>
          <w:szCs w:val="24"/>
        </w:rPr>
        <w:t>Ценность  товара  и  удовлетворение  потребителей.</w:t>
      </w:r>
    </w:p>
    <w:p w:rsidR="003D5837" w:rsidRPr="003D5837" w:rsidRDefault="003D5837" w:rsidP="003D5837">
      <w:pPr>
        <w:pStyle w:val="a4"/>
        <w:widowControl/>
        <w:numPr>
          <w:ilvl w:val="0"/>
          <w:numId w:val="27"/>
        </w:numPr>
        <w:tabs>
          <w:tab w:val="left" w:pos="284"/>
        </w:tabs>
        <w:autoSpaceDE/>
        <w:autoSpaceDN/>
        <w:ind w:left="0" w:firstLine="0"/>
        <w:contextualSpacing/>
        <w:rPr>
          <w:sz w:val="24"/>
          <w:szCs w:val="24"/>
        </w:rPr>
      </w:pPr>
      <w:r w:rsidRPr="003D5837">
        <w:rPr>
          <w:sz w:val="24"/>
          <w:szCs w:val="24"/>
        </w:rPr>
        <w:t>Суть  «</w:t>
      </w:r>
      <w:r w:rsidRPr="003D5837">
        <w:rPr>
          <w:sz w:val="24"/>
          <w:szCs w:val="24"/>
          <w:lang w:val="en-US"/>
        </w:rPr>
        <w:t>public</w:t>
      </w:r>
      <w:r w:rsidRPr="003D5837">
        <w:rPr>
          <w:sz w:val="24"/>
          <w:szCs w:val="24"/>
        </w:rPr>
        <w:t xml:space="preserve">  </w:t>
      </w:r>
      <w:r w:rsidRPr="003D5837">
        <w:rPr>
          <w:sz w:val="24"/>
          <w:szCs w:val="24"/>
          <w:lang w:val="en-US"/>
        </w:rPr>
        <w:t>relations</w:t>
      </w:r>
      <w:r w:rsidRPr="003D5837">
        <w:rPr>
          <w:sz w:val="24"/>
          <w:szCs w:val="24"/>
        </w:rPr>
        <w:t>» и основные  мероприятия,  применяемые  физкультурно-спортивными  организациями.</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r w:rsidRPr="003D5837">
        <w:rPr>
          <w:sz w:val="24"/>
          <w:szCs w:val="24"/>
        </w:rPr>
        <w:t>Ценность  товара  и  удовлетворение  потребителей.</w:t>
      </w:r>
    </w:p>
    <w:p w:rsidR="003D5837" w:rsidRPr="003D5837" w:rsidRDefault="003D5837" w:rsidP="003D5837">
      <w:pPr>
        <w:pStyle w:val="a4"/>
        <w:widowControl/>
        <w:numPr>
          <w:ilvl w:val="0"/>
          <w:numId w:val="27"/>
        </w:numPr>
        <w:tabs>
          <w:tab w:val="left" w:pos="284"/>
        </w:tabs>
        <w:autoSpaceDE/>
        <w:autoSpaceDN/>
        <w:ind w:left="0" w:firstLine="0"/>
        <w:contextualSpacing/>
        <w:jc w:val="both"/>
        <w:rPr>
          <w:sz w:val="24"/>
          <w:szCs w:val="24"/>
        </w:rPr>
      </w:pPr>
      <w:r w:rsidRPr="003D5837">
        <w:rPr>
          <w:sz w:val="24"/>
          <w:szCs w:val="24"/>
        </w:rPr>
        <w:t>Цепочка  ценностей Майкла  Портера.</w:t>
      </w:r>
    </w:p>
    <w:p w:rsidR="003D5837" w:rsidRPr="003D5837" w:rsidRDefault="003D5837" w:rsidP="003D5837">
      <w:pPr>
        <w:rPr>
          <w:sz w:val="24"/>
          <w:szCs w:val="24"/>
        </w:rPr>
      </w:pPr>
      <w:r w:rsidRPr="003D5837">
        <w:rPr>
          <w:b/>
          <w:sz w:val="24"/>
          <w:szCs w:val="24"/>
        </w:rPr>
        <w:t xml:space="preserve">Раздел 7. </w:t>
      </w:r>
      <w:r w:rsidRPr="003D5837">
        <w:rPr>
          <w:sz w:val="24"/>
          <w:szCs w:val="24"/>
        </w:rPr>
        <w:t>Разработка  товаров</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Жизненный  цикл  товара.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Разработка  нового  товара.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Управление  качеством и  роль  международных  стандартов  и Международной  организации  по  стандартам  в  решении  проблемы  качества.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Брэнды  и  брэндинг.</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Что  такое  марка товара (брэнд). Капитал  марки.</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Отличительные  черты  характеристик,  целей  и  стратегий  на  различных  этапах  жизненного  цикла  товара.</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Марки  производителей  и  частные  марки.</w:t>
      </w:r>
    </w:p>
    <w:p w:rsidR="003D5837" w:rsidRPr="003D5837" w:rsidRDefault="003D5837" w:rsidP="003D5837">
      <w:pPr>
        <w:pStyle w:val="a4"/>
        <w:widowControl/>
        <w:numPr>
          <w:ilvl w:val="0"/>
          <w:numId w:val="28"/>
        </w:numPr>
        <w:tabs>
          <w:tab w:val="left" w:pos="284"/>
        </w:tabs>
        <w:autoSpaceDE/>
        <w:autoSpaceDN/>
        <w:ind w:left="0" w:firstLine="0"/>
        <w:contextualSpacing/>
        <w:jc w:val="both"/>
        <w:rPr>
          <w:sz w:val="24"/>
          <w:szCs w:val="24"/>
        </w:rPr>
      </w:pPr>
      <w:r w:rsidRPr="003D5837">
        <w:rPr>
          <w:sz w:val="24"/>
          <w:szCs w:val="24"/>
        </w:rPr>
        <w:t>Каковы  стратегические  цели  сегментирования?</w:t>
      </w:r>
    </w:p>
    <w:p w:rsidR="003D5837" w:rsidRPr="003D5837" w:rsidRDefault="003D5837" w:rsidP="003D5837">
      <w:pPr>
        <w:pStyle w:val="a4"/>
        <w:widowControl/>
        <w:numPr>
          <w:ilvl w:val="0"/>
          <w:numId w:val="28"/>
        </w:numPr>
        <w:tabs>
          <w:tab w:val="left" w:pos="284"/>
        </w:tabs>
        <w:autoSpaceDE/>
        <w:autoSpaceDN/>
        <w:ind w:left="0" w:right="-710" w:firstLine="0"/>
        <w:contextualSpacing/>
        <w:rPr>
          <w:sz w:val="24"/>
          <w:szCs w:val="24"/>
        </w:rPr>
      </w:pPr>
      <w:r w:rsidRPr="003D5837">
        <w:rPr>
          <w:sz w:val="24"/>
          <w:szCs w:val="24"/>
        </w:rPr>
        <w:t>Какие математико-статистические методы применяются в процессе сегментирования рынка?</w:t>
      </w:r>
    </w:p>
    <w:p w:rsidR="003D5837" w:rsidRPr="003D5837" w:rsidRDefault="003D5837" w:rsidP="003D5837">
      <w:pPr>
        <w:rPr>
          <w:sz w:val="24"/>
          <w:szCs w:val="24"/>
        </w:rPr>
      </w:pPr>
      <w:r w:rsidRPr="003D5837">
        <w:rPr>
          <w:b/>
          <w:sz w:val="24"/>
          <w:szCs w:val="24"/>
        </w:rPr>
        <w:t xml:space="preserve">Раздел 8. </w:t>
      </w:r>
      <w:r w:rsidRPr="003D5837">
        <w:rPr>
          <w:sz w:val="24"/>
          <w:szCs w:val="24"/>
        </w:rPr>
        <w:t>Ценообразование  и  ценовая  политика</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r w:rsidRPr="003D5837">
        <w:rPr>
          <w:sz w:val="24"/>
          <w:szCs w:val="24"/>
        </w:rPr>
        <w:t>Ценообразование  в  маркетинге.</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r w:rsidRPr="003D5837">
        <w:rPr>
          <w:sz w:val="24"/>
          <w:szCs w:val="24"/>
        </w:rPr>
        <w:t>Место    цены  и  ценообразования  в  маркетинге.</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r w:rsidRPr="003D5837">
        <w:rPr>
          <w:sz w:val="24"/>
          <w:szCs w:val="24"/>
        </w:rPr>
        <w:t>Цели  ценовой политики фирмы.</w:t>
      </w:r>
    </w:p>
    <w:p w:rsidR="003D5837" w:rsidRPr="003D5837" w:rsidRDefault="003D5837" w:rsidP="003D5837">
      <w:pPr>
        <w:pStyle w:val="a4"/>
        <w:widowControl/>
        <w:numPr>
          <w:ilvl w:val="0"/>
          <w:numId w:val="29"/>
        </w:numPr>
        <w:tabs>
          <w:tab w:val="left" w:pos="284"/>
        </w:tabs>
        <w:autoSpaceDE/>
        <w:autoSpaceDN/>
        <w:ind w:left="0" w:firstLine="0"/>
        <w:contextualSpacing/>
        <w:jc w:val="both"/>
        <w:rPr>
          <w:sz w:val="24"/>
          <w:szCs w:val="24"/>
        </w:rPr>
      </w:pPr>
      <w:r w:rsidRPr="003D5837">
        <w:rPr>
          <w:sz w:val="24"/>
          <w:szCs w:val="24"/>
        </w:rPr>
        <w:t>Реакция  на  изменение  цен  конкурентами.</w:t>
      </w:r>
    </w:p>
    <w:p w:rsidR="003D5837" w:rsidRPr="003D5837" w:rsidRDefault="003D5837" w:rsidP="003D5837">
      <w:pPr>
        <w:rPr>
          <w:sz w:val="24"/>
          <w:szCs w:val="24"/>
        </w:rPr>
      </w:pPr>
      <w:r w:rsidRPr="003D5837">
        <w:rPr>
          <w:b/>
          <w:sz w:val="24"/>
          <w:szCs w:val="24"/>
        </w:rPr>
        <w:t xml:space="preserve">Раздел 9. </w:t>
      </w:r>
      <w:r w:rsidRPr="003D5837">
        <w:rPr>
          <w:sz w:val="24"/>
          <w:szCs w:val="24"/>
        </w:rPr>
        <w:t>Методы  распространения  товара</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r w:rsidRPr="003D5837">
        <w:rPr>
          <w:sz w:val="24"/>
          <w:szCs w:val="24"/>
        </w:rPr>
        <w:t>Каналы  сбыта  товаров.</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r w:rsidRPr="003D5837">
        <w:rPr>
          <w:sz w:val="24"/>
          <w:szCs w:val="24"/>
        </w:rPr>
        <w:t>Прямые  продажи и  их  роль  в  сбытовой  деятельности  фирмы.</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r w:rsidRPr="003D5837">
        <w:rPr>
          <w:sz w:val="24"/>
          <w:szCs w:val="24"/>
        </w:rPr>
        <w:t>Причины  развития  стимулирования  сбыта.</w:t>
      </w:r>
    </w:p>
    <w:p w:rsidR="003D5837" w:rsidRPr="003D5837" w:rsidRDefault="003D5837" w:rsidP="003D5837">
      <w:pPr>
        <w:pStyle w:val="a4"/>
        <w:widowControl/>
        <w:numPr>
          <w:ilvl w:val="0"/>
          <w:numId w:val="30"/>
        </w:numPr>
        <w:tabs>
          <w:tab w:val="left" w:pos="284"/>
        </w:tabs>
        <w:autoSpaceDE/>
        <w:autoSpaceDN/>
        <w:ind w:left="0" w:firstLine="0"/>
        <w:contextualSpacing/>
        <w:jc w:val="both"/>
        <w:rPr>
          <w:sz w:val="24"/>
          <w:szCs w:val="24"/>
        </w:rPr>
      </w:pPr>
      <w:r w:rsidRPr="003D5837">
        <w:rPr>
          <w:sz w:val="24"/>
          <w:szCs w:val="24"/>
        </w:rPr>
        <w:t>Комплексные  закупки  и  поставки.</w:t>
      </w:r>
    </w:p>
    <w:p w:rsidR="003D5837" w:rsidRPr="003D5837" w:rsidRDefault="003D5837" w:rsidP="003D5837">
      <w:pPr>
        <w:rPr>
          <w:sz w:val="24"/>
          <w:szCs w:val="24"/>
        </w:rPr>
      </w:pPr>
      <w:r w:rsidRPr="003D5837">
        <w:rPr>
          <w:b/>
          <w:sz w:val="24"/>
          <w:szCs w:val="24"/>
        </w:rPr>
        <w:t xml:space="preserve">Раздел 10. </w:t>
      </w:r>
      <w:r w:rsidRPr="003D5837">
        <w:rPr>
          <w:sz w:val="24"/>
          <w:szCs w:val="24"/>
        </w:rPr>
        <w:t>Маркетинговые  коммуникации</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r w:rsidRPr="003D5837">
        <w:rPr>
          <w:sz w:val="24"/>
          <w:szCs w:val="24"/>
        </w:rPr>
        <w:t>Основные  направления  позиционирования  фирмы.</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r w:rsidRPr="003D5837">
        <w:rPr>
          <w:sz w:val="24"/>
          <w:szCs w:val="24"/>
        </w:rPr>
        <w:t>Реклама, как  инструмент  маркетинга.</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r w:rsidRPr="003D5837">
        <w:rPr>
          <w:sz w:val="24"/>
          <w:szCs w:val="24"/>
        </w:rPr>
        <w:t>Реклама  как  составляющая  маркетинга.</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r w:rsidRPr="003D5837">
        <w:rPr>
          <w:sz w:val="24"/>
          <w:szCs w:val="24"/>
        </w:rPr>
        <w:t>Информационное  обеспечение  при  реализации  плана  маркетинга.</w:t>
      </w:r>
    </w:p>
    <w:p w:rsidR="003D5837" w:rsidRPr="003D5837" w:rsidRDefault="003D5837" w:rsidP="003D5837">
      <w:pPr>
        <w:pStyle w:val="a4"/>
        <w:widowControl/>
        <w:numPr>
          <w:ilvl w:val="0"/>
          <w:numId w:val="31"/>
        </w:numPr>
        <w:tabs>
          <w:tab w:val="left" w:pos="284"/>
        </w:tabs>
        <w:autoSpaceDE/>
        <w:autoSpaceDN/>
        <w:ind w:left="0" w:hanging="12"/>
        <w:contextualSpacing/>
        <w:jc w:val="both"/>
        <w:rPr>
          <w:sz w:val="24"/>
          <w:szCs w:val="24"/>
        </w:rPr>
      </w:pPr>
      <w:r w:rsidRPr="003D5837">
        <w:rPr>
          <w:sz w:val="24"/>
          <w:szCs w:val="24"/>
        </w:rPr>
        <w:t>Преимущества  и  недостатки  различных  контактных  методов  сбора  информации.</w:t>
      </w:r>
    </w:p>
    <w:p w:rsidR="003D5837" w:rsidRPr="003D5837" w:rsidRDefault="003D5837" w:rsidP="003D5837">
      <w:pPr>
        <w:pStyle w:val="a4"/>
        <w:widowControl/>
        <w:numPr>
          <w:ilvl w:val="0"/>
          <w:numId w:val="31"/>
        </w:numPr>
        <w:tabs>
          <w:tab w:val="left" w:pos="284"/>
        </w:tabs>
        <w:autoSpaceDE/>
        <w:autoSpaceDN/>
        <w:ind w:left="0" w:hanging="12"/>
        <w:contextualSpacing/>
        <w:rPr>
          <w:sz w:val="24"/>
          <w:szCs w:val="24"/>
        </w:rPr>
      </w:pPr>
      <w:r w:rsidRPr="003D5837">
        <w:rPr>
          <w:sz w:val="24"/>
          <w:szCs w:val="24"/>
        </w:rPr>
        <w:t>Связи  с  общественностью.</w:t>
      </w:r>
    </w:p>
    <w:p w:rsidR="003D5837" w:rsidRPr="003D5837" w:rsidRDefault="003D5837" w:rsidP="003D5837">
      <w:pPr>
        <w:rPr>
          <w:sz w:val="24"/>
          <w:szCs w:val="24"/>
        </w:rPr>
      </w:pPr>
      <w:r w:rsidRPr="003D5837">
        <w:rPr>
          <w:b/>
          <w:sz w:val="24"/>
          <w:szCs w:val="24"/>
        </w:rPr>
        <w:t xml:space="preserve">Раздел 11. </w:t>
      </w:r>
      <w:r w:rsidRPr="003D5837">
        <w:rPr>
          <w:sz w:val="24"/>
          <w:szCs w:val="24"/>
        </w:rPr>
        <w:t>Управление  маркетинговой  деятельностью</w:t>
      </w:r>
    </w:p>
    <w:p w:rsidR="003D5837" w:rsidRPr="003D5837" w:rsidRDefault="003D5837" w:rsidP="003D5837">
      <w:pPr>
        <w:pStyle w:val="a4"/>
        <w:widowControl/>
        <w:numPr>
          <w:ilvl w:val="0"/>
          <w:numId w:val="32"/>
        </w:numPr>
        <w:tabs>
          <w:tab w:val="left" w:pos="284"/>
        </w:tabs>
        <w:autoSpaceDE/>
        <w:autoSpaceDN/>
        <w:ind w:left="0" w:firstLine="0"/>
        <w:contextualSpacing/>
        <w:rPr>
          <w:sz w:val="24"/>
          <w:szCs w:val="24"/>
        </w:rPr>
      </w:pPr>
      <w:r w:rsidRPr="003D5837">
        <w:rPr>
          <w:sz w:val="24"/>
          <w:szCs w:val="24"/>
        </w:rPr>
        <w:t>Система  внутренней  отчетности.</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r w:rsidRPr="003D5837">
        <w:rPr>
          <w:sz w:val="24"/>
          <w:szCs w:val="24"/>
        </w:rPr>
        <w:t>Система  маркетингового  наблюдения.</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r w:rsidRPr="003D5837">
        <w:rPr>
          <w:sz w:val="24"/>
          <w:szCs w:val="24"/>
        </w:rPr>
        <w:lastRenderedPageBreak/>
        <w:t>Организация  маркетинговой  службы.</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r w:rsidRPr="003D5837">
        <w:rPr>
          <w:sz w:val="24"/>
          <w:szCs w:val="24"/>
        </w:rPr>
        <w:t>Технология  маркетинга.</w:t>
      </w:r>
    </w:p>
    <w:p w:rsidR="003D5837" w:rsidRPr="003D5837" w:rsidRDefault="003D5837" w:rsidP="003D5837">
      <w:pPr>
        <w:pStyle w:val="a4"/>
        <w:widowControl/>
        <w:numPr>
          <w:ilvl w:val="0"/>
          <w:numId w:val="32"/>
        </w:numPr>
        <w:tabs>
          <w:tab w:val="left" w:pos="284"/>
        </w:tabs>
        <w:autoSpaceDE/>
        <w:autoSpaceDN/>
        <w:ind w:left="0" w:firstLine="0"/>
        <w:contextualSpacing/>
        <w:jc w:val="both"/>
        <w:rPr>
          <w:sz w:val="24"/>
          <w:szCs w:val="24"/>
        </w:rPr>
      </w:pPr>
      <w:r w:rsidRPr="003D5837">
        <w:rPr>
          <w:sz w:val="24"/>
          <w:szCs w:val="24"/>
        </w:rPr>
        <w:t>Комплекс  маркетинга.</w:t>
      </w:r>
    </w:p>
    <w:p w:rsidR="003D5837" w:rsidRPr="003D5837" w:rsidRDefault="003D5837" w:rsidP="003D5837">
      <w:pPr>
        <w:pStyle w:val="a4"/>
        <w:ind w:left="1134"/>
        <w:jc w:val="both"/>
        <w:rPr>
          <w:sz w:val="24"/>
          <w:szCs w:val="24"/>
        </w:rPr>
      </w:pPr>
    </w:p>
    <w:p w:rsidR="003D5837" w:rsidRPr="003D5837" w:rsidRDefault="003D5837" w:rsidP="005F3CF5">
      <w:pPr>
        <w:pStyle w:val="a4"/>
        <w:widowControl/>
        <w:numPr>
          <w:ilvl w:val="1"/>
          <w:numId w:val="17"/>
        </w:numPr>
        <w:shd w:val="clear" w:color="auto" w:fill="FFFFFF"/>
        <w:tabs>
          <w:tab w:val="left" w:pos="1134"/>
        </w:tabs>
        <w:autoSpaceDE/>
        <w:autoSpaceDN/>
        <w:ind w:left="709" w:firstLine="0"/>
        <w:contextualSpacing/>
        <w:jc w:val="both"/>
        <w:rPr>
          <w:b/>
          <w:i/>
          <w:spacing w:val="-1"/>
          <w:sz w:val="24"/>
          <w:szCs w:val="24"/>
        </w:rPr>
      </w:pPr>
      <w:r w:rsidRPr="003D5837">
        <w:rPr>
          <w:b/>
          <w:i/>
          <w:spacing w:val="-1"/>
          <w:sz w:val="24"/>
          <w:szCs w:val="24"/>
        </w:rPr>
        <w:t>Тестовые задания</w:t>
      </w:r>
    </w:p>
    <w:p w:rsidR="003D5837" w:rsidRPr="003D5837" w:rsidRDefault="003D5837" w:rsidP="003D5837">
      <w:pPr>
        <w:pStyle w:val="a4"/>
        <w:ind w:left="709" w:right="-113"/>
        <w:jc w:val="both"/>
        <w:rPr>
          <w:sz w:val="24"/>
          <w:szCs w:val="24"/>
        </w:rPr>
      </w:pPr>
    </w:p>
    <w:p w:rsidR="003D5837" w:rsidRPr="003D5837" w:rsidRDefault="003D5837" w:rsidP="005F3CF5">
      <w:pPr>
        <w:pStyle w:val="a4"/>
        <w:ind w:left="0" w:right="-113" w:firstLine="709"/>
        <w:jc w:val="both"/>
        <w:rPr>
          <w:sz w:val="24"/>
          <w:szCs w:val="24"/>
        </w:rPr>
      </w:pPr>
      <w:r w:rsidRPr="003D5837">
        <w:rPr>
          <w:sz w:val="24"/>
          <w:szCs w:val="24"/>
        </w:rPr>
        <w:t>Тестовые задания не предусмотрены РПД</w:t>
      </w:r>
    </w:p>
    <w:p w:rsidR="003D5837" w:rsidRPr="003D5837" w:rsidRDefault="003D5837" w:rsidP="003D5837">
      <w:pPr>
        <w:pStyle w:val="a4"/>
        <w:ind w:left="709" w:right="-113"/>
        <w:jc w:val="both"/>
        <w:rPr>
          <w:sz w:val="24"/>
          <w:szCs w:val="24"/>
        </w:rPr>
      </w:pPr>
    </w:p>
    <w:p w:rsidR="003D5837" w:rsidRPr="003D5837" w:rsidRDefault="003D5837" w:rsidP="005F3CF5">
      <w:pPr>
        <w:pStyle w:val="a4"/>
        <w:widowControl/>
        <w:numPr>
          <w:ilvl w:val="1"/>
          <w:numId w:val="17"/>
        </w:numPr>
        <w:shd w:val="clear" w:color="auto" w:fill="FFFFFF"/>
        <w:tabs>
          <w:tab w:val="left" w:pos="1134"/>
        </w:tabs>
        <w:autoSpaceDE/>
        <w:autoSpaceDN/>
        <w:ind w:hanging="1080"/>
        <w:contextualSpacing/>
        <w:jc w:val="both"/>
        <w:rPr>
          <w:b/>
          <w:i/>
          <w:color w:val="000000"/>
          <w:spacing w:val="-1"/>
          <w:sz w:val="24"/>
          <w:szCs w:val="24"/>
        </w:rPr>
      </w:pPr>
      <w:r w:rsidRPr="003D5837">
        <w:rPr>
          <w:b/>
          <w:i/>
          <w:color w:val="000000"/>
          <w:spacing w:val="-1"/>
          <w:sz w:val="24"/>
          <w:szCs w:val="24"/>
        </w:rPr>
        <w:t>Кейсы, ситуационные задачи, практические задания</w:t>
      </w:r>
    </w:p>
    <w:p w:rsidR="005F3CF5" w:rsidRPr="005F3CF5" w:rsidRDefault="005F3CF5" w:rsidP="005F3CF5">
      <w:pPr>
        <w:pStyle w:val="a4"/>
        <w:tabs>
          <w:tab w:val="left" w:pos="1276"/>
        </w:tabs>
        <w:ind w:left="0"/>
        <w:jc w:val="center"/>
        <w:rPr>
          <w:b/>
          <w:sz w:val="24"/>
          <w:szCs w:val="24"/>
        </w:rPr>
      </w:pPr>
      <w:r w:rsidRPr="005F3CF5">
        <w:rPr>
          <w:b/>
          <w:sz w:val="24"/>
          <w:szCs w:val="24"/>
        </w:rPr>
        <w:t>КЕЙС № 1</w:t>
      </w:r>
    </w:p>
    <w:p w:rsidR="005F3CF5" w:rsidRPr="005F3CF5" w:rsidRDefault="005F3CF5" w:rsidP="005F3CF5">
      <w:pPr>
        <w:pStyle w:val="a7"/>
        <w:spacing w:before="0" w:beforeAutospacing="0" w:after="0" w:afterAutospacing="0"/>
        <w:jc w:val="center"/>
        <w:rPr>
          <w:b/>
        </w:rPr>
      </w:pPr>
      <w:r w:rsidRPr="005F3CF5">
        <w:rPr>
          <w:b/>
        </w:rPr>
        <w:t>ВЫБОР АДРЕСАТОВ И НОСИТЕЛЕЙ РЕКЛАМНОГО СООБЩЕНИЯ</w:t>
      </w:r>
    </w:p>
    <w:p w:rsidR="005F3CF5" w:rsidRPr="005F3CF5" w:rsidRDefault="005F3CF5" w:rsidP="005F3CF5">
      <w:pPr>
        <w:pStyle w:val="a7"/>
        <w:spacing w:before="0" w:beforeAutospacing="0" w:after="0" w:afterAutospacing="0"/>
        <w:jc w:val="center"/>
      </w:pPr>
    </w:p>
    <w:p w:rsidR="005F3CF5" w:rsidRPr="005F3CF5" w:rsidRDefault="005F3CF5" w:rsidP="005F3CF5">
      <w:pPr>
        <w:pStyle w:val="a7"/>
        <w:spacing w:before="0" w:beforeAutospacing="0" w:after="0" w:afterAutospacing="0"/>
        <w:ind w:firstLine="709"/>
        <w:jc w:val="both"/>
      </w:pPr>
      <w:r w:rsidRPr="005F3CF5">
        <w:t>В рекламное агентство обратился заказчик, сообщивший, что у него есть для продажи крупные партии следующих товаров:</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Ролики спортивные;</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Конфеты Ассорти;</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Наборы цветных карандашей;</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Наборы для сауны;</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Комплекты для новорожденных;</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Компьютеры и комплектующие;</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Минеральная вода;</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Учебную литературу по юридическим специальностям;</w:t>
      </w:r>
    </w:p>
    <w:p w:rsidR="005F3CF5" w:rsidRPr="005F3CF5" w:rsidRDefault="005F3CF5" w:rsidP="005F3CF5">
      <w:pPr>
        <w:pStyle w:val="a7"/>
        <w:numPr>
          <w:ilvl w:val="0"/>
          <w:numId w:val="35"/>
        </w:numPr>
        <w:tabs>
          <w:tab w:val="clear" w:pos="720"/>
          <w:tab w:val="num" w:pos="284"/>
        </w:tabs>
        <w:spacing w:before="0" w:beforeAutospacing="0" w:after="0" w:afterAutospacing="0"/>
        <w:ind w:left="0" w:firstLine="0"/>
      </w:pPr>
      <w:r w:rsidRPr="005F3CF5">
        <w:t>Кирпич силикатный.</w:t>
      </w:r>
    </w:p>
    <w:p w:rsidR="005F3CF5" w:rsidRPr="005F3CF5" w:rsidRDefault="005F3CF5" w:rsidP="005F3CF5">
      <w:pPr>
        <w:pStyle w:val="a7"/>
        <w:spacing w:before="0" w:beforeAutospacing="0" w:after="0" w:afterAutospacing="0"/>
        <w:ind w:firstLine="709"/>
        <w:jc w:val="both"/>
      </w:pPr>
      <w:r w:rsidRPr="005F3CF5">
        <w:t>На вопросы сотрудника агентства, каким потребителям рекламодатель собирается продавать свои товары и какие носители рекламы использовать, заказчик предложил, чтобы агентство само разработало соответствующие предложения.</w:t>
      </w:r>
    </w:p>
    <w:p w:rsidR="005F3CF5" w:rsidRPr="005F3CF5" w:rsidRDefault="005F3CF5" w:rsidP="005F3CF5">
      <w:pPr>
        <w:pStyle w:val="a7"/>
        <w:spacing w:before="0" w:beforeAutospacing="0" w:after="0" w:afterAutospacing="0"/>
        <w:ind w:firstLine="709"/>
        <w:jc w:val="both"/>
      </w:pPr>
      <w:r w:rsidRPr="005F3CF5">
        <w:t>Представьте, что вы сотрудник рекламного агентства и вам предложено заняться рекламной кампанией одного из указанных выше видов товаров. Выберите любой из них.</w:t>
      </w:r>
    </w:p>
    <w:p w:rsidR="005F3CF5" w:rsidRPr="005F3CF5" w:rsidRDefault="005F3CF5" w:rsidP="005F3CF5">
      <w:pPr>
        <w:pStyle w:val="a7"/>
        <w:spacing w:before="0" w:beforeAutospacing="0" w:after="0" w:afterAutospacing="0"/>
      </w:pPr>
      <w:r w:rsidRPr="005F3CF5">
        <w:rPr>
          <w:i/>
          <w:iCs/>
        </w:rPr>
        <w:t>Вопросы и задания</w:t>
      </w:r>
    </w:p>
    <w:p w:rsidR="005F3CF5" w:rsidRPr="005F3CF5" w:rsidRDefault="005F3CF5" w:rsidP="005F3CF5">
      <w:pPr>
        <w:pStyle w:val="a7"/>
        <w:spacing w:before="0" w:beforeAutospacing="0" w:after="0" w:afterAutospacing="0"/>
      </w:pPr>
      <w:r w:rsidRPr="005F3CF5">
        <w:t>1. По каким критериям и какие категории, целевые группы потенциальных потребителей- адресатов рекламы вы предлагаете для рекламы выбранного вами товара?</w:t>
      </w:r>
    </w:p>
    <w:p w:rsidR="005F3CF5" w:rsidRPr="005F3CF5" w:rsidRDefault="005F3CF5" w:rsidP="005F3CF5">
      <w:pPr>
        <w:pStyle w:val="a7"/>
        <w:spacing w:before="0" w:beforeAutospacing="0" w:after="0" w:afterAutospacing="0"/>
      </w:pPr>
      <w:r w:rsidRPr="005F3CF5">
        <w:t xml:space="preserve">2. Какие носители рекламы вы считаете целесообразным задействовать </w:t>
      </w:r>
      <w:proofErr w:type="gramStart"/>
      <w:r w:rsidRPr="005F3CF5">
        <w:t>( в</w:t>
      </w:r>
      <w:proofErr w:type="gramEnd"/>
      <w:r w:rsidRPr="005F3CF5">
        <w:t xml:space="preserve"> том числе как основные и как вспомогательные) и рекомендовать заказчику для размещения рекламы?</w:t>
      </w:r>
    </w:p>
    <w:p w:rsidR="005F3CF5" w:rsidRPr="005F3CF5" w:rsidRDefault="005F3CF5" w:rsidP="005F3CF5">
      <w:pPr>
        <w:pStyle w:val="a7"/>
        <w:spacing w:before="0" w:beforeAutospacing="0" w:after="0" w:afterAutospacing="0"/>
      </w:pPr>
      <w:r w:rsidRPr="005F3CF5">
        <w:t>3. В каких местах, на какой территории вы планируете размещать эту рекламу?</w:t>
      </w:r>
    </w:p>
    <w:p w:rsidR="005F3CF5" w:rsidRPr="005F3CF5" w:rsidRDefault="005F3CF5" w:rsidP="005F3CF5">
      <w:pPr>
        <w:pStyle w:val="a4"/>
        <w:tabs>
          <w:tab w:val="left" w:pos="1276"/>
        </w:tabs>
        <w:ind w:left="0"/>
        <w:jc w:val="center"/>
        <w:rPr>
          <w:b/>
          <w:sz w:val="24"/>
          <w:szCs w:val="24"/>
        </w:rPr>
      </w:pPr>
      <w:r w:rsidRPr="005F3CF5">
        <w:rPr>
          <w:b/>
          <w:sz w:val="24"/>
          <w:szCs w:val="24"/>
        </w:rPr>
        <w:t>КЕЙС № 2</w:t>
      </w:r>
    </w:p>
    <w:p w:rsidR="005F3CF5" w:rsidRPr="005F3CF5" w:rsidRDefault="005F3CF5" w:rsidP="005F3CF5">
      <w:pPr>
        <w:pStyle w:val="a7"/>
        <w:spacing w:before="0" w:beforeAutospacing="0" w:after="0" w:afterAutospacing="0"/>
        <w:jc w:val="center"/>
        <w:rPr>
          <w:b/>
        </w:rPr>
      </w:pPr>
      <w:r w:rsidRPr="005F3CF5">
        <w:rPr>
          <w:b/>
        </w:rPr>
        <w:t>ЭФФЕКТИВНОСТЬ РЕКЛАМЫ</w:t>
      </w:r>
    </w:p>
    <w:p w:rsidR="00E9786A" w:rsidRDefault="00E9786A" w:rsidP="005F3CF5">
      <w:pPr>
        <w:pStyle w:val="a7"/>
        <w:spacing w:before="0" w:beforeAutospacing="0" w:after="0" w:afterAutospacing="0"/>
        <w:ind w:firstLine="709"/>
        <w:jc w:val="both"/>
      </w:pPr>
    </w:p>
    <w:p w:rsidR="005F3CF5" w:rsidRPr="005F3CF5" w:rsidRDefault="005F3CF5" w:rsidP="005F3CF5">
      <w:pPr>
        <w:pStyle w:val="a7"/>
        <w:spacing w:before="0" w:beforeAutospacing="0" w:after="0" w:afterAutospacing="0"/>
        <w:ind w:firstLine="709"/>
        <w:jc w:val="both"/>
      </w:pPr>
      <w:r w:rsidRPr="005F3CF5">
        <w:t xml:space="preserve">Общий сбыт продукции фирмы в городах </w:t>
      </w:r>
      <w:proofErr w:type="gramStart"/>
      <w:r w:rsidRPr="005F3CF5">
        <w:t>А ,</w:t>
      </w:r>
      <w:proofErr w:type="gramEnd"/>
      <w:r w:rsidRPr="005F3CF5">
        <w:t xml:space="preserve"> Б и В , выбранных в качестве объектов испытания рекламы, составлял 3600 контейнеров продукции до начала рекламы и 6400 контейнеров после ее появления. В </w:t>
      </w:r>
      <w:proofErr w:type="gramStart"/>
      <w:r w:rsidRPr="005F3CF5">
        <w:t>« контрольных</w:t>
      </w:r>
      <w:proofErr w:type="gramEnd"/>
      <w:r w:rsidRPr="005F3CF5">
        <w:t>» (не подвергшихся рекламе) городах Г, Д и Е объем продаж составлял 4600 контейнеров в первом периоде и 5750 – во втором.</w:t>
      </w:r>
    </w:p>
    <w:p w:rsidR="005F3CF5" w:rsidRPr="005F3CF5" w:rsidRDefault="005F3CF5" w:rsidP="005F3CF5">
      <w:pPr>
        <w:pStyle w:val="a7"/>
        <w:spacing w:before="0" w:beforeAutospacing="0" w:after="0" w:afterAutospacing="0"/>
        <w:ind w:firstLine="709"/>
        <w:jc w:val="both"/>
      </w:pPr>
      <w:r w:rsidRPr="005F3CF5">
        <w:t>Почтовая реклама с помощью специальных буклетов обеспечила получение заказов общим объемом 600контейнеров в городах А и Б (в городе В рассылка не проводилась). В городах А, Б и В также была равномерно задействована телевизионная реклама. Кроме того, в городе В применялась радиореклама.</w:t>
      </w:r>
    </w:p>
    <w:p w:rsidR="005F3CF5" w:rsidRPr="005F3CF5" w:rsidRDefault="005F3CF5" w:rsidP="005F3CF5">
      <w:pPr>
        <w:pStyle w:val="a7"/>
        <w:spacing w:before="0" w:beforeAutospacing="0" w:after="0" w:afterAutospacing="0"/>
        <w:ind w:firstLine="709"/>
        <w:jc w:val="both"/>
      </w:pPr>
      <w:r w:rsidRPr="005F3CF5">
        <w:t>Расходы на рекламу в этих городах в общей сумме составили, в тыс. денежных. ед.: теле реклама – 110; радиореклама- 12; адресная рассылка буклетов – 12,5 тыс. ден. ед.</w:t>
      </w:r>
    </w:p>
    <w:p w:rsidR="005F3CF5" w:rsidRPr="005F3CF5" w:rsidRDefault="005F3CF5" w:rsidP="005F3CF5">
      <w:pPr>
        <w:pStyle w:val="a7"/>
        <w:spacing w:before="0" w:beforeAutospacing="0" w:after="0" w:afterAutospacing="0"/>
        <w:ind w:firstLine="709"/>
        <w:jc w:val="both"/>
      </w:pPr>
      <w:r w:rsidRPr="005F3CF5">
        <w:t>Продажа каждого дополнительного контейнера продукции, за вычетом транспортных расходов, но не включая затраты на рекламу, дает фирме дополнительную прибыль в размере 0,2 тыс. денежных. единиц.</w:t>
      </w:r>
    </w:p>
    <w:p w:rsidR="005F3CF5" w:rsidRPr="005F3CF5" w:rsidRDefault="005F3CF5" w:rsidP="005F3CF5">
      <w:pPr>
        <w:pStyle w:val="a7"/>
        <w:spacing w:before="0" w:beforeAutospacing="0" w:after="0" w:afterAutospacing="0"/>
        <w:ind w:firstLine="709"/>
        <w:jc w:val="both"/>
      </w:pPr>
      <w:r w:rsidRPr="005F3CF5">
        <w:t>Для рекламодателей, самостоятельно изготовляющих и распространяющих рекламу, во всех городах установлен муниципальный налог в размере 5% от величины расходов на рекламу.</w:t>
      </w:r>
    </w:p>
    <w:p w:rsidR="005F3CF5" w:rsidRPr="005F3CF5" w:rsidRDefault="005F3CF5" w:rsidP="005F3CF5">
      <w:pPr>
        <w:pStyle w:val="a7"/>
        <w:spacing w:before="0" w:beforeAutospacing="0" w:after="0" w:afterAutospacing="0"/>
      </w:pPr>
      <w:r w:rsidRPr="005F3CF5">
        <w:rPr>
          <w:i/>
          <w:iCs/>
        </w:rPr>
        <w:lastRenderedPageBreak/>
        <w:t>Вопросы и задания</w:t>
      </w:r>
    </w:p>
    <w:p w:rsidR="005F3CF5" w:rsidRPr="005F3CF5" w:rsidRDefault="005F3CF5" w:rsidP="005F3CF5">
      <w:pPr>
        <w:pStyle w:val="a7"/>
        <w:spacing w:before="0" w:beforeAutospacing="0" w:after="0" w:afterAutospacing="0"/>
      </w:pPr>
      <w:r w:rsidRPr="005F3CF5">
        <w:t xml:space="preserve">1. Какую часть прироста натурального объема продаж (в % от </w:t>
      </w:r>
      <w:proofErr w:type="gramStart"/>
      <w:r w:rsidRPr="005F3CF5">
        <w:t>первоначального )</w:t>
      </w:r>
      <w:proofErr w:type="gramEnd"/>
      <w:r w:rsidRPr="005F3CF5">
        <w:t xml:space="preserve"> логично отнести за счет рекламы?</w:t>
      </w:r>
    </w:p>
    <w:p w:rsidR="005F3CF5" w:rsidRPr="005F3CF5" w:rsidRDefault="005F3CF5" w:rsidP="005F3CF5">
      <w:pPr>
        <w:pStyle w:val="a7"/>
        <w:spacing w:before="0" w:beforeAutospacing="0" w:after="0" w:afterAutospacing="0"/>
      </w:pPr>
      <w:r w:rsidRPr="005F3CF5">
        <w:t>2. Какова общая эффективность всей рекламной кампании?</w:t>
      </w:r>
    </w:p>
    <w:p w:rsidR="005F3CF5" w:rsidRPr="005F3CF5" w:rsidRDefault="005F3CF5" w:rsidP="005F3CF5">
      <w:pPr>
        <w:pStyle w:val="a7"/>
        <w:spacing w:before="0" w:beforeAutospacing="0" w:after="0" w:afterAutospacing="0"/>
      </w:pPr>
      <w:r w:rsidRPr="005F3CF5">
        <w:t>3. Какова эффективность действия каждого вида рекламы, какой из них можно считать эффективным, в том числе на перспективу?</w:t>
      </w:r>
    </w:p>
    <w:p w:rsidR="00E9786A" w:rsidRDefault="00E9786A" w:rsidP="005F3CF5">
      <w:pPr>
        <w:pStyle w:val="a7"/>
        <w:shd w:val="clear" w:color="auto" w:fill="FFFFFF"/>
        <w:spacing w:before="0" w:beforeAutospacing="0" w:after="0" w:afterAutospacing="0"/>
        <w:jc w:val="center"/>
        <w:rPr>
          <w:b/>
        </w:rPr>
      </w:pPr>
    </w:p>
    <w:p w:rsidR="005F3CF5" w:rsidRPr="005F3CF5" w:rsidRDefault="005F3CF5" w:rsidP="005F3CF5">
      <w:pPr>
        <w:pStyle w:val="a7"/>
        <w:shd w:val="clear" w:color="auto" w:fill="FFFFFF"/>
        <w:spacing w:before="0" w:beforeAutospacing="0" w:after="0" w:afterAutospacing="0"/>
        <w:jc w:val="center"/>
        <w:rPr>
          <w:b/>
        </w:rPr>
      </w:pPr>
      <w:r w:rsidRPr="005F3CF5">
        <w:rPr>
          <w:b/>
        </w:rPr>
        <w:t>КЕЙС № 3</w:t>
      </w:r>
    </w:p>
    <w:p w:rsidR="005F3CF5" w:rsidRPr="005F3CF5" w:rsidRDefault="005F3CF5" w:rsidP="005F3CF5">
      <w:pPr>
        <w:pStyle w:val="a7"/>
        <w:shd w:val="clear" w:color="auto" w:fill="FFFFFF"/>
        <w:spacing w:before="0" w:beforeAutospacing="0" w:after="0" w:afterAutospacing="0"/>
        <w:jc w:val="center"/>
        <w:rPr>
          <w:b/>
          <w:color w:val="000000"/>
        </w:rPr>
      </w:pPr>
      <w:r w:rsidRPr="005F3CF5">
        <w:rPr>
          <w:b/>
          <w:color w:val="000000"/>
        </w:rPr>
        <w:t>РАЗРЕШЕНИЕ КОНФЛИКТОВ В РЕКЛАМНОЙ ДЕЯТЕЛЬНОСТИ</w:t>
      </w:r>
    </w:p>
    <w:p w:rsidR="00E9786A" w:rsidRDefault="00E9786A" w:rsidP="005F3CF5">
      <w:pPr>
        <w:pStyle w:val="a7"/>
        <w:shd w:val="clear" w:color="auto" w:fill="FFFFFF"/>
        <w:spacing w:before="0" w:beforeAutospacing="0" w:after="0" w:afterAutospacing="0"/>
        <w:ind w:firstLine="709"/>
        <w:jc w:val="both"/>
        <w:rPr>
          <w:color w:val="000000"/>
        </w:rPr>
      </w:pP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Улаживанием необычного международного скандала пришлось заниматься осенью 1997г. ряду федеральных и столичных органов власти. В центре его оказался образ кубинского лидера Фиделя Кастро. «Образ» - в самом прямом смысле этого слова.</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Посольство Кубы в Москве направило в адрес российского Министерства иностранных дел ноту весьма нетрадиционного содержания. Кубинцы протестовали против рекламных щитов, появившихся на видных местах центральных улиц нашей столицы. Щиты эти рекламировали модное московское игровое заведение под названием «Гавана-клуб».</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Помимо видов игровых столов и умопомрачительных тропических пейзажей, призванных, по замыслу рекламодателей, привлекать в клуб все новых и новых посетителей, в оформление присутствовала и узнаваемая бородатая фигура кубинского руководителя, стоящего за трибуной и сидящего за рабочим столом с сигаретой. Возможно, для кого-то подобный дизайн показался бы вполне безобидным, но не для кубинского посольства, которое посчитало недоступным использование образа своего государственного лидера « в целях коммерческой пропаганды».</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За пределами официального разбирательства в разговоре с представителями средств массовой информации одним из московских чиновников был высказано мнение, что «определенная провокация во всей этой истории могла иметь место». Дело в том, что, согласно письменным объяснениям руководства ООО «Гавана-клуб», вся работа по созданию рекламы была поручена одному американскому специализированному агентству, которому сам клуб якобы полностью доверился. Чиновник предположил, что, использовав в таком сомнительном ключе образ вождя кубинского народа, американцы лишний раз выразили свое негативное отношение к нему.</w:t>
      </w:r>
    </w:p>
    <w:p w:rsidR="005F3CF5" w:rsidRPr="005F3CF5" w:rsidRDefault="005F3CF5" w:rsidP="005F3CF5">
      <w:pPr>
        <w:pStyle w:val="a7"/>
        <w:shd w:val="clear" w:color="auto" w:fill="FFFFFF"/>
        <w:spacing w:before="0" w:beforeAutospacing="0" w:after="0" w:afterAutospacing="0"/>
        <w:jc w:val="both"/>
        <w:rPr>
          <w:i/>
          <w:iCs/>
          <w:color w:val="000000"/>
        </w:rPr>
      </w:pPr>
      <w:r w:rsidRPr="005F3CF5">
        <w:rPr>
          <w:i/>
          <w:iCs/>
          <w:color w:val="000000"/>
        </w:rPr>
        <w:t>Вопросы и задания</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t>1. Каким законодательным документом необходимо воспользоваться для разрешения конфликта?</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t>2. В чем с точки зрения российского законодательства может состоять нарушения? Кто может быть привлечен к ответственности?</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t>3. Какие контраргументы могут быть приведены заинтересованными сторонами?</w:t>
      </w:r>
    </w:p>
    <w:p w:rsidR="005F3CF5" w:rsidRPr="005F3CF5" w:rsidRDefault="005F3CF5" w:rsidP="005F3CF5">
      <w:pPr>
        <w:pStyle w:val="a7"/>
        <w:shd w:val="clear" w:color="auto" w:fill="FFFFFF"/>
        <w:spacing w:before="0" w:beforeAutospacing="0" w:after="0" w:afterAutospacing="0"/>
        <w:jc w:val="both"/>
        <w:rPr>
          <w:color w:val="000000"/>
        </w:rPr>
      </w:pPr>
      <w:r w:rsidRPr="005F3CF5">
        <w:rPr>
          <w:color w:val="000000"/>
        </w:rPr>
        <w:t>4. Каков мог бы быть оптимальный вариант разрешения конфликта?</w:t>
      </w:r>
    </w:p>
    <w:p w:rsidR="00E9786A" w:rsidRDefault="00E9786A" w:rsidP="005F3CF5">
      <w:pPr>
        <w:pStyle w:val="a7"/>
        <w:shd w:val="clear" w:color="auto" w:fill="FFFFFF"/>
        <w:spacing w:before="0" w:beforeAutospacing="0" w:after="0" w:afterAutospacing="0"/>
        <w:jc w:val="center"/>
        <w:rPr>
          <w:b/>
        </w:rPr>
      </w:pPr>
    </w:p>
    <w:p w:rsidR="005F3CF5" w:rsidRPr="005F3CF5" w:rsidRDefault="005F3CF5" w:rsidP="005F3CF5">
      <w:pPr>
        <w:pStyle w:val="a7"/>
        <w:shd w:val="clear" w:color="auto" w:fill="FFFFFF"/>
        <w:spacing w:before="0" w:beforeAutospacing="0" w:after="0" w:afterAutospacing="0"/>
        <w:jc w:val="center"/>
        <w:rPr>
          <w:b/>
        </w:rPr>
      </w:pPr>
      <w:r w:rsidRPr="005F3CF5">
        <w:rPr>
          <w:b/>
        </w:rPr>
        <w:t>КЕЙС № 4</w:t>
      </w:r>
    </w:p>
    <w:p w:rsidR="005F3CF5" w:rsidRPr="005F3CF5" w:rsidRDefault="005F3CF5" w:rsidP="005F3CF5">
      <w:pPr>
        <w:pStyle w:val="a7"/>
        <w:shd w:val="clear" w:color="auto" w:fill="FFFFFF"/>
        <w:spacing w:before="0" w:beforeAutospacing="0" w:after="0" w:afterAutospacing="0"/>
        <w:jc w:val="center"/>
        <w:rPr>
          <w:b/>
          <w:color w:val="000000"/>
        </w:rPr>
      </w:pPr>
      <w:r w:rsidRPr="005F3CF5">
        <w:rPr>
          <w:b/>
          <w:bCs/>
          <w:color w:val="000000"/>
        </w:rPr>
        <w:t>ПРИОБРЕТЕНИЕ ПРЕДПРИЯТИЯ</w:t>
      </w:r>
    </w:p>
    <w:p w:rsidR="005F3CF5" w:rsidRPr="005F3CF5" w:rsidRDefault="005F3CF5" w:rsidP="005F3CF5">
      <w:pPr>
        <w:pStyle w:val="a7"/>
        <w:shd w:val="clear" w:color="auto" w:fill="FFFFFF"/>
        <w:spacing w:before="0" w:beforeAutospacing="0" w:after="0" w:afterAutospacing="0"/>
        <w:rPr>
          <w:color w:val="000000"/>
        </w:rPr>
      </w:pP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Вы подумываете о приобретение в собственность некоего производственного предприятия и об управление им. Вы проделали довольно тщательный предварительный анализ и в результате хорошо представляете себе картину делового и финансового состояния компании. Полученные данные позволяют сделать следующие выводы:</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Завод и оборудование устарели и требуют особой заботы;</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За вычетом стоимости приобретения компании у вас останется в обрез средств для пополнения производственных фондов;</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Существующее руководство, достающееся вам в наследство весьма преклонного возраста, но имеющее многолетний опыт работы в этой области;</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lastRenderedPageBreak/>
        <w:t>Лично у вас имеется годичный опыт работы в данной области экономики;</w:t>
      </w:r>
    </w:p>
    <w:p w:rsidR="005F3CF5" w:rsidRPr="005F3CF5" w:rsidRDefault="005F3CF5" w:rsidP="005F3CF5">
      <w:pPr>
        <w:pStyle w:val="a7"/>
        <w:numPr>
          <w:ilvl w:val="0"/>
          <w:numId w:val="36"/>
        </w:numPr>
        <w:shd w:val="clear" w:color="auto" w:fill="FFFFFF"/>
        <w:tabs>
          <w:tab w:val="left" w:pos="426"/>
        </w:tabs>
        <w:spacing w:before="0" w:beforeAutospacing="0" w:after="0" w:afterAutospacing="0"/>
        <w:ind w:left="0" w:firstLine="0"/>
        <w:jc w:val="both"/>
        <w:rPr>
          <w:color w:val="000000"/>
        </w:rPr>
      </w:pPr>
      <w:r w:rsidRPr="005F3CF5">
        <w:rPr>
          <w:color w:val="000000"/>
        </w:rPr>
        <w:t>Товары, производимые компанией, пользуются спросом у широких слоев потребителей, но будет нужно серьезно поработать над системой распределения и реализации.</w:t>
      </w:r>
    </w:p>
    <w:p w:rsidR="005F3CF5" w:rsidRPr="005F3CF5" w:rsidRDefault="005F3CF5" w:rsidP="005F3CF5">
      <w:pPr>
        <w:pStyle w:val="a7"/>
        <w:shd w:val="clear" w:color="auto" w:fill="FFFFFF"/>
        <w:spacing w:before="0" w:beforeAutospacing="0" w:after="0" w:afterAutospacing="0"/>
        <w:jc w:val="both"/>
        <w:rPr>
          <w:i/>
          <w:iCs/>
          <w:color w:val="000000"/>
        </w:rPr>
      </w:pPr>
      <w:r w:rsidRPr="005F3CF5">
        <w:rPr>
          <w:i/>
          <w:iCs/>
          <w:color w:val="000000"/>
        </w:rPr>
        <w:t>Вопросы и задания:</w:t>
      </w:r>
    </w:p>
    <w:p w:rsidR="005F3CF5" w:rsidRPr="005F3CF5" w:rsidRDefault="005F3CF5" w:rsidP="005F3CF5">
      <w:pPr>
        <w:pStyle w:val="a7"/>
        <w:numPr>
          <w:ilvl w:val="0"/>
          <w:numId w:val="37"/>
        </w:numPr>
        <w:shd w:val="clear" w:color="auto" w:fill="FFFFFF"/>
        <w:tabs>
          <w:tab w:val="clear" w:pos="720"/>
          <w:tab w:val="num" w:pos="426"/>
        </w:tabs>
        <w:spacing w:before="0" w:beforeAutospacing="0" w:after="0" w:afterAutospacing="0"/>
        <w:ind w:left="0" w:firstLine="0"/>
        <w:jc w:val="both"/>
        <w:rPr>
          <w:color w:val="000000"/>
        </w:rPr>
      </w:pPr>
      <w:r w:rsidRPr="005F3CF5">
        <w:rPr>
          <w:color w:val="000000"/>
        </w:rPr>
        <w:t>Изложите результаты вашего исследования в порядке убывающей их важности,</w:t>
      </w:r>
    </w:p>
    <w:p w:rsidR="005F3CF5" w:rsidRPr="005F3CF5" w:rsidRDefault="005F3CF5" w:rsidP="005F3CF5">
      <w:pPr>
        <w:pStyle w:val="a7"/>
        <w:shd w:val="clear" w:color="auto" w:fill="FFFFFF"/>
        <w:tabs>
          <w:tab w:val="left" w:pos="426"/>
        </w:tabs>
        <w:spacing w:before="0" w:beforeAutospacing="0" w:after="0" w:afterAutospacing="0"/>
        <w:rPr>
          <w:color w:val="000000"/>
        </w:rPr>
      </w:pPr>
      <w:r w:rsidRPr="005F3CF5">
        <w:rPr>
          <w:color w:val="000000"/>
        </w:rPr>
        <w:t>присвоив каждому из них определенный ранг значимости от 5 (наименее важный) до 1.</w:t>
      </w:r>
    </w:p>
    <w:p w:rsidR="005F3CF5" w:rsidRPr="005F3CF5" w:rsidRDefault="005F3CF5" w:rsidP="005F3CF5">
      <w:pPr>
        <w:pStyle w:val="a7"/>
        <w:numPr>
          <w:ilvl w:val="0"/>
          <w:numId w:val="37"/>
        </w:numPr>
        <w:shd w:val="clear" w:color="auto" w:fill="FFFFFF"/>
        <w:tabs>
          <w:tab w:val="left" w:pos="426"/>
        </w:tabs>
        <w:spacing w:before="0" w:beforeAutospacing="0" w:after="0" w:afterAutospacing="0"/>
        <w:ind w:left="0" w:firstLine="0"/>
        <w:rPr>
          <w:color w:val="000000"/>
        </w:rPr>
      </w:pPr>
      <w:r w:rsidRPr="005F3CF5">
        <w:rPr>
          <w:color w:val="000000"/>
        </w:rPr>
        <w:t>Исходя из результатов анализа, и их ранжирования решите, возьметесь ли вы за это дело. Назовите все факторы «за» и «против» для обоснования вашего ответа</w:t>
      </w:r>
    </w:p>
    <w:p w:rsidR="005F3CF5" w:rsidRPr="005F3CF5" w:rsidRDefault="005F3CF5" w:rsidP="005F3CF5">
      <w:pPr>
        <w:pStyle w:val="a7"/>
        <w:numPr>
          <w:ilvl w:val="0"/>
          <w:numId w:val="37"/>
        </w:numPr>
        <w:shd w:val="clear" w:color="auto" w:fill="FFFFFF"/>
        <w:tabs>
          <w:tab w:val="left" w:pos="426"/>
        </w:tabs>
        <w:spacing w:before="0" w:beforeAutospacing="0" w:after="0" w:afterAutospacing="0"/>
        <w:ind w:left="0" w:firstLine="0"/>
        <w:rPr>
          <w:color w:val="000000"/>
        </w:rPr>
      </w:pPr>
      <w:r w:rsidRPr="005F3CF5">
        <w:rPr>
          <w:color w:val="000000"/>
        </w:rPr>
        <w:t>Что вы предпримите в первую очередь, взявшись за это дело.</w:t>
      </w:r>
    </w:p>
    <w:p w:rsidR="00E9786A" w:rsidRDefault="00E9786A" w:rsidP="005F3CF5">
      <w:pPr>
        <w:pStyle w:val="a7"/>
        <w:shd w:val="clear" w:color="auto" w:fill="FFFFFF"/>
        <w:spacing w:before="0" w:beforeAutospacing="0" w:after="0" w:afterAutospacing="0"/>
        <w:jc w:val="center"/>
        <w:rPr>
          <w:b/>
        </w:rPr>
      </w:pPr>
    </w:p>
    <w:p w:rsidR="005F3CF5" w:rsidRPr="005F3CF5" w:rsidRDefault="005F3CF5" w:rsidP="005F3CF5">
      <w:pPr>
        <w:pStyle w:val="a7"/>
        <w:shd w:val="clear" w:color="auto" w:fill="FFFFFF"/>
        <w:spacing w:before="0" w:beforeAutospacing="0" w:after="0" w:afterAutospacing="0"/>
        <w:jc w:val="center"/>
        <w:rPr>
          <w:b/>
        </w:rPr>
      </w:pPr>
      <w:r w:rsidRPr="005F3CF5">
        <w:rPr>
          <w:b/>
        </w:rPr>
        <w:t>КЕЙС № 5</w:t>
      </w:r>
    </w:p>
    <w:p w:rsidR="005F3CF5" w:rsidRPr="005F3CF5" w:rsidRDefault="005F3CF5" w:rsidP="005F3CF5">
      <w:pPr>
        <w:pStyle w:val="a7"/>
        <w:shd w:val="clear" w:color="auto" w:fill="FFFFFF"/>
        <w:spacing w:before="0" w:beforeAutospacing="0" w:after="0" w:afterAutospacing="0"/>
        <w:jc w:val="center"/>
        <w:rPr>
          <w:b/>
          <w:color w:val="000000"/>
        </w:rPr>
      </w:pPr>
      <w:r w:rsidRPr="005F3CF5">
        <w:rPr>
          <w:b/>
          <w:color w:val="000000"/>
        </w:rPr>
        <w:t>РАЗРЕШЕНИЕ ПРОИЗВОДСТВЕННОГО КОНФЛИКТА</w:t>
      </w:r>
    </w:p>
    <w:p w:rsidR="005F3CF5" w:rsidRPr="005F3CF5" w:rsidRDefault="005F3CF5" w:rsidP="005F3CF5">
      <w:pPr>
        <w:pStyle w:val="a7"/>
        <w:shd w:val="clear" w:color="auto" w:fill="FFFFFF"/>
        <w:spacing w:before="0" w:beforeAutospacing="0" w:after="0" w:afterAutospacing="0"/>
        <w:jc w:val="both"/>
        <w:rPr>
          <w:color w:val="000000"/>
        </w:rPr>
      </w:pP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В Саратове было создано российско-японское совместное предприятие по производству современных цветных телевизоров. Иностранные партнеры заинтересованы в проникновении на емкий рынок России, местные учредители планировали поправить свои финансовые дела, обеспечить устойчивость предприятия, закрепить свои кадры.</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К концу года, с выпуском первой продукции между учредителями возник конфликт. Японцы узнали, что их местные партнеры продают получаемые ими телевизоры не через фирменную торговую сеть, как предполагалось в контракте, а в коммерческие магазины и гораздо дороже обусловленной цены.</w:t>
      </w:r>
    </w:p>
    <w:p w:rsidR="005F3CF5" w:rsidRPr="005F3CF5" w:rsidRDefault="005F3CF5" w:rsidP="005F3CF5">
      <w:pPr>
        <w:pStyle w:val="a7"/>
        <w:shd w:val="clear" w:color="auto" w:fill="FFFFFF"/>
        <w:spacing w:before="0" w:beforeAutospacing="0" w:after="0" w:afterAutospacing="0"/>
        <w:ind w:firstLine="709"/>
        <w:jc w:val="both"/>
        <w:rPr>
          <w:color w:val="000000"/>
        </w:rPr>
      </w:pPr>
      <w:r w:rsidRPr="005F3CF5">
        <w:rPr>
          <w:color w:val="000000"/>
        </w:rPr>
        <w:t>У обеих сторон нашлись и другие претензии, в том числе из-за нечеткости, противоречивости формулировок учредительных документов. В итоге японская сторона прекратила поставку комплектующих деталей для сборки телевизоров. Предприятие оказалось на грани распада.</w:t>
      </w:r>
    </w:p>
    <w:p w:rsidR="005F3CF5" w:rsidRPr="005F3CF5" w:rsidRDefault="005F3CF5" w:rsidP="005F3CF5">
      <w:pPr>
        <w:pStyle w:val="a7"/>
        <w:shd w:val="clear" w:color="auto" w:fill="FFFFFF"/>
        <w:spacing w:before="0" w:beforeAutospacing="0" w:after="0" w:afterAutospacing="0"/>
        <w:jc w:val="both"/>
        <w:rPr>
          <w:color w:val="000000"/>
        </w:rPr>
      </w:pPr>
      <w:r w:rsidRPr="005F3CF5">
        <w:rPr>
          <w:i/>
          <w:iCs/>
          <w:color w:val="000000"/>
        </w:rPr>
        <w:t>Вопросы и задания:</w:t>
      </w:r>
    </w:p>
    <w:p w:rsidR="005F3CF5" w:rsidRPr="005F3CF5" w:rsidRDefault="005F3CF5" w:rsidP="005F3CF5">
      <w:pPr>
        <w:pStyle w:val="a7"/>
        <w:numPr>
          <w:ilvl w:val="0"/>
          <w:numId w:val="38"/>
        </w:numPr>
        <w:shd w:val="clear" w:color="auto" w:fill="FFFFFF"/>
        <w:tabs>
          <w:tab w:val="left" w:pos="284"/>
        </w:tabs>
        <w:spacing w:before="0" w:beforeAutospacing="0" w:after="0" w:afterAutospacing="0"/>
        <w:ind w:left="0" w:firstLine="0"/>
        <w:jc w:val="both"/>
        <w:rPr>
          <w:color w:val="000000"/>
        </w:rPr>
      </w:pPr>
      <w:r w:rsidRPr="005F3CF5">
        <w:rPr>
          <w:color w:val="000000"/>
        </w:rPr>
        <w:t>В чем состоят внутренние причины кризиса этого совместного предприятия;</w:t>
      </w:r>
    </w:p>
    <w:p w:rsidR="005F3CF5" w:rsidRPr="005F3CF5" w:rsidRDefault="005F3CF5" w:rsidP="005F3CF5">
      <w:pPr>
        <w:pStyle w:val="a7"/>
        <w:numPr>
          <w:ilvl w:val="0"/>
          <w:numId w:val="38"/>
        </w:numPr>
        <w:shd w:val="clear" w:color="auto" w:fill="FFFFFF"/>
        <w:tabs>
          <w:tab w:val="left" w:pos="284"/>
        </w:tabs>
        <w:spacing w:before="0" w:beforeAutospacing="0" w:after="0" w:afterAutospacing="0"/>
        <w:ind w:left="0" w:firstLine="0"/>
        <w:jc w:val="both"/>
        <w:rPr>
          <w:color w:val="000000"/>
        </w:rPr>
      </w:pPr>
      <w:r w:rsidRPr="005F3CF5">
        <w:rPr>
          <w:color w:val="000000"/>
        </w:rPr>
        <w:t>Какие возможности существуют для достижения согласия между партнерами и для возобновления хозяйственной и рыночной деятельности;</w:t>
      </w:r>
    </w:p>
    <w:p w:rsidR="005F3CF5" w:rsidRPr="005F3CF5" w:rsidRDefault="005F3CF5" w:rsidP="005F3CF5">
      <w:pPr>
        <w:pStyle w:val="a7"/>
        <w:numPr>
          <w:ilvl w:val="0"/>
          <w:numId w:val="38"/>
        </w:numPr>
        <w:shd w:val="clear" w:color="auto" w:fill="FFFFFF"/>
        <w:tabs>
          <w:tab w:val="left" w:pos="284"/>
        </w:tabs>
        <w:spacing w:before="0" w:beforeAutospacing="0" w:after="0" w:afterAutospacing="0"/>
        <w:ind w:left="0" w:firstLine="0"/>
        <w:jc w:val="both"/>
        <w:rPr>
          <w:color w:val="000000"/>
        </w:rPr>
      </w:pPr>
      <w:r w:rsidRPr="005F3CF5">
        <w:rPr>
          <w:color w:val="000000"/>
        </w:rPr>
        <w:t>В случае если противоречия не дастся разрешить по доброй воле самих участников СП, целесообразно ли вмешательство местных органов власти и если «да», то в чем оно могло состоять.</w:t>
      </w:r>
    </w:p>
    <w:p w:rsidR="005F3CF5" w:rsidRPr="005F3CF5" w:rsidRDefault="005F3CF5" w:rsidP="005F3CF5">
      <w:pPr>
        <w:pStyle w:val="a4"/>
        <w:tabs>
          <w:tab w:val="left" w:pos="1276"/>
        </w:tabs>
        <w:ind w:left="709"/>
        <w:jc w:val="both"/>
        <w:rPr>
          <w:b/>
          <w:i/>
          <w:sz w:val="24"/>
          <w:szCs w:val="24"/>
        </w:rPr>
      </w:pPr>
    </w:p>
    <w:p w:rsidR="005F3CF5" w:rsidRPr="005F3CF5" w:rsidRDefault="005F3CF5" w:rsidP="005F3CF5">
      <w:pPr>
        <w:pStyle w:val="a4"/>
        <w:widowControl/>
        <w:numPr>
          <w:ilvl w:val="1"/>
          <w:numId w:val="17"/>
        </w:numPr>
        <w:tabs>
          <w:tab w:val="left" w:pos="1276"/>
        </w:tabs>
        <w:autoSpaceDE/>
        <w:autoSpaceDN/>
        <w:ind w:left="0" w:firstLine="709"/>
        <w:contextualSpacing/>
        <w:jc w:val="both"/>
        <w:rPr>
          <w:b/>
          <w:i/>
          <w:sz w:val="24"/>
          <w:szCs w:val="24"/>
        </w:rPr>
      </w:pPr>
      <w:r w:rsidRPr="005F3CF5">
        <w:rPr>
          <w:b/>
          <w:i/>
          <w:sz w:val="24"/>
          <w:szCs w:val="24"/>
        </w:rPr>
        <w:t>Рекомендации по оцениванию результатов достижения компетенций</w:t>
      </w:r>
    </w:p>
    <w:p w:rsidR="005F3CF5" w:rsidRPr="005F3CF5" w:rsidRDefault="005F3CF5" w:rsidP="005F3CF5">
      <w:pPr>
        <w:rPr>
          <w:b/>
          <w:sz w:val="24"/>
          <w:szCs w:val="24"/>
        </w:rPr>
      </w:pPr>
    </w:p>
    <w:p w:rsidR="005F3CF5" w:rsidRPr="005F3CF5" w:rsidRDefault="005F3CF5" w:rsidP="005F3CF5">
      <w:pPr>
        <w:rPr>
          <w:b/>
          <w:sz w:val="24"/>
          <w:szCs w:val="24"/>
        </w:rPr>
      </w:pPr>
      <w:r w:rsidRPr="005F3CF5">
        <w:rPr>
          <w:b/>
          <w:sz w:val="24"/>
          <w:szCs w:val="24"/>
        </w:rPr>
        <w:t>Критерии оценки промежуточной аттестации:</w:t>
      </w:r>
    </w:p>
    <w:p w:rsidR="005F3CF5" w:rsidRPr="005F3CF5" w:rsidRDefault="005F3CF5" w:rsidP="005F3CF5">
      <w:pPr>
        <w:widowControl/>
        <w:numPr>
          <w:ilvl w:val="0"/>
          <w:numId w:val="34"/>
        </w:numPr>
        <w:autoSpaceDE/>
        <w:autoSpaceDN/>
        <w:contextualSpacing/>
        <w:jc w:val="both"/>
        <w:rPr>
          <w:sz w:val="24"/>
          <w:szCs w:val="24"/>
        </w:rPr>
      </w:pPr>
      <w:r w:rsidRPr="005F3CF5">
        <w:rPr>
          <w:sz w:val="24"/>
          <w:szCs w:val="24"/>
        </w:rPr>
        <w:t xml:space="preserve">Оценка </w:t>
      </w:r>
      <w:r w:rsidRPr="007E3AB9">
        <w:rPr>
          <w:b/>
          <w:sz w:val="24"/>
          <w:szCs w:val="24"/>
        </w:rPr>
        <w:t>«зачтено»</w:t>
      </w:r>
      <w:r w:rsidRPr="005F3CF5">
        <w:rPr>
          <w:sz w:val="24"/>
          <w:szCs w:val="24"/>
        </w:rPr>
        <w:t xml:space="preserve"> выставляется студенту, если прозвучал ответ на два вопроса, студентом показано по</w:t>
      </w:r>
      <w:r w:rsidR="00E9786A">
        <w:rPr>
          <w:sz w:val="24"/>
          <w:szCs w:val="24"/>
        </w:rPr>
        <w:t>л</w:t>
      </w:r>
      <w:r w:rsidRPr="005F3CF5">
        <w:rPr>
          <w:sz w:val="24"/>
          <w:szCs w:val="24"/>
        </w:rPr>
        <w:t>н</w:t>
      </w:r>
      <w:r w:rsidR="00E9786A">
        <w:rPr>
          <w:sz w:val="24"/>
          <w:szCs w:val="24"/>
        </w:rPr>
        <w:t>о</w:t>
      </w:r>
      <w:r w:rsidRPr="005F3CF5">
        <w:rPr>
          <w:sz w:val="24"/>
          <w:szCs w:val="24"/>
        </w:rPr>
        <w:t xml:space="preserve">е </w:t>
      </w:r>
      <w:r w:rsidR="00E9786A">
        <w:rPr>
          <w:sz w:val="24"/>
          <w:szCs w:val="24"/>
        </w:rPr>
        <w:t xml:space="preserve">понимание </w:t>
      </w:r>
      <w:r w:rsidR="00E9786A" w:rsidRPr="00D62CEB">
        <w:rPr>
          <w:sz w:val="24"/>
          <w:szCs w:val="24"/>
        </w:rPr>
        <w:t>содержания дисциплины</w:t>
      </w:r>
      <w:r w:rsidRPr="005F3CF5">
        <w:rPr>
          <w:sz w:val="24"/>
          <w:szCs w:val="24"/>
        </w:rPr>
        <w:t>;</w:t>
      </w:r>
    </w:p>
    <w:p w:rsidR="005F3CF5" w:rsidRPr="005F3CF5" w:rsidRDefault="005F3CF5" w:rsidP="005F3CF5">
      <w:pPr>
        <w:widowControl/>
        <w:numPr>
          <w:ilvl w:val="0"/>
          <w:numId w:val="34"/>
        </w:numPr>
        <w:autoSpaceDE/>
        <w:autoSpaceDN/>
        <w:contextualSpacing/>
        <w:jc w:val="both"/>
        <w:rPr>
          <w:sz w:val="24"/>
          <w:szCs w:val="24"/>
        </w:rPr>
      </w:pPr>
      <w:r w:rsidRPr="005F3CF5">
        <w:rPr>
          <w:sz w:val="24"/>
          <w:szCs w:val="24"/>
        </w:rPr>
        <w:t xml:space="preserve">Оценка </w:t>
      </w:r>
      <w:r w:rsidRPr="007E3AB9">
        <w:rPr>
          <w:b/>
          <w:sz w:val="24"/>
          <w:szCs w:val="24"/>
        </w:rPr>
        <w:t>«не зачтено»</w:t>
      </w:r>
      <w:r w:rsidRPr="005F3CF5">
        <w:rPr>
          <w:sz w:val="24"/>
          <w:szCs w:val="24"/>
        </w:rPr>
        <w:t xml:space="preserve"> выставляется студенту при отсутствии знаний по дисциплине в соответствии с ФГОС ВО и программой обучения по данной дисциплине.</w:t>
      </w:r>
    </w:p>
    <w:p w:rsidR="005F3CF5" w:rsidRPr="005F3CF5" w:rsidRDefault="005F3CF5" w:rsidP="005F3CF5">
      <w:pPr>
        <w:jc w:val="both"/>
        <w:rPr>
          <w:b/>
          <w:bCs/>
          <w:sz w:val="24"/>
          <w:szCs w:val="24"/>
        </w:rPr>
      </w:pPr>
      <w:r w:rsidRPr="005F3CF5">
        <w:rPr>
          <w:b/>
          <w:bCs/>
          <w:sz w:val="24"/>
          <w:szCs w:val="24"/>
        </w:rPr>
        <w:t xml:space="preserve">Критерии оценки защиты рефератов: </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 xml:space="preserve">Оценка </w:t>
      </w:r>
      <w:r w:rsidRPr="005F3CF5">
        <w:rPr>
          <w:b/>
          <w:sz w:val="24"/>
          <w:szCs w:val="24"/>
        </w:rPr>
        <w:t>«отлично»</w:t>
      </w:r>
      <w:r w:rsidRPr="005F3CF5">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Оценка</w:t>
      </w:r>
      <w:r w:rsidRPr="005F3CF5">
        <w:rPr>
          <w:b/>
          <w:sz w:val="24"/>
          <w:szCs w:val="24"/>
        </w:rPr>
        <w:t xml:space="preserve"> «хорошо»</w:t>
      </w:r>
      <w:r w:rsidRPr="005F3CF5">
        <w:rPr>
          <w:sz w:val="24"/>
          <w:szCs w:val="24"/>
        </w:rPr>
        <w:t xml:space="preserve"> выставляется студенту при раскрытии темы реферата.</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 xml:space="preserve">Оценка </w:t>
      </w:r>
      <w:r w:rsidRPr="005F3CF5">
        <w:rPr>
          <w:b/>
          <w:sz w:val="24"/>
          <w:szCs w:val="24"/>
        </w:rPr>
        <w:t>«удовлетворительно»</w:t>
      </w:r>
      <w:r w:rsidRPr="005F3CF5">
        <w:rPr>
          <w:sz w:val="24"/>
          <w:szCs w:val="24"/>
        </w:rPr>
        <w:t xml:space="preserve"> выставляется студенту при представлении реферата по избранной теме и 50% ответов на вопросы преподавателя.</w:t>
      </w:r>
    </w:p>
    <w:p w:rsidR="005F3CF5" w:rsidRPr="005F3CF5" w:rsidRDefault="005F3CF5" w:rsidP="005F3CF5">
      <w:pPr>
        <w:pStyle w:val="a4"/>
        <w:widowControl/>
        <w:numPr>
          <w:ilvl w:val="0"/>
          <w:numId w:val="33"/>
        </w:numPr>
        <w:tabs>
          <w:tab w:val="left" w:pos="851"/>
        </w:tabs>
        <w:autoSpaceDE/>
        <w:autoSpaceDN/>
        <w:ind w:left="567" w:hanging="141"/>
        <w:contextualSpacing/>
        <w:jc w:val="both"/>
        <w:rPr>
          <w:sz w:val="24"/>
          <w:szCs w:val="24"/>
        </w:rPr>
      </w:pPr>
      <w:r w:rsidRPr="005F3CF5">
        <w:rPr>
          <w:sz w:val="24"/>
          <w:szCs w:val="24"/>
        </w:rPr>
        <w:t xml:space="preserve">Оценка </w:t>
      </w:r>
      <w:r w:rsidRPr="005F3CF5">
        <w:rPr>
          <w:b/>
          <w:sz w:val="24"/>
          <w:szCs w:val="24"/>
        </w:rPr>
        <w:t>«неудовлетворительно»</w:t>
      </w:r>
      <w:r w:rsidRPr="005F3CF5">
        <w:rPr>
          <w:sz w:val="24"/>
          <w:szCs w:val="24"/>
        </w:rPr>
        <w:t xml:space="preserve"> выставляется студенту при отсутствии реферата, доклада, сообщения по заданной теме и при отсутствии знаний в соответствии с ФГОС ВО и программой обучения по данной дисциплине.</w:t>
      </w:r>
    </w:p>
    <w:p w:rsidR="005F3CF5" w:rsidRPr="005F3CF5" w:rsidRDefault="005F3CF5" w:rsidP="005F3CF5">
      <w:pPr>
        <w:jc w:val="both"/>
        <w:rPr>
          <w:b/>
          <w:sz w:val="24"/>
          <w:szCs w:val="24"/>
        </w:rPr>
      </w:pPr>
      <w:r w:rsidRPr="005F3CF5">
        <w:rPr>
          <w:b/>
          <w:bCs/>
          <w:sz w:val="24"/>
          <w:szCs w:val="24"/>
        </w:rPr>
        <w:t>Критерии оценки сдачи коллоквиума:</w:t>
      </w:r>
    </w:p>
    <w:p w:rsidR="005F3CF5" w:rsidRPr="005F3CF5" w:rsidRDefault="005F3CF5" w:rsidP="005F3CF5">
      <w:pPr>
        <w:tabs>
          <w:tab w:val="left" w:pos="432"/>
        </w:tabs>
        <w:ind w:left="567" w:hanging="141"/>
        <w:jc w:val="both"/>
        <w:rPr>
          <w:sz w:val="24"/>
          <w:szCs w:val="24"/>
        </w:rPr>
      </w:pPr>
      <w:r w:rsidRPr="005F3CF5">
        <w:rPr>
          <w:sz w:val="24"/>
          <w:szCs w:val="24"/>
        </w:rPr>
        <w:lastRenderedPageBreak/>
        <w:t>-</w:t>
      </w:r>
      <w:r w:rsidRPr="005F3CF5">
        <w:rPr>
          <w:sz w:val="24"/>
          <w:szCs w:val="24"/>
        </w:rPr>
        <w:tab/>
        <w:t xml:space="preserve">Оценка </w:t>
      </w:r>
      <w:r w:rsidRPr="005F3CF5">
        <w:rPr>
          <w:b/>
          <w:sz w:val="24"/>
          <w:szCs w:val="24"/>
        </w:rPr>
        <w:t>«отлично»</w:t>
      </w:r>
      <w:r w:rsidRPr="005F3CF5">
        <w:rPr>
          <w:sz w:val="24"/>
          <w:szCs w:val="24"/>
        </w:rPr>
        <w:t xml:space="preserve"> выставляется студенту, если  при ответе на вопросы коллоквиума  даны  полные ответы  на все поставленные в задании вопросы;</w:t>
      </w:r>
    </w:p>
    <w:p w:rsidR="005F3CF5" w:rsidRPr="005F3CF5" w:rsidRDefault="005F3CF5" w:rsidP="005F3CF5">
      <w:pPr>
        <w:tabs>
          <w:tab w:val="left" w:pos="432"/>
        </w:tabs>
        <w:ind w:left="567" w:hanging="141"/>
        <w:jc w:val="both"/>
        <w:rPr>
          <w:sz w:val="24"/>
          <w:szCs w:val="24"/>
        </w:rPr>
      </w:pPr>
      <w:r w:rsidRPr="005F3CF5">
        <w:rPr>
          <w:sz w:val="24"/>
          <w:szCs w:val="24"/>
        </w:rPr>
        <w:t>-</w:t>
      </w:r>
      <w:r w:rsidRPr="005F3CF5">
        <w:rPr>
          <w:sz w:val="24"/>
          <w:szCs w:val="24"/>
        </w:rPr>
        <w:tab/>
        <w:t>Оценка</w:t>
      </w:r>
      <w:r w:rsidRPr="005F3CF5">
        <w:rPr>
          <w:b/>
          <w:sz w:val="24"/>
          <w:szCs w:val="24"/>
        </w:rPr>
        <w:t xml:space="preserve"> «хорошо»</w:t>
      </w:r>
      <w:r w:rsidRPr="005F3CF5">
        <w:rPr>
          <w:sz w:val="24"/>
          <w:szCs w:val="24"/>
        </w:rPr>
        <w:t xml:space="preserve"> выставляется студенту при правильных ответах на все вопросы, за исключением одного;</w:t>
      </w:r>
    </w:p>
    <w:p w:rsidR="005F3CF5" w:rsidRPr="005F3CF5" w:rsidRDefault="005F3CF5" w:rsidP="005F3CF5">
      <w:pPr>
        <w:tabs>
          <w:tab w:val="left" w:pos="432"/>
        </w:tabs>
        <w:ind w:left="567" w:hanging="141"/>
        <w:jc w:val="both"/>
        <w:rPr>
          <w:sz w:val="24"/>
          <w:szCs w:val="24"/>
        </w:rPr>
      </w:pPr>
      <w:r w:rsidRPr="005F3CF5">
        <w:rPr>
          <w:sz w:val="24"/>
          <w:szCs w:val="24"/>
        </w:rPr>
        <w:t>-</w:t>
      </w:r>
      <w:r w:rsidRPr="005F3CF5">
        <w:rPr>
          <w:sz w:val="24"/>
          <w:szCs w:val="24"/>
        </w:rPr>
        <w:tab/>
        <w:t xml:space="preserve">Оценка </w:t>
      </w:r>
      <w:r w:rsidRPr="005F3CF5">
        <w:rPr>
          <w:b/>
          <w:sz w:val="24"/>
          <w:szCs w:val="24"/>
        </w:rPr>
        <w:t>«удовлетворительно»</w:t>
      </w:r>
      <w:r w:rsidRPr="005F3CF5">
        <w:rPr>
          <w:sz w:val="24"/>
          <w:szCs w:val="24"/>
        </w:rPr>
        <w:t xml:space="preserve"> выставляется студенту при ответе на половину вопросов коллоквиума;</w:t>
      </w:r>
    </w:p>
    <w:p w:rsidR="005F3CF5" w:rsidRPr="005F3CF5" w:rsidRDefault="005F3CF5" w:rsidP="005F3CF5">
      <w:pPr>
        <w:tabs>
          <w:tab w:val="left" w:pos="432"/>
        </w:tabs>
        <w:ind w:left="567" w:hanging="141"/>
        <w:jc w:val="both"/>
        <w:rPr>
          <w:sz w:val="24"/>
          <w:szCs w:val="24"/>
        </w:rPr>
      </w:pPr>
      <w:r w:rsidRPr="005F3CF5">
        <w:rPr>
          <w:sz w:val="24"/>
          <w:szCs w:val="24"/>
        </w:rPr>
        <w:t>-</w:t>
      </w:r>
      <w:r w:rsidRPr="005F3CF5">
        <w:rPr>
          <w:sz w:val="24"/>
          <w:szCs w:val="24"/>
        </w:rPr>
        <w:tab/>
        <w:t xml:space="preserve">Оценка </w:t>
      </w:r>
      <w:r w:rsidRPr="005F3CF5">
        <w:rPr>
          <w:b/>
          <w:sz w:val="24"/>
          <w:szCs w:val="24"/>
        </w:rPr>
        <w:t>«неудовлетворительно</w:t>
      </w:r>
      <w:r w:rsidRPr="005F3CF5">
        <w:rPr>
          <w:sz w:val="24"/>
          <w:szCs w:val="24"/>
        </w:rPr>
        <w:t>» выставляется студенту при отсутствии правильных ответов на вопросы коллоквиума.</w:t>
      </w:r>
    </w:p>
    <w:p w:rsidR="005F3CF5" w:rsidRPr="005F3CF5" w:rsidRDefault="005F3CF5" w:rsidP="005F3CF5">
      <w:pPr>
        <w:shd w:val="clear" w:color="auto" w:fill="FFFFFF"/>
        <w:jc w:val="both"/>
        <w:rPr>
          <w:b/>
          <w:color w:val="000000"/>
          <w:spacing w:val="-1"/>
          <w:sz w:val="24"/>
          <w:szCs w:val="24"/>
        </w:rPr>
      </w:pPr>
      <w:r w:rsidRPr="005F3CF5">
        <w:rPr>
          <w:b/>
          <w:color w:val="000000"/>
          <w:spacing w:val="-1"/>
          <w:sz w:val="24"/>
          <w:szCs w:val="24"/>
        </w:rPr>
        <w:t>Критерии оценки кейсов:</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 xml:space="preserve">Оценка </w:t>
      </w:r>
      <w:r w:rsidRPr="005F3CF5">
        <w:rPr>
          <w:b/>
          <w:color w:val="000000"/>
          <w:spacing w:val="-1"/>
          <w:sz w:val="24"/>
          <w:szCs w:val="24"/>
        </w:rPr>
        <w:t xml:space="preserve">«отлично» </w:t>
      </w:r>
      <w:r w:rsidRPr="005F3CF5">
        <w:rPr>
          <w:color w:val="000000"/>
          <w:spacing w:val="-1"/>
          <w:sz w:val="24"/>
          <w:szCs w:val="24"/>
        </w:rPr>
        <w:t>выставляется, если</w:t>
      </w:r>
      <w:r w:rsidRPr="005F3CF5">
        <w:rPr>
          <w:b/>
          <w:color w:val="000000"/>
          <w:spacing w:val="-1"/>
          <w:sz w:val="24"/>
          <w:szCs w:val="24"/>
        </w:rPr>
        <w:t xml:space="preserve"> </w:t>
      </w:r>
      <w:r w:rsidRPr="005F3CF5">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«хорошо»</w:t>
      </w:r>
      <w:r w:rsidRPr="005F3CF5">
        <w:rPr>
          <w:color w:val="000000"/>
          <w:spacing w:val="-1"/>
          <w:sz w:val="24"/>
          <w:szCs w:val="24"/>
        </w:rPr>
        <w:t xml:space="preserve"> выставляется, если кейс</w:t>
      </w:r>
      <w:r w:rsidRPr="005F3CF5">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«удовлетворительно»</w:t>
      </w:r>
      <w:r w:rsidRPr="005F3CF5">
        <w:rPr>
          <w:color w:val="000000"/>
          <w:spacing w:val="-1"/>
          <w:sz w:val="24"/>
          <w:szCs w:val="24"/>
        </w:rPr>
        <w:t xml:space="preserve"> выставляется, если кейс</w:t>
      </w:r>
      <w:r w:rsidRPr="005F3CF5">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5F3CF5" w:rsidRPr="005F3CF5" w:rsidRDefault="005F3CF5" w:rsidP="005F3CF5">
      <w:pPr>
        <w:pStyle w:val="a4"/>
        <w:widowControl/>
        <w:numPr>
          <w:ilvl w:val="0"/>
          <w:numId w:val="33"/>
        </w:numPr>
        <w:shd w:val="clear" w:color="auto" w:fill="FFFFFF"/>
        <w:autoSpaceDE/>
        <w:autoSpaceDN/>
        <w:ind w:left="567" w:hanging="141"/>
        <w:contextualSpacing/>
        <w:jc w:val="both"/>
        <w:rPr>
          <w:b/>
          <w:color w:val="000000"/>
          <w:spacing w:val="-1"/>
          <w:sz w:val="24"/>
          <w:szCs w:val="24"/>
        </w:rPr>
      </w:pPr>
      <w:r w:rsidRPr="005F3CF5">
        <w:rPr>
          <w:color w:val="000000"/>
          <w:spacing w:val="-1"/>
          <w:sz w:val="24"/>
          <w:szCs w:val="24"/>
        </w:rPr>
        <w:t>Оценка</w:t>
      </w:r>
      <w:r w:rsidRPr="005F3CF5">
        <w:rPr>
          <w:b/>
          <w:color w:val="000000"/>
          <w:spacing w:val="-1"/>
          <w:sz w:val="24"/>
          <w:szCs w:val="24"/>
        </w:rPr>
        <w:t xml:space="preserve"> «неудовлетворительно» </w:t>
      </w:r>
      <w:r w:rsidRPr="005F3CF5">
        <w:rPr>
          <w:color w:val="000000"/>
          <w:spacing w:val="-1"/>
          <w:sz w:val="24"/>
          <w:szCs w:val="24"/>
        </w:rPr>
        <w:t>выставляется если, кейс</w:t>
      </w:r>
      <w:r w:rsidRPr="005F3CF5">
        <w:rPr>
          <w:color w:val="000000"/>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5F3CF5" w:rsidRPr="00F70DA5" w:rsidRDefault="005F3CF5" w:rsidP="005F3CF5"/>
    <w:p w:rsidR="004A1BE7" w:rsidRDefault="004A1BE7" w:rsidP="004863EB">
      <w:pPr>
        <w:pStyle w:val="1"/>
        <w:tabs>
          <w:tab w:val="left" w:pos="4236"/>
        </w:tabs>
        <w:spacing w:before="71"/>
        <w:ind w:left="4236"/>
      </w:pPr>
    </w:p>
    <w:p w:rsidR="004A1BE7" w:rsidRDefault="004A1BE7" w:rsidP="004863EB">
      <w:pPr>
        <w:pStyle w:val="1"/>
        <w:tabs>
          <w:tab w:val="left" w:pos="4236"/>
        </w:tabs>
        <w:spacing w:before="71"/>
        <w:ind w:left="4236"/>
      </w:pPr>
    </w:p>
    <w:sectPr w:rsidR="004A1BE7" w:rsidSect="009C2881">
      <w:pgSz w:w="11910" w:h="16840"/>
      <w:pgMar w:top="1134" w:right="851"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D5B7D43"/>
    <w:multiLevelType w:val="hybridMultilevel"/>
    <w:tmpl w:val="A08800E2"/>
    <w:lvl w:ilvl="0" w:tplc="1FE26E60">
      <w:numFmt w:val="bullet"/>
      <w:lvlText w:val="-"/>
      <w:lvlJc w:val="left"/>
      <w:pPr>
        <w:ind w:left="261" w:hanging="219"/>
      </w:pPr>
      <w:rPr>
        <w:rFonts w:ascii="Times New Roman" w:eastAsia="Times New Roman" w:hAnsi="Times New Roman" w:cs="Times New Roman" w:hint="default"/>
        <w:spacing w:val="-24"/>
        <w:w w:val="99"/>
        <w:sz w:val="24"/>
        <w:szCs w:val="24"/>
        <w:lang w:val="ru-RU" w:eastAsia="ru-RU" w:bidi="ru-RU"/>
      </w:rPr>
    </w:lvl>
    <w:lvl w:ilvl="1" w:tplc="D0747F22">
      <w:numFmt w:val="bullet"/>
      <w:lvlText w:val="•"/>
      <w:lvlJc w:val="left"/>
      <w:pPr>
        <w:ind w:left="1238" w:hanging="219"/>
      </w:pPr>
      <w:rPr>
        <w:rFonts w:hint="default"/>
        <w:lang w:val="ru-RU" w:eastAsia="ru-RU" w:bidi="ru-RU"/>
      </w:rPr>
    </w:lvl>
    <w:lvl w:ilvl="2" w:tplc="D3922872">
      <w:numFmt w:val="bullet"/>
      <w:lvlText w:val="•"/>
      <w:lvlJc w:val="left"/>
      <w:pPr>
        <w:ind w:left="2217" w:hanging="219"/>
      </w:pPr>
      <w:rPr>
        <w:rFonts w:hint="default"/>
        <w:lang w:val="ru-RU" w:eastAsia="ru-RU" w:bidi="ru-RU"/>
      </w:rPr>
    </w:lvl>
    <w:lvl w:ilvl="3" w:tplc="FF561CEA">
      <w:numFmt w:val="bullet"/>
      <w:lvlText w:val="•"/>
      <w:lvlJc w:val="left"/>
      <w:pPr>
        <w:ind w:left="3195" w:hanging="219"/>
      </w:pPr>
      <w:rPr>
        <w:rFonts w:hint="default"/>
        <w:lang w:val="ru-RU" w:eastAsia="ru-RU" w:bidi="ru-RU"/>
      </w:rPr>
    </w:lvl>
    <w:lvl w:ilvl="4" w:tplc="830AAAD6">
      <w:numFmt w:val="bullet"/>
      <w:lvlText w:val="•"/>
      <w:lvlJc w:val="left"/>
      <w:pPr>
        <w:ind w:left="4174" w:hanging="219"/>
      </w:pPr>
      <w:rPr>
        <w:rFonts w:hint="default"/>
        <w:lang w:val="ru-RU" w:eastAsia="ru-RU" w:bidi="ru-RU"/>
      </w:rPr>
    </w:lvl>
    <w:lvl w:ilvl="5" w:tplc="3EE42E58">
      <w:numFmt w:val="bullet"/>
      <w:lvlText w:val="•"/>
      <w:lvlJc w:val="left"/>
      <w:pPr>
        <w:ind w:left="5153" w:hanging="219"/>
      </w:pPr>
      <w:rPr>
        <w:rFonts w:hint="default"/>
        <w:lang w:val="ru-RU" w:eastAsia="ru-RU" w:bidi="ru-RU"/>
      </w:rPr>
    </w:lvl>
    <w:lvl w:ilvl="6" w:tplc="557608FC">
      <w:numFmt w:val="bullet"/>
      <w:lvlText w:val="•"/>
      <w:lvlJc w:val="left"/>
      <w:pPr>
        <w:ind w:left="6131" w:hanging="219"/>
      </w:pPr>
      <w:rPr>
        <w:rFonts w:hint="default"/>
        <w:lang w:val="ru-RU" w:eastAsia="ru-RU" w:bidi="ru-RU"/>
      </w:rPr>
    </w:lvl>
    <w:lvl w:ilvl="7" w:tplc="2A0A461A">
      <w:numFmt w:val="bullet"/>
      <w:lvlText w:val="•"/>
      <w:lvlJc w:val="left"/>
      <w:pPr>
        <w:ind w:left="7110" w:hanging="219"/>
      </w:pPr>
      <w:rPr>
        <w:rFonts w:hint="default"/>
        <w:lang w:val="ru-RU" w:eastAsia="ru-RU" w:bidi="ru-RU"/>
      </w:rPr>
    </w:lvl>
    <w:lvl w:ilvl="8" w:tplc="B1FE0F92">
      <w:numFmt w:val="bullet"/>
      <w:lvlText w:val="•"/>
      <w:lvlJc w:val="left"/>
      <w:pPr>
        <w:ind w:left="8089" w:hanging="219"/>
      </w:pPr>
      <w:rPr>
        <w:rFonts w:hint="default"/>
        <w:lang w:val="ru-RU" w:eastAsia="ru-RU" w:bidi="ru-RU"/>
      </w:rPr>
    </w:lvl>
  </w:abstractNum>
  <w:abstractNum w:abstractNumId="2">
    <w:nsid w:val="0D8E44BC"/>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3">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167410B1"/>
    <w:multiLevelType w:val="hybridMultilevel"/>
    <w:tmpl w:val="166CAB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17AB3302"/>
    <w:multiLevelType w:val="multilevel"/>
    <w:tmpl w:val="410E1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B274FF9"/>
    <w:multiLevelType w:val="hybridMultilevel"/>
    <w:tmpl w:val="7986A15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B6E0034"/>
    <w:multiLevelType w:val="hybridMultilevel"/>
    <w:tmpl w:val="EB86FE5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9">
    <w:nsid w:val="29F83BB2"/>
    <w:multiLevelType w:val="multilevel"/>
    <w:tmpl w:val="9DC86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A03616F"/>
    <w:multiLevelType w:val="hybridMultilevel"/>
    <w:tmpl w:val="31D4E57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nsid w:val="2C197883"/>
    <w:multiLevelType w:val="hybridMultilevel"/>
    <w:tmpl w:val="FCF84BBC"/>
    <w:lvl w:ilvl="0" w:tplc="0419000F">
      <w:start w:val="1"/>
      <w:numFmt w:val="decimal"/>
      <w:lvlText w:val="%1."/>
      <w:lvlJc w:val="left"/>
      <w:pPr>
        <w:ind w:left="1494" w:hanging="360"/>
      </w:p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2">
    <w:nsid w:val="2D846EBD"/>
    <w:multiLevelType w:val="hybridMultilevel"/>
    <w:tmpl w:val="6356683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2EE13258"/>
    <w:multiLevelType w:val="multilevel"/>
    <w:tmpl w:val="3028B800"/>
    <w:lvl w:ilvl="0">
      <w:start w:val="5"/>
      <w:numFmt w:val="decimal"/>
      <w:lvlText w:val="%1"/>
      <w:lvlJc w:val="left"/>
      <w:pPr>
        <w:ind w:left="3321" w:hanging="708"/>
      </w:pPr>
      <w:rPr>
        <w:rFonts w:hint="default"/>
        <w:lang w:val="ru-RU" w:eastAsia="ru-RU" w:bidi="ru-RU"/>
      </w:rPr>
    </w:lvl>
    <w:lvl w:ilvl="1">
      <w:start w:val="3"/>
      <w:numFmt w:val="decimal"/>
      <w:lvlText w:val="%1.%2."/>
      <w:lvlJc w:val="left"/>
      <w:pPr>
        <w:ind w:left="3321" w:hanging="708"/>
        <w:jc w:val="right"/>
      </w:pPr>
      <w:rPr>
        <w:rFonts w:ascii="Times New Roman" w:eastAsia="Times New Roman" w:hAnsi="Times New Roman" w:cs="Times New Roman" w:hint="default"/>
        <w:b/>
        <w:bCs/>
        <w:spacing w:val="-3"/>
        <w:w w:val="100"/>
        <w:sz w:val="24"/>
        <w:szCs w:val="24"/>
        <w:lang w:val="ru-RU" w:eastAsia="ru-RU" w:bidi="ru-RU"/>
      </w:rPr>
    </w:lvl>
    <w:lvl w:ilvl="2">
      <w:numFmt w:val="bullet"/>
      <w:lvlText w:val="•"/>
      <w:lvlJc w:val="left"/>
      <w:pPr>
        <w:ind w:left="4665" w:hanging="708"/>
      </w:pPr>
      <w:rPr>
        <w:rFonts w:hint="default"/>
        <w:lang w:val="ru-RU" w:eastAsia="ru-RU" w:bidi="ru-RU"/>
      </w:rPr>
    </w:lvl>
    <w:lvl w:ilvl="3">
      <w:numFmt w:val="bullet"/>
      <w:lvlText w:val="•"/>
      <w:lvlJc w:val="left"/>
      <w:pPr>
        <w:ind w:left="5337" w:hanging="708"/>
      </w:pPr>
      <w:rPr>
        <w:rFonts w:hint="default"/>
        <w:lang w:val="ru-RU" w:eastAsia="ru-RU" w:bidi="ru-RU"/>
      </w:rPr>
    </w:lvl>
    <w:lvl w:ilvl="4">
      <w:numFmt w:val="bullet"/>
      <w:lvlText w:val="•"/>
      <w:lvlJc w:val="left"/>
      <w:pPr>
        <w:ind w:left="6010" w:hanging="708"/>
      </w:pPr>
      <w:rPr>
        <w:rFonts w:hint="default"/>
        <w:lang w:val="ru-RU" w:eastAsia="ru-RU" w:bidi="ru-RU"/>
      </w:rPr>
    </w:lvl>
    <w:lvl w:ilvl="5">
      <w:numFmt w:val="bullet"/>
      <w:lvlText w:val="•"/>
      <w:lvlJc w:val="left"/>
      <w:pPr>
        <w:ind w:left="6683" w:hanging="708"/>
      </w:pPr>
      <w:rPr>
        <w:rFonts w:hint="default"/>
        <w:lang w:val="ru-RU" w:eastAsia="ru-RU" w:bidi="ru-RU"/>
      </w:rPr>
    </w:lvl>
    <w:lvl w:ilvl="6">
      <w:numFmt w:val="bullet"/>
      <w:lvlText w:val="•"/>
      <w:lvlJc w:val="left"/>
      <w:pPr>
        <w:ind w:left="7355" w:hanging="708"/>
      </w:pPr>
      <w:rPr>
        <w:rFonts w:hint="default"/>
        <w:lang w:val="ru-RU" w:eastAsia="ru-RU" w:bidi="ru-RU"/>
      </w:rPr>
    </w:lvl>
    <w:lvl w:ilvl="7">
      <w:numFmt w:val="bullet"/>
      <w:lvlText w:val="•"/>
      <w:lvlJc w:val="left"/>
      <w:pPr>
        <w:ind w:left="8028" w:hanging="708"/>
      </w:pPr>
      <w:rPr>
        <w:rFonts w:hint="default"/>
        <w:lang w:val="ru-RU" w:eastAsia="ru-RU" w:bidi="ru-RU"/>
      </w:rPr>
    </w:lvl>
    <w:lvl w:ilvl="8">
      <w:numFmt w:val="bullet"/>
      <w:lvlText w:val="•"/>
      <w:lvlJc w:val="left"/>
      <w:pPr>
        <w:ind w:left="8701" w:hanging="708"/>
      </w:pPr>
      <w:rPr>
        <w:rFonts w:hint="default"/>
        <w:lang w:val="ru-RU" w:eastAsia="ru-RU" w:bidi="ru-RU"/>
      </w:rPr>
    </w:lvl>
  </w:abstractNum>
  <w:abstractNum w:abstractNumId="14">
    <w:nsid w:val="313917FB"/>
    <w:multiLevelType w:val="hybridMultilevel"/>
    <w:tmpl w:val="455C6966"/>
    <w:lvl w:ilvl="0" w:tplc="0419000F">
      <w:start w:val="1"/>
      <w:numFmt w:val="decimal"/>
      <w:lvlText w:val="%1."/>
      <w:lvlJc w:val="left"/>
      <w:pPr>
        <w:ind w:left="1854" w:hanging="360"/>
      </w:p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15">
    <w:nsid w:val="32E7796E"/>
    <w:multiLevelType w:val="hybridMultilevel"/>
    <w:tmpl w:val="A74EEAE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373B00E6"/>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7">
    <w:nsid w:val="40CD3A14"/>
    <w:multiLevelType w:val="multilevel"/>
    <w:tmpl w:val="B9EAC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80E748F"/>
    <w:multiLevelType w:val="multilevel"/>
    <w:tmpl w:val="89EEF8C8"/>
    <w:lvl w:ilvl="0">
      <w:start w:val="1"/>
      <w:numFmt w:val="decimal"/>
      <w:lvlText w:val="%1."/>
      <w:lvlJc w:val="left"/>
      <w:pPr>
        <w:ind w:left="1898" w:hanging="929"/>
      </w:pPr>
      <w:rPr>
        <w:rFonts w:ascii="Times New Roman" w:eastAsia="Times New Roman" w:hAnsi="Times New Roman" w:cs="Times New Roman" w:hint="default"/>
        <w:spacing w:val="-1"/>
        <w:w w:val="100"/>
        <w:sz w:val="24"/>
        <w:szCs w:val="24"/>
        <w:lang w:val="ru-RU" w:eastAsia="ru-RU" w:bidi="ru-RU"/>
      </w:rPr>
    </w:lvl>
    <w:lvl w:ilvl="1">
      <w:start w:val="4"/>
      <w:numFmt w:val="decimal"/>
      <w:lvlText w:val="%2."/>
      <w:lvlJc w:val="left"/>
      <w:pPr>
        <w:ind w:left="2664" w:hanging="240"/>
        <w:jc w:val="right"/>
      </w:pPr>
      <w:rPr>
        <w:rFonts w:hint="default"/>
        <w:b/>
        <w:bCs/>
        <w:spacing w:val="-3"/>
        <w:w w:val="100"/>
        <w:lang w:val="ru-RU" w:eastAsia="ru-RU" w:bidi="ru-RU"/>
      </w:rPr>
    </w:lvl>
    <w:lvl w:ilvl="2">
      <w:start w:val="1"/>
      <w:numFmt w:val="decimal"/>
      <w:lvlText w:val="%2.%3."/>
      <w:lvlJc w:val="left"/>
      <w:pPr>
        <w:ind w:left="3962" w:hanging="420"/>
        <w:jc w:val="right"/>
      </w:pPr>
      <w:rPr>
        <w:rFonts w:ascii="Times New Roman" w:eastAsia="Times New Roman" w:hAnsi="Times New Roman" w:cs="Times New Roman" w:hint="default"/>
        <w:b/>
        <w:bCs/>
        <w:spacing w:val="-2"/>
        <w:w w:val="100"/>
        <w:sz w:val="24"/>
        <w:szCs w:val="24"/>
        <w:lang w:val="ru-RU" w:eastAsia="ru-RU" w:bidi="ru-RU"/>
      </w:rPr>
    </w:lvl>
    <w:lvl w:ilvl="3">
      <w:numFmt w:val="bullet"/>
      <w:lvlText w:val="•"/>
      <w:lvlJc w:val="left"/>
      <w:pPr>
        <w:ind w:left="4720" w:hanging="420"/>
      </w:pPr>
      <w:rPr>
        <w:rFonts w:hint="default"/>
        <w:lang w:val="ru-RU" w:eastAsia="ru-RU" w:bidi="ru-RU"/>
      </w:rPr>
    </w:lvl>
    <w:lvl w:ilvl="4">
      <w:numFmt w:val="bullet"/>
      <w:lvlText w:val="•"/>
      <w:lvlJc w:val="left"/>
      <w:pPr>
        <w:ind w:left="5481" w:hanging="420"/>
      </w:pPr>
      <w:rPr>
        <w:rFonts w:hint="default"/>
        <w:lang w:val="ru-RU" w:eastAsia="ru-RU" w:bidi="ru-RU"/>
      </w:rPr>
    </w:lvl>
    <w:lvl w:ilvl="5">
      <w:numFmt w:val="bullet"/>
      <w:lvlText w:val="•"/>
      <w:lvlJc w:val="left"/>
      <w:pPr>
        <w:ind w:left="6242" w:hanging="420"/>
      </w:pPr>
      <w:rPr>
        <w:rFonts w:hint="default"/>
        <w:lang w:val="ru-RU" w:eastAsia="ru-RU" w:bidi="ru-RU"/>
      </w:rPr>
    </w:lvl>
    <w:lvl w:ilvl="6">
      <w:numFmt w:val="bullet"/>
      <w:lvlText w:val="•"/>
      <w:lvlJc w:val="left"/>
      <w:pPr>
        <w:ind w:left="7003" w:hanging="420"/>
      </w:pPr>
      <w:rPr>
        <w:rFonts w:hint="default"/>
        <w:lang w:val="ru-RU" w:eastAsia="ru-RU" w:bidi="ru-RU"/>
      </w:rPr>
    </w:lvl>
    <w:lvl w:ilvl="7">
      <w:numFmt w:val="bullet"/>
      <w:lvlText w:val="•"/>
      <w:lvlJc w:val="left"/>
      <w:pPr>
        <w:ind w:left="7764" w:hanging="420"/>
      </w:pPr>
      <w:rPr>
        <w:rFonts w:hint="default"/>
        <w:lang w:val="ru-RU" w:eastAsia="ru-RU" w:bidi="ru-RU"/>
      </w:rPr>
    </w:lvl>
    <w:lvl w:ilvl="8">
      <w:numFmt w:val="bullet"/>
      <w:lvlText w:val="•"/>
      <w:lvlJc w:val="left"/>
      <w:pPr>
        <w:ind w:left="8524" w:hanging="420"/>
      </w:pPr>
      <w:rPr>
        <w:rFonts w:hint="default"/>
        <w:lang w:val="ru-RU" w:eastAsia="ru-RU" w:bidi="ru-RU"/>
      </w:rPr>
    </w:lvl>
  </w:abstractNum>
  <w:abstractNum w:abstractNumId="19">
    <w:nsid w:val="48720A12"/>
    <w:multiLevelType w:val="hybridMultilevel"/>
    <w:tmpl w:val="FBC691EA"/>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2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9283769"/>
    <w:multiLevelType w:val="hybridMultilevel"/>
    <w:tmpl w:val="F21A60B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4C33149D"/>
    <w:multiLevelType w:val="multilevel"/>
    <w:tmpl w:val="AD8E9016"/>
    <w:lvl w:ilvl="0">
      <w:start w:val="7"/>
      <w:numFmt w:val="decimal"/>
      <w:lvlText w:val="%1"/>
      <w:lvlJc w:val="left"/>
      <w:pPr>
        <w:ind w:left="621" w:hanging="360"/>
      </w:pPr>
      <w:rPr>
        <w:rFonts w:hint="default"/>
        <w:lang w:val="ru-RU" w:eastAsia="ru-RU" w:bidi="ru-RU"/>
      </w:rPr>
    </w:lvl>
    <w:lvl w:ilvl="1">
      <w:start w:val="4"/>
      <w:numFmt w:val="decimal"/>
      <w:lvlText w:val="%1.%2"/>
      <w:lvlJc w:val="left"/>
      <w:pPr>
        <w:ind w:left="621" w:hanging="360"/>
      </w:pPr>
      <w:rPr>
        <w:rFonts w:ascii="Times New Roman" w:eastAsia="Times New Roman" w:hAnsi="Times New Roman" w:cs="Times New Roman" w:hint="default"/>
        <w:b/>
        <w:bCs/>
        <w:spacing w:val="-3"/>
        <w:w w:val="100"/>
        <w:sz w:val="24"/>
        <w:szCs w:val="24"/>
        <w:lang w:val="ru-RU" w:eastAsia="ru-RU" w:bidi="ru-RU"/>
      </w:rPr>
    </w:lvl>
    <w:lvl w:ilvl="2">
      <w:numFmt w:val="bullet"/>
      <w:lvlText w:val=""/>
      <w:lvlJc w:val="left"/>
      <w:pPr>
        <w:ind w:left="1908" w:hanging="360"/>
      </w:pPr>
      <w:rPr>
        <w:rFonts w:ascii="Symbol" w:eastAsia="Symbol" w:hAnsi="Symbol" w:cs="Symbol" w:hint="default"/>
        <w:w w:val="100"/>
        <w:sz w:val="24"/>
        <w:szCs w:val="24"/>
        <w:lang w:val="ru-RU" w:eastAsia="ru-RU" w:bidi="ru-RU"/>
      </w:rPr>
    </w:lvl>
    <w:lvl w:ilvl="3">
      <w:numFmt w:val="bullet"/>
      <w:lvlText w:val="•"/>
      <w:lvlJc w:val="left"/>
      <w:pPr>
        <w:ind w:left="3710" w:hanging="360"/>
      </w:pPr>
      <w:rPr>
        <w:rFonts w:hint="default"/>
        <w:lang w:val="ru-RU" w:eastAsia="ru-RU" w:bidi="ru-RU"/>
      </w:rPr>
    </w:lvl>
    <w:lvl w:ilvl="4">
      <w:numFmt w:val="bullet"/>
      <w:lvlText w:val="•"/>
      <w:lvlJc w:val="left"/>
      <w:pPr>
        <w:ind w:left="4615" w:hanging="360"/>
      </w:pPr>
      <w:rPr>
        <w:rFonts w:hint="default"/>
        <w:lang w:val="ru-RU" w:eastAsia="ru-RU" w:bidi="ru-RU"/>
      </w:rPr>
    </w:lvl>
    <w:lvl w:ilvl="5">
      <w:numFmt w:val="bullet"/>
      <w:lvlText w:val="•"/>
      <w:lvlJc w:val="left"/>
      <w:pPr>
        <w:ind w:left="5520" w:hanging="360"/>
      </w:pPr>
      <w:rPr>
        <w:rFonts w:hint="default"/>
        <w:lang w:val="ru-RU" w:eastAsia="ru-RU" w:bidi="ru-RU"/>
      </w:rPr>
    </w:lvl>
    <w:lvl w:ilvl="6">
      <w:numFmt w:val="bullet"/>
      <w:lvlText w:val="•"/>
      <w:lvlJc w:val="left"/>
      <w:pPr>
        <w:ind w:left="6425" w:hanging="360"/>
      </w:pPr>
      <w:rPr>
        <w:rFonts w:hint="default"/>
        <w:lang w:val="ru-RU" w:eastAsia="ru-RU" w:bidi="ru-RU"/>
      </w:rPr>
    </w:lvl>
    <w:lvl w:ilvl="7">
      <w:numFmt w:val="bullet"/>
      <w:lvlText w:val="•"/>
      <w:lvlJc w:val="left"/>
      <w:pPr>
        <w:ind w:left="7330" w:hanging="360"/>
      </w:pPr>
      <w:rPr>
        <w:rFonts w:hint="default"/>
        <w:lang w:val="ru-RU" w:eastAsia="ru-RU" w:bidi="ru-RU"/>
      </w:rPr>
    </w:lvl>
    <w:lvl w:ilvl="8">
      <w:numFmt w:val="bullet"/>
      <w:lvlText w:val="•"/>
      <w:lvlJc w:val="left"/>
      <w:pPr>
        <w:ind w:left="8236" w:hanging="360"/>
      </w:pPr>
      <w:rPr>
        <w:rFonts w:hint="default"/>
        <w:lang w:val="ru-RU" w:eastAsia="ru-RU" w:bidi="ru-RU"/>
      </w:rPr>
    </w:lvl>
  </w:abstractNum>
  <w:abstractNum w:abstractNumId="25">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26">
    <w:nsid w:val="50120DDA"/>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7">
    <w:nsid w:val="50DB1E13"/>
    <w:multiLevelType w:val="hybridMultilevel"/>
    <w:tmpl w:val="2E4EECE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0ED6704"/>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9">
    <w:nsid w:val="57C740C6"/>
    <w:multiLevelType w:val="hybridMultilevel"/>
    <w:tmpl w:val="63C4B8BE"/>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0">
    <w:nsid w:val="59985251"/>
    <w:multiLevelType w:val="hybridMultilevel"/>
    <w:tmpl w:val="614CFE2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60572508"/>
    <w:multiLevelType w:val="multilevel"/>
    <w:tmpl w:val="A4C8F7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0D52625"/>
    <w:multiLevelType w:val="hybridMultilevel"/>
    <w:tmpl w:val="D1FC3C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5565AF7"/>
    <w:multiLevelType w:val="hybridMultilevel"/>
    <w:tmpl w:val="FBD269C2"/>
    <w:lvl w:ilvl="0" w:tplc="BCB05524">
      <w:start w:val="1"/>
      <w:numFmt w:val="decimal"/>
      <w:lvlText w:val="%1."/>
      <w:lvlJc w:val="left"/>
      <w:pPr>
        <w:ind w:left="3566" w:hanging="240"/>
        <w:jc w:val="right"/>
      </w:pPr>
      <w:rPr>
        <w:rFonts w:ascii="Times New Roman" w:eastAsia="Times New Roman" w:hAnsi="Times New Roman" w:cs="Times New Roman" w:hint="default"/>
        <w:b/>
        <w:bCs/>
        <w:spacing w:val="-2"/>
        <w:w w:val="100"/>
        <w:sz w:val="24"/>
        <w:szCs w:val="24"/>
        <w:lang w:val="ru-RU" w:eastAsia="ru-RU" w:bidi="ru-RU"/>
      </w:rPr>
    </w:lvl>
    <w:lvl w:ilvl="1" w:tplc="96A4ABAE">
      <w:numFmt w:val="bullet"/>
      <w:lvlText w:val="•"/>
      <w:lvlJc w:val="left"/>
      <w:pPr>
        <w:ind w:left="4208" w:hanging="240"/>
      </w:pPr>
      <w:rPr>
        <w:rFonts w:hint="default"/>
        <w:lang w:val="ru-RU" w:eastAsia="ru-RU" w:bidi="ru-RU"/>
      </w:rPr>
    </w:lvl>
    <w:lvl w:ilvl="2" w:tplc="AEAA526C">
      <w:numFmt w:val="bullet"/>
      <w:lvlText w:val="•"/>
      <w:lvlJc w:val="left"/>
      <w:pPr>
        <w:ind w:left="4857" w:hanging="240"/>
      </w:pPr>
      <w:rPr>
        <w:rFonts w:hint="default"/>
        <w:lang w:val="ru-RU" w:eastAsia="ru-RU" w:bidi="ru-RU"/>
      </w:rPr>
    </w:lvl>
    <w:lvl w:ilvl="3" w:tplc="6F3A69B4">
      <w:numFmt w:val="bullet"/>
      <w:lvlText w:val="•"/>
      <w:lvlJc w:val="left"/>
      <w:pPr>
        <w:ind w:left="5505" w:hanging="240"/>
      </w:pPr>
      <w:rPr>
        <w:rFonts w:hint="default"/>
        <w:lang w:val="ru-RU" w:eastAsia="ru-RU" w:bidi="ru-RU"/>
      </w:rPr>
    </w:lvl>
    <w:lvl w:ilvl="4" w:tplc="BC5A475E">
      <w:numFmt w:val="bullet"/>
      <w:lvlText w:val="•"/>
      <w:lvlJc w:val="left"/>
      <w:pPr>
        <w:ind w:left="6154" w:hanging="240"/>
      </w:pPr>
      <w:rPr>
        <w:rFonts w:hint="default"/>
        <w:lang w:val="ru-RU" w:eastAsia="ru-RU" w:bidi="ru-RU"/>
      </w:rPr>
    </w:lvl>
    <w:lvl w:ilvl="5" w:tplc="31FE429C">
      <w:numFmt w:val="bullet"/>
      <w:lvlText w:val="•"/>
      <w:lvlJc w:val="left"/>
      <w:pPr>
        <w:ind w:left="6803" w:hanging="240"/>
      </w:pPr>
      <w:rPr>
        <w:rFonts w:hint="default"/>
        <w:lang w:val="ru-RU" w:eastAsia="ru-RU" w:bidi="ru-RU"/>
      </w:rPr>
    </w:lvl>
    <w:lvl w:ilvl="6" w:tplc="DB0C13D2">
      <w:numFmt w:val="bullet"/>
      <w:lvlText w:val="•"/>
      <w:lvlJc w:val="left"/>
      <w:pPr>
        <w:ind w:left="7451" w:hanging="240"/>
      </w:pPr>
      <w:rPr>
        <w:rFonts w:hint="default"/>
        <w:lang w:val="ru-RU" w:eastAsia="ru-RU" w:bidi="ru-RU"/>
      </w:rPr>
    </w:lvl>
    <w:lvl w:ilvl="7" w:tplc="D9E23516">
      <w:numFmt w:val="bullet"/>
      <w:lvlText w:val="•"/>
      <w:lvlJc w:val="left"/>
      <w:pPr>
        <w:ind w:left="8100" w:hanging="240"/>
      </w:pPr>
      <w:rPr>
        <w:rFonts w:hint="default"/>
        <w:lang w:val="ru-RU" w:eastAsia="ru-RU" w:bidi="ru-RU"/>
      </w:rPr>
    </w:lvl>
    <w:lvl w:ilvl="8" w:tplc="17DA74F6">
      <w:numFmt w:val="bullet"/>
      <w:lvlText w:val="•"/>
      <w:lvlJc w:val="left"/>
      <w:pPr>
        <w:ind w:left="8749" w:hanging="240"/>
      </w:pPr>
      <w:rPr>
        <w:rFonts w:hint="default"/>
        <w:lang w:val="ru-RU" w:eastAsia="ru-RU" w:bidi="ru-RU"/>
      </w:rPr>
    </w:lvl>
  </w:abstractNum>
  <w:abstractNum w:abstractNumId="34">
    <w:nsid w:val="65FB1646"/>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35">
    <w:nsid w:val="786E6FF5"/>
    <w:multiLevelType w:val="hybridMultilevel"/>
    <w:tmpl w:val="A88A46C8"/>
    <w:lvl w:ilvl="0" w:tplc="D40E931A">
      <w:start w:val="1"/>
      <w:numFmt w:val="decimal"/>
      <w:lvlText w:val="%1."/>
      <w:lvlJc w:val="left"/>
      <w:pPr>
        <w:ind w:left="1150" w:hanging="181"/>
      </w:pPr>
      <w:rPr>
        <w:rFonts w:ascii="Times New Roman" w:eastAsia="Times New Roman" w:hAnsi="Times New Roman" w:cs="Times New Roman" w:hint="default"/>
        <w:spacing w:val="-3"/>
        <w:w w:val="100"/>
        <w:sz w:val="22"/>
        <w:szCs w:val="22"/>
        <w:lang w:val="ru-RU" w:eastAsia="ru-RU" w:bidi="ru-RU"/>
      </w:rPr>
    </w:lvl>
    <w:lvl w:ilvl="1" w:tplc="CBD2C186">
      <w:start w:val="8"/>
      <w:numFmt w:val="decimal"/>
      <w:lvlText w:val="%2."/>
      <w:lvlJc w:val="left"/>
      <w:pPr>
        <w:ind w:left="1843" w:hanging="240"/>
        <w:jc w:val="right"/>
      </w:pPr>
      <w:rPr>
        <w:rFonts w:ascii="Times New Roman" w:eastAsia="Times New Roman" w:hAnsi="Times New Roman" w:cs="Times New Roman" w:hint="default"/>
        <w:b/>
        <w:bCs/>
        <w:spacing w:val="-1"/>
        <w:w w:val="100"/>
        <w:sz w:val="24"/>
        <w:szCs w:val="24"/>
        <w:lang w:val="ru-RU" w:eastAsia="ru-RU" w:bidi="ru-RU"/>
      </w:rPr>
    </w:lvl>
    <w:lvl w:ilvl="2" w:tplc="ECE24CDE">
      <w:numFmt w:val="bullet"/>
      <w:lvlText w:val="•"/>
      <w:lvlJc w:val="left"/>
      <w:pPr>
        <w:ind w:left="2751" w:hanging="240"/>
      </w:pPr>
      <w:rPr>
        <w:rFonts w:hint="default"/>
        <w:lang w:val="ru-RU" w:eastAsia="ru-RU" w:bidi="ru-RU"/>
      </w:rPr>
    </w:lvl>
    <w:lvl w:ilvl="3" w:tplc="5BE28AD0">
      <w:numFmt w:val="bullet"/>
      <w:lvlText w:val="•"/>
      <w:lvlJc w:val="left"/>
      <w:pPr>
        <w:ind w:left="3663" w:hanging="240"/>
      </w:pPr>
      <w:rPr>
        <w:rFonts w:hint="default"/>
        <w:lang w:val="ru-RU" w:eastAsia="ru-RU" w:bidi="ru-RU"/>
      </w:rPr>
    </w:lvl>
    <w:lvl w:ilvl="4" w:tplc="F2DC6B60">
      <w:numFmt w:val="bullet"/>
      <w:lvlText w:val="•"/>
      <w:lvlJc w:val="left"/>
      <w:pPr>
        <w:ind w:left="4575" w:hanging="240"/>
      </w:pPr>
      <w:rPr>
        <w:rFonts w:hint="default"/>
        <w:lang w:val="ru-RU" w:eastAsia="ru-RU" w:bidi="ru-RU"/>
      </w:rPr>
    </w:lvl>
    <w:lvl w:ilvl="5" w:tplc="BCBE5E9C">
      <w:numFmt w:val="bullet"/>
      <w:lvlText w:val="•"/>
      <w:lvlJc w:val="left"/>
      <w:pPr>
        <w:ind w:left="5487" w:hanging="240"/>
      </w:pPr>
      <w:rPr>
        <w:rFonts w:hint="default"/>
        <w:lang w:val="ru-RU" w:eastAsia="ru-RU" w:bidi="ru-RU"/>
      </w:rPr>
    </w:lvl>
    <w:lvl w:ilvl="6" w:tplc="16145266">
      <w:numFmt w:val="bullet"/>
      <w:lvlText w:val="•"/>
      <w:lvlJc w:val="left"/>
      <w:pPr>
        <w:ind w:left="6399" w:hanging="240"/>
      </w:pPr>
      <w:rPr>
        <w:rFonts w:hint="default"/>
        <w:lang w:val="ru-RU" w:eastAsia="ru-RU" w:bidi="ru-RU"/>
      </w:rPr>
    </w:lvl>
    <w:lvl w:ilvl="7" w:tplc="8778843E">
      <w:numFmt w:val="bullet"/>
      <w:lvlText w:val="•"/>
      <w:lvlJc w:val="left"/>
      <w:pPr>
        <w:ind w:left="7310" w:hanging="240"/>
      </w:pPr>
      <w:rPr>
        <w:rFonts w:hint="default"/>
        <w:lang w:val="ru-RU" w:eastAsia="ru-RU" w:bidi="ru-RU"/>
      </w:rPr>
    </w:lvl>
    <w:lvl w:ilvl="8" w:tplc="BEA0A23E">
      <w:numFmt w:val="bullet"/>
      <w:lvlText w:val="•"/>
      <w:lvlJc w:val="left"/>
      <w:pPr>
        <w:ind w:left="8222" w:hanging="240"/>
      </w:pPr>
      <w:rPr>
        <w:rFonts w:hint="default"/>
        <w:lang w:val="ru-RU" w:eastAsia="ru-RU" w:bidi="ru-RU"/>
      </w:rPr>
    </w:lvl>
  </w:abstractNum>
  <w:abstractNum w:abstractNumId="36">
    <w:nsid w:val="79C13887"/>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nsid w:val="7D114FEC"/>
    <w:multiLevelType w:val="hybridMultilevel"/>
    <w:tmpl w:val="C7662B9E"/>
    <w:lvl w:ilvl="0" w:tplc="FA7AC5B2">
      <w:start w:val="2"/>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5"/>
  </w:num>
  <w:num w:numId="2">
    <w:abstractNumId w:val="24"/>
  </w:num>
  <w:num w:numId="3">
    <w:abstractNumId w:val="13"/>
  </w:num>
  <w:num w:numId="4">
    <w:abstractNumId w:val="18"/>
  </w:num>
  <w:num w:numId="5">
    <w:abstractNumId w:val="1"/>
  </w:num>
  <w:num w:numId="6">
    <w:abstractNumId w:val="33"/>
  </w:num>
  <w:num w:numId="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7"/>
  </w:num>
  <w:num w:numId="9">
    <w:abstractNumId w:val="36"/>
  </w:num>
  <w:num w:numId="10">
    <w:abstractNumId w:val="25"/>
  </w:num>
  <w:num w:numId="11">
    <w:abstractNumId w:val="3"/>
  </w:num>
  <w:num w:numId="12">
    <w:abstractNumId w:val="2"/>
  </w:num>
  <w:num w:numId="13">
    <w:abstractNumId w:val="26"/>
  </w:num>
  <w:num w:numId="14">
    <w:abstractNumId w:val="28"/>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0"/>
  </w:num>
  <w:num w:numId="18">
    <w:abstractNumId w:val="16"/>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num>
  <w:num w:numId="23">
    <w:abstractNumId w:val="10"/>
  </w:num>
  <w:num w:numId="24">
    <w:abstractNumId w:val="6"/>
  </w:num>
  <w:num w:numId="25">
    <w:abstractNumId w:val="11"/>
  </w:num>
  <w:num w:numId="26">
    <w:abstractNumId w:val="29"/>
  </w:num>
  <w:num w:numId="27">
    <w:abstractNumId w:val="30"/>
  </w:num>
  <w:num w:numId="28">
    <w:abstractNumId w:val="15"/>
  </w:num>
  <w:num w:numId="29">
    <w:abstractNumId w:val="14"/>
  </w:num>
  <w:num w:numId="30">
    <w:abstractNumId w:val="7"/>
  </w:num>
  <w:num w:numId="31">
    <w:abstractNumId w:val="19"/>
  </w:num>
  <w:num w:numId="32">
    <w:abstractNumId w:val="23"/>
  </w:num>
  <w:num w:numId="33">
    <w:abstractNumId w:val="21"/>
  </w:num>
  <w:num w:numId="3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7"/>
  </w:num>
  <w:num w:numId="36">
    <w:abstractNumId w:val="9"/>
  </w:num>
  <w:num w:numId="37">
    <w:abstractNumId w:val="5"/>
  </w:num>
  <w:num w:numId="38">
    <w:abstractNumId w:val="31"/>
  </w:num>
  <w:num w:numId="39">
    <w:abstractNumId w:val="34"/>
  </w:num>
  <w:num w:numId="4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2"/>
  </w:compat>
  <w:rsids>
    <w:rsidRoot w:val="00135038"/>
    <w:rsid w:val="000A2FC5"/>
    <w:rsid w:val="00123D3F"/>
    <w:rsid w:val="00135038"/>
    <w:rsid w:val="001C6078"/>
    <w:rsid w:val="001D4D54"/>
    <w:rsid w:val="001F113B"/>
    <w:rsid w:val="001F352D"/>
    <w:rsid w:val="00221558"/>
    <w:rsid w:val="00271D21"/>
    <w:rsid w:val="003854B6"/>
    <w:rsid w:val="003D5837"/>
    <w:rsid w:val="004863EB"/>
    <w:rsid w:val="004A1BE7"/>
    <w:rsid w:val="004B0C70"/>
    <w:rsid w:val="005514C3"/>
    <w:rsid w:val="005F3CF5"/>
    <w:rsid w:val="0062008D"/>
    <w:rsid w:val="00627891"/>
    <w:rsid w:val="00672982"/>
    <w:rsid w:val="006C47CE"/>
    <w:rsid w:val="007736AC"/>
    <w:rsid w:val="007A4105"/>
    <w:rsid w:val="007E3571"/>
    <w:rsid w:val="007E3AB9"/>
    <w:rsid w:val="008D0EC0"/>
    <w:rsid w:val="008D14AD"/>
    <w:rsid w:val="008F0EB7"/>
    <w:rsid w:val="009917CF"/>
    <w:rsid w:val="009C2881"/>
    <w:rsid w:val="009E3E3F"/>
    <w:rsid w:val="00A100C8"/>
    <w:rsid w:val="00A14F36"/>
    <w:rsid w:val="00AB4FDD"/>
    <w:rsid w:val="00AF42DD"/>
    <w:rsid w:val="00B541FF"/>
    <w:rsid w:val="00B77CBD"/>
    <w:rsid w:val="00C61813"/>
    <w:rsid w:val="00C64A82"/>
    <w:rsid w:val="00CB51BC"/>
    <w:rsid w:val="00CD36C3"/>
    <w:rsid w:val="00D04F36"/>
    <w:rsid w:val="00D42007"/>
    <w:rsid w:val="00DB2E6B"/>
    <w:rsid w:val="00DC2D38"/>
    <w:rsid w:val="00E31591"/>
    <w:rsid w:val="00E939FC"/>
    <w:rsid w:val="00E9786A"/>
    <w:rsid w:val="00EF3674"/>
    <w:rsid w:val="00F61B9D"/>
    <w:rsid w:val="00F72F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BB7E4BA-7A0A-467C-B687-3F42744B3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EF3674"/>
    <w:rPr>
      <w:rFonts w:ascii="Times New Roman" w:eastAsia="Times New Roman" w:hAnsi="Times New Roman" w:cs="Times New Roman"/>
      <w:lang w:val="ru-RU" w:eastAsia="ru-RU" w:bidi="ru-RU"/>
    </w:rPr>
  </w:style>
  <w:style w:type="paragraph" w:styleId="1">
    <w:name w:val="heading 1"/>
    <w:basedOn w:val="a"/>
    <w:uiPriority w:val="1"/>
    <w:qFormat/>
    <w:rsid w:val="00EF3674"/>
    <w:pPr>
      <w:ind w:left="261"/>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EF3674"/>
    <w:tblPr>
      <w:tblInd w:w="0" w:type="dxa"/>
      <w:tblCellMar>
        <w:top w:w="0" w:type="dxa"/>
        <w:left w:w="0" w:type="dxa"/>
        <w:bottom w:w="0" w:type="dxa"/>
        <w:right w:w="0" w:type="dxa"/>
      </w:tblCellMar>
    </w:tblPr>
  </w:style>
  <w:style w:type="paragraph" w:styleId="a3">
    <w:name w:val="Body Text"/>
    <w:basedOn w:val="a"/>
    <w:uiPriority w:val="1"/>
    <w:qFormat/>
    <w:rsid w:val="00EF3674"/>
    <w:rPr>
      <w:sz w:val="24"/>
      <w:szCs w:val="24"/>
    </w:rPr>
  </w:style>
  <w:style w:type="paragraph" w:styleId="a4">
    <w:name w:val="List Paragraph"/>
    <w:aliases w:val="Bullet List,FooterText,Paragraphe de liste1"/>
    <w:basedOn w:val="a"/>
    <w:link w:val="a5"/>
    <w:qFormat/>
    <w:rsid w:val="00EF3674"/>
    <w:pPr>
      <w:ind w:left="261" w:hanging="421"/>
    </w:pPr>
  </w:style>
  <w:style w:type="paragraph" w:customStyle="1" w:styleId="TableParagraph">
    <w:name w:val="Table Paragraph"/>
    <w:basedOn w:val="a"/>
    <w:uiPriority w:val="1"/>
    <w:qFormat/>
    <w:rsid w:val="00EF3674"/>
  </w:style>
  <w:style w:type="character" w:customStyle="1" w:styleId="a5">
    <w:name w:val="Абзац списка Знак"/>
    <w:aliases w:val="Bullet List Знак,FooterText Знак,Paragraphe de liste1 Знак"/>
    <w:link w:val="a4"/>
    <w:uiPriority w:val="34"/>
    <w:locked/>
    <w:rsid w:val="00F61B9D"/>
    <w:rPr>
      <w:rFonts w:ascii="Times New Roman" w:eastAsia="Times New Roman" w:hAnsi="Times New Roman" w:cs="Times New Roman"/>
      <w:lang w:val="ru-RU" w:eastAsia="ru-RU" w:bidi="ru-RU"/>
    </w:rPr>
  </w:style>
  <w:style w:type="character" w:styleId="a6">
    <w:name w:val="Hyperlink"/>
    <w:uiPriority w:val="99"/>
    <w:unhideWhenUsed/>
    <w:rsid w:val="001D4D54"/>
    <w:rPr>
      <w:rFonts w:ascii="Times New Roman" w:hAnsi="Times New Roman" w:cs="Times New Roman" w:hint="default"/>
      <w:color w:val="0000FF"/>
      <w:u w:val="single"/>
    </w:rPr>
  </w:style>
  <w:style w:type="paragraph" w:customStyle="1" w:styleId="Style3">
    <w:name w:val="Style3"/>
    <w:basedOn w:val="a"/>
    <w:rsid w:val="001D4D54"/>
    <w:pPr>
      <w:adjustRightInd w:val="0"/>
    </w:pPr>
    <w:rPr>
      <w:rFonts w:ascii="Tahoma" w:hAnsi="Tahoma"/>
      <w:sz w:val="24"/>
      <w:szCs w:val="24"/>
      <w:lang w:bidi="ar-SA"/>
    </w:rPr>
  </w:style>
  <w:style w:type="paragraph" w:styleId="a7">
    <w:name w:val="Normal (Web)"/>
    <w:basedOn w:val="a"/>
    <w:uiPriority w:val="99"/>
    <w:rsid w:val="004863EB"/>
    <w:pPr>
      <w:widowControl/>
      <w:autoSpaceDE/>
      <w:autoSpaceDN/>
      <w:spacing w:before="100" w:beforeAutospacing="1" w:after="100" w:afterAutospacing="1"/>
    </w:pPr>
    <w:rPr>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7161.html%20" TargetMode="External"/><Relationship Id="rId13" Type="http://schemas.openxmlformats.org/officeDocument/2006/relationships/hyperlink" Target="URL:%20http://lib.mgafk.ru" TargetMode="External"/><Relationship Id="rId18" Type="http://schemas.openxmlformats.org/officeDocument/2006/relationships/hyperlink" Target="http://www.iprbookshop.ru/82663.html%20" TargetMode="External"/><Relationship Id="rId26" Type="http://schemas.openxmlformats.org/officeDocument/2006/relationships/hyperlink" Target="https://minobrnauki.gov.ru/" TargetMode="External"/><Relationship Id="rId3" Type="http://schemas.openxmlformats.org/officeDocument/2006/relationships/styles" Target="styles.xml"/><Relationship Id="rId21" Type="http://schemas.openxmlformats.org/officeDocument/2006/relationships/hyperlink" Target="http://lib.mgafk.ru" TargetMode="External"/><Relationship Id="rId7" Type="http://schemas.openxmlformats.org/officeDocument/2006/relationships/hyperlink" Target="http://www.iprbookshop.ru/82663.html%20" TargetMode="External"/><Relationship Id="rId12" Type="http://schemas.openxmlformats.org/officeDocument/2006/relationships/hyperlink" Target="http://www.iprbookshop.ru/81564.html" TargetMode="External"/><Relationship Id="rId17" Type="http://schemas.openxmlformats.org/officeDocument/2006/relationships/hyperlink" Target="http://www.iprbookshop.ru/78471.html" TargetMode="External"/><Relationship Id="rId25" Type="http://schemas.openxmlformats.org/officeDocument/2006/relationships/hyperlink" Target="https://rucont.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71036.html%20" TargetMode="External"/><Relationship Id="rId29"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hyperlink" Target="http://www.iprbookshop.ru/78471.html" TargetMode="External"/><Relationship Id="rId11" Type="http://schemas.openxmlformats.org/officeDocument/2006/relationships/hyperlink" Target="http://www.iprbookshop.ru/71036.html" TargetMode="External"/><Relationship Id="rId24" Type="http://schemas.openxmlformats.org/officeDocument/2006/relationships/hyperlink" Target="https://biblio-online.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10" Type="http://schemas.openxmlformats.org/officeDocument/2006/relationships/hyperlink" Target="http://www.iprbookshop.ru/54491.html%20" TargetMode="External"/><Relationship Id="rId19" Type="http://schemas.openxmlformats.org/officeDocument/2006/relationships/hyperlink" Target="http://www.iprbookshop.ru/57161.html%20" TargetMode="External"/><Relationship Id="rId31" Type="http://schemas.openxmlformats.org/officeDocument/2006/relationships/hyperlink" Target="http://mgafk.ru/uchebnie_materiali/download/034300.62annotatsiioop.pdf" TargetMode="External"/><Relationship Id="rId4" Type="http://schemas.openxmlformats.org/officeDocument/2006/relationships/settings" Target="settings.xml"/><Relationship Id="rId9" Type="http://schemas.openxmlformats.org/officeDocument/2006/relationships/hyperlink" Target="http://www.iprbookshop.ru/71036.html%20" TargetMode="External"/><Relationship Id="rId14" Type="http://schemas.openxmlformats.org/officeDocument/2006/relationships/hyperlink" Target="URL:%20http://lib.mgafk.ru%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6184ED-D81C-4EE5-A1D9-E95599BBB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18</Pages>
  <Words>5941</Words>
  <Characters>33868</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Lenovo1</dc:creator>
  <cp:lastModifiedBy>УМУ</cp:lastModifiedBy>
  <cp:revision>22</cp:revision>
  <dcterms:created xsi:type="dcterms:W3CDTF">2021-06-24T07:49:00Z</dcterms:created>
  <dcterms:modified xsi:type="dcterms:W3CDTF">2021-08-23T10:07:00Z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2017-11-27T00:00:00Z</vt:filetime>
  </property>
  <property fmtid="{D5CDD505-2E9C-101B-9397-08002B2CF9AE}" pid="3" name="Creator">
    <vt:lpwstr>Acrobat PDFMaker 11 для Word</vt:lpwstr>
  </property>
  <property fmtid="{D5CDD505-2E9C-101B-9397-08002B2CF9AE}" pid="4" name="LastSaved">
    <vt:filetime>2021-01-15T00:00:00Z</vt:filetime>
  </property>
</Properties>
</file>