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6C" w:rsidRDefault="00DB766C" w:rsidP="00DB766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Задание выполни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л(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а) аспирант_________________ (ФИО) </w:t>
      </w:r>
    </w:p>
    <w:p w:rsidR="00DB766C" w:rsidRDefault="00DB766C" w:rsidP="00DB766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Дата _______</w:t>
      </w:r>
    </w:p>
    <w:p w:rsidR="00DB766C" w:rsidRDefault="00DB766C" w:rsidP="00DB7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DB766C" w:rsidRDefault="00DB766C" w:rsidP="00DB7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Задания к лекции 4.</w:t>
      </w:r>
    </w:p>
    <w:p w:rsidR="00DB766C" w:rsidRDefault="00DB766C" w:rsidP="00DB766C">
      <w:pPr>
        <w:spacing w:after="0"/>
        <w:ind w:firstLine="708"/>
        <w:jc w:val="both"/>
        <w:rPr>
          <w:rFonts w:ascii="Times New Roman" w:eastAsiaTheme="minorHAnsi" w:hAnsi="Times New Roman" w:cs="Times New Roman"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</w:rPr>
        <w:t>Используя компьютерный текст лекции,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333333"/>
          <w:sz w:val="32"/>
          <w:szCs w:val="32"/>
        </w:rPr>
        <w:t>коротко ответить на воп</w:t>
      </w:r>
      <w:r w:rsidR="002C3A4E">
        <w:rPr>
          <w:rFonts w:ascii="Times New Roman" w:hAnsi="Times New Roman" w:cs="Times New Roman"/>
          <w:bCs/>
          <w:color w:val="333333"/>
          <w:sz w:val="32"/>
          <w:szCs w:val="32"/>
        </w:rPr>
        <w:t xml:space="preserve">росы </w:t>
      </w:r>
      <w:r>
        <w:rPr>
          <w:rFonts w:ascii="Times New Roman" w:hAnsi="Times New Roman" w:cs="Times New Roman"/>
          <w:bCs/>
          <w:color w:val="333333"/>
          <w:sz w:val="32"/>
          <w:szCs w:val="32"/>
        </w:rPr>
        <w:t>№ 13 и № 14, помещённые после лекции. Объём ответов по каждому вопросу составляет, примерно, от 0.5 до 1.0  страницы (не больше). Шрифт 14, межстрочный интервал полуторный (1.5). Ответы разместить под соответствующим вопросом.</w:t>
      </w:r>
    </w:p>
    <w:p w:rsidR="00DB766C" w:rsidRDefault="00DB766C" w:rsidP="00DB766C">
      <w:pPr>
        <w:ind w:firstLine="708"/>
        <w:jc w:val="both"/>
        <w:rPr>
          <w:rFonts w:ascii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</w:rPr>
        <w:t>Вернуть лекцию вместе с выполненным заданием на электронную почту преподавателю Никитиной Е.Д.:</w:t>
      </w:r>
    </w:p>
    <w:p w:rsidR="00DB766C" w:rsidRDefault="00DB766C" w:rsidP="00DB766C">
      <w:pPr>
        <w:ind w:firstLine="708"/>
        <w:jc w:val="both"/>
        <w:rPr>
          <w:rFonts w:ascii="Times New Roman" w:hAnsi="Times New Roman" w:cs="Times New Roman"/>
          <w:bCs/>
          <w:color w:val="333333"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lang w:val="en-GB"/>
        </w:rPr>
        <w:t>Nikitina</w:t>
      </w:r>
      <w:proofErr w:type="spellEnd"/>
      <w:r>
        <w:rPr>
          <w:rFonts w:ascii="Times New Roman" w:hAnsi="Times New Roman" w:cs="Times New Roman"/>
          <w:bCs/>
          <w:color w:val="333333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lang w:val="en-GB"/>
        </w:rPr>
        <w:t>elenadmitrievna</w:t>
      </w:r>
      <w:proofErr w:type="spellEnd"/>
      <w:r>
        <w:rPr>
          <w:rFonts w:ascii="Times New Roman" w:hAnsi="Times New Roman" w:cs="Times New Roman"/>
          <w:bCs/>
          <w:color w:val="333333"/>
          <w:sz w:val="32"/>
          <w:szCs w:val="32"/>
        </w:rPr>
        <w:t>@</w:t>
      </w: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lang w:val="en-GB"/>
        </w:rPr>
        <w:t>yandex</w:t>
      </w:r>
      <w:proofErr w:type="spellEnd"/>
      <w:r>
        <w:rPr>
          <w:rFonts w:ascii="Times New Roman" w:hAnsi="Times New Roman" w:cs="Times New Roman"/>
          <w:bCs/>
          <w:color w:val="333333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Cs/>
          <w:color w:val="333333"/>
          <w:sz w:val="32"/>
          <w:szCs w:val="32"/>
          <w:lang w:val="en-GB"/>
        </w:rPr>
        <w:t>ru</w:t>
      </w:r>
      <w:proofErr w:type="spellEnd"/>
    </w:p>
    <w:p w:rsidR="00DB766C" w:rsidRPr="00DB766C" w:rsidRDefault="00DB766C" w:rsidP="003D2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58A" w:rsidRDefault="00260608" w:rsidP="00D055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0558A">
        <w:rPr>
          <w:rFonts w:ascii="Times New Roman" w:hAnsi="Times New Roman" w:cs="Times New Roman"/>
          <w:sz w:val="28"/>
          <w:szCs w:val="28"/>
        </w:rPr>
        <w:t>екция 4</w:t>
      </w:r>
    </w:p>
    <w:p w:rsidR="00D0558A" w:rsidRDefault="00D0558A" w:rsidP="00D05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КОМПЕТЕНТНОСТНОГО ПОДХОДА</w:t>
      </w:r>
    </w:p>
    <w:p w:rsidR="00D0558A" w:rsidRDefault="00D0558A" w:rsidP="00D0558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вопросы </w:t>
      </w:r>
    </w:p>
    <w:p w:rsidR="00D0558A" w:rsidRDefault="00D0558A" w:rsidP="00D055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отличие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традиционного подхода к образованию.</w:t>
      </w:r>
    </w:p>
    <w:p w:rsidR="00D0558A" w:rsidRDefault="00D0558A" w:rsidP="00D055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перехода высшей школы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образования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Неоднозначной проблемой в современном российском образовании остается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Это подтверждается активностью, с которой преподавательское сообщество обсуждает данный феномен на порталах и форумах российского образования, на страницах педагогических журналов, об этом говорят результаты практических конференций разного уровня.  Очевидно, что сегодня высшая школа должна обеспечить страну специалистами, умеющими мыслить критически, являющимися хорошо информированными и глубоко мотивированными гражданами, готовыми взять на себя ответственность, способными к анализу общественной проблематики, к решению проблем, стоящих перед обществом.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обуславливает ориентирование высшего образования на развитие личностных и профессиональных качеств выпускника, с помощь которых он может реализовать себя в непрерывно развивающейся действительности. Новая парадигма образования на первый план выводит не оценку усвоенных знаний и умений, а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профессиональных и общекультурных компетенций, реализуя это посредством решения ситуационных учебных заданий. 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как отмечается в коллективной работе «Сущность и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подхода», сфера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="00572C8D">
        <w:rPr>
          <w:rFonts w:ascii="Times New Roman" w:hAnsi="Times New Roman" w:cs="Times New Roman"/>
          <w:sz w:val="28"/>
          <w:szCs w:val="28"/>
        </w:rPr>
        <w:t xml:space="preserve">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конкретного человека переходит к способам организации образовательных систем [1].  Рассматривая сущность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необходимо остановиться на понятии «компетентность». В отечественной традиции, - отмечает М.И. Гаврилова, - наиболее приближенными к рассматриваемому понятию являются термины «трудовой (кадровый) потенциал», «квалификационный потенциал» [2]. Что верно, когда речь идет об управлении.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образования в большей степени соответствуют определения А.В. Хуторского («компетентный человек – это человек, обладающий соответствующими знаниями в определенной области, позволяющими ему обоснованно судить об этой области и эффективно действовать в ней» [3]) и И.А. Зимней («опыт социально-профессиональной жизнедеятельности человека, интеллектуально и личностно обусловленный, основывающийся на знаниях» [4]).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Компетентностью, таким образом, является интегративное качество личности, проявляемое в общей способности и готовности к деятельности, основанной на знаниях и опыте. С конца 80-х годов XX века такими исследователями, как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Барнетт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Дж. Равен (Великобритания), Спенсер Л. и Спенсер С. (США),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(Голландия), А.В. Хуторской, И.А. Зимняя, 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анализируется сущность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и проблемы формирования ключевых компетентностей. Анализ работ, в которых исследуется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позволяет выделить три принципа, лежащих в его основе: - гуманное отношение к личности;  - образование должно основываться на базовых знаниях и соответствующих умениях, на способах обучения, навыках;  - содержание образования должны составлять важные и необходимые (не второстепенные!) знания. Система образования должна иметь академический характер и ориентироваться на базовые отрасли науки. Каковы же причины и факторы, побуждающие к переходу от квалификационного подхода в профессиональном образовании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Вектором экономического развития XXI века является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дематериализация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труда и «интеллектуализация машин». При этом «квалификация» как явление и категория не вытесняется, но становится неадекватной мерой при прогнозировании результатов высшего образования.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Существовавшая до сих пор система образования сложилась в эпоху нового времени. Она основана на передаче знания о чем-то, то есть это знание всегда содержательно.  Новая европейская культура является культурой отраслевой, рациональной (каждое знание, каждая деятельность делятся на последовательность операций),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монологичной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(есть только голос разума, который глаголет истину, а истина одна на всех), утилитаристской (все требует оправдания, а польза сама и есть оправдание, поэтому все существует для чего-то). В данной логике квалификация, как результат профессиональной подготовки, подразумевает наличие у выпускника определенных профессиональных умений и навыков. 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работодателям интересна не квалификация, связанная по их представлению с дроблением производственных функций на ряд задач и видов деятельности, а компетентность, являющаяся соединением навыков, свойственных каждому индивиду – сочетание квалификации с инициативностью, умением принимать решения и отвечать за их последствия, адекватным социальным поведением, способностью работать в группе. Для современного производства более адекватным становится понятие компетентности. Очевидно, что новый тип экономики обусловливает новые требования, предъявляемые к выпускникам вузов. Это системные требования, позволяющие в дальнейшем успешно организовывать деятельность в широком социальном, экономическом и культурном контекстах. Таким образом, очевиден общесистемный сдвиг образования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содержательно-знаниевопредметной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(дисциплинарной) парадигмы к ориентации на вооружение личности способностью и готовностью к эффективной жизнедеятельности в широком поле различных контекстов на фоне возрастающей личностной автономии.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 жизнетворчество личности, характеризуемое четырьмя фундаментальными целями образования: уметь жить; уметь работать; уметь жить вместе; уметь учиться, – становится все более востребованным [5].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таким образом, – есть приведение образования в соответствие с новыми условиями и перспективами; стратегическая установка образования, включая высшее (может быть, его в первую очередь), на адекватность [6].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личности важно уметь жить счастливо в новой энергетике социально-морального напряжения, в том числе посредством органического погружения в «образование в течение всей жизни»; успешно работать в новых формах организации социальных и производственных отношений, эффективно жить в условиях глобализации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жить так, чтобы нравственно (социально востребованным образом)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 справляться с разнообразными жизненными проблемами.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позволяет: 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«снять» диктат объекта (предмета) труда (но не игнорировать его); – перейти от ориентации на воспроизведение знания к его применению и организации;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расширять возможности трудоустройства и диапазон выполняемых профессиональных задач; 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ставить во главу угла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междисциплинарно-интегрированные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 к результату образовательного процесса; 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тесно увязывать цели с возможностями их реализации в мире труда; 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ориентировать выпускника на многообразие профессиональных и жизненных ситуаций. В некотором смысле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решает проблему реализации социального заказа современного российского общества на подготовку эффективных специалистов [7]. 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профессионального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ориентации и традиционной может быть представлено следующим образом (табл. 1). Компетенции (ключевые особенно) формируются за счет педагогических и методологических подходов. Их «строительство» идет путем систематического интегрирования в целостный образовательный процесс.    </w:t>
      </w:r>
    </w:p>
    <w:p w:rsidR="003D3414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таблице 1 показано соотношение профессионального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традиционной ориентации. </w:t>
      </w:r>
      <w:proofErr w:type="gramEnd"/>
    </w:p>
    <w:p w:rsidR="003D3414" w:rsidRDefault="003D3414" w:rsidP="003D3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Соотношение характеристик профессионального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традиционной ориентации</w:t>
      </w:r>
    </w:p>
    <w:tbl>
      <w:tblPr>
        <w:tblStyle w:val="a5"/>
        <w:tblW w:w="0" w:type="auto"/>
        <w:tblInd w:w="0" w:type="dxa"/>
        <w:tblLook w:val="04A0"/>
      </w:tblPr>
      <w:tblGrid>
        <w:gridCol w:w="959"/>
        <w:gridCol w:w="4252"/>
        <w:gridCol w:w="4360"/>
      </w:tblGrid>
      <w:tr w:rsidR="003D3414" w:rsidTr="003D3414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Ориентация образования</w:t>
            </w:r>
          </w:p>
        </w:tc>
      </w:tr>
      <w:tr w:rsidR="003D3414" w:rsidTr="003D3414">
        <w:trPr>
          <w:trHeight w:val="6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414" w:rsidRPr="003D3414" w:rsidRDefault="003D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3D3414" w:rsidTr="003D34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результата (цели, задачи, релевантные критерии оценок; </w:t>
            </w:r>
            <w:proofErr w:type="spellStart"/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измеряемость</w:t>
            </w:r>
            <w:proofErr w:type="spellEnd"/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; устойчивость)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Вариативность (глубина темы)</w:t>
            </w:r>
          </w:p>
        </w:tc>
      </w:tr>
      <w:tr w:rsidR="003D3414" w:rsidTr="003D34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Вариативность длительности (гибкие требования; учет индивидуального «ритма»)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Результаты различаются у различных обучающихся (их групп).</w:t>
            </w:r>
          </w:p>
        </w:tc>
      </w:tr>
      <w:tr w:rsidR="003D3414" w:rsidTr="003D34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Оценка соответствует критериям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Заданность</w:t>
            </w:r>
            <w:proofErr w:type="spellEnd"/>
            <w:r w:rsidRPr="003D3414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длительности (независимо от индивидуального «ритма»)</w:t>
            </w:r>
          </w:p>
        </w:tc>
      </w:tr>
      <w:tr w:rsidR="003D3414" w:rsidTr="003D34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Измерение базируется на заданном стандарте при однозначных критериях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Оценка соответствует норме</w:t>
            </w:r>
          </w:p>
        </w:tc>
      </w:tr>
      <w:tr w:rsidR="003D3414" w:rsidTr="003D34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Оцениваются знания, а не возможности и достижения</w:t>
            </w:r>
          </w:p>
        </w:tc>
      </w:tr>
      <w:tr w:rsidR="003D3414" w:rsidTr="003D34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14" w:rsidRPr="003D3414" w:rsidRDefault="003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Знания нормированы в форме процентных «</w:t>
            </w:r>
            <w:proofErr w:type="spellStart"/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заданностей</w:t>
            </w:r>
            <w:proofErr w:type="spellEnd"/>
            <w:r w:rsidRPr="003D3414">
              <w:rPr>
                <w:rFonts w:ascii="Times New Roman" w:hAnsi="Times New Roman" w:cs="Times New Roman"/>
                <w:sz w:val="24"/>
                <w:szCs w:val="24"/>
              </w:rPr>
              <w:t>» или ступеней</w:t>
            </w:r>
          </w:p>
        </w:tc>
      </w:tr>
    </w:tbl>
    <w:p w:rsidR="003D3414" w:rsidRDefault="003D3414" w:rsidP="003D3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414" w:rsidRDefault="003D3414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ориентация Традиционная ориентация 1. Проектирование результата (цели, задачи, релевантные критерии оценок;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измеряемость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устойчивость). 2. Вариативность длительности (гибкие требования; учет индивидуального «ритма»). 3. Оценка соответствует критериям. 4. Измерение базируется на заданном стандарте при однозначных критериях. 1. Вариативность (глубина темы). 2. Результаты различаются у различных обучающихся (их групп).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длительности (независимо от индивидуального «ритма»). 4. Оценка соответствует норме. 5. Оцениваются знания, а не возможности и достижения. 6.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 нормированы в форме процентных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или ступеней.) </w:t>
      </w:r>
      <w:proofErr w:type="gramEnd"/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«строительстве» компетенций используются следующие методы: творчески-проблемный; позитивного совершения ошибок;  обратной связи посредством интенсивного социального взаимодействия (взаимодействие с внешним миром); метод исследования ролевых моделей; проектный; презентации идей.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является тенденцией, характеризующей способность системы образования соответствовать возможностям, ожиданиям и мотивам социума, это возможность управления инновациями и изменениями в образовательном пространстве.  Таким образом, необходимость сегодняшнего дня - оптимальное соотношение традиций и инноваций, что может быть обеспечено использованием эффективных технологий, создающих условия для формирования набора необходимых компетенций [8]. Инновацию можно интерпретировать  как: использование зарубежного опыта и его распространение в российскую образовательную среду; использование в современных условиях традиционных научно обоснованных методик прошлого; создание абсолютно новых педагогических технологий обучения.  Анализ ряда педагогических исследований, а также практический преподавательский опыт, позволяют считать, что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парадигмы требует активного поиска новых междисциплинарных форм, обеспечивающих в процессе обучения формирование определенных компетенций.  В связи с этим, например, в профессиональном иноязычном образовании актуальна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лингвокоммуникативная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 студентов.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Это процесс, целью которого является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лингвокоммуникативной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лингвориторической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коммуникативно-дискурсивной,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когнитивно-рефлексивной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межкультурной компетентностей.  В образовательный процесс компетенции «закладываются» с помощью технологий, содержания, а также стиля жизни образовательного заведения и типа взаимодействия между преподавателями, обучающимися и между самими обучающимися.  Целям образовательного процесса должен быть присущ «эффект синергизма», где синергизм – совместное (основанное на принципе, что целое представляет нечто большее, чем сумма его частей) действие для достижения общей цели. Это может быть достигнуто исключительно при условии, что стандарты и учебные планы «открыты» для содержательных, методических и технологических решений, а не в условиях «закрытых» стандартов и учебных планов с их строгой замкнутостью на содержании. Признано,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– явление не бесспорное. 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профессор Т.Л. Короткова считает, что некоторые положения о компетенциях противоречат принципам демократичности и гуманности образования: «все компетенции чётко классифицированы; определены для каждого направления и профиля подготовки... однозначно и их формирование является основным требованием стандарта... Таким образом, будьте любезны, формируйте выпускника по строго определённой шкале ценностей…» [9]. Наблюдается, что входящие в одну укрупненную группу выпускники направлений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обладать большим количеством компетенций, разброс которых достаточно широк. То есть, выпускники, обучающиеся одинаковый срок (4 года) и с одинаковым уровнем квалификации (бакалавры), будут в результате обладать неодинаковым количеством профессиональных компетенций. Еще одна проблема состоит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образовательным стандартам сокращает уровень фундаментальной подготовки учащихся, определяющей широту кругозора будущего специалиста. Между тем, особенностью и гордостью отечественной высшей школы являлась именно фундаментальная подготовка. 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 вместо системного представления о мире выпускник высшей школы получает набор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узкопрофильных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знаний, которые дают возможность ориентироваться в пространстве профессии, но при этом лишают молодого специалиста способности это пространство изменить.  Ряд проблем в системе и общего, и профессионального образования, не затрагивая формально структуру и сущность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влияют, тем не менее, на возможности его применения.  Это такие проблемы, как: проблема адекватного учебника; проблема государственного стандарта; проблема квалификации и профессиональной адекватности преподавателей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подходу; проблемы противоречивостей идей и мнений в современном образовании; проблема противоречий внутри популярных направлений модернизации образования и др. 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сопряжена с некоторыми трудностями и ограничениями. Это подтверждает практика его реализации и научные статьи исследователей, которые отмечают, что процесс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во многих основных образовательных программах зачастую сводится к произвольной привязке компетенций к дисциплинам нередко без их логического обоснования. Ни исследователи рассматриваемой проблемы, ни педагоги высшей школы, ни чиновники от образования до сих пор не пришли к однозначному мнению относительно значимости и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Необходим, на наш взгляд, достаточно весомый объем методической работы, нацеленной на совершенствование качества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для устранения недостатков и увеличения преимуществ, обнаруженных в процессе его практической реализации. </w:t>
      </w:r>
    </w:p>
    <w:p w:rsidR="00D0558A" w:rsidRDefault="00D0558A" w:rsidP="00D05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сделать определенные выводы.  Сегодня налицо смена парадигмы отечественной системы высшего образования, что обусловлено ее интеграцией в мировое образовательное пространство. Несмотря на необходимость этого процесса, его осуществление требует серьезной подготовки. Механическое включение отечественной системы образования в иную (европейскую) среду может привести к потере тех достоинств, которыми отечественная система по праву гордилась, что выгодно отличало ее от иных систем образования. В конечном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бесспорно приводит современное отечественное образование в соответствие с реальными условиями и перспективами.  Однако, при этом, представляет собой проблему далеко не однозначную. Все это обусловливает необходимость комплексного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 процесса подготовки выпускника высшей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контексте его профессиональной мобильности, конкурентоспособности и становления молодого специалиста как социально и гуманистически ориентированной личности.</w:t>
      </w:r>
    </w:p>
    <w:p w:rsidR="00A37BDB" w:rsidRDefault="00A37BDB" w:rsidP="00A3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BDB" w:rsidRDefault="00A37BDB" w:rsidP="00A37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зачёту</w:t>
      </w:r>
    </w:p>
    <w:p w:rsidR="00A37BDB" w:rsidRDefault="00A37BDB" w:rsidP="00A37BDB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дисциплине Психолого-педагогические аспекты профессионального мастерства преподавателя вуза (ППАПМПВ)</w:t>
      </w:r>
    </w:p>
    <w:p w:rsidR="00A37BDB" w:rsidRDefault="00A37BDB" w:rsidP="00A37BDB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аспирантов направлений подготовки 49.06.01 и 44.06.01</w:t>
      </w:r>
    </w:p>
    <w:p w:rsidR="00A37BDB" w:rsidRDefault="00A37BDB" w:rsidP="00A37BDB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1-го года обучения </w:t>
      </w:r>
    </w:p>
    <w:p w:rsidR="00A37BDB" w:rsidRDefault="00A37BDB" w:rsidP="00A37BDB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2021/2022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A37BDB" w:rsidRDefault="00A37BDB" w:rsidP="00A37BD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Понятие профессионализма.</w:t>
      </w:r>
    </w:p>
    <w:p w:rsidR="00A37BDB" w:rsidRDefault="00A37BDB" w:rsidP="00A37BD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Уровни развития профессионализма.</w:t>
      </w:r>
    </w:p>
    <w:p w:rsidR="00A37BDB" w:rsidRDefault="00A37BDB" w:rsidP="00A37BDB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Факторы совершенствования профессионализма</w:t>
      </w:r>
    </w:p>
    <w:p w:rsidR="00A37BDB" w:rsidRDefault="00A37BDB" w:rsidP="00A37BDB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Понятие об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акмеологических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инвариантах профессионализма.</w:t>
      </w:r>
    </w:p>
    <w:p w:rsidR="00A37BDB" w:rsidRDefault="00A37BDB" w:rsidP="00A37BDB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Профессионально важные качества субъекта труда. </w:t>
      </w:r>
    </w:p>
    <w:p w:rsidR="00A37BDB" w:rsidRDefault="00A37BDB" w:rsidP="00A37BDB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Рефлексивная культура субъекта труда. </w:t>
      </w:r>
    </w:p>
    <w:p w:rsidR="00A37BDB" w:rsidRDefault="00A37BDB" w:rsidP="00A37BDB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Творчество и мотивация профессиональных достижений.</w:t>
      </w:r>
    </w:p>
    <w:p w:rsidR="00A37BDB" w:rsidRPr="002C3A4E" w:rsidRDefault="00A37BDB" w:rsidP="00A37BD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4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2C3A4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2C3A4E">
        <w:rPr>
          <w:rFonts w:ascii="Times New Roman" w:hAnsi="Times New Roman" w:cs="Times New Roman"/>
          <w:sz w:val="28"/>
          <w:szCs w:val="28"/>
        </w:rPr>
        <w:t xml:space="preserve"> подход в образовании.</w:t>
      </w:r>
    </w:p>
    <w:p w:rsidR="00A37BDB" w:rsidRPr="002C3A4E" w:rsidRDefault="00A37BDB" w:rsidP="00A37BDB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C3A4E">
        <w:rPr>
          <w:rFonts w:ascii="Times New Roman" w:hAnsi="Times New Roman" w:cs="Times New Roman"/>
          <w:sz w:val="28"/>
          <w:szCs w:val="28"/>
        </w:rPr>
        <w:t xml:space="preserve">Причины внедрения </w:t>
      </w:r>
      <w:proofErr w:type="spellStart"/>
      <w:r w:rsidRPr="002C3A4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C3A4E">
        <w:rPr>
          <w:rFonts w:ascii="Times New Roman" w:hAnsi="Times New Roman" w:cs="Times New Roman"/>
          <w:sz w:val="28"/>
          <w:szCs w:val="28"/>
        </w:rPr>
        <w:t xml:space="preserve"> подхода в образовательные системы мира.</w:t>
      </w:r>
    </w:p>
    <w:p w:rsidR="00A37BDB" w:rsidRPr="002C3A4E" w:rsidRDefault="00A37BDB" w:rsidP="00A37BD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4E">
        <w:rPr>
          <w:rFonts w:ascii="Times New Roman" w:hAnsi="Times New Roman" w:cs="Times New Roman"/>
          <w:sz w:val="28"/>
          <w:szCs w:val="28"/>
        </w:rPr>
        <w:t xml:space="preserve"> Возникновение понятия «компетентность» и его применение в педагогике.</w:t>
      </w:r>
    </w:p>
    <w:p w:rsidR="00A37BDB" w:rsidRPr="002C3A4E" w:rsidRDefault="00A37BDB" w:rsidP="00A37BD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4E">
        <w:rPr>
          <w:rFonts w:ascii="Times New Roman" w:hAnsi="Times New Roman" w:cs="Times New Roman"/>
          <w:sz w:val="28"/>
          <w:szCs w:val="28"/>
        </w:rPr>
        <w:t xml:space="preserve"> Противоречия, наблюдаемые в процессе внедрения </w:t>
      </w:r>
      <w:proofErr w:type="spellStart"/>
      <w:r w:rsidRPr="002C3A4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C3A4E">
        <w:rPr>
          <w:rFonts w:ascii="Times New Roman" w:hAnsi="Times New Roman" w:cs="Times New Roman"/>
          <w:sz w:val="28"/>
          <w:szCs w:val="28"/>
        </w:rPr>
        <w:t xml:space="preserve"> подхода в российскую систему образования.</w:t>
      </w:r>
    </w:p>
    <w:p w:rsidR="00A37BDB" w:rsidRPr="002C3A4E" w:rsidRDefault="00A37BDB" w:rsidP="00A37BD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4E">
        <w:rPr>
          <w:rFonts w:ascii="Times New Roman" w:hAnsi="Times New Roman" w:cs="Times New Roman"/>
          <w:sz w:val="28"/>
          <w:szCs w:val="28"/>
        </w:rPr>
        <w:t xml:space="preserve"> Примеры компетенций, которыми должен обладать выпускник аспирантуры, обучавшийся по специальности 49.06.01 Физическая культура и спорт.</w:t>
      </w:r>
    </w:p>
    <w:p w:rsidR="00A37BDB" w:rsidRPr="00DB766C" w:rsidRDefault="00A37BDB" w:rsidP="00A37BD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66C">
        <w:rPr>
          <w:rFonts w:ascii="Times New Roman" w:hAnsi="Times New Roman" w:cs="Times New Roman"/>
          <w:b/>
          <w:sz w:val="28"/>
          <w:szCs w:val="28"/>
        </w:rPr>
        <w:t xml:space="preserve"> Основное отличие </w:t>
      </w:r>
      <w:proofErr w:type="spellStart"/>
      <w:r w:rsidRPr="00DB766C"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Pr="00DB766C">
        <w:rPr>
          <w:rFonts w:ascii="Times New Roman" w:hAnsi="Times New Roman" w:cs="Times New Roman"/>
          <w:b/>
          <w:sz w:val="28"/>
          <w:szCs w:val="28"/>
        </w:rPr>
        <w:t xml:space="preserve"> и традиционного подхода к образованию.</w:t>
      </w:r>
    </w:p>
    <w:p w:rsidR="00A37BDB" w:rsidRPr="00DB766C" w:rsidRDefault="00A37BDB" w:rsidP="00A37BD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66C">
        <w:rPr>
          <w:rFonts w:ascii="Times New Roman" w:hAnsi="Times New Roman" w:cs="Times New Roman"/>
          <w:b/>
          <w:sz w:val="28"/>
          <w:szCs w:val="28"/>
        </w:rPr>
        <w:t xml:space="preserve"> Проблемы перехода высшей школы  </w:t>
      </w:r>
      <w:proofErr w:type="gramStart"/>
      <w:r w:rsidRPr="00DB766C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DB76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B766C">
        <w:rPr>
          <w:rFonts w:ascii="Times New Roman" w:hAnsi="Times New Roman" w:cs="Times New Roman"/>
          <w:b/>
          <w:sz w:val="28"/>
          <w:szCs w:val="28"/>
        </w:rPr>
        <w:t>традиционной</w:t>
      </w:r>
      <w:proofErr w:type="gramEnd"/>
      <w:r w:rsidRPr="00DB766C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DB766C">
        <w:rPr>
          <w:rFonts w:ascii="Times New Roman" w:hAnsi="Times New Roman" w:cs="Times New Roman"/>
          <w:b/>
          <w:sz w:val="28"/>
          <w:szCs w:val="28"/>
        </w:rPr>
        <w:t>компетентностной</w:t>
      </w:r>
      <w:proofErr w:type="spellEnd"/>
      <w:r w:rsidRPr="00DB766C">
        <w:rPr>
          <w:rFonts w:ascii="Times New Roman" w:hAnsi="Times New Roman" w:cs="Times New Roman"/>
          <w:b/>
          <w:sz w:val="28"/>
          <w:szCs w:val="28"/>
        </w:rPr>
        <w:t xml:space="preserve"> системе образования.</w:t>
      </w:r>
    </w:p>
    <w:p w:rsidR="00A37BDB" w:rsidRDefault="00A37BDB" w:rsidP="00A37BD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характеристика деструкций (деформаций) личности.</w:t>
      </w:r>
    </w:p>
    <w:p w:rsidR="00A37BDB" w:rsidRDefault="00A37BDB" w:rsidP="00A37BDB">
      <w:pPr>
        <w:pStyle w:val="a3"/>
        <w:numPr>
          <w:ilvl w:val="0"/>
          <w:numId w:val="2"/>
        </w:numPr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основы профессиональных деформаций. </w:t>
      </w:r>
    </w:p>
    <w:p w:rsidR="00A37BDB" w:rsidRDefault="00A37BDB" w:rsidP="00A37BDB">
      <w:pPr>
        <w:pStyle w:val="a3"/>
        <w:numPr>
          <w:ilvl w:val="0"/>
          <w:numId w:val="2"/>
        </w:numPr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Уровни профессиональных деструкций.</w:t>
      </w:r>
    </w:p>
    <w:p w:rsidR="00A37BDB" w:rsidRDefault="00A37BDB" w:rsidP="00A37BDB">
      <w:pPr>
        <w:pStyle w:val="a3"/>
        <w:numPr>
          <w:ilvl w:val="0"/>
          <w:numId w:val="2"/>
        </w:numPr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Профессиональные деструкции педагога.</w:t>
      </w:r>
    </w:p>
    <w:p w:rsidR="00A37BDB" w:rsidRDefault="00A37BDB" w:rsidP="00A37BD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барьера в педагогической деятельности. Виды барьеров.</w:t>
      </w:r>
    </w:p>
    <w:p w:rsidR="00A37BDB" w:rsidRDefault="00A37BDB" w:rsidP="00A37BD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Отсутствие установки на саморазвитие как психологический барьер в педагогической деятельности.</w:t>
      </w:r>
    </w:p>
    <w:p w:rsidR="00A37BDB" w:rsidRDefault="00A37BDB" w:rsidP="00A37BD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Рефлексивная деятельность педагога по профилактике и преодолению «барьеров». </w:t>
      </w:r>
    </w:p>
    <w:p w:rsidR="00A37BDB" w:rsidRDefault="00A37BDB" w:rsidP="00A37BDB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Роль и умения педагогической техники в педагогическом процессе.</w:t>
      </w:r>
    </w:p>
    <w:p w:rsidR="00A37BDB" w:rsidRDefault="00A37BDB" w:rsidP="00A37BDB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Проблема развития умений педагогической техники.</w:t>
      </w:r>
    </w:p>
    <w:p w:rsidR="00A37BDB" w:rsidRDefault="00A37BDB" w:rsidP="00A37BDB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A37BDB" w:rsidRDefault="00A37BDB" w:rsidP="00A37BDB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речи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важнейшии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компонент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техники учителя. </w:t>
      </w:r>
    </w:p>
    <w:p w:rsidR="00A37BDB" w:rsidRDefault="00A37BDB" w:rsidP="00A37BDB">
      <w:pPr>
        <w:pStyle w:val="a3"/>
        <w:numPr>
          <w:ilvl w:val="0"/>
          <w:numId w:val="2"/>
        </w:numPr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Сущность саморазвития.</w:t>
      </w:r>
    </w:p>
    <w:p w:rsidR="00A37BDB" w:rsidRDefault="00A37BDB" w:rsidP="00A37BDB">
      <w:pPr>
        <w:pStyle w:val="a3"/>
        <w:numPr>
          <w:ilvl w:val="0"/>
          <w:numId w:val="2"/>
        </w:numPr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7BDB" w:rsidRPr="00A37BDB" w:rsidRDefault="00A37BDB" w:rsidP="00A37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D39" w:rsidRDefault="00293D39"/>
    <w:sectPr w:rsidR="00293D39" w:rsidSect="008C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6426"/>
    <w:multiLevelType w:val="hybridMultilevel"/>
    <w:tmpl w:val="AF0044DA"/>
    <w:lvl w:ilvl="0" w:tplc="CC8244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26D2B"/>
    <w:multiLevelType w:val="hybridMultilevel"/>
    <w:tmpl w:val="16A06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0558A"/>
    <w:rsid w:val="0019475A"/>
    <w:rsid w:val="00240BFD"/>
    <w:rsid w:val="00260608"/>
    <w:rsid w:val="00293D39"/>
    <w:rsid w:val="002C3A4E"/>
    <w:rsid w:val="002D6E8C"/>
    <w:rsid w:val="003D2078"/>
    <w:rsid w:val="003D3414"/>
    <w:rsid w:val="004033C7"/>
    <w:rsid w:val="00502474"/>
    <w:rsid w:val="00550D8B"/>
    <w:rsid w:val="00572C8D"/>
    <w:rsid w:val="00573A68"/>
    <w:rsid w:val="00661E16"/>
    <w:rsid w:val="007B43EB"/>
    <w:rsid w:val="00894194"/>
    <w:rsid w:val="008C4F9F"/>
    <w:rsid w:val="00A37BDB"/>
    <w:rsid w:val="00A86CC5"/>
    <w:rsid w:val="00AA0200"/>
    <w:rsid w:val="00CE68F1"/>
    <w:rsid w:val="00D0558A"/>
    <w:rsid w:val="00DB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58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DB766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D34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B781-EDBA-4775-9F40-595B607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nikitina.elenadmitrievna@yandex.ru</dc:creator>
  <cp:keywords/>
  <dc:description/>
  <cp:lastModifiedBy>nikitina.elenadmitrievna@yandex.ru</cp:lastModifiedBy>
  <cp:revision>15</cp:revision>
  <dcterms:created xsi:type="dcterms:W3CDTF">2021-01-13T21:32:00Z</dcterms:created>
  <dcterms:modified xsi:type="dcterms:W3CDTF">2022-04-03T14:12:00Z</dcterms:modified>
</cp:coreProperties>
</file>