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42A" w:rsidRPr="002D7E49" w:rsidRDefault="001B042A" w:rsidP="001B042A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iCs/>
          <w:lang w:eastAsia="ar-SA"/>
        </w:rPr>
      </w:pP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>Набор 2021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>Министерство  спорта  Российской Федерации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 xml:space="preserve">Федеральное государственное бюджетное образовательное учреждение 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 xml:space="preserve">высшего образования 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>«Московская государственная академия физической культуры»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>Кафедра лингвистических дисциплин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B042A" w:rsidRPr="002D7E49" w:rsidTr="001B042A">
        <w:trPr>
          <w:trHeight w:val="1709"/>
        </w:trPr>
        <w:tc>
          <w:tcPr>
            <w:tcW w:w="4928" w:type="dxa"/>
          </w:tcPr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D7E49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D7E49">
              <w:rPr>
                <w:rFonts w:ascii="Times New Roman" w:eastAsia="Times New Roman" w:hAnsi="Times New Roman" w:cs="Times New Roman"/>
              </w:rPr>
              <w:t>Начальник Учебно-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D7E49">
              <w:rPr>
                <w:rFonts w:ascii="Times New Roman" w:eastAsia="Times New Roman" w:hAnsi="Times New Roman" w:cs="Times New Roman"/>
              </w:rPr>
              <w:t xml:space="preserve">методического управления 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2D7E49">
              <w:rPr>
                <w:rFonts w:ascii="Times New Roman" w:eastAsia="Times New Roman" w:hAnsi="Times New Roman" w:cs="Times New Roman"/>
              </w:rPr>
              <w:t>. А.С. Солнцева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D7E49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_________________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«15»  июня 2021 г.</w:t>
            </w:r>
          </w:p>
        </w:tc>
        <w:tc>
          <w:tcPr>
            <w:tcW w:w="4643" w:type="dxa"/>
          </w:tcPr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D7E49">
              <w:rPr>
                <w:rFonts w:ascii="Times New Roman" w:eastAsia="Times New Roman" w:hAnsi="Times New Roman" w:cs="Times New Roman"/>
              </w:rPr>
              <w:t>УТВЕРЖДАЮ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D7E49">
              <w:rPr>
                <w:rFonts w:ascii="Times New Roman" w:eastAsia="Times New Roman" w:hAnsi="Times New Roman" w:cs="Times New Roman"/>
              </w:rPr>
              <w:t>Председатель УМК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D7E49">
              <w:rPr>
                <w:rFonts w:ascii="Times New Roman" w:eastAsia="Times New Roman" w:hAnsi="Times New Roman" w:cs="Times New Roman"/>
              </w:rPr>
              <w:t>проректор по учебной  работе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2D7E49">
              <w:rPr>
                <w:rFonts w:ascii="Times New Roman" w:eastAsia="Times New Roman" w:hAnsi="Times New Roman" w:cs="Times New Roman"/>
              </w:rPr>
              <w:t xml:space="preserve">., профессор  А.Н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</w:rPr>
              <w:t>Таланцев</w:t>
            </w:r>
            <w:proofErr w:type="spellEnd"/>
          </w:p>
          <w:p w:rsidR="001B042A" w:rsidRPr="002D7E49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D7E49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______________________________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«15»  июня 2021 г.</w:t>
            </w:r>
          </w:p>
        </w:tc>
      </w:tr>
    </w:tbl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ДИСЦИПЛИНЫ </w:t>
      </w: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</w:t>
      </w: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:rsidR="001B042A" w:rsidRPr="002D7E49" w:rsidRDefault="001B042A" w:rsidP="001B042A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ab/>
      </w:r>
      <w:r w:rsidRPr="002D7E49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t>Направление подготовки</w:t>
      </w: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>49.04.01 «Физическая культура»</w:t>
      </w: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t>ОП:</w:t>
      </w:r>
      <w:r w:rsidRPr="002D7E49">
        <w:rPr>
          <w:rFonts w:ascii="Times New Roman" w:eastAsia="Times New Roman" w:hAnsi="Times New Roman" w:cs="Times New Roman"/>
          <w:lang w:eastAsia="ar-SA"/>
        </w:rPr>
        <w:t xml:space="preserve"> «Естественнонаучные проблемы физической культуры»</w:t>
      </w: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Calibri" w:hAnsi="Times New Roman" w:cs="Times New Roman"/>
          <w:b/>
        </w:rPr>
        <w:t xml:space="preserve">Квалификация </w:t>
      </w:r>
      <w:proofErr w:type="gramStart"/>
      <w:r w:rsidRPr="002D7E49">
        <w:rPr>
          <w:rFonts w:ascii="Times New Roman" w:eastAsia="Calibri" w:hAnsi="Times New Roman" w:cs="Times New Roman"/>
          <w:b/>
        </w:rPr>
        <w:t>выпускника–</w:t>
      </w:r>
      <w:r w:rsidRPr="002D7E49">
        <w:rPr>
          <w:rFonts w:ascii="Times New Roman" w:eastAsia="Times New Roman" w:hAnsi="Times New Roman" w:cs="Times New Roman"/>
          <w:b/>
          <w:lang w:eastAsia="ar-SA"/>
        </w:rPr>
        <w:t>магистр</w:t>
      </w:r>
      <w:proofErr w:type="gramEnd"/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2D7E49">
        <w:rPr>
          <w:rFonts w:ascii="Times New Roman" w:eastAsia="Times New Roman" w:hAnsi="Times New Roman" w:cs="Times New Roman"/>
          <w:b/>
          <w:bCs/>
          <w:lang w:eastAsia="ar-SA"/>
        </w:rPr>
        <w:t>Факультет магистерской подготовки</w:t>
      </w: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2D7E49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a3"/>
        <w:tblW w:w="100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72"/>
        <w:gridCol w:w="3509"/>
      </w:tblGrid>
      <w:tr w:rsidR="001B042A" w:rsidRPr="002D7E49" w:rsidTr="001B042A">
        <w:tc>
          <w:tcPr>
            <w:tcW w:w="3652" w:type="dxa"/>
          </w:tcPr>
          <w:p w:rsidR="001B042A" w:rsidRPr="002D7E49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D7E49">
              <w:rPr>
                <w:sz w:val="22"/>
                <w:szCs w:val="22"/>
                <w:lang w:eastAsia="ar-SA"/>
              </w:rPr>
              <w:t>СОГЛАСОВАНО</w:t>
            </w:r>
          </w:p>
          <w:p w:rsidR="001B042A" w:rsidRPr="002D7E49" w:rsidRDefault="00BE66E6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D7E49">
              <w:rPr>
                <w:sz w:val="22"/>
                <w:szCs w:val="22"/>
                <w:lang w:eastAsia="ar-SA"/>
              </w:rPr>
              <w:t xml:space="preserve">Декан </w:t>
            </w:r>
            <w:r w:rsidR="001B042A" w:rsidRPr="002D7E49">
              <w:rPr>
                <w:sz w:val="22"/>
                <w:szCs w:val="22"/>
                <w:lang w:eastAsia="ar-SA"/>
              </w:rPr>
              <w:t>факультета магистерской подготовки</w:t>
            </w:r>
          </w:p>
          <w:p w:rsidR="001B042A" w:rsidRPr="002D7E49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D7E49">
              <w:rPr>
                <w:sz w:val="22"/>
                <w:szCs w:val="22"/>
                <w:lang w:eastAsia="ar-SA"/>
              </w:rPr>
              <w:t xml:space="preserve"> к. фарм. </w:t>
            </w:r>
            <w:proofErr w:type="gramStart"/>
            <w:r w:rsidRPr="002D7E49">
              <w:rPr>
                <w:sz w:val="22"/>
                <w:szCs w:val="22"/>
                <w:lang w:eastAsia="ar-SA"/>
              </w:rPr>
              <w:t>н</w:t>
            </w:r>
            <w:proofErr w:type="gramEnd"/>
            <w:r w:rsidRPr="002D7E49">
              <w:rPr>
                <w:sz w:val="22"/>
                <w:szCs w:val="22"/>
                <w:lang w:eastAsia="ar-SA"/>
              </w:rPr>
              <w:t>.</w:t>
            </w:r>
          </w:p>
          <w:p w:rsidR="001B042A" w:rsidRPr="002D7E49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 w:rsidRPr="002D7E49">
              <w:rPr>
                <w:sz w:val="22"/>
                <w:szCs w:val="22"/>
                <w:lang w:eastAsia="ar-SA"/>
              </w:rPr>
              <w:t>Н.А.Вощинина</w:t>
            </w:r>
            <w:proofErr w:type="spellEnd"/>
          </w:p>
          <w:p w:rsidR="001B042A" w:rsidRPr="002D7E49" w:rsidRDefault="001B042A" w:rsidP="001B042A">
            <w:pPr>
              <w:jc w:val="center"/>
              <w:rPr>
                <w:sz w:val="22"/>
                <w:szCs w:val="22"/>
                <w:lang w:eastAsia="ar-SA"/>
              </w:rPr>
            </w:pPr>
            <w:r w:rsidRPr="002D7E49">
              <w:rPr>
                <w:sz w:val="22"/>
                <w:szCs w:val="22"/>
                <w:lang w:eastAsia="ar-SA"/>
              </w:rPr>
              <w:t>__________________</w:t>
            </w:r>
          </w:p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  <w:lang w:eastAsia="en-US"/>
              </w:rPr>
              <w:t>«15»  июня 2021 г.</w:t>
            </w:r>
          </w:p>
        </w:tc>
        <w:tc>
          <w:tcPr>
            <w:tcW w:w="2872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eastAsia="ar-SA"/>
              </w:rPr>
            </w:pPr>
          </w:p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2D7E49">
              <w:rPr>
                <w:b/>
                <w:sz w:val="22"/>
                <w:szCs w:val="22"/>
                <w:lang w:eastAsia="ar-SA"/>
              </w:rPr>
              <w:t xml:space="preserve"> </w:t>
            </w:r>
          </w:p>
        </w:tc>
        <w:tc>
          <w:tcPr>
            <w:tcW w:w="3509" w:type="dxa"/>
          </w:tcPr>
          <w:p w:rsidR="001B042A" w:rsidRPr="002D7E49" w:rsidRDefault="001B042A" w:rsidP="001B042A">
            <w:pPr>
              <w:jc w:val="center"/>
              <w:rPr>
                <w:sz w:val="22"/>
                <w:szCs w:val="22"/>
              </w:rPr>
            </w:pPr>
            <w:r w:rsidRPr="002D7E49">
              <w:rPr>
                <w:sz w:val="22"/>
                <w:szCs w:val="22"/>
              </w:rPr>
              <w:t xml:space="preserve">Программа рассмотрена и одобрена на заседании кафедры </w:t>
            </w:r>
          </w:p>
          <w:p w:rsidR="001B042A" w:rsidRPr="002D7E49" w:rsidRDefault="001B042A" w:rsidP="001B042A">
            <w:pPr>
              <w:jc w:val="both"/>
              <w:rPr>
                <w:sz w:val="22"/>
                <w:szCs w:val="22"/>
              </w:rPr>
            </w:pPr>
            <w:r w:rsidRPr="002D7E49">
              <w:rPr>
                <w:sz w:val="22"/>
                <w:szCs w:val="22"/>
              </w:rPr>
              <w:t>(протокол №10 от 9.06.2021)</w:t>
            </w:r>
          </w:p>
          <w:p w:rsidR="001B042A" w:rsidRPr="002D7E49" w:rsidRDefault="001B042A" w:rsidP="001B042A">
            <w:pPr>
              <w:ind w:hanging="9"/>
              <w:jc w:val="center"/>
              <w:rPr>
                <w:sz w:val="22"/>
                <w:szCs w:val="22"/>
              </w:rPr>
            </w:pPr>
            <w:r w:rsidRPr="002D7E49">
              <w:rPr>
                <w:sz w:val="22"/>
                <w:szCs w:val="22"/>
              </w:rPr>
              <w:t xml:space="preserve">Зав. кафедрой </w:t>
            </w:r>
            <w:proofErr w:type="spellStart"/>
            <w:r w:rsidRPr="002D7E49">
              <w:rPr>
                <w:sz w:val="22"/>
                <w:szCs w:val="22"/>
              </w:rPr>
              <w:t>к.п.н</w:t>
            </w:r>
            <w:proofErr w:type="spellEnd"/>
            <w:r w:rsidRPr="002D7E49">
              <w:rPr>
                <w:sz w:val="22"/>
                <w:szCs w:val="22"/>
              </w:rPr>
              <w:t>., доцент _________Шнайдер Н.А.</w:t>
            </w:r>
          </w:p>
          <w:p w:rsidR="001B042A" w:rsidRPr="002D7E49" w:rsidRDefault="001B042A" w:rsidP="001B042A">
            <w:pPr>
              <w:ind w:hanging="9"/>
              <w:jc w:val="center"/>
              <w:rPr>
                <w:b/>
                <w:sz w:val="22"/>
                <w:szCs w:val="22"/>
                <w:lang w:eastAsia="ar-SA"/>
              </w:rPr>
            </w:pPr>
          </w:p>
        </w:tc>
      </w:tr>
    </w:tbl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proofErr w:type="spellStart"/>
      <w:r w:rsidRPr="002D7E49">
        <w:rPr>
          <w:rFonts w:ascii="Times New Roman" w:eastAsia="Times New Roman" w:hAnsi="Times New Roman" w:cs="Times New Roman"/>
          <w:b/>
          <w:lang w:eastAsia="ar-SA"/>
        </w:rPr>
        <w:t>Малаховка</w:t>
      </w:r>
      <w:proofErr w:type="spellEnd"/>
      <w:r w:rsidRPr="002D7E49">
        <w:rPr>
          <w:rFonts w:ascii="Times New Roman" w:eastAsia="Times New Roman" w:hAnsi="Times New Roman" w:cs="Times New Roman"/>
          <w:b/>
          <w:lang w:eastAsia="ar-SA"/>
        </w:rPr>
        <w:t xml:space="preserve"> 2021</w:t>
      </w:r>
    </w:p>
    <w:p w:rsidR="001B042A" w:rsidRPr="002D7E49" w:rsidRDefault="001B042A" w:rsidP="001B042A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:rsidR="00BE66E6" w:rsidRPr="002D7E49" w:rsidRDefault="00BE66E6" w:rsidP="001B042A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</w:p>
    <w:p w:rsidR="001B042A" w:rsidRPr="002D7E49" w:rsidRDefault="00BE66E6" w:rsidP="00BE66E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Calibri" w:hAnsi="Times New Roman" w:cs="Times New Roman"/>
        </w:rPr>
        <w:t>Рабочая программа дисциплины «Курс профессионально-ориентированного  перевода</w:t>
      </w:r>
      <w:r w:rsidR="00051AC1">
        <w:rPr>
          <w:rFonts w:ascii="Times New Roman" w:eastAsia="Calibri" w:hAnsi="Times New Roman" w:cs="Times New Roman"/>
        </w:rPr>
        <w:t xml:space="preserve"> </w:t>
      </w:r>
      <w:r w:rsidRPr="002D7E49">
        <w:rPr>
          <w:rFonts w:ascii="Times New Roman" w:eastAsia="Calibri" w:hAnsi="Times New Roman" w:cs="Times New Roman"/>
        </w:rPr>
        <w:t xml:space="preserve">(на английском языке)» разработана в соответствии с ФГОС </w:t>
      </w:r>
      <w:proofErr w:type="gramStart"/>
      <w:r w:rsidRPr="002D7E49">
        <w:rPr>
          <w:rFonts w:ascii="Times New Roman" w:eastAsia="Calibri" w:hAnsi="Times New Roman" w:cs="Times New Roman"/>
        </w:rPr>
        <w:t>ВО</w:t>
      </w:r>
      <w:proofErr w:type="gramEnd"/>
      <w:r w:rsidRPr="002D7E49">
        <w:rPr>
          <w:rFonts w:ascii="Times New Roman" w:eastAsia="Calibri" w:hAnsi="Times New Roman" w:cs="Times New Roman"/>
        </w:rPr>
        <w:t xml:space="preserve"> </w:t>
      </w:r>
      <w:proofErr w:type="gramStart"/>
      <w:r w:rsidRPr="002D7E49">
        <w:rPr>
          <w:rFonts w:ascii="Times New Roman" w:eastAsia="Calibri" w:hAnsi="Times New Roman" w:cs="Times New Roman"/>
        </w:rPr>
        <w:t>по</w:t>
      </w:r>
      <w:proofErr w:type="gramEnd"/>
      <w:r w:rsidRPr="002D7E49">
        <w:rPr>
          <w:rFonts w:ascii="Times New Roman" w:eastAsia="Calibri" w:hAnsi="Times New Roman" w:cs="Times New Roman"/>
        </w:rPr>
        <w:t xml:space="preserve"> направлению подготовки </w:t>
      </w:r>
      <w:r w:rsidRPr="002D7E49">
        <w:rPr>
          <w:rFonts w:ascii="Times New Roman" w:eastAsia="Times New Roman" w:hAnsi="Times New Roman" w:cs="Times New Roman"/>
          <w:bCs/>
          <w:kern w:val="32"/>
          <w:lang w:eastAsia="ar-SA"/>
        </w:rPr>
        <w:t xml:space="preserve">49.04.01 «Физическая культура» </w:t>
      </w:r>
      <w:r w:rsidRPr="002D7E49">
        <w:rPr>
          <w:rFonts w:ascii="Times New Roman" w:eastAsia="Calibri" w:hAnsi="Times New Roman" w:cs="Times New Roman"/>
        </w:rPr>
        <w:t>(</w:t>
      </w:r>
      <w:r w:rsidRPr="002D7E49">
        <w:rPr>
          <w:rFonts w:ascii="Times New Roman" w:eastAsia="Calibri" w:hAnsi="Times New Roman" w:cs="Times New Roman"/>
          <w:i/>
        </w:rPr>
        <w:t>уровень магистратуры),</w:t>
      </w:r>
      <w:r w:rsidRPr="002D7E49">
        <w:rPr>
          <w:rFonts w:ascii="Times New Roman" w:eastAsia="Calibri" w:hAnsi="Times New Roman" w:cs="Times New Roman"/>
        </w:rPr>
        <w:t xml:space="preserve"> утвержденным приказом Министерства образования и науки Российской Федерации от 19 сентября 2017 г. № 944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1B042A" w:rsidRPr="002D7E49" w:rsidRDefault="00326A7F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lang w:eastAsia="ar-SA"/>
        </w:rPr>
        <w:t>Н.А.</w:t>
      </w:r>
      <w:r w:rsidR="001B042A" w:rsidRPr="002D7E49">
        <w:rPr>
          <w:rFonts w:ascii="Times New Roman" w:eastAsia="Times New Roman" w:hAnsi="Times New Roman" w:cs="Times New Roman"/>
          <w:lang w:eastAsia="ar-SA"/>
        </w:rPr>
        <w:t>Шнайдер</w:t>
      </w:r>
      <w:proofErr w:type="spellEnd"/>
      <w:r w:rsidR="001B042A" w:rsidRPr="002D7E4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="001B042A" w:rsidRPr="002D7E49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="001B042A" w:rsidRPr="002D7E49">
        <w:rPr>
          <w:rFonts w:ascii="Times New Roman" w:eastAsia="Times New Roman" w:hAnsi="Times New Roman" w:cs="Times New Roman"/>
          <w:lang w:eastAsia="ar-SA"/>
        </w:rPr>
        <w:t xml:space="preserve">., доцент        ________________________________________                  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955024" w:rsidRPr="009A5C47" w:rsidRDefault="00955024" w:rsidP="0095502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9A5C47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:rsidR="00955024" w:rsidRPr="009A5C47" w:rsidRDefault="00955024" w:rsidP="0095502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955024" w:rsidRPr="009A5C47" w:rsidRDefault="00955024" w:rsidP="0095502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9A5C47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9A5C47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9A5C47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9A5C47">
        <w:rPr>
          <w:rFonts w:ascii="Times New Roman" w:eastAsia="Times New Roman" w:hAnsi="Times New Roman" w:cs="Times New Roman"/>
          <w:lang w:eastAsia="ar-SA"/>
        </w:rPr>
        <w:t>., доцент_______________ ____________________________________</w:t>
      </w:r>
    </w:p>
    <w:p w:rsidR="00955024" w:rsidRPr="009A5C47" w:rsidRDefault="00955024" w:rsidP="0095502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955024" w:rsidRPr="009A5C47" w:rsidRDefault="00955024" w:rsidP="0095502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:rsidR="00955024" w:rsidRPr="009A5C47" w:rsidRDefault="00955024" w:rsidP="00955024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9A5C47">
        <w:rPr>
          <w:rFonts w:ascii="Times New Roman" w:eastAsia="Times New Roman" w:hAnsi="Times New Roman" w:cs="Times New Roman"/>
          <w:lang w:eastAsia="ar-SA"/>
        </w:rPr>
        <w:t>Ю.А. Фомин, доктор соц. наук, профессор __________________________________</w:t>
      </w:r>
    </w:p>
    <w:p w:rsidR="00955024" w:rsidRPr="009A5C47" w:rsidRDefault="00955024" w:rsidP="00955024">
      <w:pPr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:rsidR="004B3D56" w:rsidRPr="002D7E49" w:rsidRDefault="004B3D56" w:rsidP="004B3D56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B3D56" w:rsidRPr="002D7E49" w:rsidRDefault="004B3D56" w:rsidP="004B3D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Ссылки на используемые в разработке РПД дисциплины профессиональные стандарты (в соответствии с ФГОС ВО 49.04.0</w:t>
      </w:r>
      <w:r w:rsidR="00955024" w:rsidRPr="002D7E49">
        <w:rPr>
          <w:rFonts w:ascii="Times New Roman" w:eastAsia="Times New Roman" w:hAnsi="Times New Roman" w:cs="Times New Roman"/>
          <w:b/>
          <w:lang w:eastAsia="ru-RU"/>
        </w:rPr>
        <w:t>1</w:t>
      </w:r>
      <w:r w:rsidRPr="002D7E49">
        <w:rPr>
          <w:rFonts w:ascii="Times New Roman" w:eastAsia="Times New Roman" w:hAnsi="Times New Roman" w:cs="Times New Roman"/>
          <w:b/>
          <w:lang w:eastAsia="ru-RU"/>
        </w:rPr>
        <w:t>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4B3D56" w:rsidRPr="002D7E49" w:rsidTr="002D7E4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  <w:b/>
              </w:rPr>
              <w:t>Код ПС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D7E49">
              <w:rPr>
                <w:rFonts w:ascii="Times New Roman" w:eastAsia="Calibri" w:hAnsi="Times New Roman" w:cs="Times New Roman"/>
                <w:b/>
              </w:rPr>
              <w:t xml:space="preserve">Приказ </w:t>
            </w:r>
          </w:p>
          <w:p w:rsidR="004B3D56" w:rsidRPr="002D7E49" w:rsidRDefault="004B3D56" w:rsidP="004B3D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  <w:b/>
              </w:rPr>
              <w:t>Минтруда России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spellStart"/>
            <w:r w:rsidRPr="002D7E49">
              <w:rPr>
                <w:rFonts w:ascii="Times New Roman" w:eastAsia="Calibri" w:hAnsi="Times New Roman" w:cs="Times New Roman"/>
                <w:b/>
              </w:rPr>
              <w:t>Аббрев</w:t>
            </w:r>
            <w:proofErr w:type="spellEnd"/>
            <w:r w:rsidRPr="002D7E49">
              <w:rPr>
                <w:rFonts w:ascii="Times New Roman" w:eastAsia="Calibri" w:hAnsi="Times New Roman" w:cs="Times New Roman"/>
                <w:b/>
              </w:rPr>
              <w:t>. исп. в РПД</w:t>
            </w:r>
          </w:p>
        </w:tc>
      </w:tr>
      <w:tr w:rsidR="004B3D56" w:rsidRPr="002D7E49" w:rsidTr="002D7E49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  <w:b/>
              </w:rPr>
              <w:t>05 Физическая культура и спорт</w:t>
            </w:r>
          </w:p>
        </w:tc>
      </w:tr>
      <w:tr w:rsidR="004B3D56" w:rsidRPr="002D7E49" w:rsidTr="002D7E4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</w:rPr>
              <w:t>05.003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D56" w:rsidRPr="002D7E49" w:rsidRDefault="00051AC1" w:rsidP="004B3D56">
            <w:pPr>
              <w:keepNext/>
              <w:spacing w:before="240" w:after="6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</w:rPr>
            </w:pPr>
            <w:hyperlink r:id="rId6" w:history="1">
              <w:r w:rsidR="004B3D56" w:rsidRPr="002D7E49">
                <w:rPr>
                  <w:rFonts w:ascii="Times New Roman" w:eastAsia="Times New Roman" w:hAnsi="Times New Roman" w:cs="Times New Roman"/>
                  <w:color w:val="000000"/>
                  <w:kern w:val="32"/>
                </w:rPr>
                <w:t xml:space="preserve"> "Тренер"</w:t>
              </w:r>
            </w:hyperlink>
          </w:p>
          <w:p w:rsidR="004B3D56" w:rsidRPr="002D7E49" w:rsidRDefault="004B3D56" w:rsidP="004B3D5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  <w:b/>
              </w:rPr>
              <w:t>Т</w:t>
            </w:r>
          </w:p>
        </w:tc>
      </w:tr>
      <w:tr w:rsidR="004B3D56" w:rsidRPr="002D7E49" w:rsidTr="002D7E4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</w:rPr>
              <w:t>05.008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051AC1" w:rsidP="004B3D5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kern w:val="32"/>
              </w:rPr>
            </w:pPr>
            <w:hyperlink r:id="rId7" w:history="1">
              <w:r w:rsidR="004B3D56" w:rsidRPr="002D7E49">
                <w:rPr>
                  <w:rFonts w:ascii="Times New Roman" w:eastAsia="Times New Roman" w:hAnsi="Times New Roman" w:cs="Times New Roman"/>
                  <w:color w:val="000000"/>
                  <w:kern w:val="32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2D7E49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3D56" w:rsidRPr="002D7E49" w:rsidRDefault="004B3D56" w:rsidP="004B3D5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gramStart"/>
            <w:r w:rsidRPr="002D7E49">
              <w:rPr>
                <w:rFonts w:ascii="Times New Roman" w:eastAsia="Calibri" w:hAnsi="Times New Roman" w:cs="Times New Roman"/>
                <w:b/>
              </w:rPr>
              <w:t>Р</w:t>
            </w:r>
            <w:proofErr w:type="gramEnd"/>
          </w:p>
        </w:tc>
      </w:tr>
    </w:tbl>
    <w:p w:rsidR="004B3D56" w:rsidRPr="002D7E49" w:rsidRDefault="004B3D56" w:rsidP="004B3D56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1B042A" w:rsidRPr="002D7E49" w:rsidRDefault="004B3D56" w:rsidP="004B3D56">
      <w:pPr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br w:type="page"/>
      </w:r>
    </w:p>
    <w:p w:rsidR="001B042A" w:rsidRPr="002D7E49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</w:rPr>
        <w:t xml:space="preserve">1. </w:t>
      </w:r>
      <w:r w:rsidRPr="002D7E49">
        <w:rPr>
          <w:rFonts w:ascii="Times New Roman" w:eastAsia="Calibri" w:hAnsi="Times New Roman" w:cs="Times New Roman"/>
          <w:b/>
        </w:rPr>
        <w:t>ИЗУЧЕНИЕ ДИСЦИПЛИНЫ НАПРАВЛЕНО НА ФОРМИРОВАНИЕ СЛЕДУЮЩИХ КОМПЕТЕНЦИЙ</w:t>
      </w:r>
      <w:r w:rsidRPr="002D7E49">
        <w:rPr>
          <w:rFonts w:ascii="Times New Roman" w:eastAsia="Calibri" w:hAnsi="Times New Roman" w:cs="Times New Roman"/>
        </w:rPr>
        <w:t>: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  <w:b/>
        </w:rPr>
        <w:t>УК-4</w:t>
      </w:r>
      <w:r w:rsidRPr="002D7E49">
        <w:rPr>
          <w:rFonts w:ascii="Times New Roman" w:eastAsia="Calibri" w:hAnsi="Times New Roman" w:cs="Times New Roman"/>
        </w:rPr>
        <w:t xml:space="preserve"> Способен применять современные коммуникативные технологии, в том числе на иностранно</w:t>
      </w:r>
      <w:proofErr w:type="gramStart"/>
      <w:r w:rsidRPr="002D7E49">
        <w:rPr>
          <w:rFonts w:ascii="Times New Roman" w:eastAsia="Calibri" w:hAnsi="Times New Roman" w:cs="Times New Roman"/>
        </w:rPr>
        <w:t>м(</w:t>
      </w:r>
      <w:proofErr w:type="spellStart"/>
      <w:proofErr w:type="gramEnd"/>
      <w:r w:rsidRPr="002D7E49">
        <w:rPr>
          <w:rFonts w:ascii="Times New Roman" w:eastAsia="Calibri" w:hAnsi="Times New Roman" w:cs="Times New Roman"/>
        </w:rPr>
        <w:t>ых</w:t>
      </w:r>
      <w:proofErr w:type="spellEnd"/>
      <w:r w:rsidRPr="002D7E49">
        <w:rPr>
          <w:rFonts w:ascii="Times New Roman" w:eastAsia="Calibri" w:hAnsi="Times New Roman" w:cs="Times New Roman"/>
        </w:rPr>
        <w:t>) языке(ах), для академического и профессионального взаимодействия;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</w:rPr>
      </w:pPr>
      <w:r w:rsidRPr="002D7E49">
        <w:rPr>
          <w:rFonts w:ascii="Times New Roman" w:eastAsia="Calibri" w:hAnsi="Times New Roman" w:cs="Times New Roman"/>
          <w:b/>
        </w:rPr>
        <w:t xml:space="preserve">Результаты </w:t>
      </w:r>
      <w:proofErr w:type="gramStart"/>
      <w:r w:rsidRPr="002D7E49">
        <w:rPr>
          <w:rFonts w:ascii="Times New Roman" w:eastAsia="Calibri" w:hAnsi="Times New Roman" w:cs="Times New Roman"/>
          <w:b/>
        </w:rPr>
        <w:t>обучения по дисциплине</w:t>
      </w:r>
      <w:proofErr w:type="gramEnd"/>
      <w:r w:rsidRPr="002D7E49">
        <w:rPr>
          <w:rFonts w:ascii="Times New Roman" w:eastAsia="Calibri" w:hAnsi="Times New Roman" w:cs="Times New Roman"/>
          <w:b/>
        </w:rPr>
        <w:t xml:space="preserve"> «</w:t>
      </w:r>
      <w:r w:rsidRPr="002D7E49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 (на английском языке)</w:t>
      </w:r>
      <w:r w:rsidRPr="002D7E49">
        <w:rPr>
          <w:rFonts w:ascii="Times New Roman" w:eastAsia="Calibri" w:hAnsi="Times New Roman" w:cs="Times New Roman"/>
          <w:b/>
        </w:rPr>
        <w:t>»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4336"/>
        <w:gridCol w:w="2292"/>
      </w:tblGrid>
      <w:tr w:rsidR="001B042A" w:rsidRPr="002D7E49" w:rsidTr="001B042A">
        <w:tc>
          <w:tcPr>
            <w:tcW w:w="2943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</w:rPr>
            </w:pPr>
          </w:p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2D7E49">
              <w:rPr>
                <w:b/>
                <w:sz w:val="22"/>
                <w:szCs w:val="22"/>
              </w:rPr>
              <w:t>Знать</w:t>
            </w:r>
            <w:proofErr w:type="gramStart"/>
            <w:r w:rsidRPr="002D7E49">
              <w:rPr>
                <w:b/>
                <w:sz w:val="22"/>
                <w:szCs w:val="22"/>
              </w:rPr>
              <w:t>/У</w:t>
            </w:r>
            <w:proofErr w:type="gramEnd"/>
            <w:r w:rsidRPr="002D7E49">
              <w:rPr>
                <w:b/>
                <w:sz w:val="22"/>
                <w:szCs w:val="22"/>
              </w:rPr>
              <w:t>меть/Владеть</w:t>
            </w:r>
          </w:p>
          <w:p w:rsidR="001B042A" w:rsidRPr="002D7E49" w:rsidRDefault="001B042A" w:rsidP="001B042A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336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B042A" w:rsidRPr="002D7E49" w:rsidRDefault="001B042A" w:rsidP="001B042A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b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2292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1B042A" w:rsidRPr="002D7E49" w:rsidRDefault="001B042A" w:rsidP="001B042A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b/>
                <w:sz w:val="22"/>
                <w:szCs w:val="22"/>
              </w:rPr>
              <w:t>Формируемые компетенции</w:t>
            </w:r>
          </w:p>
        </w:tc>
      </w:tr>
      <w:tr w:rsidR="001B042A" w:rsidRPr="002D7E49" w:rsidTr="00051AC1">
        <w:trPr>
          <w:trHeight w:val="3161"/>
        </w:trPr>
        <w:tc>
          <w:tcPr>
            <w:tcW w:w="2943" w:type="dxa"/>
          </w:tcPr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b/>
                <w:color w:val="000000"/>
                <w:sz w:val="22"/>
                <w:szCs w:val="22"/>
              </w:rPr>
              <w:t>Знания</w:t>
            </w:r>
            <w:r w:rsidR="00051AC1">
              <w:rPr>
                <w:rFonts w:eastAsia="Calibri"/>
                <w:b/>
                <w:color w:val="000000"/>
                <w:sz w:val="22"/>
                <w:szCs w:val="22"/>
              </w:rPr>
              <w:t>:</w:t>
            </w:r>
            <w:r w:rsidRPr="002D7E49">
              <w:rPr>
                <w:rFonts w:eastAsia="Calibri"/>
                <w:b/>
                <w:color w:val="000000"/>
                <w:sz w:val="22"/>
                <w:szCs w:val="22"/>
              </w:rPr>
              <w:tab/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иностранного языка как 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</w:rPr>
              <w:t>способности</w:t>
            </w:r>
            <w:r w:rsidRPr="002D7E49">
              <w:rPr>
                <w:rFonts w:eastAsia="Calibri"/>
                <w:color w:val="000000"/>
                <w:sz w:val="22"/>
                <w:szCs w:val="22"/>
              </w:rPr>
              <w:tab/>
            </w:r>
            <w:proofErr w:type="gramStart"/>
            <w:r w:rsidRPr="002D7E49">
              <w:rPr>
                <w:rFonts w:eastAsia="Calibri"/>
                <w:color w:val="000000"/>
                <w:sz w:val="22"/>
                <w:szCs w:val="22"/>
              </w:rPr>
              <w:t>к</w:t>
            </w:r>
            <w:proofErr w:type="gramEnd"/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коммуникациям в </w:t>
            </w:r>
            <w:proofErr w:type="gramStart"/>
            <w:r w:rsidRPr="002D7E49">
              <w:rPr>
                <w:rFonts w:eastAsia="Calibri"/>
                <w:color w:val="000000"/>
                <w:sz w:val="22"/>
                <w:szCs w:val="22"/>
              </w:rPr>
              <w:t>устной</w:t>
            </w:r>
            <w:proofErr w:type="gramEnd"/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 и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proofErr w:type="gramStart"/>
            <w:r w:rsidRPr="002D7E49">
              <w:rPr>
                <w:rFonts w:eastAsia="Calibri"/>
                <w:color w:val="000000"/>
                <w:sz w:val="22"/>
                <w:szCs w:val="22"/>
              </w:rPr>
              <w:t>письменной</w:t>
            </w:r>
            <w:proofErr w:type="gramEnd"/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 формах для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</w:rPr>
              <w:t>решения задач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</w:rPr>
              <w:t>академической и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</w:rPr>
              <w:t>профессиональной деятельности;</w:t>
            </w:r>
            <w:r w:rsidRPr="002D7E49">
              <w:rPr>
                <w:rFonts w:eastAsia="Calibri"/>
                <w:color w:val="000000"/>
                <w:sz w:val="22"/>
                <w:szCs w:val="22"/>
              </w:rPr>
              <w:tab/>
            </w:r>
          </w:p>
        </w:tc>
        <w:tc>
          <w:tcPr>
            <w:tcW w:w="4336" w:type="dxa"/>
          </w:tcPr>
          <w:p w:rsidR="001B042A" w:rsidRPr="002D7E49" w:rsidRDefault="001B042A" w:rsidP="001B042A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2D7E49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1B042A" w:rsidRPr="002D7E49" w:rsidRDefault="001B042A" w:rsidP="001B042A">
            <w:pPr>
              <w:widowControl w:val="0"/>
              <w:rPr>
                <w:color w:val="000000"/>
                <w:sz w:val="22"/>
                <w:szCs w:val="22"/>
                <w:lang w:bidi="ru-RU"/>
              </w:rPr>
            </w:pPr>
            <w:r w:rsidRPr="002D7E49">
              <w:rPr>
                <w:color w:val="000000"/>
                <w:sz w:val="22"/>
                <w:szCs w:val="22"/>
                <w:lang w:bidi="ru-RU"/>
              </w:rPr>
              <w:t xml:space="preserve">G/01.7 </w:t>
            </w:r>
          </w:p>
          <w:p w:rsidR="001B042A" w:rsidRPr="002D7E49" w:rsidRDefault="001B042A" w:rsidP="001B042A">
            <w:pPr>
              <w:rPr>
                <w:b/>
                <w:color w:val="000000"/>
                <w:sz w:val="22"/>
                <w:szCs w:val="22"/>
                <w:lang w:bidi="ru-RU"/>
              </w:rPr>
            </w:pP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b/>
                <w:color w:val="000000"/>
                <w:sz w:val="22"/>
                <w:szCs w:val="22"/>
                <w:lang w:bidi="ru-RU"/>
              </w:rPr>
              <w:t xml:space="preserve">05.008 Руководитель организации (подразделения организации), </w:t>
            </w:r>
            <w:r w:rsidRPr="002D7E49">
              <w:rPr>
                <w:rFonts w:eastAsia="Calibri"/>
                <w:b/>
                <w:sz w:val="22"/>
                <w:szCs w:val="22"/>
              </w:rPr>
              <w:t>осуществляющей деятельность в области физической культуры и спорта</w:t>
            </w:r>
          </w:p>
          <w:p w:rsidR="00B61BF6" w:rsidRPr="002D7E49" w:rsidRDefault="00B61BF6" w:rsidP="00B61BF6">
            <w:pPr>
              <w:rPr>
                <w:rFonts w:eastAsia="Calibri"/>
                <w:bCs/>
                <w:sz w:val="22"/>
                <w:szCs w:val="22"/>
                <w:lang w:val="en-US"/>
              </w:rPr>
            </w:pPr>
            <w:r w:rsidRPr="002D7E49">
              <w:rPr>
                <w:rFonts w:eastAsia="Calibri"/>
                <w:bCs/>
                <w:sz w:val="22"/>
                <w:szCs w:val="22"/>
                <w:lang w:val="en-US"/>
              </w:rPr>
              <w:t>E/05.7,</w:t>
            </w:r>
            <w:r w:rsidRPr="002D7E49">
              <w:rPr>
                <w:sz w:val="22"/>
                <w:szCs w:val="22"/>
                <w:lang w:val="en-US"/>
              </w:rPr>
              <w:t xml:space="preserve"> </w:t>
            </w:r>
            <w:r w:rsidRPr="002D7E49">
              <w:rPr>
                <w:rFonts w:eastAsia="Calibri"/>
                <w:bCs/>
                <w:sz w:val="22"/>
                <w:szCs w:val="22"/>
                <w:lang w:val="en-US"/>
              </w:rPr>
              <w:t>F/05.7,</w:t>
            </w:r>
          </w:p>
          <w:p w:rsidR="00B61BF6" w:rsidRPr="002D7E49" w:rsidRDefault="00B61BF6" w:rsidP="00B61BF6">
            <w:pPr>
              <w:rPr>
                <w:rFonts w:eastAsia="Calibri"/>
                <w:bCs/>
                <w:sz w:val="22"/>
                <w:szCs w:val="22"/>
              </w:rPr>
            </w:pPr>
            <w:r w:rsidRPr="002D7E49">
              <w:rPr>
                <w:rFonts w:eastAsia="Calibri"/>
                <w:bCs/>
                <w:sz w:val="22"/>
                <w:szCs w:val="22"/>
              </w:rPr>
              <w:t>G/07.7,</w:t>
            </w:r>
            <w:r w:rsidRPr="002D7E49">
              <w:rPr>
                <w:sz w:val="22"/>
                <w:szCs w:val="22"/>
              </w:rPr>
              <w:t xml:space="preserve"> </w:t>
            </w:r>
            <w:r w:rsidRPr="002D7E49">
              <w:rPr>
                <w:rFonts w:eastAsia="Calibri"/>
                <w:bCs/>
                <w:sz w:val="22"/>
                <w:szCs w:val="22"/>
              </w:rPr>
              <w:t>H/06.8,</w:t>
            </w:r>
            <w:r w:rsidRPr="002D7E49">
              <w:rPr>
                <w:sz w:val="22"/>
                <w:szCs w:val="22"/>
              </w:rPr>
              <w:t xml:space="preserve"> </w:t>
            </w:r>
            <w:r w:rsidRPr="002D7E49">
              <w:rPr>
                <w:rFonts w:eastAsia="Calibri"/>
                <w:bCs/>
                <w:sz w:val="22"/>
                <w:szCs w:val="22"/>
              </w:rPr>
              <w:t>H/07.8,</w:t>
            </w: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2292" w:type="dxa"/>
          </w:tcPr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2D7E49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2D7E49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2D7E49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1B042A" w:rsidRPr="002D7E49" w:rsidTr="001B042A">
        <w:tc>
          <w:tcPr>
            <w:tcW w:w="2943" w:type="dxa"/>
          </w:tcPr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b/>
                <w:color w:val="000000"/>
                <w:sz w:val="22"/>
                <w:szCs w:val="22"/>
              </w:rPr>
              <w:t>Умения: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использовать</w:t>
            </w:r>
            <w:r w:rsidRPr="002D7E49">
              <w:rPr>
                <w:color w:val="000000"/>
                <w:sz w:val="22"/>
                <w:szCs w:val="22"/>
              </w:rPr>
              <w:tab/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rFonts w:eastAsia="Calibri"/>
                <w:color w:val="000000"/>
                <w:sz w:val="22"/>
                <w:szCs w:val="22"/>
              </w:rPr>
              <w:t>иностранный язык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как</w:t>
            </w:r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2D7E49">
              <w:rPr>
                <w:color w:val="000000"/>
                <w:sz w:val="22"/>
                <w:szCs w:val="22"/>
              </w:rPr>
              <w:t>способность</w:t>
            </w:r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2D7E49">
              <w:rPr>
                <w:color w:val="000000"/>
                <w:sz w:val="22"/>
                <w:szCs w:val="22"/>
              </w:rPr>
              <w:t>к</w:t>
            </w:r>
            <w:proofErr w:type="gramEnd"/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 xml:space="preserve">коммуникациям в </w:t>
            </w:r>
            <w:proofErr w:type="gramStart"/>
            <w:r w:rsidRPr="002D7E49">
              <w:rPr>
                <w:color w:val="000000"/>
                <w:sz w:val="22"/>
                <w:szCs w:val="22"/>
              </w:rPr>
              <w:t>устной</w:t>
            </w:r>
            <w:proofErr w:type="gramEnd"/>
            <w:r w:rsidRPr="002D7E49">
              <w:rPr>
                <w:color w:val="000000"/>
                <w:sz w:val="22"/>
                <w:szCs w:val="22"/>
              </w:rPr>
              <w:t xml:space="preserve"> и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proofErr w:type="gramStart"/>
            <w:r w:rsidRPr="002D7E49">
              <w:rPr>
                <w:rFonts w:eastAsia="Calibri"/>
                <w:color w:val="000000"/>
                <w:sz w:val="22"/>
                <w:szCs w:val="22"/>
              </w:rPr>
              <w:t>письменной</w:t>
            </w:r>
            <w:proofErr w:type="gramEnd"/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 формах </w:t>
            </w:r>
            <w:r w:rsidRPr="002D7E49">
              <w:rPr>
                <w:color w:val="000000"/>
                <w:sz w:val="22"/>
                <w:szCs w:val="22"/>
              </w:rPr>
              <w:t>для</w:t>
            </w:r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2D7E49">
              <w:rPr>
                <w:color w:val="000000"/>
                <w:sz w:val="22"/>
                <w:szCs w:val="22"/>
              </w:rPr>
              <w:t>решения</w:t>
            </w:r>
            <w:r w:rsidRPr="002D7E49">
              <w:rPr>
                <w:color w:val="000000"/>
                <w:sz w:val="22"/>
                <w:szCs w:val="22"/>
              </w:rPr>
              <w:tab/>
              <w:t>задач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академической и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профессиональной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деятельности</w:t>
            </w:r>
            <w:r w:rsidRPr="002D7E49">
              <w:rPr>
                <w:color w:val="000000"/>
                <w:sz w:val="22"/>
                <w:szCs w:val="22"/>
              </w:rPr>
              <w:tab/>
              <w:t>и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представлять результаты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этой деятельности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на</w:t>
            </w:r>
            <w:r w:rsidRPr="002D7E49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  <w:r w:rsidRPr="002D7E49">
              <w:rPr>
                <w:color w:val="000000"/>
                <w:sz w:val="22"/>
                <w:szCs w:val="22"/>
              </w:rPr>
              <w:t>различных мероприятиях,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2D7E49">
              <w:rPr>
                <w:color w:val="000000"/>
                <w:sz w:val="22"/>
                <w:szCs w:val="22"/>
              </w:rPr>
              <w:t>включая международные;</w:t>
            </w:r>
          </w:p>
          <w:p w:rsidR="001B042A" w:rsidRPr="002D7E49" w:rsidRDefault="001B042A" w:rsidP="001B042A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</w:p>
        </w:tc>
        <w:tc>
          <w:tcPr>
            <w:tcW w:w="4336" w:type="dxa"/>
          </w:tcPr>
          <w:p w:rsidR="001B042A" w:rsidRPr="002D7E49" w:rsidRDefault="001B042A" w:rsidP="001B042A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2D7E49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  <w:lang w:val="en-US"/>
              </w:rPr>
              <w:t>G</w:t>
            </w:r>
            <w:r w:rsidRPr="002D7E49">
              <w:rPr>
                <w:rFonts w:eastAsia="Calibri"/>
                <w:sz w:val="22"/>
                <w:szCs w:val="22"/>
              </w:rPr>
              <w:t>/01.7,</w:t>
            </w:r>
            <w:r w:rsidRPr="002D7E49">
              <w:rPr>
                <w:sz w:val="22"/>
                <w:szCs w:val="22"/>
              </w:rPr>
              <w:t xml:space="preserve"> </w:t>
            </w:r>
            <w:r w:rsidRPr="002D7E49">
              <w:rPr>
                <w:rFonts w:eastAsia="Calibri"/>
                <w:sz w:val="22"/>
                <w:szCs w:val="22"/>
                <w:lang w:val="en-US"/>
              </w:rPr>
              <w:t>G</w:t>
            </w:r>
            <w:r w:rsidRPr="002D7E49">
              <w:rPr>
                <w:rFonts w:eastAsia="Calibri"/>
                <w:sz w:val="22"/>
                <w:szCs w:val="22"/>
              </w:rPr>
              <w:t>/02.7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  <w:lang w:val="en-US"/>
              </w:rPr>
              <w:t>H</w:t>
            </w:r>
            <w:r w:rsidRPr="002D7E49">
              <w:rPr>
                <w:rFonts w:eastAsia="Calibri"/>
                <w:sz w:val="22"/>
                <w:szCs w:val="22"/>
              </w:rPr>
              <w:t>/02.7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b/>
                <w:sz w:val="22"/>
                <w:szCs w:val="22"/>
              </w:rPr>
              <w:t>05.008 Руководитель организации (подразделения организации), осуществляющей деятельность в области физической культуры и спорта</w:t>
            </w:r>
            <w:r w:rsidRPr="002D7E49">
              <w:rPr>
                <w:rFonts w:eastAsia="Calibri"/>
                <w:sz w:val="22"/>
                <w:szCs w:val="22"/>
              </w:rPr>
              <w:t xml:space="preserve"> </w:t>
            </w:r>
          </w:p>
          <w:p w:rsidR="00B61BF6" w:rsidRPr="002D7E49" w:rsidRDefault="00B61BF6" w:rsidP="001B042A">
            <w:pPr>
              <w:rPr>
                <w:rFonts w:eastAsia="Calibri"/>
                <w:sz w:val="22"/>
                <w:szCs w:val="22"/>
              </w:rPr>
            </w:pPr>
          </w:p>
          <w:p w:rsidR="00B61BF6" w:rsidRPr="002D7E49" w:rsidRDefault="00B61BF6" w:rsidP="00B61BF6">
            <w:pPr>
              <w:rPr>
                <w:rFonts w:eastAsia="Calibri"/>
                <w:bCs/>
                <w:sz w:val="22"/>
                <w:szCs w:val="22"/>
              </w:rPr>
            </w:pPr>
            <w:r w:rsidRPr="002D7E49">
              <w:rPr>
                <w:rFonts w:eastAsia="Calibri"/>
                <w:bCs/>
                <w:sz w:val="22"/>
                <w:szCs w:val="22"/>
              </w:rPr>
              <w:t>G/07.7,</w:t>
            </w:r>
            <w:r w:rsidRPr="002D7E49">
              <w:rPr>
                <w:sz w:val="22"/>
                <w:szCs w:val="22"/>
              </w:rPr>
              <w:t xml:space="preserve"> </w:t>
            </w:r>
            <w:r w:rsidRPr="002D7E49">
              <w:rPr>
                <w:rFonts w:eastAsia="Calibri"/>
                <w:bCs/>
                <w:sz w:val="22"/>
                <w:szCs w:val="22"/>
              </w:rPr>
              <w:t>H/06.8,</w:t>
            </w:r>
            <w:r w:rsidRPr="002D7E49">
              <w:rPr>
                <w:sz w:val="22"/>
                <w:szCs w:val="22"/>
              </w:rPr>
              <w:t xml:space="preserve"> </w:t>
            </w:r>
            <w:r w:rsidRPr="002D7E49">
              <w:rPr>
                <w:rFonts w:eastAsia="Calibri"/>
                <w:bCs/>
                <w:sz w:val="22"/>
                <w:szCs w:val="22"/>
              </w:rPr>
              <w:t>H/07.8,</w:t>
            </w:r>
          </w:p>
          <w:p w:rsidR="001B042A" w:rsidRPr="002D7E49" w:rsidRDefault="001B042A" w:rsidP="001B042A">
            <w:pPr>
              <w:widowControl w:val="0"/>
              <w:rPr>
                <w:rFonts w:eastAsia="Calibri"/>
                <w:bCs/>
                <w:color w:val="000000"/>
                <w:spacing w:val="-1"/>
                <w:sz w:val="22"/>
                <w:szCs w:val="22"/>
                <w:lang w:val="en-US"/>
              </w:rPr>
            </w:pPr>
            <w:r w:rsidRPr="002D7E49">
              <w:rPr>
                <w:rFonts w:eastAsia="Calibri"/>
                <w:sz w:val="22"/>
                <w:szCs w:val="22"/>
                <w:lang w:val="en-US"/>
              </w:rPr>
              <w:t>E/05.7, F/05.7</w:t>
            </w: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2292" w:type="dxa"/>
          </w:tcPr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2D7E49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2D7E49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2D7E49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1B042A" w:rsidRPr="002D7E49" w:rsidTr="001B042A">
        <w:trPr>
          <w:trHeight w:val="3015"/>
        </w:trPr>
        <w:tc>
          <w:tcPr>
            <w:tcW w:w="2943" w:type="dxa"/>
          </w:tcPr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b/>
                <w:sz w:val="22"/>
                <w:szCs w:val="22"/>
              </w:rPr>
              <w:t>Навыки:</w:t>
            </w:r>
            <w:r w:rsidRPr="002D7E49">
              <w:rPr>
                <w:rFonts w:eastAsia="Calibri"/>
                <w:b/>
                <w:sz w:val="22"/>
                <w:szCs w:val="22"/>
              </w:rPr>
              <w:tab/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использования</w:t>
            </w:r>
            <w:r w:rsidRPr="002D7E49">
              <w:rPr>
                <w:rFonts w:eastAsia="Calibri"/>
                <w:sz w:val="22"/>
                <w:szCs w:val="22"/>
              </w:rPr>
              <w:tab/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иностранного языка,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необходимые для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 xml:space="preserve">эффективного участия 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в академической и профессиональной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дискуссии.</w:t>
            </w:r>
            <w:r w:rsidRPr="002D7E49">
              <w:rPr>
                <w:rFonts w:eastAsia="Calibri"/>
                <w:sz w:val="22"/>
                <w:szCs w:val="22"/>
              </w:rPr>
              <w:tab/>
            </w: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4336" w:type="dxa"/>
          </w:tcPr>
          <w:p w:rsidR="001B042A" w:rsidRPr="002D7E49" w:rsidRDefault="001B042A" w:rsidP="001B042A">
            <w:pPr>
              <w:widowControl w:val="0"/>
              <w:rPr>
                <w:b/>
                <w:color w:val="000000"/>
                <w:sz w:val="22"/>
                <w:szCs w:val="22"/>
                <w:lang w:bidi="ru-RU"/>
              </w:rPr>
            </w:pPr>
            <w:r w:rsidRPr="002D7E49">
              <w:rPr>
                <w:b/>
                <w:color w:val="000000"/>
                <w:sz w:val="22"/>
                <w:szCs w:val="22"/>
                <w:lang w:bidi="ru-RU"/>
              </w:rPr>
              <w:t>05.003 Тренер</w:t>
            </w:r>
          </w:p>
          <w:p w:rsidR="00B61BF6" w:rsidRPr="002D7E49" w:rsidRDefault="00B61BF6" w:rsidP="00B61BF6">
            <w:pPr>
              <w:rPr>
                <w:rFonts w:eastAsia="Calibri"/>
                <w:bCs/>
                <w:iCs/>
                <w:color w:val="000000"/>
                <w:spacing w:val="-1"/>
                <w:sz w:val="22"/>
                <w:szCs w:val="22"/>
              </w:rPr>
            </w:pPr>
            <w:r w:rsidRPr="002D7E49">
              <w:rPr>
                <w:rFonts w:eastAsia="Calibri"/>
                <w:bCs/>
                <w:iCs/>
                <w:color w:val="000000"/>
                <w:spacing w:val="-1"/>
                <w:sz w:val="22"/>
                <w:szCs w:val="22"/>
              </w:rPr>
              <w:t>G/01.7</w:t>
            </w:r>
          </w:p>
          <w:p w:rsidR="001B042A" w:rsidRPr="002D7E49" w:rsidRDefault="001B042A" w:rsidP="001B042A">
            <w:pPr>
              <w:rPr>
                <w:rFonts w:eastAsia="Calibri"/>
                <w:sz w:val="22"/>
                <w:szCs w:val="22"/>
              </w:rPr>
            </w:pP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b/>
                <w:sz w:val="22"/>
                <w:szCs w:val="22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D054BB" w:rsidRPr="002D7E49" w:rsidRDefault="00D054BB" w:rsidP="001B042A">
            <w:pPr>
              <w:rPr>
                <w:rFonts w:eastAsia="Calibri"/>
                <w:b/>
                <w:sz w:val="22"/>
                <w:szCs w:val="22"/>
              </w:rPr>
            </w:pPr>
          </w:p>
          <w:p w:rsidR="001B042A" w:rsidRPr="00051AC1" w:rsidRDefault="00B61BF6" w:rsidP="00051AC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400"/>
              <w:rPr>
                <w:rFonts w:eastAsia="Calibri"/>
                <w:b/>
                <w:sz w:val="22"/>
                <w:szCs w:val="22"/>
                <w:lang w:val="en-US"/>
              </w:rPr>
            </w:pPr>
            <w:r w:rsidRPr="002D7E49">
              <w:rPr>
                <w:sz w:val="22"/>
                <w:szCs w:val="22"/>
                <w:lang w:val="en-US"/>
              </w:rPr>
              <w:t>E/03.7, E/05.7, F/05.7, G/01.7, G/02.7, G/03.7, G/04.7, G/05.7, G/06.7, G/07.7, H/07.8</w:t>
            </w:r>
            <w:r w:rsidR="00051AC1" w:rsidRPr="00051AC1">
              <w:rPr>
                <w:sz w:val="22"/>
                <w:szCs w:val="22"/>
                <w:lang w:val="en-US"/>
              </w:rPr>
              <w:t xml:space="preserve">; </w:t>
            </w:r>
            <w:r w:rsidR="001B042A" w:rsidRPr="00051AC1">
              <w:rPr>
                <w:rFonts w:eastAsia="Calibri"/>
                <w:sz w:val="22"/>
                <w:szCs w:val="22"/>
                <w:lang w:val="en-US"/>
              </w:rPr>
              <w:t xml:space="preserve">G/03.7, </w:t>
            </w:r>
            <w:r w:rsidR="00051AC1" w:rsidRPr="00051AC1">
              <w:rPr>
                <w:rFonts w:eastAsia="Calibri"/>
                <w:sz w:val="22"/>
                <w:szCs w:val="22"/>
                <w:lang w:val="en-US"/>
              </w:rPr>
              <w:t xml:space="preserve"> </w:t>
            </w:r>
            <w:bookmarkStart w:id="0" w:name="_GoBack"/>
            <w:bookmarkEnd w:id="0"/>
            <w:r w:rsidR="00051AC1" w:rsidRPr="00051AC1">
              <w:rPr>
                <w:rFonts w:eastAsia="Calibri"/>
                <w:sz w:val="22"/>
                <w:szCs w:val="22"/>
                <w:lang w:val="en-US"/>
              </w:rPr>
              <w:t>G/07.7</w:t>
            </w:r>
          </w:p>
        </w:tc>
        <w:tc>
          <w:tcPr>
            <w:tcW w:w="2292" w:type="dxa"/>
          </w:tcPr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b/>
                <w:sz w:val="22"/>
                <w:szCs w:val="22"/>
              </w:rPr>
              <w:t>УК-4</w:t>
            </w:r>
          </w:p>
          <w:p w:rsidR="001B042A" w:rsidRPr="002D7E49" w:rsidRDefault="001B042A" w:rsidP="001B042A">
            <w:pPr>
              <w:rPr>
                <w:rFonts w:eastAsia="Calibri"/>
                <w:b/>
                <w:sz w:val="22"/>
                <w:szCs w:val="22"/>
              </w:rPr>
            </w:pPr>
            <w:r w:rsidRPr="002D7E49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2D7E49">
              <w:rPr>
                <w:rFonts w:eastAsia="Calibri"/>
                <w:sz w:val="22"/>
                <w:szCs w:val="22"/>
              </w:rPr>
              <w:t>м(</w:t>
            </w:r>
            <w:proofErr w:type="spellStart"/>
            <w:proofErr w:type="gramEnd"/>
            <w:r w:rsidRPr="002D7E49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2D7E49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</w:tbl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1B042A" w:rsidRPr="002D7E49" w:rsidRDefault="001B042A" w:rsidP="001B042A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2D7E49">
        <w:rPr>
          <w:rFonts w:ascii="Times New Roman" w:eastAsia="Times New Roman" w:hAnsi="Times New Roman" w:cs="Times New Roman"/>
          <w:b/>
          <w:bCs/>
          <w:lang w:eastAsia="ar-SA"/>
        </w:rPr>
        <w:t xml:space="preserve">ОБРАЗОВАТЕЛЬНОЙ ПРОГРАММЫ 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 xml:space="preserve">Дисциплина «Курс профессионально-ориентированного  перевода (на английском языке)» (ФТД.01) относится к вариативной части (факультатив) в структуре ОП. 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2D7E49">
        <w:rPr>
          <w:rFonts w:ascii="Times New Roman" w:eastAsia="Times New Roman" w:hAnsi="Times New Roman" w:cs="Times New Roman"/>
          <w:spacing w:val="-1"/>
          <w:lang w:eastAsia="ru-RU"/>
        </w:rPr>
        <w:t>В соответствии с рабочим учебным планом дисциплина изучается в 1 семестре по очной форме обучения,  во  2 семестре по заочной форме обучения. Вид промежуточной аттестации: зачет.</w:t>
      </w:r>
    </w:p>
    <w:p w:rsidR="001B042A" w:rsidRPr="002D7E49" w:rsidRDefault="001B042A" w:rsidP="001B042A">
      <w:pPr>
        <w:widowControl w:val="0"/>
        <w:spacing w:after="0" w:line="240" w:lineRule="auto"/>
        <w:ind w:left="1280" w:right="-1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</w:rPr>
      </w:pPr>
      <w:r w:rsidRPr="002D7E49">
        <w:rPr>
          <w:rFonts w:ascii="Times New Roman" w:eastAsia="Calibri" w:hAnsi="Times New Roman" w:cs="Times New Roman"/>
          <w:b/>
        </w:rPr>
        <w:t>3. ОБЪЕМ ДИСЦИПЛИНЫ И ВИДЫ УЧЕБНОЙ РАБОТЫ</w:t>
      </w:r>
    </w:p>
    <w:p w:rsidR="001B042A" w:rsidRPr="002D7E49" w:rsidRDefault="001B042A" w:rsidP="001B042A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i/>
        </w:rPr>
      </w:pPr>
      <w:r w:rsidRPr="002D7E49">
        <w:rPr>
          <w:rFonts w:ascii="Times New Roman" w:eastAsia="Calibri" w:hAnsi="Times New Roman" w:cs="Times New Roman"/>
          <w:b/>
          <w:i/>
        </w:rPr>
        <w:t>очная форма обучения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6"/>
        <w:gridCol w:w="3813"/>
        <w:gridCol w:w="1134"/>
        <w:gridCol w:w="1559"/>
      </w:tblGrid>
      <w:tr w:rsidR="001B042A" w:rsidRPr="002D7E49" w:rsidTr="001B042A">
        <w:trPr>
          <w:trHeight w:val="70"/>
        </w:trPr>
        <w:tc>
          <w:tcPr>
            <w:tcW w:w="6629" w:type="dxa"/>
            <w:gridSpan w:val="2"/>
            <w:vMerge w:val="restart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Семестр</w:t>
            </w:r>
          </w:p>
        </w:tc>
      </w:tr>
      <w:tr w:rsidR="001B042A" w:rsidRPr="002D7E49" w:rsidTr="001B042A">
        <w:trPr>
          <w:trHeight w:val="183"/>
        </w:trPr>
        <w:tc>
          <w:tcPr>
            <w:tcW w:w="6629" w:type="dxa"/>
            <w:gridSpan w:val="2"/>
            <w:vMerge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1</w:t>
            </w: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обучающимися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Лабораторные работы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Промежуточная аттестация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</w:tr>
      <w:tr w:rsidR="001B042A" w:rsidRPr="002D7E49" w:rsidTr="001B042A">
        <w:tc>
          <w:tcPr>
            <w:tcW w:w="6629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1B042A" w:rsidRPr="002D7E49" w:rsidTr="001B042A">
        <w:tc>
          <w:tcPr>
            <w:tcW w:w="2816" w:type="dxa"/>
            <w:vMerge w:val="restart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813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</w:tr>
      <w:tr w:rsidR="001B042A" w:rsidRPr="002D7E49" w:rsidTr="001B042A">
        <w:tc>
          <w:tcPr>
            <w:tcW w:w="2816" w:type="dxa"/>
            <w:vMerge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3813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</w:tr>
    </w:tbl>
    <w:p w:rsidR="001B042A" w:rsidRPr="002D7E49" w:rsidRDefault="001B042A" w:rsidP="001B042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eastAsia="ru-RU"/>
        </w:rPr>
      </w:pPr>
    </w:p>
    <w:p w:rsidR="001B042A" w:rsidRPr="002D7E49" w:rsidRDefault="001B042A" w:rsidP="001B042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val="en-US" w:eastAsia="ru-RU"/>
        </w:rPr>
      </w:pPr>
      <w:r w:rsidRPr="002D7E49">
        <w:rPr>
          <w:rFonts w:ascii="Times New Roman" w:eastAsia="Times New Roman" w:hAnsi="Times New Roman" w:cs="Times New Roman"/>
          <w:b/>
          <w:i/>
          <w:spacing w:val="-1"/>
          <w:lang w:eastAsia="ru-RU"/>
        </w:rPr>
        <w:t>заочная форма обучения</w:t>
      </w:r>
    </w:p>
    <w:p w:rsidR="001B042A" w:rsidRPr="002D7E49" w:rsidRDefault="001B042A" w:rsidP="001B042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val="en-US" w:eastAsia="ru-RU"/>
        </w:rPr>
      </w:pPr>
    </w:p>
    <w:tbl>
      <w:tblPr>
        <w:tblW w:w="89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446"/>
      </w:tblGrid>
      <w:tr w:rsidR="001B042A" w:rsidRPr="002D7E49" w:rsidTr="001B042A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Семестр</w:t>
            </w:r>
          </w:p>
        </w:tc>
      </w:tr>
      <w:tr w:rsidR="001B042A" w:rsidRPr="002D7E49" w:rsidTr="001B042A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2</w:t>
            </w: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Контактная работа преподавателей с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обучающимися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Семинары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Методические занятия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8</w:t>
            </w: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Лабораторные работы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Промежуточная аттестация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</w:tr>
      <w:tr w:rsidR="001B042A" w:rsidRPr="002D7E49" w:rsidTr="001B042A">
        <w:trPr>
          <w:jc w:val="center"/>
        </w:trPr>
        <w:tc>
          <w:tcPr>
            <w:tcW w:w="6346" w:type="dxa"/>
            <w:gridSpan w:val="2"/>
            <w:vAlign w:val="center"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28</w:t>
            </w: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28</w:t>
            </w:r>
          </w:p>
        </w:tc>
      </w:tr>
      <w:tr w:rsidR="001B042A" w:rsidRPr="002D7E49" w:rsidTr="001B042A">
        <w:trPr>
          <w:jc w:val="center"/>
        </w:trPr>
        <w:tc>
          <w:tcPr>
            <w:tcW w:w="3387" w:type="dxa"/>
            <w:vMerge w:val="restart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</w:tr>
      <w:tr w:rsidR="001B042A" w:rsidRPr="002D7E49" w:rsidTr="001B042A">
        <w:trPr>
          <w:jc w:val="center"/>
        </w:trPr>
        <w:tc>
          <w:tcPr>
            <w:tcW w:w="3387" w:type="dxa"/>
            <w:vMerge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  <w:tc>
          <w:tcPr>
            <w:tcW w:w="1446" w:type="dxa"/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</w:tr>
    </w:tbl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numPr>
          <w:ilvl w:val="0"/>
          <w:numId w:val="3"/>
        </w:numPr>
        <w:jc w:val="center"/>
        <w:rPr>
          <w:rFonts w:ascii="Times New Roman" w:hAnsi="Times New Roman" w:cs="Times New Roman"/>
          <w:b/>
          <w:lang w:val="en-US" w:eastAsia="ar-SA"/>
        </w:rPr>
      </w:pPr>
      <w:r w:rsidRPr="002D7E49">
        <w:rPr>
          <w:rFonts w:ascii="Times New Roman" w:hAnsi="Times New Roman" w:cs="Times New Roman"/>
          <w:b/>
          <w:lang w:val="en-US" w:eastAsia="ar-SA"/>
        </w:rPr>
        <w:t>4. C</w:t>
      </w:r>
      <w:r w:rsidRPr="002D7E49">
        <w:rPr>
          <w:rFonts w:ascii="Times New Roman" w:hAnsi="Times New Roman" w:cs="Times New Roman"/>
          <w:b/>
          <w:lang w:eastAsia="ar-SA"/>
        </w:rPr>
        <w:t>ОДЕРЖАНИЕ ДИСЦИПЛИНЫ</w:t>
      </w:r>
    </w:p>
    <w:tbl>
      <w:tblPr>
        <w:tblW w:w="978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4820"/>
        <w:gridCol w:w="1134"/>
        <w:gridCol w:w="1134"/>
      </w:tblGrid>
      <w:tr w:rsidR="001B042A" w:rsidRPr="002D7E49" w:rsidTr="001B042A">
        <w:trPr>
          <w:trHeight w:val="433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№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/п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B042A" w:rsidRPr="002D7E49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spacing w:val="-1"/>
              </w:rPr>
            </w:pPr>
            <w:r w:rsidRPr="002D7E49">
              <w:rPr>
                <w:rFonts w:ascii="Times New Roman" w:eastAsia="Calibri" w:hAnsi="Times New Roman" w:cs="Times New Roman"/>
                <w:spacing w:val="-1"/>
              </w:rPr>
              <w:t>Тема (раздел)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B042A" w:rsidRPr="002D7E49" w:rsidRDefault="001B042A" w:rsidP="001B042A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D7E49">
              <w:rPr>
                <w:rFonts w:ascii="Times New Roman" w:eastAsia="Calibri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042A" w:rsidRPr="002D7E49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D7E49">
              <w:rPr>
                <w:rFonts w:ascii="Times New Roman" w:eastAsia="Calibri" w:hAnsi="Times New Roman" w:cs="Times New Roman"/>
                <w:spacing w:val="-1"/>
              </w:rPr>
              <w:t>Всего часов</w:t>
            </w:r>
          </w:p>
        </w:tc>
      </w:tr>
      <w:tr w:rsidR="001B042A" w:rsidRPr="002D7E49" w:rsidTr="001B042A">
        <w:trPr>
          <w:trHeight w:val="94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1B042A" w:rsidRPr="002D7E49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B042A" w:rsidRPr="002D7E49" w:rsidRDefault="001B042A" w:rsidP="001B042A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B042A" w:rsidRPr="002D7E49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D7E49">
              <w:rPr>
                <w:rFonts w:ascii="Times New Roman" w:eastAsia="Calibri" w:hAnsi="Times New Roman" w:cs="Times New Roman"/>
                <w:spacing w:val="-1"/>
              </w:rPr>
              <w:t>Очная форма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B042A" w:rsidRPr="002D7E49" w:rsidRDefault="001B042A" w:rsidP="001B042A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2D7E49">
              <w:rPr>
                <w:rFonts w:ascii="Times New Roman" w:eastAsia="Calibri" w:hAnsi="Times New Roman" w:cs="Times New Roman"/>
                <w:spacing w:val="-1"/>
              </w:rPr>
              <w:t>Заочная форма</w:t>
            </w:r>
          </w:p>
        </w:tc>
      </w:tr>
      <w:tr w:rsidR="001B042A" w:rsidRPr="002D7E49" w:rsidTr="001B042A">
        <w:trPr>
          <w:trHeight w:val="6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Понятие перевода.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Научный 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перевод.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Письменный и устный перевод. Научный перевод. Особенности научного перевода. Жанры и стили перевода. Модели перевода. Эквивалентность и адекватность.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Перевод отрывков статей по теме.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Поиск  и  письменный  перевод  аутентичных текстовых материалов об актуальных научных достижениях в области ФК и С. Работа  с программами-переводчиками </w:t>
            </w:r>
            <w:hyperlink r:id="rId8" w:history="1">
              <w:r w:rsidRPr="002D7E49">
                <w:rPr>
                  <w:rFonts w:ascii="Times New Roman" w:eastAsia="Times New Roman" w:hAnsi="Times New Roman" w:cs="Times New Roman"/>
                  <w:lang w:eastAsia="ar-SA"/>
                </w:rPr>
                <w:t>www.multitran.ru</w:t>
              </w:r>
            </w:hyperlink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r w:rsidRPr="002D7E49">
              <w:rPr>
                <w:rFonts w:ascii="Times New Roman" w:eastAsia="Times New Roman" w:hAnsi="Times New Roman" w:cs="Times New Roman"/>
                <w:lang w:val="en-US" w:eastAsia="ar-SA"/>
              </w:rPr>
              <w:t>Translate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val="en-US" w:eastAsia="ar-SA"/>
              </w:rPr>
              <w:t>google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val="en-US" w:eastAsia="ar-SA"/>
              </w:rPr>
              <w:t>Reverso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r w:rsidRPr="002D7E49">
              <w:rPr>
                <w:rFonts w:ascii="Times New Roman" w:eastAsia="Times New Roman" w:hAnsi="Times New Roman" w:cs="Times New Roman"/>
                <w:lang w:val="en-US" w:eastAsia="ar-SA"/>
              </w:rPr>
              <w:t>com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; 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val="en-US" w:eastAsia="ar-SA"/>
              </w:rPr>
              <w:t>Glosbe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Linguee.ru;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Google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 Переводчик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D7E49" w:rsidRDefault="001B042A" w:rsidP="001B042A">
            <w:pPr>
              <w:tabs>
                <w:tab w:val="left" w:pos="315"/>
                <w:tab w:val="center" w:pos="459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1B042A" w:rsidRPr="002D7E49" w:rsidTr="001B04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ar-SA"/>
              </w:rPr>
              <w:t>Переводческая транскрипция и транслитерация. Переводческое калькирование. Переводческие трансформации: конкретизация, генерализация, модуляция, смысловое развитие и целостное переосмысление</w:t>
            </w:r>
            <w:r w:rsidRPr="002D7E49">
              <w:rPr>
                <w:rFonts w:ascii="Times New Roman" w:hAnsi="Times New Roman" w:cs="Times New Roman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bCs/>
                <w:lang w:eastAsia="ar-SA"/>
              </w:rPr>
              <w:t>в   научных и спортивных   текстах различной направленности. Компрессия, декомпрессия. Антонимический перевод, описательный перевод, прием компенсации.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D7E49">
              <w:rPr>
                <w:rFonts w:ascii="Times New Roman" w:eastAsia="Calibri" w:hAnsi="Times New Roman" w:cs="Times New Roman"/>
              </w:rPr>
              <w:t>Грамматические трудности перевода научного текста:  изменение  порядка  слов,  различный набор  частей  речи,  частичное несовпадение грамматических категорий.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gramStart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экспрессии при переводе: метафора, сравнение, метонимия, фразеологизмы, пословицы и поговорки, аллюзии, цитаты, крылатые слова и выражения.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 Инверсия, повторы на разных языковых уровнях.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24</w:t>
            </w:r>
          </w:p>
        </w:tc>
      </w:tr>
      <w:tr w:rsidR="001B042A" w:rsidRPr="002D7E49" w:rsidTr="001B04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Перевод профессионализмов.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научных и общественно-политических терминов. 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Передача имен собственных, географических названий, названий учреждений, фирм, периодических изданий и т.д. 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неологизмов. Перевод интернациональной и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псевдоинтернациональной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лексики («ложные друзья переводчика»). 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Анализ специальной терминологии и неологизмов в профессиональной лексике. Особенности перевода текстов, относящихся к сфере основной профессиональной деятельности.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 Англицизмы и американизмы. Сокращения. 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Слэнг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 xml:space="preserve">Составление 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ab/>
              <w:t>тематических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ab/>
              <w:t>словарей: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расширенная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ab/>
              <w:t>работа</w:t>
            </w: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ab/>
              <w:t xml:space="preserve">с   лексикой. </w:t>
            </w:r>
          </w:p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1B042A" w:rsidRPr="002D7E49" w:rsidTr="001B04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</w:tr>
    </w:tbl>
    <w:p w:rsidR="001B042A" w:rsidRPr="002D7E49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numPr>
          <w:ilvl w:val="0"/>
          <w:numId w:val="4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2D7E49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:rsidR="001B042A" w:rsidRPr="002D7E49" w:rsidRDefault="001B042A" w:rsidP="001B042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1B042A" w:rsidRPr="002D7E49" w:rsidTr="001B042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B042A" w:rsidRPr="002D7E49" w:rsidTr="001B042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</w:tr>
    </w:tbl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2D7E49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:rsidR="001B042A" w:rsidRPr="002D7E49" w:rsidRDefault="001B042A" w:rsidP="001B042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1B042A" w:rsidRPr="002D7E49" w:rsidTr="001B042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B042A" w:rsidRPr="002D7E49" w:rsidTr="001B042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:rsidR="001B042A" w:rsidRPr="002D7E49" w:rsidRDefault="001B042A" w:rsidP="001B04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24</w:t>
            </w: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>6</w:t>
            </w:r>
          </w:p>
        </w:tc>
      </w:tr>
      <w:tr w:rsidR="001B042A" w:rsidRPr="002D7E49" w:rsidTr="001B042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D7E49">
              <w:rPr>
                <w:rFonts w:ascii="Times New Roman" w:eastAsia="Calibri" w:hAnsi="Times New Roman" w:cs="Times New Roman"/>
              </w:rPr>
              <w:t>36</w:t>
            </w:r>
          </w:p>
        </w:tc>
      </w:tr>
    </w:tbl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1B042A" w:rsidRPr="002D7E49" w:rsidRDefault="001B042A" w:rsidP="001B042A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2D7E49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6</w:t>
      </w:r>
      <w:r w:rsidRPr="002D7E49">
        <w:rPr>
          <w:rFonts w:ascii="Times New Roman" w:eastAsia="Times New Roman" w:hAnsi="Times New Roman" w:cs="Times New Roman"/>
          <w:caps/>
          <w:spacing w:val="-1"/>
          <w:lang w:eastAsia="ru-RU"/>
        </w:rPr>
        <w:t xml:space="preserve">. </w:t>
      </w:r>
      <w:r w:rsidRPr="002D7E49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Перечень основной и дополнительной литературы</w:t>
      </w:r>
    </w:p>
    <w:p w:rsidR="001B042A" w:rsidRPr="002D7E49" w:rsidRDefault="001B042A" w:rsidP="001B04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6.1. Основная литература</w:t>
      </w:r>
    </w:p>
    <w:p w:rsidR="001B042A" w:rsidRPr="002D7E49" w:rsidRDefault="001B042A" w:rsidP="001B042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"/>
        <w:gridCol w:w="6991"/>
        <w:gridCol w:w="993"/>
        <w:gridCol w:w="804"/>
      </w:tblGrid>
      <w:tr w:rsidR="001B042A" w:rsidRPr="002D7E49" w:rsidTr="001B042A">
        <w:tc>
          <w:tcPr>
            <w:tcW w:w="4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69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1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B042A" w:rsidRPr="002D7E49" w:rsidTr="001B042A">
        <w:trPr>
          <w:trHeight w:val="416"/>
        </w:trPr>
        <w:tc>
          <w:tcPr>
            <w:tcW w:w="4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</w:tr>
      <w:tr w:rsidR="001B042A" w:rsidRPr="002D7E49" w:rsidTr="001B042A">
        <w:trPr>
          <w:trHeight w:val="416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Ванеева Л.Г. , Пахомова Е.В. Практический курс профессионально-ориентированного перевода по английскому языку: учебное пособие/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Л.Г.Ванеева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Е.В.Пахомова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Моск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.г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ос.акад.физ.культуры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. –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, 2014. – 200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Дроздова</w:t>
            </w:r>
            <w:r w:rsidRPr="002D7E49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Т</w:t>
            </w:r>
            <w:r w:rsidRPr="002D7E49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Ю</w:t>
            </w:r>
            <w:r w:rsidRPr="002D7E49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   English grammar.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Reference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&amp;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Practice</w:t>
            </w:r>
            <w:proofErr w:type="spellEnd"/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Т. Ю. Дроздова, А. И.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Берестова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, В. Г.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Маилова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 - СПб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. : 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Антология, 2012. - 464 с. - ISBN 978-5-94962-135-6:459.80.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С.П.. Английский язык: учебное пособие для студентов вузов физической культуры/ под ред. Шнайдер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Н.А.Часть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1–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2013. -139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С.П., Алешина В.В., Спасова В.С. / под ред. Шнайдер Н.А.,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КанарскогоС.П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Английский язык: учебное пособие для студентов вузов физической культуры, Часть 2 –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2014. -169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Шнайдер Н.А. Времена английского глагола: метод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п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особие для студентов вузов физической культуры,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- 44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5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Шнайдер Н.А. Модальные глаголы и их эквиваленты: метод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п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особие для студентов вузов физической культуры,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- 28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Английское произношение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, 2013. - 329 с.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табл.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.: с. 328 - 329. - ISBN 978-5-900871-89-9.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6.2. Дополнительная литература</w:t>
            </w:r>
          </w:p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Английский язык для физкультурных специальностей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Е. А. Баженова [и др.].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- 343 с. : ил. - (Высшее профессиональное образование).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.: с. 340-341. - ISBN 5-7695-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2001-9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299.69.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318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Лексико-грамматический практикум по английскому языку: "Зимние Олимпийские игры и зимние виды спорта"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/ Я. И.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, 2008. - 76 с. - 70.61.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Спорт в англо-говорящих странах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2 курса вузов физической культуры / Я. И.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ВИНИТИ, 2009. - 103 с.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.: с. 102. - 118.48.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119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  <w:r w:rsidRPr="002D7E49"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  <w:t xml:space="preserve"> 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Грамматика современного английского языка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высших учебных заведений / Е. В. Емельянова ; под ред. А. В.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Зеленщикова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, Е. С. Петровой. - М. ; СПб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. : 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Академия, 2003. - 638 с. - (Высшее образование) (Студенческая библиотека). - ISBN 5-7695-1457-4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314.14.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Добрынина Н. Г.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Как правильно составить деловой документ на английском языке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Г. Добрынина.- М.  Проспект, 2010. - 100 с.- ISBN 978-5-392-00690-8: 4.11.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Знаменская Т.А. Стилистика английского языка. Основы курса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учебное пособие / Т. А. Знаменская. - Изд. 5-е.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ЛКИ, 2008. - 220 с. : ил.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.: с. 214-220. - ISBN 978-5-382-00629-1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402.00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Зыкова И. В.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Практический курс английской лексикологии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Зыкова.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- 283 с. : ил. - (Высшее профессиональное образование).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.: с. 279-280. - ISBN 5-7695-2209-7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420.36.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Кабакчи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 В.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Практика англоязычной межкультурной коммуникации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В. В.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Кабакчи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 - СПб. : Союз, 2007. - 475 с. - ISBN 5-94033-075-4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170.77.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Calibri" w:hAnsi="Times New Roman" w:cs="Times New Roman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Латышев Л. К.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Перевод: Теория, практика и методика преподавания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переводческих факультетов высших учебных заведений / Л. К. Латышев, А. Л. Семенов. - 2-е изд., стереотип.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- 190 с. - (Высшее профессиональное образование).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.: с. 187-189. - ISBN 5-7695-2486-3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140.12. 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Миньяр-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Белоручева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А. П.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Английский язык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устного перевода / А. П. Миньяр-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Белоручева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, К. В. Миньяр-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Белоручев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 - 4-е изд., стереотип.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Экзамен, 2006. - 350 с. - ISBN 5-472-01574-Х : 231.65.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Практический курс английского языка. 1 курс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В. Д.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Аракина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. - 6-е изд., доп. и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испр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ВЛАДОС, 2007. - 535 с. - (Учебник для вузов). - ISBN 978-5-691-01445-1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190.97.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Перевод с английского языка: Повышенный уровень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1 / Н. П. Федорова, А. И. Варшавская. - 2-е изд., стереотип.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- 151 с. - (Высшее профессиональное образование).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.: с. 147-149. - ISBN 5-7695-2440-5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100.57. 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Перевод с английского языка: Повышенный уровень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2 / Н. П. Федорова, А. И. Варшавская. - 2-е изд., стереотип. - М.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- 99 с. - (Высшее профессиональное образование).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.: с. 97. - ISBN 5-7695-2441-3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88.14. 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B042A" w:rsidRPr="002D7E49" w:rsidTr="001B042A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   Особенности английского произношения и правила чтения на английском языке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, 2002. - 222 с. -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.: с. 219-220. - ISBN 5-900871-76-2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44.13.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282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042A" w:rsidRPr="002D7E49" w:rsidRDefault="001B042A" w:rsidP="001B04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</w:tbl>
    <w:p w:rsidR="001B042A" w:rsidRPr="002D7E49" w:rsidRDefault="001B042A" w:rsidP="001B042A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ru-RU"/>
        </w:rPr>
      </w:pPr>
    </w:p>
    <w:p w:rsidR="001B042A" w:rsidRPr="002D7E49" w:rsidRDefault="001B042A" w:rsidP="001B042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B042A" w:rsidRPr="002D7E49" w:rsidRDefault="001B042A" w:rsidP="001B042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2D7E49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9" w:history="1">
        <w:r w:rsidRPr="002D7E49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2D7E4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:rsidR="001B042A" w:rsidRPr="002D7E49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2D7E49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2D7E49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10" w:history="1">
        <w:r w:rsidRPr="002D7E4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:rsidR="001B042A" w:rsidRPr="002D7E49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2D7E49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2D7E49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11" w:history="1">
        <w:r w:rsidRPr="002D7E4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:rsidR="001B042A" w:rsidRPr="002D7E49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2D7E49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2D7E49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12" w:history="1">
        <w:r w:rsidRPr="002D7E4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:rsidR="001B042A" w:rsidRPr="002D7E49" w:rsidRDefault="001B042A" w:rsidP="001B042A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2D7E49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3" w:history="1">
        <w:r w:rsidRPr="002D7E49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:rsidR="001B042A" w:rsidRPr="002D7E49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D7E49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14" w:history="1">
        <w:r w:rsidRPr="002D7E49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:rsidR="001B042A" w:rsidRPr="002D7E49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D7E49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5" w:history="1">
        <w:r w:rsidRPr="002D7E49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:rsidR="001B042A" w:rsidRPr="002D7E49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D7E49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6" w:history="1">
        <w:r w:rsidRPr="002D7E49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:rsidR="001B042A" w:rsidRPr="002D7E49" w:rsidRDefault="001B042A" w:rsidP="001B042A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2D7E49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2D7E49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:rsidR="001B042A" w:rsidRPr="002D7E49" w:rsidRDefault="001B042A" w:rsidP="001B042A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2D7E49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8" w:history="1">
        <w:r w:rsidRPr="002D7E49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:rsidR="001B042A" w:rsidRPr="00326A7F" w:rsidRDefault="001B042A" w:rsidP="001B042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B042A" w:rsidRPr="002D7E49" w:rsidRDefault="001B042A" w:rsidP="001B042A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2D7E49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8.МАТЕРИАЛЬНО-ТЕХНИЧЕСКОЕ ОБЕСПЕЧЕНИЕ ДИСЦИПЛИНЫ</w:t>
      </w:r>
    </w:p>
    <w:p w:rsidR="001B042A" w:rsidRPr="002D7E49" w:rsidRDefault="001B042A" w:rsidP="001B042A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:rsidR="001B042A" w:rsidRPr="002D7E49" w:rsidRDefault="001B042A" w:rsidP="001B042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2D7E49">
        <w:rPr>
          <w:rFonts w:ascii="Times New Roman" w:eastAsia="Times New Roman" w:hAnsi="Times New Roman" w:cs="Times New Roman"/>
          <w:b/>
          <w:snapToGrid w:val="0"/>
          <w:lang w:eastAsia="ar-SA"/>
        </w:rPr>
        <w:t>8.1 Учебные аудитории</w:t>
      </w:r>
    </w:p>
    <w:p w:rsidR="001B042A" w:rsidRPr="002D7E49" w:rsidRDefault="001B042A" w:rsidP="001B042A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1B042A" w:rsidRPr="002D7E49" w:rsidTr="001B042A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1B042A" w:rsidRPr="002D7E49" w:rsidTr="001B042A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2D7E4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1B042A" w:rsidRPr="002D7E49" w:rsidTr="001B042A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42A" w:rsidRPr="002D7E49" w:rsidRDefault="001B042A" w:rsidP="001B042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2D7E4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D7E4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</w:tbl>
    <w:p w:rsidR="001B042A" w:rsidRPr="002D7E49" w:rsidRDefault="001B042A" w:rsidP="001B042A">
      <w:pPr>
        <w:spacing w:after="0" w:line="240" w:lineRule="auto"/>
        <w:ind w:firstLine="709"/>
        <w:rPr>
          <w:rFonts w:ascii="Times New Roman" w:eastAsia="Calibri" w:hAnsi="Times New Roman" w:cs="Times New Roman"/>
          <w:b/>
        </w:rPr>
      </w:pPr>
    </w:p>
    <w:p w:rsidR="001B042A" w:rsidRPr="002D7E49" w:rsidRDefault="001B042A" w:rsidP="001B042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2D7E49">
        <w:rPr>
          <w:rFonts w:ascii="Times New Roman" w:eastAsia="Calibri" w:hAnsi="Times New Roman" w:cs="Times New Roman"/>
          <w:b/>
        </w:rPr>
        <w:t>8.2. Программное обеспечение</w:t>
      </w:r>
    </w:p>
    <w:p w:rsidR="001B042A" w:rsidRPr="002D7E49" w:rsidRDefault="001B042A" w:rsidP="001B042A">
      <w:pPr>
        <w:spacing w:after="0" w:line="240" w:lineRule="auto"/>
        <w:ind w:firstLine="709"/>
        <w:rPr>
          <w:rFonts w:ascii="Times New Roman" w:eastAsia="Calibri" w:hAnsi="Times New Roman" w:cs="Times New Roman"/>
          <w:i/>
        </w:rPr>
      </w:pP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D7E49">
        <w:rPr>
          <w:rFonts w:ascii="Times New Roman" w:eastAsia="Calibri" w:hAnsi="Times New Roman" w:cs="Times New Roman"/>
        </w:rPr>
        <w:t>Libre</w:t>
      </w:r>
      <w:proofErr w:type="spellEnd"/>
      <w:r w:rsidRPr="002D7E49">
        <w:rPr>
          <w:rFonts w:ascii="Times New Roman" w:eastAsia="Calibri" w:hAnsi="Times New Roman" w:cs="Times New Roman"/>
        </w:rPr>
        <w:t xml:space="preserve"> </w:t>
      </w:r>
      <w:proofErr w:type="spellStart"/>
      <w:r w:rsidRPr="002D7E49">
        <w:rPr>
          <w:rFonts w:ascii="Times New Roman" w:eastAsia="Calibri" w:hAnsi="Times New Roman" w:cs="Times New Roman"/>
        </w:rPr>
        <w:t>Office</w:t>
      </w:r>
      <w:proofErr w:type="spellEnd"/>
      <w:r w:rsidRPr="002D7E49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2D7E49">
        <w:rPr>
          <w:rFonts w:ascii="Times New Roman" w:eastAsia="Calibri" w:hAnsi="Times New Roman" w:cs="Times New Roman"/>
        </w:rPr>
        <w:t>Microsoft</w:t>
      </w:r>
      <w:proofErr w:type="spellEnd"/>
      <w:r w:rsidRPr="002D7E49">
        <w:rPr>
          <w:rFonts w:ascii="Times New Roman" w:eastAsia="Calibri" w:hAnsi="Times New Roman" w:cs="Times New Roman"/>
        </w:rPr>
        <w:t xml:space="preserve"> </w:t>
      </w:r>
      <w:proofErr w:type="spellStart"/>
      <w:r w:rsidRPr="002D7E49">
        <w:rPr>
          <w:rFonts w:ascii="Times New Roman" w:eastAsia="Calibri" w:hAnsi="Times New Roman" w:cs="Times New Roman"/>
        </w:rPr>
        <w:t>Office</w:t>
      </w:r>
      <w:proofErr w:type="spellEnd"/>
      <w:r w:rsidRPr="002D7E49">
        <w:rPr>
          <w:rFonts w:ascii="Times New Roman" w:eastAsia="Calibri" w:hAnsi="Times New Roman" w:cs="Times New Roman"/>
        </w:rPr>
        <w:t>.</w:t>
      </w:r>
    </w:p>
    <w:p w:rsidR="001B042A" w:rsidRPr="002D7E49" w:rsidRDefault="001B042A" w:rsidP="001B042A">
      <w:pPr>
        <w:spacing w:after="0" w:line="240" w:lineRule="auto"/>
        <w:ind w:firstLine="709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lang w:eastAsia="ar-SA"/>
        </w:rPr>
      </w:pP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2D7E49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8.3 Изучение дисциплины инвалидами </w:t>
      </w:r>
      <w:r w:rsidRPr="002D7E49">
        <w:rPr>
          <w:rFonts w:ascii="Times New Roman" w:eastAsia="Times New Roman" w:hAnsi="Times New Roman" w:cs="Times New Roman"/>
          <w:b/>
          <w:lang w:eastAsia="ar-SA"/>
        </w:rPr>
        <w:t xml:space="preserve">и </w:t>
      </w:r>
      <w:r w:rsidRPr="002D7E49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обучающимися </w:t>
      </w:r>
      <w:r w:rsidRPr="002D7E49">
        <w:rPr>
          <w:rFonts w:ascii="Times New Roman" w:eastAsia="Times New Roman" w:hAnsi="Times New Roman" w:cs="Times New Roman"/>
          <w:b/>
          <w:lang w:eastAsia="ar-SA"/>
        </w:rPr>
        <w:t xml:space="preserve">с ограниченными </w:t>
      </w:r>
      <w:r w:rsidRPr="002D7E49">
        <w:rPr>
          <w:rFonts w:ascii="Times New Roman" w:eastAsia="Times New Roman" w:hAnsi="Times New Roman" w:cs="Times New Roman"/>
          <w:b/>
          <w:spacing w:val="-1"/>
          <w:lang w:eastAsia="ar-SA"/>
        </w:rPr>
        <w:t>возможностями здоровья</w:t>
      </w:r>
      <w:r w:rsidRPr="002D7E49">
        <w:rPr>
          <w:rFonts w:ascii="Times New Roman" w:eastAsia="Times New Roman" w:hAnsi="Times New Roman" w:cs="Times New Roman"/>
          <w:spacing w:val="-1"/>
          <w:lang w:eastAsia="ar-SA"/>
        </w:rPr>
        <w:t xml:space="preserve"> осуществляется </w:t>
      </w:r>
      <w:r w:rsidRPr="002D7E49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2D7E49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2D7E49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2D7E49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</w:t>
      </w:r>
      <w:proofErr w:type="gramStart"/>
      <w:r w:rsidRPr="002D7E49">
        <w:rPr>
          <w:rFonts w:ascii="Times New Roman" w:eastAsia="Times New Roman" w:hAnsi="Times New Roman" w:cs="Times New Roman"/>
          <w:spacing w:val="-1"/>
          <w:lang w:eastAsia="ar-SA"/>
        </w:rPr>
        <w:t>обучающихся</w:t>
      </w:r>
      <w:proofErr w:type="gramEnd"/>
      <w:r w:rsidRPr="002D7E49">
        <w:rPr>
          <w:rFonts w:ascii="Times New Roman" w:eastAsia="Times New Roman" w:hAnsi="Times New Roman" w:cs="Times New Roman"/>
          <w:spacing w:val="-1"/>
          <w:lang w:eastAsia="ar-SA"/>
        </w:rPr>
        <w:t xml:space="preserve"> обеспечен беспрепятственный </w:t>
      </w:r>
      <w:r w:rsidRPr="002D7E49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2D7E49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2D7E49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8.3.1.для </w:t>
      </w:r>
      <w:r w:rsidRPr="002D7E49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D7E49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2D7E49">
        <w:rPr>
          <w:rFonts w:ascii="Times New Roman" w:eastAsia="Calibri" w:hAnsi="Times New Roman" w:cs="Times New Roman"/>
          <w:i/>
          <w:iCs/>
        </w:rPr>
        <w:t xml:space="preserve">- </w:t>
      </w:r>
      <w:r w:rsidRPr="002D7E49">
        <w:rPr>
          <w:rFonts w:ascii="Times New Roman" w:eastAsia="Calibri" w:hAnsi="Times New Roman" w:cs="Times New Roman"/>
          <w:iCs/>
        </w:rPr>
        <w:t>о</w:t>
      </w:r>
      <w:r w:rsidRPr="002D7E49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proofErr w:type="gramStart"/>
      <w:r w:rsidRPr="002D7E49">
        <w:rPr>
          <w:rFonts w:ascii="Times New Roman" w:eastAsia="Calibri" w:hAnsi="Times New Roman" w:cs="Times New Roman"/>
        </w:rPr>
        <w:t>обучающихся</w:t>
      </w:r>
      <w:proofErr w:type="gramEnd"/>
      <w:r w:rsidRPr="002D7E49">
        <w:rPr>
          <w:rFonts w:ascii="Times New Roman" w:eastAsia="Calibri" w:hAnsi="Times New Roman" w:cs="Times New Roman"/>
        </w:rPr>
        <w:t xml:space="preserve">, </w:t>
      </w:r>
      <w:r w:rsidRPr="002D7E49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2D7E49">
        <w:rPr>
          <w:rFonts w:ascii="Times New Roman" w:eastAsia="Calibri" w:hAnsi="Times New Roman" w:cs="Times New Roman"/>
        </w:rPr>
        <w:t xml:space="preserve">к </w:t>
      </w:r>
      <w:r w:rsidRPr="002D7E49">
        <w:rPr>
          <w:rFonts w:ascii="Times New Roman" w:eastAsia="Calibri" w:hAnsi="Times New Roman" w:cs="Times New Roman"/>
          <w:spacing w:val="-1"/>
        </w:rPr>
        <w:t>зданиям Академии;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  <w:spacing w:val="-1"/>
        </w:rPr>
        <w:t xml:space="preserve">- </w:t>
      </w:r>
      <w:r w:rsidRPr="002D7E49">
        <w:rPr>
          <w:rFonts w:ascii="Times New Roman" w:eastAsia="Calibri" w:hAnsi="Times New Roman" w:cs="Times New Roman"/>
          <w:iCs/>
        </w:rPr>
        <w:t>э</w:t>
      </w:r>
      <w:r w:rsidRPr="002D7E49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2D7E49">
        <w:rPr>
          <w:rFonts w:ascii="Times New Roman" w:eastAsia="Calibri" w:hAnsi="Times New Roman" w:cs="Times New Roman"/>
        </w:rPr>
        <w:t>Deskset</w:t>
      </w:r>
      <w:proofErr w:type="spellEnd"/>
      <w:r w:rsidRPr="002D7E49">
        <w:rPr>
          <w:rFonts w:ascii="Times New Roman" w:eastAsia="Calibri" w:hAnsi="Times New Roman" w:cs="Times New Roman"/>
        </w:rPr>
        <w:t xml:space="preserve"> HD 22 (в полной комплектации);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  <w:b/>
        </w:rPr>
        <w:t xml:space="preserve">- </w:t>
      </w:r>
      <w:r w:rsidRPr="002D7E49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D7E49">
        <w:rPr>
          <w:rFonts w:ascii="Times New Roman" w:eastAsia="Calibri" w:hAnsi="Times New Roman" w:cs="Times New Roman"/>
        </w:rPr>
        <w:t xml:space="preserve"> 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2D7E49">
        <w:rPr>
          <w:rFonts w:ascii="Times New Roman" w:eastAsia="Calibri" w:hAnsi="Times New Roman" w:cs="Times New Roman"/>
          <w:b/>
        </w:rPr>
        <w:t>-</w:t>
      </w:r>
      <w:r w:rsidRPr="002D7E49">
        <w:rPr>
          <w:rFonts w:ascii="Times New Roman" w:eastAsia="Calibri" w:hAnsi="Times New Roman" w:cs="Times New Roman"/>
        </w:rPr>
        <w:t xml:space="preserve"> принтер Брайля; 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2D7E49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2D7E49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D7E49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2D7E49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D7E49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D7E49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>Front</w:t>
      </w:r>
      <w:proofErr w:type="spellEnd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>Row</w:t>
      </w:r>
      <w:proofErr w:type="spellEnd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>to</w:t>
      </w:r>
      <w:proofErr w:type="spellEnd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>Go</w:t>
      </w:r>
      <w:proofErr w:type="spellEnd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D7E49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-  </w:t>
      </w:r>
      <w:proofErr w:type="spellStart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>радиокласс</w:t>
      </w:r>
      <w:proofErr w:type="spellEnd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8.3.3.для </w:t>
      </w:r>
      <w:r w:rsidRPr="002D7E49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2D7E49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D7E49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автоматизированное рабочее место </w:t>
      </w:r>
      <w:proofErr w:type="gramStart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>обучающегося</w:t>
      </w:r>
      <w:proofErr w:type="gramEnd"/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с нарушением ОДА и ДЦП (ауд. №№ 120, 122).</w:t>
      </w:r>
    </w:p>
    <w:p w:rsidR="001B042A" w:rsidRPr="002D7E49" w:rsidRDefault="001B042A" w:rsidP="001B042A">
      <w:pPr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D7E49">
        <w:rPr>
          <w:rFonts w:ascii="Times New Roman" w:eastAsia="Times New Roman" w:hAnsi="Times New Roman" w:cs="Times New Roman"/>
          <w:shd w:val="clear" w:color="auto" w:fill="FFFFFF"/>
          <w:lang w:eastAsia="ar-SA"/>
        </w:rPr>
        <w:lastRenderedPageBreak/>
        <w:br w:type="page"/>
      </w:r>
    </w:p>
    <w:p w:rsidR="001B042A" w:rsidRPr="002D7E49" w:rsidRDefault="001B042A" w:rsidP="001B042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2D7E49">
        <w:rPr>
          <w:rFonts w:ascii="Times New Roman" w:eastAsia="Times New Roman" w:hAnsi="Times New Roman" w:cs="Times New Roman"/>
          <w:i/>
          <w:lang w:eastAsia="ru-RU"/>
        </w:rPr>
        <w:t>Приложение к рабочей программе дисциплины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2D7E49">
        <w:rPr>
          <w:rFonts w:ascii="Times New Roman" w:eastAsia="Times New Roman" w:hAnsi="Times New Roman" w:cs="Times New Roman"/>
          <w:i/>
          <w:lang w:eastAsia="ru-RU"/>
        </w:rPr>
        <w:t>«КУРС ПРОФЕССИОНАЛЬНО-ОРИЕНТИРОВАННОГО  ПЕРЕВОДА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2D7E49">
        <w:rPr>
          <w:rFonts w:ascii="Times New Roman" w:eastAsia="Times New Roman" w:hAnsi="Times New Roman" w:cs="Times New Roman"/>
          <w:i/>
          <w:lang w:eastAsia="ru-RU"/>
        </w:rPr>
        <w:t>(на английском языке)»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УТВЕРЖДЕНО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   протокол №  8/21  от «15» июня 2021 г.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___________________А.Н. </w:t>
      </w:r>
      <w:proofErr w:type="spellStart"/>
      <w:r w:rsidRPr="002D7E49">
        <w:rPr>
          <w:rFonts w:ascii="Times New Roman" w:eastAsia="Times New Roman" w:hAnsi="Times New Roman" w:cs="Times New Roman"/>
          <w:lang w:eastAsia="ru-RU"/>
        </w:rPr>
        <w:t>Таланцев</w:t>
      </w:r>
      <w:proofErr w:type="spellEnd"/>
    </w:p>
    <w:p w:rsidR="001B042A" w:rsidRPr="002D7E49" w:rsidRDefault="002D7E49" w:rsidP="002D7E4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«15» июня 2021 г.</w:t>
      </w:r>
    </w:p>
    <w:p w:rsidR="001B042A" w:rsidRPr="002D7E49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2D7E49" w:rsidRPr="002D7E49" w:rsidRDefault="002D7E49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2D7E49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</w:t>
      </w: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:rsidR="001B042A" w:rsidRPr="002D7E49" w:rsidRDefault="001B042A" w:rsidP="001B042A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ab/>
      </w:r>
      <w:r w:rsidRPr="002D7E49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:rsidR="001B042A" w:rsidRPr="002D7E49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t>Направление подготовки</w:t>
      </w: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>49.04.01 «Физическая культура»</w:t>
      </w: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t>ОПОП:</w:t>
      </w:r>
      <w:r w:rsidRPr="002D7E49">
        <w:rPr>
          <w:rFonts w:ascii="Times New Roman" w:eastAsia="Times New Roman" w:hAnsi="Times New Roman" w:cs="Times New Roman"/>
          <w:lang w:eastAsia="ar-SA"/>
        </w:rPr>
        <w:t xml:space="preserve"> «Естественнонаучные проблемы физической культуры»</w:t>
      </w:r>
    </w:p>
    <w:p w:rsidR="00BE66E6" w:rsidRPr="002D7E49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2D7E49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:rsidR="001B042A" w:rsidRPr="002D7E49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D7E49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:rsidR="001B042A" w:rsidRPr="002D7E49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:rsidR="001B042A" w:rsidRPr="002D7E49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:rsidR="001B042A" w:rsidRPr="002D7E49" w:rsidRDefault="001B042A" w:rsidP="001B042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(протокол № 10 от «9» июня 2021 г.) </w:t>
      </w:r>
    </w:p>
    <w:p w:rsidR="001B042A" w:rsidRPr="002D7E49" w:rsidRDefault="001B042A" w:rsidP="001B042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Зав. кафедрой ____________/ </w:t>
      </w:r>
      <w:proofErr w:type="spellStart"/>
      <w:r w:rsidRPr="002D7E49">
        <w:rPr>
          <w:rFonts w:ascii="Times New Roman" w:eastAsia="Times New Roman" w:hAnsi="Times New Roman" w:cs="Times New Roman"/>
          <w:lang w:eastAsia="ru-RU"/>
        </w:rPr>
        <w:t>Н.А.Шнайдер</w:t>
      </w:r>
      <w:proofErr w:type="spellEnd"/>
    </w:p>
    <w:p w:rsidR="001B042A" w:rsidRPr="002D7E49" w:rsidRDefault="001B042A" w:rsidP="001B042A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2D7E49">
        <w:rPr>
          <w:rFonts w:ascii="Times New Roman" w:eastAsia="Calibri" w:hAnsi="Times New Roman" w:cs="Times New Roman"/>
          <w:b/>
          <w:bCs/>
          <w:lang w:eastAsia="ru-RU"/>
        </w:rPr>
        <w:t>Малаховка</w:t>
      </w:r>
      <w:proofErr w:type="spellEnd"/>
      <w:r w:rsidRPr="002D7E49">
        <w:rPr>
          <w:rFonts w:ascii="Times New Roman" w:eastAsia="Calibri" w:hAnsi="Times New Roman" w:cs="Times New Roman"/>
          <w:b/>
          <w:bCs/>
          <w:lang w:eastAsia="ru-RU"/>
        </w:rPr>
        <w:t xml:space="preserve">, 2021  </w:t>
      </w:r>
    </w:p>
    <w:p w:rsidR="002D7E49" w:rsidRPr="002D7E49" w:rsidRDefault="002D7E49" w:rsidP="002D7E49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B042A" w:rsidRPr="002D7E49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spacing w:after="0" w:line="240" w:lineRule="auto"/>
        <w:rPr>
          <w:rFonts w:ascii="Times New Roman" w:eastAsia="Calibri" w:hAnsi="Times New Roman" w:cs="Times New Roman"/>
        </w:rPr>
      </w:pPr>
    </w:p>
    <w:p w:rsidR="001B042A" w:rsidRPr="002D7E49" w:rsidRDefault="001B042A" w:rsidP="001B042A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  <w:sectPr w:rsidR="001B042A" w:rsidRPr="002D7E49" w:rsidSect="001B042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B042A" w:rsidRPr="002D7E49" w:rsidRDefault="001B042A" w:rsidP="001B042A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B042A" w:rsidRPr="003D6275" w:rsidRDefault="001B042A" w:rsidP="00123D20">
      <w:pPr>
        <w:widowControl w:val="0"/>
        <w:suppressAutoHyphens/>
        <w:spacing w:after="0" w:line="240" w:lineRule="auto"/>
        <w:ind w:right="-153" w:firstLine="709"/>
        <w:jc w:val="center"/>
        <w:rPr>
          <w:rFonts w:ascii="Times New Roman" w:hAnsi="Times New Roman" w:cs="Times New Roman"/>
          <w:sz w:val="20"/>
          <w:szCs w:val="20"/>
        </w:rPr>
      </w:pPr>
    </w:p>
    <w:p w:rsidR="002D7E49" w:rsidRPr="003D6275" w:rsidRDefault="002D7E49" w:rsidP="00123D20">
      <w:pPr>
        <w:spacing w:after="0" w:line="240" w:lineRule="auto"/>
        <w:ind w:right="-153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D627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ФОНД ОЦЕНОЧНЫХ СРЕДСТВ ДЛЯ ПРОВЕДЕНИЯ ПРОМЕЖУТОЧНОЙ АТТЕСТАЦИИ</w:t>
      </w:r>
    </w:p>
    <w:p w:rsidR="002D7E49" w:rsidRPr="003D6275" w:rsidRDefault="002D7E49" w:rsidP="00123D20">
      <w:pPr>
        <w:spacing w:after="0" w:line="240" w:lineRule="auto"/>
        <w:ind w:right="-153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D7E49" w:rsidRPr="003D6275" w:rsidRDefault="002D7E49" w:rsidP="00123D20">
      <w:pPr>
        <w:numPr>
          <w:ilvl w:val="0"/>
          <w:numId w:val="7"/>
        </w:numPr>
        <w:shd w:val="clear" w:color="auto" w:fill="FFFFFF"/>
        <w:spacing w:after="0" w:line="240" w:lineRule="auto"/>
        <w:ind w:left="0" w:right="-153" w:firstLine="0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D627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Паспорт фонда оценочных средств</w:t>
      </w:r>
    </w:p>
    <w:p w:rsidR="002D7E49" w:rsidRPr="003D6275" w:rsidRDefault="002D7E49" w:rsidP="00123D20">
      <w:pPr>
        <w:spacing w:after="0" w:line="240" w:lineRule="auto"/>
        <w:ind w:right="-153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D7E49" w:rsidRPr="003D6275" w:rsidRDefault="002D7E49" w:rsidP="00123D20">
      <w:pPr>
        <w:spacing w:after="0" w:line="240" w:lineRule="auto"/>
        <w:ind w:right="-153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Style w:val="10"/>
        <w:tblW w:w="1063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2835"/>
        <w:gridCol w:w="5954"/>
      </w:tblGrid>
      <w:tr w:rsidR="002D7E49" w:rsidRPr="003D6275" w:rsidTr="00123D20">
        <w:tc>
          <w:tcPr>
            <w:tcW w:w="1843" w:type="dxa"/>
          </w:tcPr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Компетенция</w:t>
            </w: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835" w:type="dxa"/>
          </w:tcPr>
          <w:p w:rsidR="002D7E49" w:rsidRPr="003D6275" w:rsidRDefault="002D7E49" w:rsidP="003D6275">
            <w:pPr>
              <w:ind w:right="-153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  <w:t>Трудовые действия (при наличии)</w:t>
            </w:r>
          </w:p>
          <w:p w:rsidR="002D7E49" w:rsidRPr="003D6275" w:rsidRDefault="002D7E49" w:rsidP="003D6275">
            <w:pPr>
              <w:ind w:right="-153"/>
              <w:jc w:val="center"/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5954" w:type="dxa"/>
          </w:tcPr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:rsidR="002D7E49" w:rsidRPr="003D6275" w:rsidRDefault="003D6275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861"/>
              <w:jc w:val="right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 xml:space="preserve">   </w:t>
            </w:r>
            <w:r w:rsidR="002D7E49" w:rsidRPr="003D627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Индикаторы достижений</w:t>
            </w: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2D7E49" w:rsidRPr="003D6275" w:rsidTr="00123D20">
        <w:tc>
          <w:tcPr>
            <w:tcW w:w="1843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:rsidR="002D7E49" w:rsidRPr="003D6275" w:rsidRDefault="002D7E49" w:rsidP="003D6275">
            <w:pPr>
              <w:widowControl w:val="0"/>
              <w:tabs>
                <w:tab w:val="left" w:pos="2444"/>
              </w:tabs>
              <w:kinsoku w:val="0"/>
              <w:overflowPunct w:val="0"/>
              <w:autoSpaceDE w:val="0"/>
              <w:autoSpaceDN w:val="0"/>
              <w:adjustRightInd w:val="0"/>
              <w:ind w:right="-153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м(</w:t>
            </w:r>
            <w:proofErr w:type="spellStart"/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2835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  <w:t xml:space="preserve">05.003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  <w:sz w:val="20"/>
                <w:szCs w:val="20"/>
              </w:rPr>
              <w:t>Необходимые знания: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  <w:t>G/01.7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i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iCs/>
                <w:color w:val="000000"/>
                <w:spacing w:val="-1"/>
                <w:sz w:val="20"/>
                <w:szCs w:val="20"/>
              </w:rPr>
              <w:t>Методы сбора, систематизации и статистической информации</w:t>
            </w:r>
          </w:p>
        </w:tc>
        <w:tc>
          <w:tcPr>
            <w:tcW w:w="5954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Знает: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-иностранный язык для решения задач академической и профессиональной деятельности;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пути критического оценивания научно-педагогической информации, российского и зарубежного опыта по тематике исследований, создания новой продукции на иностранном языке,</w:t>
            </w:r>
            <w:r w:rsidRPr="003D62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том числе  перевода с английского на русский язык и с русского языка на английский;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сбора информации из различных источников, в том числе на иностранном языке;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методы пользования информационн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о-</w:t>
            </w:r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коммуникационными технологиями,</w:t>
            </w:r>
            <w:r w:rsidRPr="003D62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в том числе,  электронными словарями и переводчиками  и средствами подготовки презентаций на  иностранном языке</w:t>
            </w:r>
          </w:p>
        </w:tc>
      </w:tr>
      <w:tr w:rsidR="002D7E49" w:rsidRPr="003D6275" w:rsidTr="00123D20">
        <w:tc>
          <w:tcPr>
            <w:tcW w:w="1843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м(</w:t>
            </w:r>
            <w:proofErr w:type="spellStart"/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2835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05.003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  <w:t>Необходимые умения: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G/01.7,</w:t>
            </w: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G/02.7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Собирать, обобщать и анализировать информацию;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H/02.7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Проводить деловые переговоры и осуществлять деловую переписку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Умеет: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иностранный язык как способность к коммуникациям в устной и письменной 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формах</w:t>
            </w:r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решения задач академической и профессиональной деятельности;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- критически оценивать научно-педагогическую информацию, российский и зарубежный 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собирать информацию из различных источников, в том числе на иностранном языке;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D7E49" w:rsidRPr="003D6275" w:rsidTr="00123D20">
        <w:tc>
          <w:tcPr>
            <w:tcW w:w="1843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м(</w:t>
            </w:r>
            <w:proofErr w:type="spellStart"/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2835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05.003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  <w:t>Трудовые действия: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  <w:t xml:space="preserve">05.003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  <w:t>G/01.7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i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iCs/>
                <w:color w:val="000000"/>
                <w:spacing w:val="-1"/>
                <w:sz w:val="20"/>
                <w:szCs w:val="20"/>
              </w:rPr>
              <w:t xml:space="preserve">Обмен информацией </w:t>
            </w:r>
          </w:p>
        </w:tc>
        <w:tc>
          <w:tcPr>
            <w:tcW w:w="5954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Имеет опыт: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английского на русский язык и с русского языка на английский;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критического оценивания научн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о-</w:t>
            </w:r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педагогической информации, российского и зарубежного опыта по тематике исследований, создания новой продукции,  в том числе путем  перевода с английского на русский язык и с русского языка на английский 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письменной фиксации и редактирования различных академических текстов (рефераты, эссе, обзоры, статьи и т.д.), в том числе, переводов с английского на русский язык и с русского языка на английский;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3D62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 английский,  на различных научных мероприятиях, включая международные;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письменной реализации коммуникативных намерений (составление делового письма, 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  <w:tr w:rsidR="002D7E49" w:rsidRPr="003D6275" w:rsidTr="00123D20">
        <w:tc>
          <w:tcPr>
            <w:tcW w:w="1843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м(</w:t>
            </w:r>
            <w:proofErr w:type="spellStart"/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) языке(ах), для академического и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профессионального взаимодействия</w:t>
            </w:r>
          </w:p>
        </w:tc>
        <w:tc>
          <w:tcPr>
            <w:tcW w:w="2835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  <w:lastRenderedPageBreak/>
              <w:t>05.008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iCs/>
                <w:color w:val="000000"/>
                <w:spacing w:val="-1"/>
                <w:sz w:val="20"/>
                <w:szCs w:val="20"/>
                <w:lang w:val="de-DE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  <w:t>Необходимые</w:t>
            </w:r>
            <w:r w:rsidRPr="003D627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  <w:lang w:val="de-DE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  <w:t>знания</w:t>
            </w:r>
            <w:r w:rsidRPr="003D627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  <w:lang w:val="de-DE"/>
              </w:rPr>
              <w:t>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E/05.7,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F/05.7,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Основы ведения деловых переговоров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G/07.7,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H/06.8,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H/07.8,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Методы научного исследования, правила цитирования и оформления научных работ, научных статей</w:t>
            </w:r>
          </w:p>
        </w:tc>
        <w:tc>
          <w:tcPr>
            <w:tcW w:w="5954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Знает: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-иностранный язык для решения задач академической и профессиональной деятельности;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пути критического оценивания научно-педагогической информации, российского и зарубежного опыта по тематике исследований, создания новой продукции на иностранном языке,</w:t>
            </w:r>
            <w:r w:rsidRPr="003D62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том числе  перевода с английского на русский язык и с русского языка на английский;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сбора информации из различных источников, в том числе на иностранном языке;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методы пользования информационн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о-</w:t>
            </w:r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коммуникационными технологиями,</w:t>
            </w:r>
            <w:r w:rsidRPr="003D62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в том числе,  электронными словарями и переводчиками  и средствами подготовки презентаций на  иностранном языке</w:t>
            </w:r>
          </w:p>
        </w:tc>
      </w:tr>
      <w:tr w:rsidR="002D7E49" w:rsidRPr="003D6275" w:rsidTr="00123D20">
        <w:tc>
          <w:tcPr>
            <w:tcW w:w="1843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м(</w:t>
            </w:r>
            <w:proofErr w:type="spellStart"/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2835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</w:rPr>
              <w:t>05.008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/>
                <w:iCs/>
                <w:sz w:val="20"/>
                <w:szCs w:val="20"/>
              </w:rPr>
              <w:t>Необходимые умения: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G/07.7,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H/06.8,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H/07.8,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Собирать информацию из различных источников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E/05.7,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F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/05.7,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Вести деловые переговоры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Умеет: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иностранный язык как способность к коммуникациям в устной и письменной 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формах</w:t>
            </w:r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решения задач академической и профессиональной деятельности;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критически оценивать научно-педагогическую информацию, российский и зарубежный 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собирать информацию из различных источников, в том числе на иностранном языке;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D7E49" w:rsidRPr="003D6275" w:rsidTr="00123D20">
        <w:tc>
          <w:tcPr>
            <w:tcW w:w="1843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:rsidR="002D7E49" w:rsidRPr="003D6275" w:rsidRDefault="002D7E49" w:rsidP="003D6275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-153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Способен применять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современные коммуникативные технологии, в том числе на иностранно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м(</w:t>
            </w:r>
            <w:proofErr w:type="spellStart"/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2835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05.008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  <w:sz w:val="20"/>
                <w:szCs w:val="20"/>
              </w:rPr>
              <w:t>Трудовые действия: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E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/03.7,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E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/05.7,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F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/05.7,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G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/01.7,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lastRenderedPageBreak/>
              <w:t>G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/02.7,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G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/03.7,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G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/04.7,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G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/05.7,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G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/06.7,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G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/07.7, 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H</w:t>
            </w: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/07.8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Представление интересов организации на переговорах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Проведение переговоров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G/03.7, G/07.7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Определение форм подачи информации для заинтересованных сторон;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Руководство процессами размещения информации в периодических печатных и электронных средствах массовой информации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954" w:type="dxa"/>
          </w:tcPr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Имеет опыт: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использования иностранного языка как способности к коммуникациям в устной и письменной формах для решения задач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академической и профессиональной деятельности;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английского на русский язык и с русского языка на английский;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критического оценивания научн</w:t>
            </w:r>
            <w:proofErr w:type="gramStart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о-</w:t>
            </w:r>
            <w:proofErr w:type="gramEnd"/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педагогической информации, российского и зарубежного опыта по тематике исследований, создания новой продукции,  в том числе путем  перевода с английского на русский язык и с русского языка на английский 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письменной фиксации и редактирования различных академических текстов (рефераты, эссе, обзоры, статьи и т.д.), в том числе, переводов с английского на русский язык и с русского языка на английский;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3D627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 английский,  на различных научных мероприятиях, включая международные;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письменной реализации коммуникативных намерений (составление делового письма, 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:rsidR="002D7E49" w:rsidRPr="003D6275" w:rsidRDefault="002D7E49" w:rsidP="003D6275">
            <w:pPr>
              <w:ind w:right="-15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275">
              <w:rPr>
                <w:rFonts w:ascii="Times New Roman" w:eastAsia="Calibri" w:hAnsi="Times New Roman" w:cs="Times New Roman"/>
                <w:sz w:val="20"/>
                <w:szCs w:val="20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</w:tbl>
    <w:p w:rsidR="002D7E49" w:rsidRPr="002D7E49" w:rsidRDefault="002D7E49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:rsidR="002D7E49" w:rsidRPr="002D7E49" w:rsidRDefault="002D7E49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highlight w:val="yellow"/>
          <w:lang w:eastAsia="ru-RU"/>
        </w:rPr>
      </w:pPr>
    </w:p>
    <w:p w:rsidR="002D7E49" w:rsidRDefault="002D7E49">
      <w:pPr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br w:type="page"/>
      </w:r>
    </w:p>
    <w:p w:rsidR="001B042A" w:rsidRPr="002D7E49" w:rsidRDefault="001B042A" w:rsidP="001B042A">
      <w:pPr>
        <w:jc w:val="center"/>
        <w:rPr>
          <w:rFonts w:ascii="Times New Roman" w:hAnsi="Times New Roman" w:cs="Times New Roman"/>
          <w:b/>
          <w:i/>
        </w:rPr>
      </w:pPr>
      <w:r w:rsidRPr="002D7E49">
        <w:rPr>
          <w:rFonts w:ascii="Times New Roman" w:hAnsi="Times New Roman" w:cs="Times New Roman"/>
          <w:b/>
          <w:i/>
        </w:rPr>
        <w:lastRenderedPageBreak/>
        <w:t>2. Контрольные задания</w:t>
      </w:r>
    </w:p>
    <w:p w:rsidR="001B042A" w:rsidRPr="002D7E49" w:rsidRDefault="001B042A" w:rsidP="001B042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2.1.Перечень вопросов для промежуточной аттестации</w:t>
      </w:r>
    </w:p>
    <w:p w:rsidR="001B042A" w:rsidRPr="002D7E49" w:rsidRDefault="001B042A" w:rsidP="001B042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</w:p>
    <w:p w:rsidR="001B042A" w:rsidRPr="002D7E49" w:rsidRDefault="001B042A" w:rsidP="001B042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bdr w:val="nil"/>
          <w:lang w:eastAsia="ru-RU"/>
        </w:rPr>
      </w:pPr>
      <w:r w:rsidRPr="002D7E49">
        <w:rPr>
          <w:rFonts w:ascii="Times New Roman" w:eastAsia="Arial Unicode MS" w:hAnsi="Times New Roman" w:cs="Times New Roman"/>
          <w:b/>
          <w:i/>
          <w:color w:val="000000"/>
          <w:bdr w:val="nil"/>
        </w:rPr>
        <w:t xml:space="preserve">Промежуточная аттестация </w:t>
      </w:r>
      <w:r w:rsidRPr="002D7E49">
        <w:rPr>
          <w:rFonts w:ascii="Times New Roman" w:eastAsia="Arial Unicode MS" w:hAnsi="Times New Roman" w:cs="Times New Roman"/>
          <w:color w:val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2D7E49">
        <w:rPr>
          <w:rFonts w:ascii="Times New Roman" w:eastAsia="Times New Roman" w:hAnsi="Times New Roman" w:cs="Times New Roman"/>
          <w:color w:val="000000"/>
          <w:bdr w:val="nil"/>
          <w:lang w:eastAsia="ru-RU"/>
        </w:rPr>
        <w:t>Форма аттестации - зачет.</w:t>
      </w:r>
    </w:p>
    <w:p w:rsidR="001B042A" w:rsidRPr="002D7E49" w:rsidRDefault="001B042A" w:rsidP="001B042A">
      <w:pPr>
        <w:spacing w:line="234" w:lineRule="auto"/>
        <w:ind w:left="3" w:firstLine="566"/>
        <w:rPr>
          <w:rFonts w:ascii="Times New Roman" w:eastAsiaTheme="minorEastAsia" w:hAnsi="Times New Roman" w:cs="Times New Roman"/>
          <w:i/>
          <w:lang w:eastAsia="ru-RU"/>
        </w:rPr>
      </w:pPr>
      <w:r w:rsidRPr="002D7E49">
        <w:rPr>
          <w:rFonts w:ascii="Times New Roman" w:eastAsia="Times New Roman" w:hAnsi="Times New Roman" w:cs="Times New Roman"/>
          <w:i/>
          <w:lang w:eastAsia="ru-RU"/>
        </w:rPr>
        <w:t>Студент должен уметь последовательно изложить свои мысли по следующим темам:</w:t>
      </w:r>
    </w:p>
    <w:p w:rsidR="001B042A" w:rsidRPr="002D7E49" w:rsidRDefault="001B042A" w:rsidP="001B042A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2D7E49">
        <w:rPr>
          <w:rFonts w:ascii="Times New Roman" w:hAnsi="Times New Roman" w:cs="Times New Roman"/>
          <w:color w:val="000000"/>
          <w:spacing w:val="-1"/>
        </w:rPr>
        <w:t>Понятие перевода. Научный перевод</w:t>
      </w:r>
    </w:p>
    <w:p w:rsidR="001B042A" w:rsidRPr="002D7E49" w:rsidRDefault="001B042A" w:rsidP="001B042A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2D7E49">
        <w:rPr>
          <w:rFonts w:ascii="Times New Roman" w:hAnsi="Times New Roman" w:cs="Times New Roman"/>
          <w:color w:val="000000"/>
          <w:spacing w:val="-1"/>
        </w:rPr>
        <w:t>Лексико-грамматические особенности перевода. Средства выражения эмфазы.</w:t>
      </w:r>
    </w:p>
    <w:p w:rsidR="001B042A" w:rsidRPr="002D7E49" w:rsidRDefault="001B042A" w:rsidP="001B042A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  <w:lang w:val="en-US"/>
        </w:rPr>
      </w:pPr>
      <w:r w:rsidRPr="002D7E49">
        <w:rPr>
          <w:rFonts w:ascii="Times New Roman" w:hAnsi="Times New Roman" w:cs="Times New Roman"/>
          <w:color w:val="000000"/>
          <w:spacing w:val="-1"/>
        </w:rPr>
        <w:t>Терминологические особенности перевода</w:t>
      </w:r>
    </w:p>
    <w:p w:rsidR="001B042A" w:rsidRPr="002D7E49" w:rsidRDefault="001B042A" w:rsidP="001B04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lang w:val="en-US" w:eastAsia="ru-RU"/>
        </w:rPr>
      </w:pP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1. Предмет, задачи и методы перевода.  Перевод как вид текстовой деятельности по созданию коммуникативно и информативно равноценного текста на другом языке, как форма межъязыковой и межкультурной коммуникации. Научный перевод, его особенности.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2. Классификация видов перевода в зависимости от жанра оригинала и целевой установки переводчика (заказчика перевода).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3. Понятия «адекватность» и «эквивалентность» перевода. Критерии адекватности перевода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4.Организация работы в процессе перевода; перевод, редактирование и реферирование перевода, устранение семантических и стилистических погрешностей, оформление перевода в соответствии с государственным стандартом. 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5. Профессиональная этика переводчика.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6. Трансформации при переводе.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7. Эмфаза. Средства выражения.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8. Модели перевода.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9. Терминологические особенности перевода. Спортивная  терминология.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B042A" w:rsidRPr="002D7E49" w:rsidRDefault="001B042A" w:rsidP="001B042A">
      <w:pPr>
        <w:shd w:val="clear" w:color="auto" w:fill="FFFFFF"/>
        <w:jc w:val="center"/>
        <w:rPr>
          <w:rFonts w:ascii="Times New Roman" w:hAnsi="Times New Roman" w:cs="Times New Roman"/>
          <w:b/>
          <w:i/>
          <w:color w:val="000000"/>
          <w:spacing w:val="-1"/>
        </w:rPr>
      </w:pPr>
      <w:r w:rsidRPr="002D7E49">
        <w:rPr>
          <w:rFonts w:ascii="Times New Roman" w:hAnsi="Times New Roman" w:cs="Times New Roman"/>
          <w:b/>
          <w:i/>
          <w:color w:val="000000"/>
          <w:spacing w:val="-1"/>
        </w:rPr>
        <w:t>2.2.Тестовые задания</w:t>
      </w:r>
    </w:p>
    <w:p w:rsidR="001B042A" w:rsidRPr="002D7E49" w:rsidRDefault="001B042A" w:rsidP="001B04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B042A" w:rsidRPr="002D7E49" w:rsidRDefault="001B042A" w:rsidP="001B04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snapToGrid w:val="0"/>
          <w:lang w:eastAsia="ru-RU"/>
        </w:rPr>
        <w:t>Выполните задания теста:</w:t>
      </w:r>
    </w:p>
    <w:p w:rsidR="001B042A" w:rsidRPr="002D7E49" w:rsidRDefault="001B042A" w:rsidP="001B042A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2D7E49">
        <w:rPr>
          <w:rFonts w:ascii="Times New Roman" w:eastAsia="Times New Roman" w:hAnsi="Times New Roman" w:cs="Times New Roman"/>
          <w:i/>
          <w:snapToGrid w:val="0"/>
          <w:lang w:eastAsia="ru-RU"/>
        </w:rPr>
        <w:t>Впишите в пустые ячейки таблицы буквы, соответствующие моделями перевода.</w:t>
      </w:r>
    </w:p>
    <w:p w:rsidR="001B042A" w:rsidRPr="002D7E49" w:rsidRDefault="001B042A" w:rsidP="001B04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napToGrid w:val="0"/>
          <w:lang w:eastAsia="ru-RU"/>
        </w:rPr>
      </w:pPr>
    </w:p>
    <w:p w:rsidR="001B042A" w:rsidRPr="002D7E49" w:rsidRDefault="001B042A" w:rsidP="001B042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lang w:eastAsia="ru-RU"/>
        </w:rPr>
      </w:pP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 xml:space="preserve">МОДЕЛИ ПЕРЕВОДА </w:t>
      </w:r>
    </w:p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3597"/>
        <w:gridCol w:w="543"/>
        <w:gridCol w:w="4243"/>
      </w:tblGrid>
      <w:tr w:rsidR="001B042A" w:rsidRPr="002D7E49" w:rsidTr="001B042A">
        <w:trPr>
          <w:cantSplit/>
          <w:trHeight w:val="62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Модели</w:t>
            </w:r>
          </w:p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перевода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Модели перевода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B042A" w:rsidRPr="00051AC1" w:rsidTr="001B042A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Трансформационная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 stitch in time saves nine –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Хороша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ложка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обеду</w:t>
            </w:r>
          </w:p>
        </w:tc>
      </w:tr>
      <w:tr w:rsidR="001B042A" w:rsidRPr="00051AC1" w:rsidTr="001B042A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Денотативная (смысловая)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She made her work – stitch by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stitch  and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 finished  it in time. –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Она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делала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свою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работу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стежок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за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стежком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закончила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вовремя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</w:tbl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84"/>
        <w:gridCol w:w="4284"/>
      </w:tblGrid>
      <w:tr w:rsidR="001B042A" w:rsidRPr="002D7E49" w:rsidTr="001B042A">
        <w:tc>
          <w:tcPr>
            <w:tcW w:w="4672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</w:rPr>
            </w:pPr>
            <w:r w:rsidRPr="002D7E49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4673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</w:rPr>
            </w:pPr>
            <w:r w:rsidRPr="002D7E49">
              <w:rPr>
                <w:b/>
                <w:sz w:val="22"/>
                <w:szCs w:val="22"/>
              </w:rPr>
              <w:t>2</w:t>
            </w:r>
          </w:p>
        </w:tc>
      </w:tr>
      <w:tr w:rsidR="001B042A" w:rsidRPr="002D7E49" w:rsidTr="001B042A">
        <w:tc>
          <w:tcPr>
            <w:tcW w:w="4672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4673" w:type="dxa"/>
          </w:tcPr>
          <w:p w:rsidR="001B042A" w:rsidRPr="002D7E49" w:rsidRDefault="001B042A" w:rsidP="001B042A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</w:tbl>
    <w:p w:rsidR="001B042A" w:rsidRPr="002D7E49" w:rsidRDefault="001B042A" w:rsidP="001B04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p w:rsidR="001B042A" w:rsidRPr="002D7E49" w:rsidRDefault="001B042A" w:rsidP="001B042A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2D7E49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2D7E49">
        <w:rPr>
          <w:rFonts w:ascii="Times New Roman" w:eastAsia="Times New Roman" w:hAnsi="Times New Roman" w:cs="Times New Roman"/>
          <w:i/>
          <w:lang w:eastAsia="ru-RU"/>
        </w:rPr>
        <w:t>указанным видам лексических трансформаций</w:t>
      </w:r>
      <w:r w:rsidRPr="002D7E49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:rsidR="001B042A" w:rsidRPr="002D7E49" w:rsidRDefault="001B042A" w:rsidP="001B042A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lastRenderedPageBreak/>
        <w:t>ЛЕКСИЧЕСКИЕ ТРАНСФОРМАЦИИ</w:t>
      </w:r>
    </w:p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Расставить  примеры перевода в соответствии с  указанными видами трансформаций: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37"/>
        <w:gridCol w:w="363"/>
        <w:gridCol w:w="4423"/>
      </w:tblGrid>
      <w:tr w:rsidR="001B042A" w:rsidRPr="002D7E49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B042A" w:rsidRPr="002D7E49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1.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Транскрипция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United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Nations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Organization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- Организация Объединенных Наций</w:t>
            </w:r>
          </w:p>
        </w:tc>
      </w:tr>
      <w:tr w:rsidR="001B042A" w:rsidRPr="00051AC1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2.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Калькирование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I saw a man 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six feet two inches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tall. –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Я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увидел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>высокого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парня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B042A" w:rsidRPr="002D7E49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3.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Конкретизация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Acmé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of the 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ruthless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jingoism-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«Высшая точка безжалостного шовинизма», автором переведено как «Высшая точка разнузданного шовинизма»</w:t>
            </w:r>
          </w:p>
        </w:tc>
      </w:tr>
      <w:tr w:rsidR="001B042A" w:rsidRPr="00051AC1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Генерализация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Warner Brothers –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Уорнер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Бразерс</w:t>
            </w:r>
            <w:proofErr w:type="spellEnd"/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Squaw Valley –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Скво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Вэлли</w:t>
            </w:r>
            <w:proofErr w:type="spellEnd"/>
          </w:p>
        </w:tc>
      </w:tr>
      <w:tr w:rsidR="001B042A" w:rsidRPr="002D7E49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5.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Дифференциация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Don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>’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t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stop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moving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! – 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Продолжайте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движение!</w:t>
            </w:r>
          </w:p>
        </w:tc>
      </w:tr>
      <w:tr w:rsidR="001B042A" w:rsidRPr="00051AC1" w:rsidTr="001B042A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6.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Антонимический перевод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F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Have you had your 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meal?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-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Ты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уже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>позавтракал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?</w:t>
            </w:r>
          </w:p>
        </w:tc>
      </w:tr>
    </w:tbl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val="en-US" w:eastAsia="ru-RU"/>
        </w:rPr>
      </w:pPr>
    </w:p>
    <w:p w:rsidR="001B042A" w:rsidRPr="002D7E49" w:rsidRDefault="001B042A" w:rsidP="001B042A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2D7E49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2D7E49">
        <w:rPr>
          <w:rFonts w:ascii="Times New Roman" w:eastAsia="Times New Roman" w:hAnsi="Times New Roman" w:cs="Times New Roman"/>
          <w:i/>
          <w:lang w:eastAsia="ru-RU"/>
        </w:rPr>
        <w:t>указанным видам грамматических трансформаций</w:t>
      </w:r>
      <w:r w:rsidRPr="002D7E49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:rsidR="001B042A" w:rsidRPr="002D7E49" w:rsidRDefault="001B042A" w:rsidP="001B042A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ГРАММАТИЧЕСКИЕ ТРАНСФОРМАЦИИ</w:t>
      </w:r>
    </w:p>
    <w:p w:rsidR="001B042A" w:rsidRPr="002D7E49" w:rsidRDefault="001B042A" w:rsidP="001B042A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3326"/>
        <w:gridCol w:w="425"/>
        <w:gridCol w:w="5352"/>
      </w:tblGrid>
      <w:tr w:rsidR="001B042A" w:rsidRPr="002D7E49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</w:tc>
        <w:tc>
          <w:tcPr>
            <w:tcW w:w="5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1B042A" w:rsidRPr="002D7E49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Дословный перевод (нулевая трансформация)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Mist covered a calm sea in the Straits of Dover yesterday. – </w:t>
            </w:r>
            <w:proofErr w:type="gram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proofErr w:type="gramEnd"/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«Туман окутывал вчера 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>спокойное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море в проливе </w:t>
            </w:r>
            <w:proofErr w:type="spellStart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па-де-Кале</w:t>
            </w:r>
            <w:proofErr w:type="spellEnd"/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».  Автором переведено как: «Вчера в проливе Па-де-Кале  стоял туман. Море было спокойно».</w:t>
            </w:r>
          </w:p>
        </w:tc>
      </w:tr>
      <w:tr w:rsidR="001B042A" w:rsidRPr="002D7E49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Членение 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The marchers did not intend to go to Parliament. Nor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to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petition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their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MPs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 –Участники демонстрации не собирались ни идти к парламенту, ни подавать петицию своим депутатам.</w:t>
            </w:r>
          </w:p>
        </w:tc>
      </w:tr>
      <w:tr w:rsidR="001B042A" w:rsidRPr="00051AC1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Объединение предложений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An 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attempted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overthrow in Zambia –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Попытка</w:t>
            </w:r>
          </w:p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совершить вооруженный переворот в Замбии. 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It is our hope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that the agreement will be reached by Friday. – 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>Мы</w:t>
            </w:r>
            <w:r w:rsidRPr="002D7E49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i/>
                <w:lang w:eastAsia="ru-RU"/>
              </w:rPr>
              <w:t>надеемся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что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соглашение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будет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достигнуто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пятнице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B042A" w:rsidRPr="00051AC1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Перестановки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He was in London 2 years ago. –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Он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был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Лондоне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2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года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назад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1B042A" w:rsidRPr="002D7E49" w:rsidTr="001B042A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Замены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42A" w:rsidRPr="002D7E49" w:rsidRDefault="001B042A" w:rsidP="001B042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Firms producing electronic equipment will take part in the work of this exhibition. Many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of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these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firms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are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well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known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on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the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world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D7E49">
              <w:rPr>
                <w:rFonts w:ascii="Times New Roman" w:eastAsia="Times New Roman" w:hAnsi="Times New Roman" w:cs="Times New Roman"/>
                <w:lang w:val="en-US" w:eastAsia="ru-RU"/>
              </w:rPr>
              <w:t>market</w:t>
            </w:r>
            <w:r w:rsidRPr="002D7E49">
              <w:rPr>
                <w:rFonts w:ascii="Times New Roman" w:eastAsia="Times New Roman" w:hAnsi="Times New Roman" w:cs="Times New Roman"/>
                <w:lang w:eastAsia="ru-RU"/>
              </w:rPr>
              <w:t>. – В работе этой выставки примут  участие фирмы, выпускающие электронное оборудование, многие из которых хорошо известны на мировом рынке.</w:t>
            </w:r>
          </w:p>
        </w:tc>
      </w:tr>
    </w:tbl>
    <w:p w:rsidR="001B042A" w:rsidRPr="002D7E49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B042A" w:rsidRPr="002D7E49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B042A" w:rsidRPr="002D7E49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:rsidR="001B042A" w:rsidRPr="002D7E49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  <w:t>2.4.Рекомендации по оцениванию результатов достижения компетенций</w:t>
      </w:r>
    </w:p>
    <w:p w:rsidR="001B042A" w:rsidRPr="002D7E49" w:rsidRDefault="001B042A" w:rsidP="001B042A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:rsidR="001B042A" w:rsidRPr="002D7E49" w:rsidRDefault="001B042A" w:rsidP="001B042A">
      <w:pPr>
        <w:spacing w:line="234" w:lineRule="auto"/>
        <w:ind w:left="120" w:firstLine="852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средство  академического и профессионального взаимодействия.</w:t>
      </w: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2835"/>
        <w:gridCol w:w="5068"/>
      </w:tblGrid>
      <w:tr w:rsidR="001B042A" w:rsidRPr="002D7E49" w:rsidTr="001B042A">
        <w:tc>
          <w:tcPr>
            <w:tcW w:w="1384" w:type="dxa"/>
          </w:tcPr>
          <w:p w:rsidR="001B042A" w:rsidRPr="002D7E49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B042A" w:rsidRPr="002D7E49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lastRenderedPageBreak/>
              <w:t>Компетенция (и)</w:t>
            </w:r>
          </w:p>
          <w:p w:rsidR="001B042A" w:rsidRPr="002D7E49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B042A" w:rsidRPr="002D7E49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  <w:bCs/>
              </w:rPr>
              <w:lastRenderedPageBreak/>
              <w:t>Показатели</w:t>
            </w:r>
          </w:p>
        </w:tc>
        <w:tc>
          <w:tcPr>
            <w:tcW w:w="5068" w:type="dxa"/>
          </w:tcPr>
          <w:p w:rsidR="001B042A" w:rsidRPr="002D7E49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t>Критерии оценивания</w:t>
            </w:r>
          </w:p>
          <w:p w:rsidR="001B042A" w:rsidRPr="002D7E49" w:rsidRDefault="001B042A" w:rsidP="001B042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B042A" w:rsidRPr="002D7E49" w:rsidTr="001B042A">
        <w:trPr>
          <w:trHeight w:val="2614"/>
        </w:trPr>
        <w:tc>
          <w:tcPr>
            <w:tcW w:w="1384" w:type="dxa"/>
            <w:vMerge w:val="restart"/>
          </w:tcPr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lastRenderedPageBreak/>
              <w:t>УК –4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способен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применять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современные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коммуникативные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технологии, </w:t>
            </w:r>
            <w:proofErr w:type="gramStart"/>
            <w:r w:rsidRPr="002D7E49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том числе </w:t>
            </w:r>
            <w:proofErr w:type="gramStart"/>
            <w:r w:rsidRPr="002D7E49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иностранном (</w:t>
            </w:r>
            <w:proofErr w:type="spellStart"/>
            <w:r w:rsidRPr="002D7E49">
              <w:rPr>
                <w:rFonts w:ascii="Times New Roman" w:hAnsi="Times New Roman" w:cs="Times New Roman"/>
              </w:rPr>
              <w:t>ых</w:t>
            </w:r>
            <w:proofErr w:type="spellEnd"/>
            <w:r w:rsidRPr="002D7E49">
              <w:rPr>
                <w:rFonts w:ascii="Times New Roman" w:hAnsi="Times New Roman" w:cs="Times New Roman"/>
              </w:rPr>
              <w:t xml:space="preserve">) языке (ах), </w:t>
            </w:r>
            <w:proofErr w:type="gramStart"/>
            <w:r w:rsidRPr="002D7E49">
              <w:rPr>
                <w:rFonts w:ascii="Times New Roman" w:hAnsi="Times New Roman" w:cs="Times New Roman"/>
              </w:rPr>
              <w:t>для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академического и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профессионального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взаимодействия</w:t>
            </w:r>
          </w:p>
        </w:tc>
        <w:tc>
          <w:tcPr>
            <w:tcW w:w="2835" w:type="dxa"/>
          </w:tcPr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t>Знания: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2D7E49">
              <w:rPr>
                <w:rFonts w:ascii="Times New Roman" w:hAnsi="Times New Roman" w:cs="Times New Roman"/>
              </w:rPr>
              <w:t>основы двустороннего перевода в устной и письменной формах  как</w:t>
            </w:r>
            <w:proofErr w:type="gramEnd"/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способности </w:t>
            </w:r>
            <w:proofErr w:type="gramStart"/>
            <w:r w:rsidRPr="002D7E49">
              <w:rPr>
                <w:rFonts w:ascii="Times New Roman" w:hAnsi="Times New Roman" w:cs="Times New Roman"/>
              </w:rPr>
              <w:t>к</w:t>
            </w:r>
            <w:proofErr w:type="gramEnd"/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коммуникациям 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для решения задач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академической и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профессиональной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деятельности;</w:t>
            </w:r>
          </w:p>
        </w:tc>
        <w:tc>
          <w:tcPr>
            <w:tcW w:w="5068" w:type="dxa"/>
          </w:tcPr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  <w:b/>
              </w:rPr>
              <w:t>Знает:</w:t>
            </w:r>
            <w:r w:rsidRPr="002D7E49">
              <w:rPr>
                <w:rFonts w:ascii="Times New Roman" w:hAnsi="Times New Roman" w:cs="Times New Roman"/>
              </w:rPr>
              <w:t xml:space="preserve">   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основы   написания,   письменного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перевода  и редактирования</w:t>
            </w: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</w:rPr>
              <w:t>различных академических   текстов    (рефератов,    эссе, обзоров, статей и т.д.) на иностранном языке;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</w:tc>
      </w:tr>
      <w:tr w:rsidR="001B042A" w:rsidRPr="002D7E49" w:rsidTr="001B042A">
        <w:trPr>
          <w:trHeight w:val="7076"/>
        </w:trPr>
        <w:tc>
          <w:tcPr>
            <w:tcW w:w="1384" w:type="dxa"/>
            <w:vMerge/>
          </w:tcPr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t>Умения: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вести  двусторонний перевод в устной и письменной формах 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как способность к коммуникациям для решения задач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академической и профессиональной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деятельности</w:t>
            </w:r>
            <w:r w:rsidRPr="002D7E49">
              <w:rPr>
                <w:rFonts w:ascii="Times New Roman" w:hAnsi="Times New Roman" w:cs="Times New Roman"/>
              </w:rPr>
              <w:tab/>
              <w:t>и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представлять</w:t>
            </w:r>
            <w:r w:rsidRPr="002D7E49">
              <w:rPr>
                <w:rFonts w:ascii="Times New Roman" w:hAnsi="Times New Roman" w:cs="Times New Roman"/>
              </w:rPr>
              <w:tab/>
              <w:t>результаты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этой деятельности </w:t>
            </w:r>
            <w:proofErr w:type="gramStart"/>
            <w:r w:rsidRPr="002D7E49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различных  </w:t>
            </w:r>
            <w:proofErr w:type="gramStart"/>
            <w:r w:rsidRPr="002D7E49">
              <w:rPr>
                <w:rFonts w:ascii="Times New Roman" w:hAnsi="Times New Roman" w:cs="Times New Roman"/>
              </w:rPr>
              <w:t>мероприятиях</w:t>
            </w:r>
            <w:proofErr w:type="gramEnd"/>
            <w:r w:rsidRPr="002D7E49">
              <w:rPr>
                <w:rFonts w:ascii="Times New Roman" w:hAnsi="Times New Roman" w:cs="Times New Roman"/>
              </w:rPr>
              <w:t>,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включая международные;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использования знаний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иностранного языка для осуществления двустороннего перевода,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необходимых </w:t>
            </w:r>
            <w:r w:rsidRPr="002D7E49">
              <w:rPr>
                <w:rFonts w:ascii="Times New Roman" w:hAnsi="Times New Roman" w:cs="Times New Roman"/>
              </w:rPr>
              <w:tab/>
              <w:t>для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эффективного участия  </w:t>
            </w:r>
            <w:proofErr w:type="gramStart"/>
            <w:r w:rsidRPr="002D7E49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академической и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профессиональной</w:t>
            </w: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</w:rPr>
              <w:t>дискуссии.</w:t>
            </w:r>
          </w:p>
        </w:tc>
        <w:tc>
          <w:tcPr>
            <w:tcW w:w="5068" w:type="dxa"/>
          </w:tcPr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t xml:space="preserve">Умеет: </w:t>
            </w:r>
            <w:r w:rsidRPr="002D7E49">
              <w:rPr>
                <w:rFonts w:ascii="Times New Roman" w:hAnsi="Times New Roman" w:cs="Times New Roman"/>
                <w:b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переводить литературу на   иностранном   языке с использованием различных вспомогательных средств в области профессиональной деятельности с   целью   поиска  и  извлечения необходимой информации;</w:t>
            </w: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использовать</w:t>
            </w:r>
            <w:r w:rsidRPr="002D7E49">
              <w:rPr>
                <w:rFonts w:ascii="Times New Roman" w:hAnsi="Times New Roman" w:cs="Times New Roman"/>
              </w:rPr>
              <w:tab/>
              <w:t xml:space="preserve">иностранный язык и навыки двустороннего перевода как способность  к  коммуникациям  в  </w:t>
            </w:r>
            <w:proofErr w:type="gramStart"/>
            <w:r w:rsidRPr="002D7E49">
              <w:rPr>
                <w:rFonts w:ascii="Times New Roman" w:hAnsi="Times New Roman" w:cs="Times New Roman"/>
              </w:rPr>
              <w:t>устной</w:t>
            </w:r>
            <w:proofErr w:type="gramEnd"/>
            <w:r w:rsidRPr="002D7E49">
              <w:rPr>
                <w:rFonts w:ascii="Times New Roman" w:hAnsi="Times New Roman" w:cs="Times New Roman"/>
              </w:rPr>
              <w:t xml:space="preserve">  и 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proofErr w:type="gramStart"/>
            <w:r w:rsidRPr="002D7E49">
              <w:rPr>
                <w:rFonts w:ascii="Times New Roman" w:hAnsi="Times New Roman" w:cs="Times New Roman"/>
              </w:rPr>
              <w:t>письменной</w:t>
            </w:r>
            <w:proofErr w:type="gramEnd"/>
            <w:r w:rsidRPr="002D7E49">
              <w:rPr>
                <w:rFonts w:ascii="Times New Roman" w:hAnsi="Times New Roman" w:cs="Times New Roman"/>
              </w:rPr>
              <w:t xml:space="preserve">   формах   для   решения   задач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академической и профессиональной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деятельности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B042A" w:rsidRPr="002D7E49" w:rsidTr="001B042A">
        <w:trPr>
          <w:trHeight w:val="2472"/>
        </w:trPr>
        <w:tc>
          <w:tcPr>
            <w:tcW w:w="1384" w:type="dxa"/>
            <w:vMerge/>
          </w:tcPr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</w:tcPr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t>Навыки:</w:t>
            </w:r>
            <w:r w:rsidRPr="002D7E49">
              <w:rPr>
                <w:rFonts w:ascii="Times New Roman" w:hAnsi="Times New Roman" w:cs="Times New Roman"/>
                <w:b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использования 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иностранного языка,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необходимые</w:t>
            </w:r>
            <w:r w:rsidRPr="002D7E49">
              <w:rPr>
                <w:rFonts w:ascii="Times New Roman" w:hAnsi="Times New Roman" w:cs="Times New Roman"/>
              </w:rPr>
              <w:tab/>
              <w:t xml:space="preserve"> для осуществления двустороннего перевода для эффективного участия  </w:t>
            </w:r>
            <w:proofErr w:type="gramStart"/>
            <w:r w:rsidRPr="002D7E49">
              <w:rPr>
                <w:rFonts w:ascii="Times New Roman" w:hAnsi="Times New Roman" w:cs="Times New Roman"/>
              </w:rPr>
              <w:t>в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академической и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профессиональной</w:t>
            </w:r>
          </w:p>
          <w:p w:rsidR="001B042A" w:rsidRPr="002D7E49" w:rsidRDefault="001B042A" w:rsidP="001B042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</w:rPr>
              <w:t>дискуссии.</w:t>
            </w:r>
            <w:r w:rsidRPr="002D7E4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5068" w:type="dxa"/>
          </w:tcPr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  <w:b/>
              </w:rPr>
              <w:t>Владеет навыками:</w:t>
            </w:r>
            <w:r w:rsidRPr="002D7E49">
              <w:rPr>
                <w:rFonts w:ascii="Times New Roman" w:hAnsi="Times New Roman" w:cs="Times New Roman"/>
                <w:b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письменного и устного перевода с   целью   создания   вторичного научного текста (реферата, аннотации, тезисов) на иностранном языке;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письменной</w:t>
            </w:r>
            <w:r w:rsidRPr="002D7E49">
              <w:rPr>
                <w:rFonts w:ascii="Times New Roman" w:hAnsi="Times New Roman" w:cs="Times New Roman"/>
              </w:rPr>
              <w:tab/>
              <w:t xml:space="preserve">фиксации на </w:t>
            </w:r>
            <w:proofErr w:type="gramStart"/>
            <w:r w:rsidRPr="002D7E49">
              <w:rPr>
                <w:rFonts w:ascii="Times New Roman" w:hAnsi="Times New Roman" w:cs="Times New Roman"/>
              </w:rPr>
              <w:t>иностранном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proofErr w:type="gramStart"/>
            <w:r w:rsidRPr="002D7E49">
              <w:rPr>
                <w:rFonts w:ascii="Times New Roman" w:hAnsi="Times New Roman" w:cs="Times New Roman"/>
              </w:rPr>
              <w:t>языке</w:t>
            </w:r>
            <w:proofErr w:type="gramEnd"/>
            <w:r w:rsidRPr="002D7E49">
              <w:rPr>
                <w:rFonts w:ascii="Times New Roman" w:hAnsi="Times New Roman" w:cs="Times New Roman"/>
              </w:rPr>
              <w:t xml:space="preserve">  информации,</w:t>
            </w:r>
            <w:r w:rsidRPr="002D7E49">
              <w:rPr>
                <w:rFonts w:ascii="Times New Roman" w:hAnsi="Times New Roman" w:cs="Times New Roman"/>
              </w:rPr>
              <w:tab/>
              <w:t>получаемой</w:t>
            </w:r>
            <w:r w:rsidRPr="002D7E49">
              <w:rPr>
                <w:rFonts w:ascii="Times New Roman" w:hAnsi="Times New Roman" w:cs="Times New Roman"/>
              </w:rPr>
              <w:tab/>
              <w:t>при  чтении (тезисы, аннотирование)</w:t>
            </w:r>
            <w:r w:rsidRPr="002D7E49">
              <w:rPr>
                <w:rFonts w:ascii="Times New Roman" w:hAnsi="Times New Roman" w:cs="Times New Roman"/>
              </w:rPr>
              <w:tab/>
            </w: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поиска и отбора информации из </w:t>
            </w:r>
            <w:proofErr w:type="gramStart"/>
            <w:r w:rsidRPr="002D7E49">
              <w:rPr>
                <w:rFonts w:ascii="Times New Roman" w:hAnsi="Times New Roman" w:cs="Times New Roman"/>
              </w:rPr>
              <w:t>различных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источников (в том числе из интервью), анализа специальной</w:t>
            </w:r>
            <w:r w:rsidRPr="002D7E49">
              <w:rPr>
                <w:rFonts w:ascii="Times New Roman" w:hAnsi="Times New Roman" w:cs="Times New Roman"/>
              </w:rPr>
              <w:tab/>
              <w:t xml:space="preserve">литературы, статистических сборников,    иных    отчетных    данных  на иностранном </w:t>
            </w:r>
            <w:proofErr w:type="spellStart"/>
            <w:r w:rsidRPr="002D7E49">
              <w:rPr>
                <w:rFonts w:ascii="Times New Roman" w:hAnsi="Times New Roman" w:cs="Times New Roman"/>
              </w:rPr>
              <w:t>языке</w:t>
            </w:r>
            <w:proofErr w:type="gramStart"/>
            <w:r w:rsidRPr="002D7E49">
              <w:rPr>
                <w:rFonts w:ascii="Times New Roman" w:hAnsi="Times New Roman" w:cs="Times New Roman"/>
              </w:rPr>
              <w:t>.п</w:t>
            </w:r>
            <w:proofErr w:type="gramEnd"/>
            <w:r w:rsidRPr="002D7E49">
              <w:rPr>
                <w:rFonts w:ascii="Times New Roman" w:hAnsi="Times New Roman" w:cs="Times New Roman"/>
              </w:rPr>
              <w:t>еревода</w:t>
            </w:r>
            <w:proofErr w:type="spellEnd"/>
            <w:r w:rsidRPr="002D7E49">
              <w:rPr>
                <w:rFonts w:ascii="Times New Roman" w:hAnsi="Times New Roman" w:cs="Times New Roman"/>
              </w:rPr>
              <w:t xml:space="preserve"> с   целью   создания   вторичного научного текста (реферата, аннотации, тезисов) на иностранном языке;</w:t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>письменной</w:t>
            </w:r>
            <w:r w:rsidRPr="002D7E49">
              <w:rPr>
                <w:rFonts w:ascii="Times New Roman" w:hAnsi="Times New Roman" w:cs="Times New Roman"/>
              </w:rPr>
              <w:tab/>
              <w:t xml:space="preserve">фиксации на </w:t>
            </w:r>
            <w:proofErr w:type="gramStart"/>
            <w:r w:rsidRPr="002D7E49">
              <w:rPr>
                <w:rFonts w:ascii="Times New Roman" w:hAnsi="Times New Roman" w:cs="Times New Roman"/>
              </w:rPr>
              <w:t>иностранном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proofErr w:type="gramStart"/>
            <w:r w:rsidRPr="002D7E49">
              <w:rPr>
                <w:rFonts w:ascii="Times New Roman" w:hAnsi="Times New Roman" w:cs="Times New Roman"/>
              </w:rPr>
              <w:t>языке</w:t>
            </w:r>
            <w:proofErr w:type="gramEnd"/>
            <w:r w:rsidRPr="002D7E49">
              <w:rPr>
                <w:rFonts w:ascii="Times New Roman" w:hAnsi="Times New Roman" w:cs="Times New Roman"/>
              </w:rPr>
              <w:t xml:space="preserve">  информации,</w:t>
            </w:r>
            <w:r w:rsidRPr="002D7E49">
              <w:rPr>
                <w:rFonts w:ascii="Times New Roman" w:hAnsi="Times New Roman" w:cs="Times New Roman"/>
              </w:rPr>
              <w:tab/>
              <w:t>получаемой</w:t>
            </w:r>
            <w:r w:rsidRPr="002D7E49">
              <w:rPr>
                <w:rFonts w:ascii="Times New Roman" w:hAnsi="Times New Roman" w:cs="Times New Roman"/>
              </w:rPr>
              <w:tab/>
              <w:t>при  чтении (тезисы, аннотирование)</w:t>
            </w:r>
            <w:r w:rsidRPr="002D7E49">
              <w:rPr>
                <w:rFonts w:ascii="Times New Roman" w:hAnsi="Times New Roman" w:cs="Times New Roman"/>
              </w:rPr>
              <w:tab/>
            </w:r>
            <w:r w:rsidRPr="002D7E49">
              <w:rPr>
                <w:rFonts w:ascii="Times New Roman" w:hAnsi="Times New Roman" w:cs="Times New Roman"/>
              </w:rPr>
              <w:tab/>
            </w:r>
          </w:p>
          <w:p w:rsidR="001B042A" w:rsidRPr="002D7E49" w:rsidRDefault="001B042A" w:rsidP="001B042A">
            <w:pPr>
              <w:rPr>
                <w:rFonts w:ascii="Times New Roman" w:hAnsi="Times New Roman" w:cs="Times New Roman"/>
              </w:rPr>
            </w:pPr>
            <w:r w:rsidRPr="002D7E49">
              <w:rPr>
                <w:rFonts w:ascii="Times New Roman" w:hAnsi="Times New Roman" w:cs="Times New Roman"/>
              </w:rPr>
              <w:t xml:space="preserve">поиска и отбора информации из </w:t>
            </w:r>
            <w:proofErr w:type="gramStart"/>
            <w:r w:rsidRPr="002D7E49">
              <w:rPr>
                <w:rFonts w:ascii="Times New Roman" w:hAnsi="Times New Roman" w:cs="Times New Roman"/>
              </w:rPr>
              <w:t>различных</w:t>
            </w:r>
            <w:proofErr w:type="gramEnd"/>
          </w:p>
          <w:p w:rsidR="001B042A" w:rsidRPr="002D7E49" w:rsidRDefault="001B042A" w:rsidP="001B042A">
            <w:pPr>
              <w:rPr>
                <w:rFonts w:ascii="Times New Roman" w:hAnsi="Times New Roman" w:cs="Times New Roman"/>
                <w:b/>
              </w:rPr>
            </w:pPr>
            <w:r w:rsidRPr="002D7E49">
              <w:rPr>
                <w:rFonts w:ascii="Times New Roman" w:hAnsi="Times New Roman" w:cs="Times New Roman"/>
              </w:rPr>
              <w:t xml:space="preserve">источников (в том числе из интервью), анализа </w:t>
            </w:r>
            <w:r w:rsidRPr="002D7E49">
              <w:rPr>
                <w:rFonts w:ascii="Times New Roman" w:hAnsi="Times New Roman" w:cs="Times New Roman"/>
              </w:rPr>
              <w:lastRenderedPageBreak/>
              <w:t>специальной</w:t>
            </w:r>
            <w:r w:rsidRPr="002D7E49">
              <w:rPr>
                <w:rFonts w:ascii="Times New Roman" w:hAnsi="Times New Roman" w:cs="Times New Roman"/>
              </w:rPr>
              <w:tab/>
              <w:t>литературы, статистических сборников,    иных    отчетных    данных  на иностранном языке.</w:t>
            </w:r>
          </w:p>
        </w:tc>
      </w:tr>
    </w:tbl>
    <w:p w:rsidR="001B042A" w:rsidRPr="002D7E49" w:rsidRDefault="001B042A" w:rsidP="001B042A">
      <w:pPr>
        <w:rPr>
          <w:rFonts w:ascii="Times New Roman" w:hAnsi="Times New Roman" w:cs="Times New Roman"/>
        </w:rPr>
      </w:pPr>
    </w:p>
    <w:p w:rsidR="001B042A" w:rsidRPr="002D7E49" w:rsidRDefault="001B042A" w:rsidP="001B042A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Критерии оценки устного ответа</w:t>
      </w:r>
    </w:p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t>Оценка «</w:t>
      </w:r>
      <w:r w:rsidRPr="002D7E49">
        <w:rPr>
          <w:rFonts w:ascii="Times New Roman" w:eastAsia="Times New Roman" w:hAnsi="Times New Roman" w:cs="Times New Roman"/>
          <w:b/>
          <w:color w:val="000000"/>
          <w:lang w:eastAsia="ru-RU"/>
        </w:rPr>
        <w:t>зачтено»</w:t>
      </w:r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t xml:space="preserve"> выставляется магистранту, если он демонстрирует грамотную разнообразную по составу, связную и логически последовательную речь; </w:t>
      </w:r>
    </w:p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t xml:space="preserve">если </w:t>
      </w:r>
      <w:proofErr w:type="gramStart"/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t>обучающийся</w:t>
      </w:r>
      <w:proofErr w:type="gramEnd"/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t xml:space="preserve"> показывает знание основ курса;</w:t>
      </w:r>
    </w:p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D7E49">
        <w:rPr>
          <w:rFonts w:ascii="Times New Roman" w:eastAsia="Times New Roman" w:hAnsi="Times New Roman" w:cs="Times New Roman"/>
          <w:b/>
          <w:color w:val="000000"/>
          <w:lang w:eastAsia="ru-RU"/>
        </w:rPr>
        <w:t>«не зачтено»</w:t>
      </w:r>
      <w:r w:rsidRPr="002D7E49">
        <w:rPr>
          <w:rFonts w:ascii="Times New Roman" w:eastAsia="Times New Roman" w:hAnsi="Times New Roman" w:cs="Times New Roman"/>
          <w:color w:val="000000"/>
          <w:lang w:eastAsia="ru-RU"/>
        </w:rPr>
        <w:t xml:space="preserve"> выставляется магистранту, если он не может ответить на вопрос.</w:t>
      </w:r>
    </w:p>
    <w:p w:rsidR="001B042A" w:rsidRPr="002D7E49" w:rsidRDefault="001B042A" w:rsidP="001B042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Критерии оценки перевода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Оценка «зачтено» выставляется, если магистрант может в письменной форме адекватно излагать мысли и идеи автора; точно, кратко и понятно осуществляет перевод материала на родной язык;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Письменная речь выразительная, яркая;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Умеет использовать лексические, грамматические трансформации при переводе материала.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Умеет адекватно передать эмфатические и экспрессивные аспекты текста в</w:t>
      </w:r>
      <w:r w:rsidRPr="002D7E49">
        <w:rPr>
          <w:rFonts w:ascii="Times New Roman" w:eastAsia="Calibri" w:hAnsi="Times New Roman" w:cs="Times New Roman"/>
          <w:bCs/>
        </w:rPr>
        <w:t xml:space="preserve"> переводе.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Отсутствуют лексические, грамматические и стилистические погрешности при переводе материала 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 xml:space="preserve">Оценка </w:t>
      </w:r>
      <w:r w:rsidRPr="002D7E49">
        <w:rPr>
          <w:rFonts w:ascii="Times New Roman" w:eastAsia="Times New Roman" w:hAnsi="Times New Roman" w:cs="Times New Roman"/>
          <w:b/>
          <w:lang w:eastAsia="ru-RU"/>
        </w:rPr>
        <w:t>«не зачтено</w:t>
      </w:r>
      <w:r w:rsidRPr="002D7E49">
        <w:rPr>
          <w:rFonts w:ascii="Times New Roman" w:eastAsia="Times New Roman" w:hAnsi="Times New Roman" w:cs="Times New Roman"/>
          <w:lang w:eastAsia="ru-RU"/>
        </w:rPr>
        <w:t xml:space="preserve">» выставляется, если магистрант не может адекватно излагать мысли и идеи автора;  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Не может точно, кратко и понятно осуществить перевод текста.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lang w:eastAsia="ru-RU"/>
        </w:rPr>
        <w:t>Имеют место лексические, грамматические и стилистические погрешности при переводе материала.</w:t>
      </w:r>
    </w:p>
    <w:p w:rsidR="001B042A" w:rsidRPr="002D7E49" w:rsidRDefault="001B042A" w:rsidP="001B042A">
      <w:pPr>
        <w:tabs>
          <w:tab w:val="left" w:pos="2490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Критерии оценки теста</w:t>
      </w: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1B042A" w:rsidRPr="002D7E49" w:rsidRDefault="001B042A" w:rsidP="001B042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lang w:eastAsia="ru-RU"/>
        </w:rPr>
        <w:t>Оценка «зачтено»</w:t>
      </w:r>
      <w:r w:rsidRPr="002D7E49">
        <w:rPr>
          <w:rFonts w:ascii="Times New Roman" w:eastAsia="Times New Roman" w:hAnsi="Times New Roman" w:cs="Times New Roman"/>
          <w:lang w:eastAsia="ru-RU"/>
        </w:rPr>
        <w:t xml:space="preserve"> выставляется магистранту, если он выполнил задание правильно. </w:t>
      </w:r>
    </w:p>
    <w:p w:rsidR="001B042A" w:rsidRPr="002D7E49" w:rsidRDefault="001B042A" w:rsidP="001B042A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</w:rPr>
        <w:t>Работа сдана в срок.</w:t>
      </w:r>
    </w:p>
    <w:p w:rsidR="001B042A" w:rsidRPr="002D7E49" w:rsidRDefault="001B042A" w:rsidP="001B042A">
      <w:pPr>
        <w:spacing w:after="160" w:line="259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snapToGrid w:val="0"/>
          <w:lang w:eastAsia="ru-RU"/>
        </w:rPr>
        <w:t>Оценка «не зачтено»</w:t>
      </w:r>
      <w:r w:rsidRPr="002D7E49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2D7E49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p w:rsidR="001B042A" w:rsidRPr="002D7E49" w:rsidRDefault="001B042A" w:rsidP="001B042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:rsidR="001B042A" w:rsidRPr="002D7E49" w:rsidRDefault="001B042A" w:rsidP="001B042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2D7E49">
        <w:rPr>
          <w:rFonts w:ascii="Times New Roman" w:eastAsia="Calibri" w:hAnsi="Times New Roman" w:cs="Times New Roman"/>
          <w:b/>
        </w:rPr>
        <w:t>Критерии оценки терминологического анализа текста</w:t>
      </w: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</w:p>
    <w:p w:rsidR="001B042A" w:rsidRPr="002D7E49" w:rsidRDefault="001B042A" w:rsidP="001B0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D7E49">
        <w:rPr>
          <w:rFonts w:ascii="Times New Roman" w:eastAsia="Calibri" w:hAnsi="Times New Roman" w:cs="Times New Roman"/>
          <w:b/>
        </w:rPr>
        <w:t xml:space="preserve">Оценка «зачтено»  </w:t>
      </w:r>
      <w:r w:rsidRPr="002D7E49">
        <w:rPr>
          <w:rFonts w:ascii="Times New Roman" w:eastAsia="Calibri" w:hAnsi="Times New Roman" w:cs="Times New Roman"/>
        </w:rPr>
        <w:t xml:space="preserve">выставляется </w:t>
      </w:r>
      <w:proofErr w:type="gramStart"/>
      <w:r w:rsidRPr="002D7E49">
        <w:rPr>
          <w:rFonts w:ascii="Times New Roman" w:eastAsia="Calibri" w:hAnsi="Times New Roman" w:cs="Times New Roman"/>
        </w:rPr>
        <w:t>магистранту</w:t>
      </w:r>
      <w:proofErr w:type="gramEnd"/>
      <w:r w:rsidRPr="002D7E49">
        <w:rPr>
          <w:rFonts w:ascii="Times New Roman" w:eastAsia="Calibri" w:hAnsi="Times New Roman" w:cs="Times New Roman"/>
        </w:rPr>
        <w:t xml:space="preserve"> если в работе проработан материал источников, выбраны основные термины, соответствующие теме; выбраны непонятные слова, подобраны и записаны основные определения или расшифровка понятий, критически осмыслены подобранные определения. Работа сдана в срок.</w:t>
      </w:r>
    </w:p>
    <w:p w:rsidR="001B042A" w:rsidRPr="002D7E49" w:rsidRDefault="001B042A" w:rsidP="001B042A">
      <w:pPr>
        <w:spacing w:after="160" w:line="259" w:lineRule="auto"/>
        <w:rPr>
          <w:rFonts w:ascii="Times New Roman" w:eastAsia="Times New Roman" w:hAnsi="Times New Roman" w:cs="Times New Roman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           Оценка «не зачтено»</w:t>
      </w:r>
      <w:r w:rsidRPr="002D7E49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2D7E49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p w:rsidR="001B042A" w:rsidRPr="002D7E49" w:rsidRDefault="001B042A" w:rsidP="001B042A">
      <w:pPr>
        <w:ind w:firstLine="708"/>
        <w:rPr>
          <w:rFonts w:ascii="Times New Roman" w:hAnsi="Times New Roman" w:cs="Times New Roman"/>
        </w:rPr>
      </w:pPr>
    </w:p>
    <w:p w:rsidR="001B042A" w:rsidRPr="002D7E49" w:rsidRDefault="001B042A" w:rsidP="001B042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hAnsi="Times New Roman" w:cs="Times New Roman"/>
        </w:rPr>
      </w:pPr>
    </w:p>
    <w:p w:rsidR="001B042A" w:rsidRPr="002D7E49" w:rsidRDefault="001B042A" w:rsidP="001B042A">
      <w:pPr>
        <w:rPr>
          <w:rFonts w:ascii="Times New Roman" w:hAnsi="Times New Roman" w:cs="Times New Roman"/>
        </w:rPr>
      </w:pPr>
    </w:p>
    <w:p w:rsidR="002B0E98" w:rsidRPr="002D7E49" w:rsidRDefault="002B0E98">
      <w:pPr>
        <w:rPr>
          <w:rFonts w:ascii="Times New Roman" w:hAnsi="Times New Roman" w:cs="Times New Roman"/>
        </w:rPr>
      </w:pPr>
    </w:p>
    <w:sectPr w:rsidR="002B0E98" w:rsidRPr="002D7E49" w:rsidSect="003D6275">
      <w:pgSz w:w="11906" w:h="16838"/>
      <w:pgMar w:top="720" w:right="2834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2231" w:hanging="360"/>
      </w:pPr>
    </w:lvl>
    <w:lvl w:ilvl="1" w:tplc="04190019">
      <w:start w:val="1"/>
      <w:numFmt w:val="lowerLetter"/>
      <w:lvlText w:val="%2."/>
      <w:lvlJc w:val="left"/>
      <w:pPr>
        <w:ind w:left="2951" w:hanging="360"/>
      </w:pPr>
    </w:lvl>
    <w:lvl w:ilvl="2" w:tplc="0419001B">
      <w:start w:val="1"/>
      <w:numFmt w:val="lowerRoman"/>
      <w:lvlText w:val="%3."/>
      <w:lvlJc w:val="right"/>
      <w:pPr>
        <w:ind w:left="3671" w:hanging="180"/>
      </w:pPr>
    </w:lvl>
    <w:lvl w:ilvl="3" w:tplc="0419000F">
      <w:start w:val="1"/>
      <w:numFmt w:val="decimal"/>
      <w:lvlText w:val="%4."/>
      <w:lvlJc w:val="left"/>
      <w:pPr>
        <w:ind w:left="4391" w:hanging="360"/>
      </w:pPr>
    </w:lvl>
    <w:lvl w:ilvl="4" w:tplc="04190019">
      <w:start w:val="1"/>
      <w:numFmt w:val="lowerLetter"/>
      <w:lvlText w:val="%5."/>
      <w:lvlJc w:val="left"/>
      <w:pPr>
        <w:ind w:left="5111" w:hanging="360"/>
      </w:pPr>
    </w:lvl>
    <w:lvl w:ilvl="5" w:tplc="0419001B">
      <w:start w:val="1"/>
      <w:numFmt w:val="lowerRoman"/>
      <w:lvlText w:val="%6."/>
      <w:lvlJc w:val="right"/>
      <w:pPr>
        <w:ind w:left="5831" w:hanging="180"/>
      </w:pPr>
    </w:lvl>
    <w:lvl w:ilvl="6" w:tplc="0419000F">
      <w:start w:val="1"/>
      <w:numFmt w:val="decimal"/>
      <w:lvlText w:val="%7."/>
      <w:lvlJc w:val="left"/>
      <w:pPr>
        <w:ind w:left="6551" w:hanging="360"/>
      </w:pPr>
    </w:lvl>
    <w:lvl w:ilvl="7" w:tplc="04190019">
      <w:start w:val="1"/>
      <w:numFmt w:val="lowerLetter"/>
      <w:lvlText w:val="%8."/>
      <w:lvlJc w:val="left"/>
      <w:pPr>
        <w:ind w:left="7271" w:hanging="360"/>
      </w:pPr>
    </w:lvl>
    <w:lvl w:ilvl="8" w:tplc="0419001B">
      <w:start w:val="1"/>
      <w:numFmt w:val="lowerRoman"/>
      <w:lvlText w:val="%9."/>
      <w:lvlJc w:val="right"/>
      <w:pPr>
        <w:ind w:left="7991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A0936BD"/>
    <w:multiLevelType w:val="hybridMultilevel"/>
    <w:tmpl w:val="AA8671A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123490"/>
    <w:multiLevelType w:val="hybridMultilevel"/>
    <w:tmpl w:val="922AC6BA"/>
    <w:lvl w:ilvl="0" w:tplc="A2201FA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05A7BA2"/>
    <w:multiLevelType w:val="hybridMultilevel"/>
    <w:tmpl w:val="397CA2F0"/>
    <w:lvl w:ilvl="0" w:tplc="DE528D4C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>
    <w:nsid w:val="18C61099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E709D1"/>
    <w:multiLevelType w:val="hybridMultilevel"/>
    <w:tmpl w:val="8F10DD32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13AC6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9477FD0"/>
    <w:multiLevelType w:val="hybridMultilevel"/>
    <w:tmpl w:val="FB661BE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592F0B"/>
    <w:multiLevelType w:val="hybridMultilevel"/>
    <w:tmpl w:val="831AF4FC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BE6331"/>
    <w:multiLevelType w:val="hybridMultilevel"/>
    <w:tmpl w:val="63B6D804"/>
    <w:lvl w:ilvl="0" w:tplc="74D6B918">
      <w:start w:val="1"/>
      <w:numFmt w:val="decimal"/>
      <w:lvlText w:val="%1."/>
      <w:lvlJc w:val="left"/>
      <w:pPr>
        <w:ind w:left="172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5C5036B3"/>
    <w:multiLevelType w:val="hybridMultilevel"/>
    <w:tmpl w:val="9F8C4740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11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7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42A"/>
    <w:rsid w:val="00051AC1"/>
    <w:rsid w:val="00123D20"/>
    <w:rsid w:val="001B042A"/>
    <w:rsid w:val="002B0E98"/>
    <w:rsid w:val="002D7E49"/>
    <w:rsid w:val="00326A7F"/>
    <w:rsid w:val="0037298F"/>
    <w:rsid w:val="003D6275"/>
    <w:rsid w:val="004B3D56"/>
    <w:rsid w:val="00610ADD"/>
    <w:rsid w:val="006D492A"/>
    <w:rsid w:val="00955024"/>
    <w:rsid w:val="00B61BF6"/>
    <w:rsid w:val="00BE66E6"/>
    <w:rsid w:val="00D05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4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B042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B042A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4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B042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B042A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1B04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ltitran.ru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minobrnau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5874</Words>
  <Characters>33482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2</cp:revision>
  <dcterms:created xsi:type="dcterms:W3CDTF">2021-07-13T12:18:00Z</dcterms:created>
  <dcterms:modified xsi:type="dcterms:W3CDTF">2021-07-13T12:18:00Z</dcterms:modified>
</cp:coreProperties>
</file>