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5D7" w:rsidRPr="009005D7" w:rsidRDefault="009005D7" w:rsidP="009005D7">
      <w:pPr>
        <w:widowControl w:val="0"/>
        <w:jc w:val="center"/>
        <w:rPr>
          <w:rFonts w:cs="Tahoma"/>
          <w:color w:val="000000"/>
          <w:sz w:val="24"/>
          <w:szCs w:val="24"/>
        </w:rPr>
      </w:pPr>
      <w:bookmarkStart w:id="0" w:name="_GoBack"/>
      <w:bookmarkEnd w:id="0"/>
      <w:r w:rsidRPr="009005D7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9005D7" w:rsidRPr="009005D7" w:rsidRDefault="009005D7" w:rsidP="009005D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9005D7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9005D7" w:rsidRPr="009005D7" w:rsidRDefault="009005D7" w:rsidP="009005D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9005D7">
        <w:rPr>
          <w:rFonts w:cs="Tahoma"/>
          <w:color w:val="000000"/>
          <w:sz w:val="24"/>
          <w:szCs w:val="24"/>
        </w:rPr>
        <w:t>высшего образования</w:t>
      </w:r>
    </w:p>
    <w:p w:rsidR="009005D7" w:rsidRPr="009005D7" w:rsidRDefault="009005D7" w:rsidP="009005D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9005D7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9005D7" w:rsidRPr="009005D7" w:rsidRDefault="009005D7" w:rsidP="009005D7">
      <w:pPr>
        <w:widowControl w:val="0"/>
        <w:spacing w:after="200" w:line="276" w:lineRule="auto"/>
        <w:ind w:left="1416"/>
        <w:rPr>
          <w:rFonts w:cs="Tahoma"/>
          <w:color w:val="000000"/>
          <w:sz w:val="24"/>
          <w:szCs w:val="24"/>
        </w:rPr>
      </w:pPr>
      <w:r w:rsidRPr="009005D7">
        <w:rPr>
          <w:rFonts w:cs="Tahoma"/>
          <w:color w:val="000000"/>
          <w:sz w:val="24"/>
          <w:szCs w:val="24"/>
        </w:rPr>
        <w:t>Кафедра Биомеханики и информационных технологий</w:t>
      </w:r>
    </w:p>
    <w:tbl>
      <w:tblPr>
        <w:tblW w:w="8553" w:type="dxa"/>
        <w:tblLook w:val="04A0" w:firstRow="1" w:lastRow="0" w:firstColumn="1" w:lastColumn="0" w:noHBand="0" w:noVBand="1"/>
      </w:tblPr>
      <w:tblGrid>
        <w:gridCol w:w="4737"/>
        <w:gridCol w:w="3816"/>
      </w:tblGrid>
      <w:tr w:rsidR="005C08FC" w:rsidRPr="00C410D6" w:rsidTr="00AF659A">
        <w:tc>
          <w:tcPr>
            <w:tcW w:w="4737" w:type="dxa"/>
            <w:hideMark/>
          </w:tcPr>
          <w:p w:rsidR="005C08FC" w:rsidRPr="00C410D6" w:rsidRDefault="005C08FC" w:rsidP="00AF659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410D6">
              <w:rPr>
                <w:color w:val="000000"/>
                <w:sz w:val="24"/>
                <w:szCs w:val="24"/>
              </w:rPr>
              <w:t>СОГЛАСОВАНО</w:t>
            </w:r>
          </w:p>
          <w:p w:rsidR="005C08FC" w:rsidRPr="00C410D6" w:rsidRDefault="005C08FC" w:rsidP="00AF659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410D6">
              <w:rPr>
                <w:color w:val="000000"/>
                <w:sz w:val="24"/>
                <w:szCs w:val="24"/>
              </w:rPr>
              <w:t>Начальник Учебно-</w:t>
            </w:r>
          </w:p>
          <w:p w:rsidR="005C08FC" w:rsidRPr="00C410D6" w:rsidRDefault="005C08FC" w:rsidP="00AF659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410D6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5C08FC" w:rsidRPr="00C410D6" w:rsidRDefault="005C08FC" w:rsidP="00AF659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410D6">
              <w:rPr>
                <w:color w:val="000000"/>
                <w:sz w:val="24"/>
                <w:szCs w:val="24"/>
              </w:rPr>
              <w:t>к.б.н., доцент И.</w:t>
            </w:r>
            <w:r w:rsidR="00EE4244">
              <w:rPr>
                <w:color w:val="000000"/>
                <w:sz w:val="24"/>
                <w:szCs w:val="24"/>
              </w:rPr>
              <w:t xml:space="preserve"> </w:t>
            </w:r>
            <w:r w:rsidRPr="00C410D6">
              <w:rPr>
                <w:color w:val="000000"/>
                <w:sz w:val="24"/>
                <w:szCs w:val="24"/>
              </w:rPr>
              <w:t>В.</w:t>
            </w:r>
            <w:r w:rsidR="00EE4244">
              <w:rPr>
                <w:color w:val="000000"/>
                <w:sz w:val="24"/>
                <w:szCs w:val="24"/>
              </w:rPr>
              <w:t xml:space="preserve"> </w:t>
            </w:r>
            <w:r w:rsidRPr="00C410D6">
              <w:rPr>
                <w:color w:val="000000"/>
                <w:sz w:val="24"/>
                <w:szCs w:val="24"/>
              </w:rPr>
              <w:t>Осадченко</w:t>
            </w:r>
          </w:p>
          <w:p w:rsidR="005C08FC" w:rsidRPr="00C410D6" w:rsidRDefault="005C08FC" w:rsidP="00AF659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410D6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5C08FC" w:rsidRPr="00C410D6" w:rsidRDefault="005C08FC" w:rsidP="00AF659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410D6">
              <w:rPr>
                <w:color w:val="000000"/>
                <w:sz w:val="24"/>
                <w:szCs w:val="24"/>
              </w:rPr>
              <w:t>«20» июня 2023 г.</w:t>
            </w:r>
          </w:p>
        </w:tc>
        <w:tc>
          <w:tcPr>
            <w:tcW w:w="3816" w:type="dxa"/>
            <w:hideMark/>
          </w:tcPr>
          <w:p w:rsidR="005C08FC" w:rsidRPr="00C410D6" w:rsidRDefault="005C08FC" w:rsidP="00AF659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410D6">
              <w:rPr>
                <w:color w:val="000000"/>
                <w:sz w:val="24"/>
                <w:szCs w:val="24"/>
              </w:rPr>
              <w:t>УТВЕРЖДЕНО</w:t>
            </w:r>
          </w:p>
          <w:p w:rsidR="005C08FC" w:rsidRPr="00C410D6" w:rsidRDefault="005C08FC" w:rsidP="00AF659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410D6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5C08FC" w:rsidRPr="00C410D6" w:rsidRDefault="005C08FC" w:rsidP="00AF659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410D6">
              <w:rPr>
                <w:color w:val="000000"/>
                <w:sz w:val="24"/>
                <w:szCs w:val="24"/>
              </w:rPr>
              <w:t>и.о.</w:t>
            </w:r>
            <w:r w:rsidR="00EE4244">
              <w:rPr>
                <w:color w:val="000000"/>
                <w:sz w:val="24"/>
                <w:szCs w:val="24"/>
              </w:rPr>
              <w:t xml:space="preserve"> проректора по учебной </w:t>
            </w:r>
            <w:r w:rsidRPr="00C410D6">
              <w:rPr>
                <w:color w:val="000000"/>
                <w:sz w:val="24"/>
                <w:szCs w:val="24"/>
              </w:rPr>
              <w:t>работе</w:t>
            </w:r>
          </w:p>
          <w:p w:rsidR="005C08FC" w:rsidRPr="00C410D6" w:rsidRDefault="005C08FC" w:rsidP="00AF659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410D6">
              <w:rPr>
                <w:color w:val="000000"/>
                <w:sz w:val="24"/>
                <w:szCs w:val="24"/>
              </w:rPr>
              <w:t>к.п.н., доцент А.</w:t>
            </w:r>
            <w:r w:rsidR="00EE4244">
              <w:rPr>
                <w:color w:val="000000"/>
                <w:sz w:val="24"/>
                <w:szCs w:val="24"/>
              </w:rPr>
              <w:t xml:space="preserve"> </w:t>
            </w:r>
            <w:r w:rsidRPr="00C410D6">
              <w:rPr>
                <w:color w:val="000000"/>
                <w:sz w:val="24"/>
                <w:szCs w:val="24"/>
              </w:rPr>
              <w:t>П.</w:t>
            </w:r>
            <w:r w:rsidR="00EE4244">
              <w:rPr>
                <w:color w:val="000000"/>
                <w:sz w:val="24"/>
                <w:szCs w:val="24"/>
              </w:rPr>
              <w:t xml:space="preserve"> </w:t>
            </w:r>
            <w:r w:rsidRPr="00C410D6">
              <w:rPr>
                <w:color w:val="000000"/>
                <w:sz w:val="24"/>
                <w:szCs w:val="24"/>
              </w:rPr>
              <w:t>Морозов</w:t>
            </w:r>
          </w:p>
          <w:p w:rsidR="005C08FC" w:rsidRPr="00C410D6" w:rsidRDefault="005C08FC" w:rsidP="00AF659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410D6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5C08FC" w:rsidRPr="00C410D6" w:rsidRDefault="005C08FC" w:rsidP="00AF659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410D6">
              <w:rPr>
                <w:color w:val="000000"/>
                <w:sz w:val="24"/>
                <w:szCs w:val="24"/>
              </w:rPr>
              <w:t>«20» июня 2023 г.</w:t>
            </w:r>
          </w:p>
        </w:tc>
      </w:tr>
    </w:tbl>
    <w:p w:rsidR="009005D7" w:rsidRPr="009005D7" w:rsidRDefault="009005D7" w:rsidP="009005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C08FC" w:rsidRDefault="005C08FC" w:rsidP="00AA01A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F659A" w:rsidRDefault="00AF659A" w:rsidP="00AA01A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F659A" w:rsidRDefault="00AF659A" w:rsidP="00AA01A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F659A" w:rsidRDefault="00AF659A" w:rsidP="00AA01A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F659A" w:rsidRDefault="00AF659A" w:rsidP="00AA01A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A01A3" w:rsidRPr="00336DE9" w:rsidRDefault="00AA01A3" w:rsidP="00AA01A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36DE9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AA01A3" w:rsidRPr="002B5D79" w:rsidRDefault="00AA01A3" w:rsidP="00AA01A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2B5D79">
        <w:rPr>
          <w:rFonts w:cs="Tahoma"/>
          <w:b/>
          <w:color w:val="000000"/>
          <w:sz w:val="24"/>
          <w:szCs w:val="24"/>
        </w:rPr>
        <w:t>«Информационно-библиографическая культура»</w:t>
      </w:r>
    </w:p>
    <w:p w:rsidR="00AA01A3" w:rsidRPr="00336DE9" w:rsidRDefault="00AA01A3" w:rsidP="00AA01A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ФТД</w:t>
      </w:r>
      <w:r w:rsidRPr="00336DE9">
        <w:rPr>
          <w:rFonts w:cs="Tahoma"/>
          <w:b/>
          <w:color w:val="000000"/>
          <w:sz w:val="24"/>
          <w:szCs w:val="24"/>
        </w:rPr>
        <w:t>.02</w:t>
      </w:r>
    </w:p>
    <w:p w:rsidR="00AF659A" w:rsidRDefault="00AF659A" w:rsidP="00AF659A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5415D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направлению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Pr="00E560E4">
        <w:rPr>
          <w:rFonts w:cs="Tahoma"/>
          <w:color w:val="000000"/>
          <w:sz w:val="24"/>
          <w:szCs w:val="24"/>
          <w:u w:val="single"/>
        </w:rPr>
        <w:t>49.0</w:t>
      </w:r>
      <w:r>
        <w:rPr>
          <w:rFonts w:cs="Tahoma"/>
          <w:color w:val="000000"/>
          <w:sz w:val="24"/>
          <w:szCs w:val="24"/>
          <w:u w:val="single"/>
        </w:rPr>
        <w:t>4</w:t>
      </w:r>
      <w:r w:rsidRPr="00E560E4">
        <w:rPr>
          <w:rFonts w:cs="Tahoma"/>
          <w:color w:val="000000"/>
          <w:sz w:val="24"/>
          <w:szCs w:val="24"/>
          <w:u w:val="single"/>
        </w:rPr>
        <w:t>.0</w:t>
      </w:r>
      <w:r>
        <w:rPr>
          <w:rFonts w:cs="Tahoma"/>
          <w:color w:val="000000"/>
          <w:sz w:val="24"/>
          <w:szCs w:val="24"/>
          <w:u w:val="single"/>
        </w:rPr>
        <w:t>1</w:t>
      </w:r>
      <w:r w:rsidRPr="00E560E4">
        <w:rPr>
          <w:rFonts w:cs="Tahoma"/>
          <w:color w:val="000000"/>
          <w:sz w:val="24"/>
          <w:szCs w:val="24"/>
          <w:u w:val="single"/>
        </w:rPr>
        <w:t xml:space="preserve"> </w:t>
      </w:r>
      <w:r>
        <w:rPr>
          <w:rFonts w:cs="Tahoma"/>
          <w:color w:val="000000"/>
          <w:sz w:val="24"/>
          <w:szCs w:val="24"/>
          <w:u w:val="single"/>
        </w:rPr>
        <w:t>«</w:t>
      </w:r>
      <w:r w:rsidRPr="000C1EF6">
        <w:rPr>
          <w:rFonts w:cs="Tahoma"/>
          <w:color w:val="000000"/>
          <w:sz w:val="24"/>
          <w:szCs w:val="24"/>
          <w:u w:val="single"/>
        </w:rPr>
        <w:t>Физическая культура</w:t>
      </w:r>
      <w:r>
        <w:rPr>
          <w:rFonts w:cs="Tahoma"/>
          <w:color w:val="000000"/>
          <w:sz w:val="24"/>
          <w:szCs w:val="24"/>
          <w:u w:val="single"/>
        </w:rPr>
        <w:t>»</w:t>
      </w:r>
    </w:p>
    <w:p w:rsidR="00AF659A" w:rsidRDefault="00AF659A" w:rsidP="00AF659A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3F5A64" w:rsidRDefault="00AF659A" w:rsidP="00AF659A">
      <w:pPr>
        <w:jc w:val="center"/>
        <w:rPr>
          <w:rFonts w:cs="Tahoma"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</w:t>
      </w:r>
      <w:r w:rsidRPr="006642ED">
        <w:rPr>
          <w:b/>
          <w:i/>
          <w:color w:val="000000"/>
          <w:sz w:val="24"/>
          <w:szCs w:val="24"/>
        </w:rPr>
        <w:t>Наименования ОПОП</w:t>
      </w:r>
      <w:r w:rsidR="00AA01A3">
        <w:rPr>
          <w:rFonts w:cs="Tahoma"/>
          <w:color w:val="000000"/>
          <w:sz w:val="24"/>
          <w:szCs w:val="24"/>
        </w:rPr>
        <w:t xml:space="preserve"> </w:t>
      </w:r>
    </w:p>
    <w:p w:rsidR="00AA01A3" w:rsidRPr="00AF659A" w:rsidRDefault="00AA01A3" w:rsidP="00AF659A">
      <w:pPr>
        <w:jc w:val="center"/>
        <w:rPr>
          <w:rFonts w:cs="Tahoma"/>
          <w:b/>
          <w:i/>
          <w:color w:val="000000"/>
          <w:sz w:val="24"/>
          <w:szCs w:val="24"/>
        </w:rPr>
      </w:pPr>
      <w:r w:rsidRPr="00AF659A">
        <w:rPr>
          <w:rFonts w:cs="Tahoma"/>
          <w:b/>
          <w:i/>
          <w:color w:val="000000"/>
          <w:sz w:val="24"/>
          <w:szCs w:val="24"/>
        </w:rPr>
        <w:t>«Образование в области физической культуры и спорта»</w:t>
      </w:r>
    </w:p>
    <w:p w:rsidR="00AA01A3" w:rsidRPr="00AF659A" w:rsidRDefault="00AA01A3" w:rsidP="00AA01A3">
      <w:pPr>
        <w:jc w:val="center"/>
        <w:rPr>
          <w:rFonts w:cs="Tahoma"/>
          <w:b/>
          <w:i/>
          <w:color w:val="000000"/>
          <w:sz w:val="24"/>
          <w:szCs w:val="24"/>
        </w:rPr>
      </w:pPr>
      <w:r w:rsidRPr="00AF659A">
        <w:rPr>
          <w:rFonts w:cs="Tahoma"/>
          <w:b/>
          <w:i/>
          <w:color w:val="000000"/>
          <w:sz w:val="24"/>
          <w:szCs w:val="24"/>
        </w:rPr>
        <w:t>«Естественнонаучные проблемы физической культуры»</w:t>
      </w:r>
    </w:p>
    <w:p w:rsidR="009005D7" w:rsidRPr="009005D7" w:rsidRDefault="009005D7" w:rsidP="009005D7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AF659A" w:rsidRPr="00AF659A" w:rsidRDefault="00AF659A" w:rsidP="00AF659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F659A">
        <w:rPr>
          <w:rFonts w:cs="Tahoma"/>
          <w:b/>
          <w:color w:val="000000"/>
          <w:sz w:val="24"/>
          <w:szCs w:val="24"/>
        </w:rPr>
        <w:t xml:space="preserve">Квалификация выпускника </w:t>
      </w:r>
      <w:r w:rsidRPr="00AF659A">
        <w:rPr>
          <w:rFonts w:cs="Tahoma"/>
          <w:i/>
          <w:iCs/>
          <w:color w:val="000000"/>
          <w:sz w:val="24"/>
          <w:szCs w:val="24"/>
        </w:rPr>
        <w:t xml:space="preserve">- </w:t>
      </w:r>
      <w:r w:rsidRPr="00AF659A">
        <w:rPr>
          <w:rFonts w:cs="Tahoma"/>
          <w:b/>
          <w:iCs/>
          <w:color w:val="000000"/>
          <w:sz w:val="24"/>
          <w:szCs w:val="24"/>
          <w:u w:val="single"/>
        </w:rPr>
        <w:t>магистр</w:t>
      </w:r>
    </w:p>
    <w:p w:rsidR="009005D7" w:rsidRPr="009005D7" w:rsidRDefault="009005D7" w:rsidP="009005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9005D7" w:rsidRPr="009005D7" w:rsidRDefault="009005D7" w:rsidP="009005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9005D7">
        <w:rPr>
          <w:rFonts w:cs="Tahoma"/>
          <w:b/>
          <w:color w:val="000000"/>
          <w:sz w:val="24"/>
          <w:szCs w:val="24"/>
        </w:rPr>
        <w:t xml:space="preserve">Форма </w:t>
      </w:r>
    </w:p>
    <w:p w:rsidR="009005D7" w:rsidRPr="009005D7" w:rsidRDefault="009005D7" w:rsidP="009005D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9005D7">
        <w:rPr>
          <w:rFonts w:cs="Tahoma"/>
          <w:b/>
          <w:color w:val="000000"/>
          <w:sz w:val="24"/>
          <w:szCs w:val="24"/>
        </w:rPr>
        <w:t xml:space="preserve">обучения: </w:t>
      </w:r>
      <w:r w:rsidRPr="009005D7">
        <w:rPr>
          <w:rFonts w:cs="Tahoma"/>
          <w:color w:val="000000"/>
          <w:sz w:val="24"/>
          <w:szCs w:val="24"/>
        </w:rPr>
        <w:t>очная/заочная</w:t>
      </w:r>
    </w:p>
    <w:p w:rsidR="009005D7" w:rsidRPr="009005D7" w:rsidRDefault="009005D7" w:rsidP="009005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9005D7" w:rsidRPr="009005D7" w:rsidRDefault="009005D7" w:rsidP="009005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AF659A" w:rsidRPr="005415DE" w:rsidTr="00AF659A">
        <w:trPr>
          <w:trHeight w:val="3026"/>
        </w:trPr>
        <w:tc>
          <w:tcPr>
            <w:tcW w:w="3544" w:type="dxa"/>
          </w:tcPr>
          <w:p w:rsidR="00AF659A" w:rsidRPr="005415DE" w:rsidRDefault="00AF659A" w:rsidP="00AF659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AF659A" w:rsidRPr="005415DE" w:rsidRDefault="00AF659A" w:rsidP="00AF659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AF659A" w:rsidRPr="005415DE" w:rsidRDefault="00AF659A" w:rsidP="00AF659A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:rsidR="00AF659A" w:rsidRDefault="00AF659A" w:rsidP="00AF659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Декан </w:t>
            </w:r>
            <w:r w:rsidRPr="00193414">
              <w:rPr>
                <w:color w:val="000000"/>
                <w:sz w:val="24"/>
                <w:szCs w:val="24"/>
              </w:rPr>
              <w:t xml:space="preserve">факультета </w:t>
            </w:r>
          </w:p>
          <w:p w:rsidR="00AF659A" w:rsidRPr="005415DE" w:rsidRDefault="00AF659A" w:rsidP="00AF659A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магистерской подготовки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AF659A" w:rsidRPr="00193414" w:rsidRDefault="00AF659A" w:rsidP="00AF659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</w:t>
            </w:r>
            <w:r w:rsidR="00EE42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фарм.</w:t>
            </w:r>
            <w:r w:rsidR="00EE4244">
              <w:rPr>
                <w:sz w:val="24"/>
                <w:szCs w:val="24"/>
              </w:rPr>
              <w:t xml:space="preserve"> </w:t>
            </w:r>
            <w:r w:rsidRPr="000C1EF6">
              <w:rPr>
                <w:sz w:val="24"/>
                <w:szCs w:val="24"/>
              </w:rPr>
              <w:t>н.</w:t>
            </w:r>
            <w:r>
              <w:rPr>
                <w:sz w:val="24"/>
                <w:szCs w:val="24"/>
              </w:rPr>
              <w:t xml:space="preserve">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:rsidR="00AF659A" w:rsidRPr="005415DE" w:rsidRDefault="00AF659A" w:rsidP="00AF659A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 Н.А. Вощинина</w:t>
            </w:r>
          </w:p>
          <w:p w:rsidR="00AF659A" w:rsidRPr="005415DE" w:rsidRDefault="00AF659A" w:rsidP="00AF659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AF659A" w:rsidRPr="005415DE" w:rsidRDefault="00AF659A" w:rsidP="00AF659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AF659A" w:rsidRPr="005415DE" w:rsidRDefault="00AF659A" w:rsidP="00AF659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AF659A" w:rsidRPr="005415DE" w:rsidRDefault="00AF659A" w:rsidP="00AF659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AF659A" w:rsidRPr="005415DE" w:rsidRDefault="00AF659A" w:rsidP="00AF659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AF659A" w:rsidRPr="005415DE" w:rsidRDefault="00AF659A" w:rsidP="00AF659A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 w:rsidRPr="005415DE">
              <w:rPr>
                <w:sz w:val="24"/>
                <w:szCs w:val="24"/>
              </w:rPr>
              <w:t xml:space="preserve">(протокол № </w:t>
            </w:r>
            <w:r>
              <w:rPr>
                <w:sz w:val="24"/>
                <w:szCs w:val="24"/>
              </w:rPr>
              <w:t>12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:rsidR="00AF659A" w:rsidRPr="005415DE" w:rsidRDefault="00AF659A" w:rsidP="00AF659A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 от </w:t>
            </w: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</w:t>
            </w:r>
            <w:r w:rsidRPr="00E6243B">
              <w:rPr>
                <w:sz w:val="24"/>
                <w:szCs w:val="24"/>
              </w:rPr>
              <w:t>9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E624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>)</w:t>
            </w:r>
          </w:p>
          <w:p w:rsidR="00AF659A" w:rsidRPr="005415DE" w:rsidRDefault="00AF659A" w:rsidP="00AF659A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 xml:space="preserve"> кафедрой, </w:t>
            </w:r>
          </w:p>
          <w:p w:rsidR="00AF659A" w:rsidRPr="002A3C88" w:rsidRDefault="00AF659A" w:rsidP="00AF659A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д</w:t>
            </w:r>
            <w:r w:rsidRPr="002A3C88">
              <w:rPr>
                <w:rFonts w:cs="Tahoma"/>
                <w:sz w:val="24"/>
                <w:szCs w:val="24"/>
              </w:rPr>
              <w:t>.</w:t>
            </w:r>
            <w:r w:rsidR="00EE4244">
              <w:rPr>
                <w:rFonts w:cs="Tahoma"/>
                <w:sz w:val="24"/>
                <w:szCs w:val="24"/>
              </w:rPr>
              <w:t xml:space="preserve"> </w:t>
            </w:r>
            <w:r w:rsidRPr="002A3C88">
              <w:rPr>
                <w:rFonts w:cs="Tahoma"/>
                <w:sz w:val="24"/>
                <w:szCs w:val="24"/>
              </w:rPr>
              <w:t>п.</w:t>
            </w:r>
            <w:r w:rsidR="00EE4244">
              <w:rPr>
                <w:rFonts w:cs="Tahoma"/>
                <w:sz w:val="24"/>
                <w:szCs w:val="24"/>
              </w:rPr>
              <w:t xml:space="preserve"> </w:t>
            </w:r>
            <w:r w:rsidRPr="002A3C88">
              <w:rPr>
                <w:rFonts w:cs="Tahoma"/>
                <w:sz w:val="24"/>
                <w:szCs w:val="24"/>
              </w:rPr>
              <w:t>н., профессор</w:t>
            </w:r>
          </w:p>
          <w:p w:rsidR="00AF659A" w:rsidRPr="005415DE" w:rsidRDefault="00AF659A" w:rsidP="00AF659A">
            <w:pPr>
              <w:widowControl w:val="0"/>
              <w:jc w:val="center"/>
              <w:rPr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 xml:space="preserve"> А.Н Фураев </w:t>
            </w:r>
            <w:r w:rsidRPr="005415DE">
              <w:rPr>
                <w:sz w:val="24"/>
                <w:szCs w:val="24"/>
              </w:rPr>
              <w:t xml:space="preserve">______________________ </w:t>
            </w:r>
          </w:p>
          <w:p w:rsidR="00AF659A" w:rsidRPr="005415DE" w:rsidRDefault="00AF659A" w:rsidP="00AF659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5415D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июня</w:t>
            </w:r>
            <w:r w:rsidRPr="005415D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5415DE">
              <w:rPr>
                <w:sz w:val="24"/>
                <w:szCs w:val="24"/>
              </w:rPr>
              <w:t>г.</w:t>
            </w:r>
          </w:p>
        </w:tc>
      </w:tr>
    </w:tbl>
    <w:p w:rsidR="00AF659A" w:rsidRPr="005415DE" w:rsidRDefault="00AF659A" w:rsidP="00AF659A">
      <w:pPr>
        <w:widowControl w:val="0"/>
        <w:jc w:val="center"/>
        <w:rPr>
          <w:b/>
          <w:color w:val="000000"/>
          <w:sz w:val="24"/>
          <w:szCs w:val="24"/>
        </w:rPr>
      </w:pPr>
    </w:p>
    <w:p w:rsidR="00AF659A" w:rsidRDefault="00AF659A" w:rsidP="00AF659A">
      <w:pPr>
        <w:widowControl w:val="0"/>
        <w:jc w:val="center"/>
        <w:rPr>
          <w:b/>
          <w:color w:val="000000"/>
          <w:sz w:val="24"/>
          <w:szCs w:val="24"/>
        </w:rPr>
      </w:pPr>
    </w:p>
    <w:p w:rsidR="00AF659A" w:rsidRDefault="00AF659A" w:rsidP="00AF659A">
      <w:pPr>
        <w:widowControl w:val="0"/>
        <w:jc w:val="center"/>
        <w:rPr>
          <w:b/>
          <w:color w:val="000000"/>
          <w:sz w:val="24"/>
          <w:szCs w:val="24"/>
        </w:rPr>
      </w:pPr>
    </w:p>
    <w:p w:rsidR="00AF659A" w:rsidRPr="005415DE" w:rsidRDefault="00AF659A" w:rsidP="00AF659A">
      <w:pPr>
        <w:widowControl w:val="0"/>
        <w:jc w:val="center"/>
        <w:rPr>
          <w:b/>
          <w:color w:val="000000"/>
          <w:sz w:val="24"/>
          <w:szCs w:val="24"/>
        </w:rPr>
      </w:pPr>
    </w:p>
    <w:p w:rsidR="00AF659A" w:rsidRDefault="00AF659A" w:rsidP="00AF659A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Малаховка 202</w:t>
      </w:r>
      <w:r>
        <w:rPr>
          <w:b/>
          <w:color w:val="000000"/>
          <w:sz w:val="24"/>
          <w:szCs w:val="24"/>
        </w:rPr>
        <w:t>3</w:t>
      </w:r>
    </w:p>
    <w:p w:rsidR="0062640F" w:rsidRDefault="0062640F" w:rsidP="00AF659A">
      <w:pPr>
        <w:widowControl w:val="0"/>
        <w:jc w:val="center"/>
        <w:rPr>
          <w:b/>
          <w:color w:val="000000"/>
          <w:sz w:val="24"/>
          <w:szCs w:val="24"/>
        </w:rPr>
      </w:pPr>
    </w:p>
    <w:p w:rsidR="0062640F" w:rsidRDefault="0062640F" w:rsidP="00AF659A">
      <w:pPr>
        <w:widowControl w:val="0"/>
        <w:jc w:val="center"/>
        <w:rPr>
          <w:b/>
          <w:color w:val="000000"/>
          <w:sz w:val="24"/>
          <w:szCs w:val="24"/>
        </w:rPr>
      </w:pPr>
    </w:p>
    <w:p w:rsidR="00AF659A" w:rsidRPr="006B053A" w:rsidRDefault="00AF659A" w:rsidP="00AF659A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AF659A" w:rsidRPr="006B053A" w:rsidSect="0062640F">
          <w:type w:val="continuous"/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AA01A3" w:rsidRPr="000C7BB7" w:rsidRDefault="00AA01A3" w:rsidP="00AA01A3">
      <w:pPr>
        <w:jc w:val="both"/>
        <w:rPr>
          <w:rFonts w:cs="Tahoma"/>
          <w:color w:val="000000"/>
          <w:sz w:val="24"/>
          <w:szCs w:val="24"/>
        </w:rPr>
      </w:pPr>
      <w:r w:rsidRPr="000C7BB7">
        <w:rPr>
          <w:rFonts w:cs="Tahoma"/>
          <w:color w:val="000000"/>
          <w:sz w:val="24"/>
          <w:szCs w:val="24"/>
        </w:rPr>
        <w:lastRenderedPageBreak/>
        <w:t xml:space="preserve">Рабочая программа разработана в соответствии с ФГОС ВО по направлению подготовки 49.04.01 «Физическая культура» и уровнем Магистратура, утвержденным приказом Министерства образования и науки Российской Федерации № 944 от 19 сентября 2017 года. </w:t>
      </w:r>
    </w:p>
    <w:p w:rsidR="009005D7" w:rsidRPr="009005D7" w:rsidRDefault="009005D7" w:rsidP="009005D7">
      <w:pPr>
        <w:widowControl w:val="0"/>
        <w:rPr>
          <w:color w:val="000000" w:themeColor="text1"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b/>
          <w:sz w:val="24"/>
          <w:szCs w:val="24"/>
        </w:rPr>
      </w:pPr>
    </w:p>
    <w:p w:rsidR="00AF659A" w:rsidRPr="000F160C" w:rsidRDefault="00AF659A" w:rsidP="00AF659A">
      <w:pPr>
        <w:widowControl w:val="0"/>
        <w:rPr>
          <w:rFonts w:cs="Tahoma"/>
          <w:b/>
          <w:color w:val="000000"/>
          <w:sz w:val="24"/>
          <w:szCs w:val="24"/>
        </w:rPr>
      </w:pPr>
      <w:r w:rsidRPr="000F160C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AF659A" w:rsidRPr="000F160C" w:rsidRDefault="00AF659A" w:rsidP="00AF659A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0F160C">
        <w:rPr>
          <w:rFonts w:cs="Tahoma"/>
          <w:color w:val="000000"/>
          <w:sz w:val="24"/>
          <w:szCs w:val="24"/>
        </w:rPr>
        <w:t xml:space="preserve">Киржанова И. А.                                                             </w:t>
      </w:r>
    </w:p>
    <w:p w:rsidR="00AF659A" w:rsidRPr="000F160C" w:rsidRDefault="00AF659A" w:rsidP="00AF659A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AF659A" w:rsidRPr="000F160C" w:rsidRDefault="00AF659A" w:rsidP="00AF659A">
      <w:pPr>
        <w:widowControl w:val="0"/>
        <w:rPr>
          <w:rFonts w:cs="Tahoma"/>
          <w:b/>
          <w:color w:val="000000"/>
          <w:sz w:val="24"/>
          <w:szCs w:val="24"/>
        </w:rPr>
      </w:pPr>
      <w:r w:rsidRPr="000F160C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AF659A" w:rsidRPr="000F160C" w:rsidRDefault="00AF659A" w:rsidP="00AF659A">
      <w:pPr>
        <w:rPr>
          <w:rFonts w:cs="Tahoma"/>
          <w:color w:val="000000"/>
          <w:sz w:val="24"/>
          <w:szCs w:val="24"/>
        </w:rPr>
      </w:pPr>
    </w:p>
    <w:p w:rsidR="00AF659A" w:rsidRPr="000F160C" w:rsidRDefault="00AF659A" w:rsidP="00AF659A">
      <w:pPr>
        <w:rPr>
          <w:sz w:val="24"/>
          <w:szCs w:val="24"/>
        </w:rPr>
      </w:pPr>
      <w:r w:rsidRPr="000F160C">
        <w:rPr>
          <w:sz w:val="24"/>
          <w:szCs w:val="24"/>
        </w:rPr>
        <w:t xml:space="preserve">Осадченко И. В., </w:t>
      </w:r>
      <w:r w:rsidRPr="000F160C">
        <w:rPr>
          <w:color w:val="000000"/>
          <w:sz w:val="24"/>
          <w:szCs w:val="24"/>
        </w:rPr>
        <w:t>к.б.н., доцент</w:t>
      </w:r>
      <w:r w:rsidRPr="000F160C">
        <w:rPr>
          <w:sz w:val="24"/>
          <w:szCs w:val="24"/>
        </w:rPr>
        <w:t xml:space="preserve">                                                                </w:t>
      </w:r>
    </w:p>
    <w:p w:rsidR="00AF659A" w:rsidRPr="000F160C" w:rsidRDefault="00AF659A" w:rsidP="00AF659A">
      <w:pPr>
        <w:widowControl w:val="0"/>
        <w:rPr>
          <w:rFonts w:cs="Tahoma"/>
          <w:b/>
          <w:sz w:val="24"/>
          <w:szCs w:val="24"/>
        </w:rPr>
      </w:pPr>
      <w:r w:rsidRPr="000F160C">
        <w:rPr>
          <w:rFonts w:cs="Tahoma"/>
          <w:color w:val="000000"/>
          <w:sz w:val="24"/>
          <w:szCs w:val="24"/>
        </w:rPr>
        <w:t xml:space="preserve">Фураев А.Н. к. п. н. профессор                                      </w:t>
      </w:r>
    </w:p>
    <w:p w:rsidR="0001765C" w:rsidRPr="0001765C" w:rsidRDefault="0001765C" w:rsidP="0001765C">
      <w:pPr>
        <w:rPr>
          <w:rFonts w:cs="Tahoma"/>
          <w:b/>
          <w:color w:val="000000"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AE109E" w:rsidRDefault="00AE109E" w:rsidP="0001765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AF659A" w:rsidRDefault="00AF659A" w:rsidP="0001765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AF659A" w:rsidRDefault="00AF659A" w:rsidP="0001765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AF659A" w:rsidRDefault="00AF659A" w:rsidP="0001765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AF659A" w:rsidRDefault="00AF659A" w:rsidP="0001765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AF659A" w:rsidRDefault="00AF659A" w:rsidP="0001765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AF659A" w:rsidRDefault="00AF659A" w:rsidP="0001765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AF659A" w:rsidRDefault="00AF659A" w:rsidP="0001765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AF659A" w:rsidRDefault="00AF659A" w:rsidP="0001765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AF659A" w:rsidRDefault="00AF659A" w:rsidP="0001765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AE109E" w:rsidRDefault="00AE109E" w:rsidP="0001765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AF659A" w:rsidRPr="00AF659A" w:rsidRDefault="00AF659A" w:rsidP="00AF659A">
      <w:pPr>
        <w:widowControl w:val="0"/>
        <w:rPr>
          <w:rFonts w:cs="Tahoma"/>
          <w:b/>
          <w:color w:val="000000"/>
          <w:sz w:val="24"/>
          <w:szCs w:val="24"/>
        </w:rPr>
      </w:pPr>
      <w:r w:rsidRPr="00AF659A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49.04.01):</w:t>
      </w:r>
    </w:p>
    <w:p w:rsidR="00AF659A" w:rsidRPr="00AF659A" w:rsidRDefault="00AF659A" w:rsidP="00AF659A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4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8"/>
        <w:gridCol w:w="3217"/>
        <w:gridCol w:w="1132"/>
      </w:tblGrid>
      <w:tr w:rsidR="00AF659A" w:rsidRPr="00AF659A" w:rsidTr="00AF659A">
        <w:tc>
          <w:tcPr>
            <w:tcW w:w="876" w:type="dxa"/>
          </w:tcPr>
          <w:p w:rsidR="00AF659A" w:rsidRPr="00AF659A" w:rsidRDefault="00AF659A" w:rsidP="00AF659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AF659A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98" w:type="dxa"/>
          </w:tcPr>
          <w:p w:rsidR="00AF659A" w:rsidRPr="00AF659A" w:rsidRDefault="00AF659A" w:rsidP="00AF659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AF659A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7" w:type="dxa"/>
          </w:tcPr>
          <w:p w:rsidR="00AF659A" w:rsidRPr="00AF659A" w:rsidRDefault="00AF659A" w:rsidP="00AF659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AF659A"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</w:tcPr>
          <w:p w:rsidR="00AF659A" w:rsidRPr="00AF659A" w:rsidRDefault="00AF659A" w:rsidP="00AF659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AF659A">
              <w:rPr>
                <w:rFonts w:cs="Tahoma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AF659A" w:rsidRPr="00AF659A" w:rsidTr="00AF659A">
        <w:tc>
          <w:tcPr>
            <w:tcW w:w="9923" w:type="dxa"/>
            <w:gridSpan w:val="4"/>
          </w:tcPr>
          <w:p w:rsidR="00AF659A" w:rsidRPr="00AF659A" w:rsidRDefault="00AF659A" w:rsidP="00AF659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AF659A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AF659A" w:rsidRPr="00AF659A" w:rsidTr="00AF659A">
        <w:tc>
          <w:tcPr>
            <w:tcW w:w="876" w:type="dxa"/>
            <w:vAlign w:val="center"/>
          </w:tcPr>
          <w:p w:rsidR="00AF659A" w:rsidRPr="00AF659A" w:rsidRDefault="00AF659A" w:rsidP="00AF659A">
            <w:pPr>
              <w:widowControl w:val="0"/>
              <w:jc w:val="both"/>
              <w:rPr>
                <w:sz w:val="24"/>
                <w:szCs w:val="24"/>
              </w:rPr>
            </w:pPr>
            <w:r w:rsidRPr="00AF659A"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698" w:type="dxa"/>
            <w:vAlign w:val="center"/>
          </w:tcPr>
          <w:p w:rsidR="00AF659A" w:rsidRPr="00AF659A" w:rsidRDefault="00A23776" w:rsidP="00AF659A">
            <w:pPr>
              <w:widowControl w:val="0"/>
              <w:autoSpaceDE w:val="0"/>
              <w:autoSpaceDN w:val="0"/>
              <w:adjustRightInd w:val="0"/>
              <w:spacing w:after="108"/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  <w:hyperlink r:id="rId8" w:history="1">
              <w:r w:rsidR="00AF659A" w:rsidRPr="00AF659A">
                <w:rPr>
                  <w:rFonts w:ascii="Times New Roman CYR" w:eastAsiaTheme="minorEastAsia" w:hAnsi="Times New Roman CYR" w:cs="Times New Roman CYR"/>
                  <w:b/>
                  <w:bCs/>
                  <w:color w:val="26282F"/>
                  <w:sz w:val="24"/>
                  <w:szCs w:val="24"/>
                  <w:lang w:eastAsia="en-US"/>
                </w:rPr>
                <w:t xml:space="preserve"> "Тренер"</w:t>
              </w:r>
            </w:hyperlink>
          </w:p>
        </w:tc>
        <w:tc>
          <w:tcPr>
            <w:tcW w:w="3217" w:type="dxa"/>
          </w:tcPr>
          <w:p w:rsidR="00AF659A" w:rsidRPr="00AF659A" w:rsidRDefault="00AF659A" w:rsidP="00AF659A">
            <w:pPr>
              <w:widowControl w:val="0"/>
              <w:jc w:val="both"/>
              <w:rPr>
                <w:sz w:val="24"/>
                <w:szCs w:val="24"/>
              </w:rPr>
            </w:pPr>
            <w:r w:rsidRPr="00AF659A">
              <w:rPr>
                <w:sz w:val="24"/>
                <w:szCs w:val="24"/>
                <w:lang w:eastAsia="en-US"/>
              </w:rPr>
              <w:t>Приказ Министерства труда и социальной защиты РФ от 27 апреля 2023 г. N 362н</w:t>
            </w:r>
          </w:p>
        </w:tc>
        <w:tc>
          <w:tcPr>
            <w:tcW w:w="1132" w:type="dxa"/>
          </w:tcPr>
          <w:p w:rsidR="00AF659A" w:rsidRPr="00AF659A" w:rsidRDefault="00AF659A" w:rsidP="00AF659A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F659A"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  <w:tr w:rsidR="00AF659A" w:rsidRPr="00AF659A" w:rsidTr="00AF659A">
        <w:tc>
          <w:tcPr>
            <w:tcW w:w="876" w:type="dxa"/>
          </w:tcPr>
          <w:p w:rsidR="00AF659A" w:rsidRPr="00AF659A" w:rsidRDefault="00AF659A" w:rsidP="00AF659A">
            <w:pPr>
              <w:widowControl w:val="0"/>
              <w:jc w:val="both"/>
              <w:rPr>
                <w:sz w:val="24"/>
                <w:szCs w:val="24"/>
              </w:rPr>
            </w:pPr>
            <w:r w:rsidRPr="00AF659A">
              <w:rPr>
                <w:sz w:val="24"/>
                <w:szCs w:val="24"/>
              </w:rPr>
              <w:t>05.008</w:t>
            </w:r>
          </w:p>
        </w:tc>
        <w:tc>
          <w:tcPr>
            <w:tcW w:w="4698" w:type="dxa"/>
          </w:tcPr>
          <w:p w:rsidR="00AF659A" w:rsidRPr="00AF659A" w:rsidRDefault="00A23776" w:rsidP="00AF659A">
            <w:pPr>
              <w:widowControl w:val="0"/>
              <w:autoSpaceDE w:val="0"/>
              <w:autoSpaceDN w:val="0"/>
              <w:adjustRightInd w:val="0"/>
              <w:spacing w:after="108"/>
              <w:jc w:val="both"/>
              <w:outlineLvl w:val="0"/>
              <w:rPr>
                <w:rFonts w:eastAsiaTheme="minorEastAsia"/>
                <w:b/>
                <w:bCs/>
                <w:sz w:val="24"/>
                <w:szCs w:val="24"/>
              </w:rPr>
            </w:pPr>
            <w:hyperlink r:id="rId9" w:history="1">
              <w:r w:rsidR="00AF659A" w:rsidRPr="00AF659A">
                <w:rPr>
                  <w:rFonts w:eastAsiaTheme="minorEastAsia"/>
                  <w:b/>
                  <w:bCs/>
                  <w:sz w:val="24"/>
                  <w:szCs w:val="24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217" w:type="dxa"/>
          </w:tcPr>
          <w:p w:rsidR="00AF659A" w:rsidRPr="00AF659A" w:rsidRDefault="00AF659A" w:rsidP="00AF659A">
            <w:pPr>
              <w:widowControl w:val="0"/>
              <w:jc w:val="both"/>
              <w:rPr>
                <w:sz w:val="24"/>
                <w:szCs w:val="24"/>
              </w:rPr>
            </w:pPr>
            <w:r w:rsidRPr="00AF659A">
              <w:rPr>
                <w:sz w:val="24"/>
                <w:szCs w:val="24"/>
              </w:rPr>
              <w:t xml:space="preserve">Приказ Министерства труда и социальной защиты РФ от </w:t>
            </w:r>
            <w:r w:rsidRPr="00AF659A">
              <w:rPr>
                <w:sz w:val="24"/>
                <w:szCs w:val="24"/>
                <w:lang w:eastAsia="en-US"/>
              </w:rPr>
              <w:t xml:space="preserve">27 апреля 2023 </w:t>
            </w:r>
            <w:r w:rsidRPr="00AF659A">
              <w:rPr>
                <w:sz w:val="24"/>
                <w:szCs w:val="24"/>
              </w:rPr>
              <w:t>г. N 363н</w:t>
            </w:r>
          </w:p>
        </w:tc>
        <w:tc>
          <w:tcPr>
            <w:tcW w:w="1132" w:type="dxa"/>
          </w:tcPr>
          <w:p w:rsidR="00AF659A" w:rsidRPr="00AF659A" w:rsidRDefault="00AF659A" w:rsidP="00AF659A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F659A">
              <w:rPr>
                <w:b/>
                <w:sz w:val="24"/>
                <w:szCs w:val="24"/>
              </w:rPr>
              <w:t>Р</w:t>
            </w:r>
          </w:p>
        </w:tc>
      </w:tr>
    </w:tbl>
    <w:p w:rsidR="00DA1E70" w:rsidRDefault="00DA1E70" w:rsidP="0001765C">
      <w:pPr>
        <w:widowControl w:val="0"/>
        <w:jc w:val="both"/>
        <w:rPr>
          <w:rFonts w:cs="Tahoma"/>
          <w:b/>
          <w:color w:val="000000"/>
          <w:sz w:val="24"/>
          <w:szCs w:val="24"/>
        </w:rPr>
      </w:pPr>
    </w:p>
    <w:p w:rsidR="00AF659A" w:rsidRDefault="00AF659A" w:rsidP="0001765C">
      <w:pPr>
        <w:widowControl w:val="0"/>
        <w:jc w:val="both"/>
        <w:rPr>
          <w:rFonts w:cs="Tahoma"/>
          <w:b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numPr>
          <w:ilvl w:val="0"/>
          <w:numId w:val="4"/>
        </w:numPr>
        <w:tabs>
          <w:tab w:val="left" w:pos="0"/>
        </w:tabs>
        <w:contextualSpacing/>
        <w:jc w:val="both"/>
        <w:rPr>
          <w:b/>
          <w:bCs/>
          <w:sz w:val="24"/>
          <w:szCs w:val="24"/>
        </w:rPr>
      </w:pPr>
      <w:r w:rsidRPr="00B052FA">
        <w:rPr>
          <w:b/>
          <w:bCs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:rsidR="00B052FA" w:rsidRPr="00B052FA" w:rsidRDefault="00B052FA" w:rsidP="00B052FA">
      <w:pPr>
        <w:widowControl w:val="0"/>
        <w:tabs>
          <w:tab w:val="left" w:pos="0"/>
        </w:tabs>
        <w:ind w:left="720"/>
        <w:contextualSpacing/>
        <w:jc w:val="both"/>
        <w:rPr>
          <w:b/>
          <w:bCs/>
          <w:sz w:val="24"/>
          <w:szCs w:val="24"/>
        </w:rPr>
      </w:pPr>
    </w:p>
    <w:p w:rsidR="00FF591D" w:rsidRPr="00FF591D" w:rsidRDefault="00FF591D" w:rsidP="00FF591D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FF591D">
        <w:rPr>
          <w:b/>
          <w:color w:val="000000"/>
          <w:spacing w:val="-1"/>
          <w:sz w:val="24"/>
          <w:szCs w:val="24"/>
        </w:rPr>
        <w:t>УК-4.</w:t>
      </w:r>
      <w:r w:rsidRPr="00FF591D">
        <w:rPr>
          <w:color w:val="000000"/>
          <w:spacing w:val="-1"/>
          <w:sz w:val="24"/>
          <w:szCs w:val="24"/>
        </w:rPr>
        <w:t xml:space="preserve">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взаимодействия. </w:t>
      </w:r>
    </w:p>
    <w:p w:rsidR="00B052FA" w:rsidRPr="00B052FA" w:rsidRDefault="00B052FA" w:rsidP="00B052FA">
      <w:pPr>
        <w:widowControl w:val="0"/>
        <w:tabs>
          <w:tab w:val="left" w:pos="0"/>
        </w:tabs>
        <w:contextualSpacing/>
        <w:jc w:val="both"/>
        <w:rPr>
          <w:b/>
          <w:bCs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widowControl w:val="0"/>
        <w:shd w:val="clear" w:color="auto" w:fill="FFFFFF"/>
        <w:ind w:firstLine="708"/>
        <w:jc w:val="center"/>
        <w:rPr>
          <w:b/>
          <w:color w:val="000000"/>
          <w:spacing w:val="-1"/>
          <w:sz w:val="24"/>
          <w:szCs w:val="24"/>
        </w:rPr>
      </w:pPr>
      <w:r w:rsidRPr="00B052FA">
        <w:rPr>
          <w:b/>
          <w:color w:val="000000"/>
          <w:spacing w:val="-1"/>
          <w:sz w:val="24"/>
          <w:szCs w:val="24"/>
        </w:rPr>
        <w:t>Результаты обучения по дисциплине:</w:t>
      </w:r>
    </w:p>
    <w:p w:rsidR="00B052FA" w:rsidRPr="00B052FA" w:rsidRDefault="00B052FA" w:rsidP="00B052FA">
      <w:pPr>
        <w:widowControl w:val="0"/>
        <w:shd w:val="clear" w:color="auto" w:fill="FFFFFF"/>
        <w:ind w:firstLine="708"/>
        <w:jc w:val="center"/>
        <w:rPr>
          <w:b/>
          <w:color w:val="000000"/>
          <w:spacing w:val="-1"/>
          <w:sz w:val="24"/>
          <w:szCs w:val="24"/>
        </w:rPr>
      </w:pPr>
    </w:p>
    <w:tbl>
      <w:tblPr>
        <w:tblStyle w:val="23"/>
        <w:tblW w:w="9861" w:type="dxa"/>
        <w:tblLook w:val="04A0" w:firstRow="1" w:lastRow="0" w:firstColumn="1" w:lastColumn="0" w:noHBand="0" w:noVBand="1"/>
      </w:tblPr>
      <w:tblGrid>
        <w:gridCol w:w="5665"/>
        <w:gridCol w:w="2412"/>
        <w:gridCol w:w="1784"/>
      </w:tblGrid>
      <w:tr w:rsidR="00B052FA" w:rsidRPr="00B052FA" w:rsidTr="00B052FA">
        <w:tc>
          <w:tcPr>
            <w:tcW w:w="5665" w:type="dxa"/>
          </w:tcPr>
          <w:p w:rsidR="00B052FA" w:rsidRPr="00FF591D" w:rsidRDefault="00FF591D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F591D">
              <w:rPr>
                <w:b/>
                <w:spacing w:val="-1"/>
                <w:sz w:val="24"/>
                <w:szCs w:val="24"/>
              </w:rPr>
              <w:t>ЗУН</w:t>
            </w:r>
          </w:p>
        </w:tc>
        <w:tc>
          <w:tcPr>
            <w:tcW w:w="2412" w:type="dxa"/>
          </w:tcPr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b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784" w:type="dxa"/>
          </w:tcPr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b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B052FA" w:rsidRPr="00B052FA" w:rsidTr="00B052FA">
        <w:tc>
          <w:tcPr>
            <w:tcW w:w="5665" w:type="dxa"/>
          </w:tcPr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B052FA" w:rsidRPr="00B052FA" w:rsidRDefault="00B052FA" w:rsidP="00B052FA">
            <w:pPr>
              <w:widowControl w:val="0"/>
              <w:rPr>
                <w:bCs/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bCs/>
                <w:color w:val="000000"/>
                <w:spacing w:val="-1"/>
                <w:sz w:val="24"/>
                <w:szCs w:val="24"/>
              </w:rPr>
              <w:t>Электронный каталог библиотеки.  Методика поиска информации по ЭК. Библиографическое описание. Примеры составления библиографического описания для различных источников. Правила библиографического оформления списка литературы. Электронная библиотечная система МГАФК. Поиск информации в базе данных полнотекстовых документов. Электронные библиотечные системы. Методика поиска информации в ЭБС. Наукометрические ресурсы.</w:t>
            </w:r>
          </w:p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</w:tcPr>
          <w:p w:rsidR="00D459F9" w:rsidRPr="00664193" w:rsidRDefault="00D459F9" w:rsidP="00D459F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664193">
              <w:rPr>
                <w:b/>
                <w:color w:val="000000"/>
                <w:spacing w:val="-1"/>
                <w:sz w:val="24"/>
                <w:szCs w:val="24"/>
              </w:rPr>
              <w:t xml:space="preserve">05.003 Т: </w:t>
            </w:r>
          </w:p>
          <w:p w:rsidR="00D459F9" w:rsidRPr="00664193" w:rsidRDefault="00D459F9" w:rsidP="00D459F9">
            <w:pPr>
              <w:jc w:val="center"/>
              <w:rPr>
                <w:color w:val="000000"/>
                <w:sz w:val="24"/>
                <w:szCs w:val="24"/>
              </w:rPr>
            </w:pPr>
            <w:r w:rsidRPr="00D05BF6">
              <w:rPr>
                <w:color w:val="000000"/>
                <w:sz w:val="24"/>
                <w:szCs w:val="24"/>
              </w:rPr>
              <w:t>A/01.5</w:t>
            </w:r>
            <w:r w:rsidRPr="00664193">
              <w:rPr>
                <w:color w:val="000000"/>
                <w:sz w:val="24"/>
                <w:szCs w:val="24"/>
              </w:rPr>
              <w:t xml:space="preserve"> </w:t>
            </w:r>
          </w:p>
          <w:p w:rsidR="00D459F9" w:rsidRPr="00664193" w:rsidRDefault="00D459F9" w:rsidP="00D459F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664193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:rsidR="00D459F9" w:rsidRPr="00664193" w:rsidRDefault="00D459F9" w:rsidP="00D459F9">
            <w:pPr>
              <w:widowControl w:val="0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64193">
              <w:rPr>
                <w:color w:val="000000"/>
                <w:spacing w:val="-1"/>
                <w:sz w:val="24"/>
                <w:szCs w:val="24"/>
              </w:rPr>
              <w:t xml:space="preserve">А/01.6 </w:t>
            </w:r>
          </w:p>
          <w:p w:rsidR="00B052FA" w:rsidRPr="00B052FA" w:rsidRDefault="00D459F9" w:rsidP="00D459F9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  <w:lang w:val="en-US"/>
              </w:rPr>
            </w:pPr>
            <w:r w:rsidRPr="00664193">
              <w:rPr>
                <w:color w:val="000000"/>
                <w:sz w:val="24"/>
                <w:szCs w:val="24"/>
              </w:rPr>
              <w:t>A/05.6</w:t>
            </w:r>
            <w:r>
              <w:rPr>
                <w:b/>
                <w:i/>
                <w:color w:val="000000"/>
              </w:rPr>
              <w:t xml:space="preserve"> </w:t>
            </w:r>
            <w:r w:rsidRPr="008E7806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 </w:t>
            </w:r>
          </w:p>
        </w:tc>
        <w:tc>
          <w:tcPr>
            <w:tcW w:w="1784" w:type="dxa"/>
            <w:vMerge w:val="restart"/>
          </w:tcPr>
          <w:p w:rsidR="00B052FA" w:rsidRPr="00FF591D" w:rsidRDefault="00FF591D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F591D">
              <w:rPr>
                <w:b/>
                <w:color w:val="000000"/>
                <w:spacing w:val="-1"/>
                <w:sz w:val="24"/>
                <w:szCs w:val="24"/>
              </w:rPr>
              <w:t>УК-4</w:t>
            </w:r>
          </w:p>
        </w:tc>
      </w:tr>
      <w:tr w:rsidR="00B052FA" w:rsidRPr="00B052FA" w:rsidTr="00B052FA">
        <w:tc>
          <w:tcPr>
            <w:tcW w:w="5665" w:type="dxa"/>
          </w:tcPr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B052FA" w:rsidRPr="00B052FA" w:rsidRDefault="00B052FA" w:rsidP="00B052FA">
            <w:pPr>
              <w:widowControl w:val="0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bCs/>
                <w:color w:val="000000"/>
                <w:spacing w:val="-1"/>
                <w:sz w:val="24"/>
                <w:szCs w:val="24"/>
              </w:rPr>
              <w:t xml:space="preserve">Использование поиска данных в электронно-библиотечных системах, пользоваться электронным каталогом библиотеки, открытие и чтение полнотекстовых документов. Использовать </w:t>
            </w:r>
            <w:r w:rsidRPr="00B052FA">
              <w:rPr>
                <w:color w:val="000000"/>
                <w:spacing w:val="-1"/>
                <w:sz w:val="24"/>
                <w:szCs w:val="24"/>
              </w:rPr>
              <w:t>правила библиографического описания</w:t>
            </w:r>
          </w:p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B052FA" w:rsidRPr="00B052FA" w:rsidTr="00B052FA">
        <w:tc>
          <w:tcPr>
            <w:tcW w:w="5665" w:type="dxa"/>
          </w:tcPr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B052FA" w:rsidRPr="00B052FA" w:rsidRDefault="00B052FA" w:rsidP="00B052FA">
            <w:pPr>
              <w:widowControl w:val="0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навык поиска, сбора и обработки информации;</w:t>
            </w:r>
          </w:p>
          <w:p w:rsidR="00B052FA" w:rsidRPr="00B052FA" w:rsidRDefault="00B052FA" w:rsidP="00B052FA">
            <w:pPr>
              <w:widowControl w:val="0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- практическими навыками работы в электронных информационных ресурсах.</w:t>
            </w:r>
          </w:p>
          <w:p w:rsidR="00B052FA" w:rsidRPr="00B052FA" w:rsidRDefault="00B052FA" w:rsidP="00B052FA">
            <w:pPr>
              <w:widowControl w:val="0"/>
              <w:rPr>
                <w:b/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- использования методики аналитико-синтетической обработки информации из различных информационно-поисковых систем (предметизация, аннотирование, реферирование)</w:t>
            </w:r>
          </w:p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B052FA" w:rsidRPr="00B052FA" w:rsidRDefault="00B052FA" w:rsidP="00B052FA">
      <w:pPr>
        <w:widowControl w:val="0"/>
        <w:shd w:val="clear" w:color="auto" w:fill="FFFFFF"/>
        <w:ind w:firstLine="708"/>
        <w:jc w:val="center"/>
        <w:rPr>
          <w:b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widowControl w:val="0"/>
        <w:shd w:val="clear" w:color="auto" w:fill="FFFFFF"/>
        <w:ind w:firstLine="708"/>
        <w:jc w:val="center"/>
        <w:rPr>
          <w:b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widowControl w:val="0"/>
        <w:shd w:val="clear" w:color="auto" w:fill="FFFFFF"/>
        <w:ind w:firstLine="708"/>
        <w:jc w:val="center"/>
        <w:rPr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widowControl w:val="0"/>
        <w:numPr>
          <w:ilvl w:val="0"/>
          <w:numId w:val="4"/>
        </w:numPr>
        <w:contextualSpacing/>
        <w:jc w:val="both"/>
        <w:rPr>
          <w:b/>
          <w:caps/>
          <w:sz w:val="24"/>
          <w:szCs w:val="24"/>
        </w:rPr>
      </w:pPr>
      <w:r w:rsidRPr="00B052FA">
        <w:rPr>
          <w:b/>
          <w:sz w:val="24"/>
          <w:szCs w:val="24"/>
        </w:rPr>
        <w:t>Место дисциплины в структуре образовательной программы:</w:t>
      </w:r>
    </w:p>
    <w:p w:rsidR="00B052FA" w:rsidRPr="00B052FA" w:rsidRDefault="00B052FA" w:rsidP="00B052FA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B052FA">
        <w:rPr>
          <w:color w:val="000000"/>
          <w:spacing w:val="-1"/>
          <w:sz w:val="24"/>
          <w:szCs w:val="24"/>
        </w:rPr>
        <w:t>Дисциплина в структуре образовательной программы является</w:t>
      </w:r>
      <w:r w:rsidRPr="00B052FA">
        <w:rPr>
          <w:i/>
          <w:color w:val="000000"/>
          <w:spacing w:val="-1"/>
          <w:sz w:val="24"/>
          <w:szCs w:val="24"/>
        </w:rPr>
        <w:t xml:space="preserve"> </w:t>
      </w:r>
      <w:r w:rsidRPr="00B052FA">
        <w:rPr>
          <w:color w:val="000000"/>
          <w:spacing w:val="-1"/>
          <w:sz w:val="24"/>
          <w:szCs w:val="24"/>
        </w:rPr>
        <w:t>факультативной.</w:t>
      </w:r>
    </w:p>
    <w:p w:rsidR="00B052FA" w:rsidRPr="00B052FA" w:rsidRDefault="00B052FA" w:rsidP="00B052FA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B052FA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во </w:t>
      </w:r>
      <w:r w:rsidR="00AF659A">
        <w:rPr>
          <w:color w:val="000000"/>
          <w:spacing w:val="-1"/>
          <w:sz w:val="24"/>
          <w:szCs w:val="24"/>
        </w:rPr>
        <w:t>1</w:t>
      </w:r>
      <w:r w:rsidRPr="00B052FA">
        <w:rPr>
          <w:color w:val="000000"/>
          <w:spacing w:val="-1"/>
          <w:sz w:val="24"/>
          <w:szCs w:val="24"/>
        </w:rPr>
        <w:t>-ом семестре в очной форме обучения</w:t>
      </w:r>
      <w:r w:rsidR="00AF659A">
        <w:rPr>
          <w:color w:val="000000"/>
          <w:spacing w:val="-1"/>
          <w:sz w:val="24"/>
          <w:szCs w:val="24"/>
        </w:rPr>
        <w:t>,</w:t>
      </w:r>
      <w:r w:rsidR="00AF659A" w:rsidRPr="00AF659A">
        <w:rPr>
          <w:color w:val="000000"/>
          <w:spacing w:val="-1"/>
          <w:sz w:val="24"/>
          <w:szCs w:val="24"/>
        </w:rPr>
        <w:t xml:space="preserve"> </w:t>
      </w:r>
      <w:r w:rsidR="00AF659A" w:rsidRPr="00B052FA">
        <w:rPr>
          <w:color w:val="000000"/>
          <w:spacing w:val="-1"/>
          <w:sz w:val="24"/>
          <w:szCs w:val="24"/>
        </w:rPr>
        <w:t xml:space="preserve">во </w:t>
      </w:r>
      <w:r w:rsidR="00AF659A">
        <w:rPr>
          <w:color w:val="000000"/>
          <w:spacing w:val="-1"/>
          <w:sz w:val="24"/>
          <w:szCs w:val="24"/>
        </w:rPr>
        <w:t>2</w:t>
      </w:r>
      <w:r w:rsidR="00AF659A" w:rsidRPr="00B052FA">
        <w:rPr>
          <w:color w:val="000000"/>
          <w:spacing w:val="-1"/>
          <w:sz w:val="24"/>
          <w:szCs w:val="24"/>
        </w:rPr>
        <w:t xml:space="preserve">-ом семестре в </w:t>
      </w:r>
      <w:r w:rsidR="00AF659A">
        <w:rPr>
          <w:color w:val="000000"/>
          <w:spacing w:val="-1"/>
          <w:sz w:val="24"/>
          <w:szCs w:val="24"/>
        </w:rPr>
        <w:t>за</w:t>
      </w:r>
      <w:r w:rsidR="00AF659A" w:rsidRPr="00B052FA">
        <w:rPr>
          <w:color w:val="000000"/>
          <w:spacing w:val="-1"/>
          <w:sz w:val="24"/>
          <w:szCs w:val="24"/>
        </w:rPr>
        <w:t>очной форме обучения</w:t>
      </w:r>
      <w:r w:rsidRPr="00B052FA">
        <w:rPr>
          <w:color w:val="000000"/>
          <w:spacing w:val="-1"/>
          <w:sz w:val="24"/>
          <w:szCs w:val="24"/>
        </w:rPr>
        <w:t xml:space="preserve">. Вид промежуточной аттестации: зачет. </w:t>
      </w:r>
    </w:p>
    <w:p w:rsidR="00B052FA" w:rsidRPr="00B052FA" w:rsidRDefault="00B052FA" w:rsidP="00B052FA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447CAE" w:rsidRPr="00D46CEB" w:rsidRDefault="00447CAE" w:rsidP="00447CAE">
      <w:pPr>
        <w:pStyle w:val="a3"/>
        <w:numPr>
          <w:ilvl w:val="0"/>
          <w:numId w:val="4"/>
        </w:numPr>
        <w:tabs>
          <w:tab w:val="left" w:pos="1134"/>
        </w:tabs>
        <w:jc w:val="center"/>
        <w:rPr>
          <w:b/>
          <w:color w:val="000000"/>
          <w:spacing w:val="-1"/>
          <w:sz w:val="24"/>
          <w:szCs w:val="24"/>
        </w:rPr>
      </w:pPr>
      <w:r w:rsidRPr="00D46CEB"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447CAE" w:rsidRPr="00D46CEB" w:rsidRDefault="00447CAE" w:rsidP="00447CAE">
      <w:pPr>
        <w:pStyle w:val="a3"/>
        <w:tabs>
          <w:tab w:val="left" w:pos="1134"/>
        </w:tabs>
        <w:jc w:val="center"/>
        <w:rPr>
          <w:b/>
          <w:caps/>
          <w:color w:val="000000"/>
          <w:spacing w:val="-1"/>
          <w:sz w:val="24"/>
          <w:szCs w:val="24"/>
        </w:rPr>
      </w:pPr>
      <w:r w:rsidRPr="007E6C68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10060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314"/>
        <w:gridCol w:w="1560"/>
        <w:gridCol w:w="2155"/>
      </w:tblGrid>
      <w:tr w:rsidR="00447CAE" w:rsidRPr="0051058A" w:rsidTr="00EE4244">
        <w:trPr>
          <w:trHeight w:val="219"/>
        </w:trPr>
        <w:tc>
          <w:tcPr>
            <w:tcW w:w="63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CAE" w:rsidRPr="0051058A" w:rsidRDefault="00447CAE" w:rsidP="00EE424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CAE" w:rsidRPr="0051058A" w:rsidRDefault="00447CAE" w:rsidP="00EE424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>Всего часов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7CAE" w:rsidRPr="0051058A" w:rsidRDefault="00447CAE" w:rsidP="00EE424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>Семестры</w:t>
            </w:r>
          </w:p>
        </w:tc>
      </w:tr>
      <w:tr w:rsidR="00447CAE" w:rsidRPr="0051058A" w:rsidTr="00EE4244">
        <w:trPr>
          <w:trHeight w:val="234"/>
        </w:trPr>
        <w:tc>
          <w:tcPr>
            <w:tcW w:w="63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7CAE" w:rsidRPr="0051058A" w:rsidRDefault="00447CAE" w:rsidP="00EE4244">
            <w:pPr>
              <w:rPr>
                <w:rFonts w:cs="Courier New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7CAE" w:rsidRPr="0051058A" w:rsidRDefault="00447CAE" w:rsidP="00EE4244">
            <w:pPr>
              <w:rPr>
                <w:rFonts w:cs="Courier New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51058A">
              <w:rPr>
                <w:rFonts w:cs="Courier New"/>
                <w:b/>
                <w:sz w:val="24"/>
                <w:szCs w:val="24"/>
              </w:rPr>
              <w:t>2</w:t>
            </w:r>
          </w:p>
        </w:tc>
      </w:tr>
      <w:tr w:rsidR="00447CAE" w:rsidRPr="0051058A" w:rsidTr="00EE4244">
        <w:trPr>
          <w:trHeight w:val="424"/>
        </w:trPr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447CAE" w:rsidRPr="0051058A" w:rsidRDefault="00447CAE" w:rsidP="00EE4244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  <w:r w:rsidRPr="0051058A">
              <w:rPr>
                <w:b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47CAE" w:rsidRPr="0051058A" w:rsidRDefault="00447CAE" w:rsidP="00EE4244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>
              <w:rPr>
                <w:rFonts w:cs="Courier New"/>
                <w:b/>
                <w:sz w:val="24"/>
                <w:szCs w:val="24"/>
              </w:rPr>
              <w:t>6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447CAE" w:rsidRPr="0051058A" w:rsidRDefault="00447CAE" w:rsidP="00EE4244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>
              <w:rPr>
                <w:rFonts w:cs="Courier New"/>
                <w:b/>
                <w:sz w:val="24"/>
                <w:szCs w:val="24"/>
              </w:rPr>
              <w:t>6</w:t>
            </w:r>
          </w:p>
        </w:tc>
      </w:tr>
      <w:tr w:rsidR="00447CAE" w:rsidRPr="0051058A" w:rsidTr="00EE4244">
        <w:tc>
          <w:tcPr>
            <w:tcW w:w="1006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47CAE" w:rsidRPr="0051058A" w:rsidRDefault="00447CAE" w:rsidP="00EE4244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>В том числе:</w:t>
            </w:r>
          </w:p>
        </w:tc>
      </w:tr>
      <w:tr w:rsidR="00447CAE" w:rsidRPr="0051058A" w:rsidTr="00EE4244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CAE" w:rsidRPr="0051058A" w:rsidRDefault="00447CAE" w:rsidP="00EE4244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 xml:space="preserve"> </w:t>
            </w:r>
            <w:r w:rsidRPr="0051058A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  <w:r w:rsidRPr="0051058A">
              <w:rPr>
                <w:rFonts w:cs="Courier New"/>
                <w:sz w:val="24"/>
                <w:szCs w:val="24"/>
              </w:rPr>
              <w:t>(ПЗ)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CAE" w:rsidRPr="0051058A" w:rsidRDefault="00447CAE" w:rsidP="00EE424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6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7CAE" w:rsidRPr="0051058A" w:rsidRDefault="00447CAE" w:rsidP="00EE424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6</w:t>
            </w:r>
          </w:p>
        </w:tc>
      </w:tr>
      <w:tr w:rsidR="00447CAE" w:rsidRPr="0051058A" w:rsidTr="00EE4244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447CAE" w:rsidRPr="0051058A" w:rsidRDefault="00447CAE" w:rsidP="00EE4244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  <w:r w:rsidRPr="0051058A">
              <w:rPr>
                <w:rFonts w:cs="Courier New"/>
                <w:b/>
                <w:sz w:val="24"/>
                <w:szCs w:val="24"/>
              </w:rPr>
              <w:t>Самостоятельная работа (СРС)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47CAE" w:rsidRPr="0051058A" w:rsidRDefault="00447CAE" w:rsidP="00EE4244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>
              <w:rPr>
                <w:rFonts w:cs="Courier New"/>
                <w:b/>
                <w:sz w:val="24"/>
                <w:szCs w:val="24"/>
              </w:rPr>
              <w:t>30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447CAE" w:rsidRPr="0051058A" w:rsidRDefault="00447CAE" w:rsidP="00EE4244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>
              <w:rPr>
                <w:rFonts w:cs="Courier New"/>
                <w:b/>
                <w:sz w:val="24"/>
                <w:szCs w:val="24"/>
              </w:rPr>
              <w:t>30</w:t>
            </w:r>
          </w:p>
        </w:tc>
      </w:tr>
      <w:tr w:rsidR="00447CAE" w:rsidRPr="0051058A" w:rsidTr="00EE4244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47CAE" w:rsidRPr="0051058A" w:rsidRDefault="00447CAE" w:rsidP="00EE4244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CAE" w:rsidRPr="0051058A" w:rsidRDefault="00447CAE" w:rsidP="00EE424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>зачет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7CAE" w:rsidRPr="0051058A" w:rsidRDefault="00447CAE" w:rsidP="00EE424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>+</w:t>
            </w:r>
          </w:p>
        </w:tc>
      </w:tr>
      <w:tr w:rsidR="00447CAE" w:rsidRPr="0051058A" w:rsidTr="00EE4244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47CAE" w:rsidRPr="0051058A" w:rsidRDefault="00447CAE" w:rsidP="00EE4244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  <w:r w:rsidRPr="0051058A">
              <w:rPr>
                <w:rFonts w:cs="Courier New"/>
                <w:b/>
                <w:sz w:val="24"/>
                <w:szCs w:val="24"/>
              </w:rPr>
              <w:t xml:space="preserve">Общая трудоемкость:                                              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47CAE" w:rsidRPr="0051058A" w:rsidRDefault="00447CAE" w:rsidP="00EE4244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447CAE" w:rsidRPr="0051058A" w:rsidRDefault="00447CAE" w:rsidP="00EE4244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51058A">
              <w:rPr>
                <w:rFonts w:cs="Courier New"/>
                <w:b/>
                <w:sz w:val="24"/>
                <w:szCs w:val="24"/>
              </w:rPr>
              <w:t>36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447CAE" w:rsidRPr="0051058A" w:rsidRDefault="00447CAE" w:rsidP="00EE4244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51058A">
              <w:rPr>
                <w:rFonts w:cs="Courier New"/>
                <w:b/>
                <w:sz w:val="24"/>
                <w:szCs w:val="24"/>
              </w:rPr>
              <w:t>36</w:t>
            </w:r>
          </w:p>
        </w:tc>
      </w:tr>
      <w:tr w:rsidR="00447CAE" w:rsidRPr="0051058A" w:rsidTr="00EE4244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47CAE" w:rsidRPr="0051058A" w:rsidRDefault="00447CAE" w:rsidP="00EE4244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47CAE" w:rsidRPr="0051058A" w:rsidRDefault="00447CAE" w:rsidP="00EE4244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47CAE" w:rsidRPr="0051058A" w:rsidRDefault="00447CAE" w:rsidP="00EE4244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51058A">
              <w:rPr>
                <w:rFonts w:cs="Courier New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15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447CAE" w:rsidRPr="0051058A" w:rsidRDefault="00447CAE" w:rsidP="00EE4244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51058A">
              <w:rPr>
                <w:rFonts w:cs="Courier New"/>
                <w:b/>
                <w:sz w:val="24"/>
                <w:szCs w:val="24"/>
              </w:rPr>
              <w:t>1</w:t>
            </w:r>
          </w:p>
        </w:tc>
      </w:tr>
    </w:tbl>
    <w:p w:rsidR="00447CAE" w:rsidRPr="0051058A" w:rsidRDefault="00447CAE" w:rsidP="00447CAE">
      <w:pPr>
        <w:widowControl w:val="0"/>
        <w:jc w:val="center"/>
        <w:rPr>
          <w:color w:val="000000"/>
          <w:sz w:val="24"/>
          <w:szCs w:val="24"/>
        </w:rPr>
      </w:pPr>
    </w:p>
    <w:p w:rsidR="00447CAE" w:rsidRPr="00D46CEB" w:rsidRDefault="00447CAE" w:rsidP="00447CAE">
      <w:pPr>
        <w:pStyle w:val="a3"/>
        <w:tabs>
          <w:tab w:val="left" w:pos="1134"/>
        </w:tabs>
        <w:jc w:val="center"/>
        <w:rPr>
          <w:b/>
          <w:caps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</w:t>
      </w:r>
      <w:r w:rsidRPr="007E6C68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10060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314"/>
        <w:gridCol w:w="1560"/>
        <w:gridCol w:w="2155"/>
      </w:tblGrid>
      <w:tr w:rsidR="00447CAE" w:rsidRPr="0051058A" w:rsidTr="00EE4244">
        <w:trPr>
          <w:trHeight w:val="219"/>
        </w:trPr>
        <w:tc>
          <w:tcPr>
            <w:tcW w:w="63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CAE" w:rsidRPr="0051058A" w:rsidRDefault="00447CAE" w:rsidP="00EE424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CAE" w:rsidRPr="0051058A" w:rsidRDefault="00447CAE" w:rsidP="00EE424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>Всего часов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7CAE" w:rsidRPr="0051058A" w:rsidRDefault="00447CAE" w:rsidP="00EE424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>Семестры</w:t>
            </w:r>
          </w:p>
        </w:tc>
      </w:tr>
      <w:tr w:rsidR="00447CAE" w:rsidRPr="0051058A" w:rsidTr="00EE4244">
        <w:trPr>
          <w:trHeight w:val="234"/>
        </w:trPr>
        <w:tc>
          <w:tcPr>
            <w:tcW w:w="63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7CAE" w:rsidRPr="0051058A" w:rsidRDefault="00447CAE" w:rsidP="00EE4244">
            <w:pPr>
              <w:rPr>
                <w:rFonts w:cs="Courier New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7CAE" w:rsidRPr="0051058A" w:rsidRDefault="00447CAE" w:rsidP="00EE4244">
            <w:pPr>
              <w:rPr>
                <w:rFonts w:cs="Courier New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51058A">
              <w:rPr>
                <w:rFonts w:cs="Courier New"/>
                <w:b/>
                <w:sz w:val="24"/>
                <w:szCs w:val="24"/>
              </w:rPr>
              <w:t>2</w:t>
            </w:r>
          </w:p>
        </w:tc>
      </w:tr>
      <w:tr w:rsidR="00447CAE" w:rsidRPr="0051058A" w:rsidTr="00EE4244">
        <w:trPr>
          <w:trHeight w:val="424"/>
        </w:trPr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447CAE" w:rsidRPr="0051058A" w:rsidRDefault="00447CAE" w:rsidP="00EE4244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  <w:r w:rsidRPr="0051058A">
              <w:rPr>
                <w:b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47CAE" w:rsidRPr="0051058A" w:rsidRDefault="00447CAE" w:rsidP="00EE4244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>
              <w:rPr>
                <w:rFonts w:cs="Courier New"/>
                <w:b/>
                <w:sz w:val="24"/>
                <w:szCs w:val="24"/>
              </w:rPr>
              <w:t>6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447CAE" w:rsidRPr="0051058A" w:rsidRDefault="00447CAE" w:rsidP="00EE4244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>
              <w:rPr>
                <w:rFonts w:cs="Courier New"/>
                <w:b/>
                <w:sz w:val="24"/>
                <w:szCs w:val="24"/>
              </w:rPr>
              <w:t>6</w:t>
            </w:r>
          </w:p>
        </w:tc>
      </w:tr>
      <w:tr w:rsidR="00447CAE" w:rsidRPr="0051058A" w:rsidTr="00EE4244">
        <w:tc>
          <w:tcPr>
            <w:tcW w:w="1006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47CAE" w:rsidRPr="0051058A" w:rsidRDefault="00447CAE" w:rsidP="00EE4244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>В том числе:</w:t>
            </w:r>
          </w:p>
        </w:tc>
      </w:tr>
      <w:tr w:rsidR="00447CAE" w:rsidRPr="0051058A" w:rsidTr="00EE4244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CAE" w:rsidRPr="0051058A" w:rsidRDefault="00447CAE" w:rsidP="00EE4244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 xml:space="preserve"> </w:t>
            </w:r>
            <w:r w:rsidRPr="0051058A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  <w:r w:rsidRPr="0051058A">
              <w:rPr>
                <w:rFonts w:cs="Courier New"/>
                <w:sz w:val="24"/>
                <w:szCs w:val="24"/>
              </w:rPr>
              <w:t>(ПЗ)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CAE" w:rsidRPr="0051058A" w:rsidRDefault="00447CAE" w:rsidP="00EE424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6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7CAE" w:rsidRPr="0051058A" w:rsidRDefault="00447CAE" w:rsidP="00EE424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6</w:t>
            </w:r>
          </w:p>
        </w:tc>
      </w:tr>
      <w:tr w:rsidR="00447CAE" w:rsidRPr="0051058A" w:rsidTr="00EE4244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447CAE" w:rsidRPr="0051058A" w:rsidRDefault="00447CAE" w:rsidP="00EE4244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  <w:r w:rsidRPr="0051058A">
              <w:rPr>
                <w:rFonts w:cs="Courier New"/>
                <w:b/>
                <w:sz w:val="24"/>
                <w:szCs w:val="24"/>
              </w:rPr>
              <w:t>Самостоятельная работа (СРС)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47CAE" w:rsidRPr="0051058A" w:rsidRDefault="00447CAE" w:rsidP="00EE4244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>
              <w:rPr>
                <w:rFonts w:cs="Courier New"/>
                <w:b/>
                <w:sz w:val="24"/>
                <w:szCs w:val="24"/>
              </w:rPr>
              <w:t>30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447CAE" w:rsidRPr="0051058A" w:rsidRDefault="00447CAE" w:rsidP="00EE4244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>
              <w:rPr>
                <w:rFonts w:cs="Courier New"/>
                <w:b/>
                <w:sz w:val="24"/>
                <w:szCs w:val="24"/>
              </w:rPr>
              <w:t>30</w:t>
            </w:r>
          </w:p>
        </w:tc>
      </w:tr>
      <w:tr w:rsidR="00447CAE" w:rsidRPr="0051058A" w:rsidTr="00EE4244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47CAE" w:rsidRPr="0051058A" w:rsidRDefault="00447CAE" w:rsidP="00EE4244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CAE" w:rsidRPr="0051058A" w:rsidRDefault="00447CAE" w:rsidP="00EE424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>зачет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7CAE" w:rsidRPr="0051058A" w:rsidRDefault="00447CAE" w:rsidP="00EE424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>+</w:t>
            </w:r>
          </w:p>
        </w:tc>
      </w:tr>
      <w:tr w:rsidR="00447CAE" w:rsidRPr="0051058A" w:rsidTr="00EE4244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47CAE" w:rsidRPr="0051058A" w:rsidRDefault="00447CAE" w:rsidP="00EE4244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  <w:r w:rsidRPr="0051058A">
              <w:rPr>
                <w:rFonts w:cs="Courier New"/>
                <w:b/>
                <w:sz w:val="24"/>
                <w:szCs w:val="24"/>
              </w:rPr>
              <w:t xml:space="preserve">Общая трудоемкость:                                              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47CAE" w:rsidRPr="0051058A" w:rsidRDefault="00447CAE" w:rsidP="00EE4244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447CAE" w:rsidRPr="0051058A" w:rsidRDefault="00447CAE" w:rsidP="00EE4244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51058A">
              <w:rPr>
                <w:rFonts w:cs="Courier New"/>
                <w:b/>
                <w:sz w:val="24"/>
                <w:szCs w:val="24"/>
              </w:rPr>
              <w:t>36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447CAE" w:rsidRPr="0051058A" w:rsidRDefault="00447CAE" w:rsidP="00EE4244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51058A">
              <w:rPr>
                <w:rFonts w:cs="Courier New"/>
                <w:b/>
                <w:sz w:val="24"/>
                <w:szCs w:val="24"/>
              </w:rPr>
              <w:t>36</w:t>
            </w:r>
          </w:p>
        </w:tc>
      </w:tr>
      <w:tr w:rsidR="00447CAE" w:rsidRPr="0051058A" w:rsidTr="00EE4244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47CAE" w:rsidRPr="0051058A" w:rsidRDefault="00447CAE" w:rsidP="00EE4244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47CAE" w:rsidRPr="0051058A" w:rsidRDefault="00447CAE" w:rsidP="00EE4244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47CAE" w:rsidRPr="0051058A" w:rsidRDefault="00447CAE" w:rsidP="00EE4244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51058A">
              <w:rPr>
                <w:rFonts w:cs="Courier New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15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447CAE" w:rsidRPr="0051058A" w:rsidRDefault="00447CAE" w:rsidP="00EE4244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51058A">
              <w:rPr>
                <w:rFonts w:cs="Courier New"/>
                <w:b/>
                <w:sz w:val="24"/>
                <w:szCs w:val="24"/>
              </w:rPr>
              <w:t>1</w:t>
            </w:r>
          </w:p>
        </w:tc>
      </w:tr>
    </w:tbl>
    <w:p w:rsidR="00B052FA" w:rsidRPr="00B052FA" w:rsidRDefault="00B052FA" w:rsidP="00B052FA">
      <w:pPr>
        <w:widowControl w:val="0"/>
        <w:jc w:val="center"/>
        <w:rPr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jc w:val="center"/>
        <w:rPr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numPr>
          <w:ilvl w:val="0"/>
          <w:numId w:val="1"/>
        </w:numPr>
        <w:contextualSpacing/>
        <w:jc w:val="center"/>
        <w:rPr>
          <w:b/>
          <w:caps/>
          <w:color w:val="000000"/>
          <w:spacing w:val="-1"/>
          <w:sz w:val="24"/>
          <w:szCs w:val="24"/>
        </w:rPr>
      </w:pPr>
      <w:r w:rsidRPr="00B052FA">
        <w:rPr>
          <w:b/>
          <w:caps/>
          <w:color w:val="000000"/>
          <w:spacing w:val="-1"/>
          <w:sz w:val="24"/>
          <w:szCs w:val="24"/>
        </w:rPr>
        <w:t>4. Содержание дисциплины:</w:t>
      </w:r>
    </w:p>
    <w:tbl>
      <w:tblPr>
        <w:tblW w:w="99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873"/>
        <w:gridCol w:w="5341"/>
        <w:gridCol w:w="968"/>
      </w:tblGrid>
      <w:tr w:rsidR="00B052FA" w:rsidRPr="00B052FA" w:rsidTr="00B052FA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B052FA" w:rsidRPr="00B052FA" w:rsidRDefault="00B052FA" w:rsidP="00B052F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873" w:type="dxa"/>
            <w:vAlign w:val="center"/>
          </w:tcPr>
          <w:p w:rsidR="00B052FA" w:rsidRPr="00B052FA" w:rsidRDefault="00B052FA" w:rsidP="00B052FA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:rsidR="00B052FA" w:rsidRPr="00B052FA" w:rsidRDefault="00B052FA" w:rsidP="00B052F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:rsidR="00B052FA" w:rsidRPr="00B052FA" w:rsidRDefault="00B052FA" w:rsidP="00B052F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:rsidR="00B052FA" w:rsidRPr="00B052FA" w:rsidRDefault="00B052FA" w:rsidP="00B052F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052FA" w:rsidRPr="00B052FA" w:rsidTr="00B052FA">
        <w:trPr>
          <w:jc w:val="center"/>
        </w:trPr>
        <w:tc>
          <w:tcPr>
            <w:tcW w:w="813" w:type="dxa"/>
            <w:vAlign w:val="center"/>
          </w:tcPr>
          <w:p w:rsidR="00B052FA" w:rsidRPr="00B052FA" w:rsidRDefault="00B052FA" w:rsidP="00B052F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1.</w:t>
            </w:r>
          </w:p>
        </w:tc>
        <w:tc>
          <w:tcPr>
            <w:tcW w:w="2873" w:type="dxa"/>
            <w:vAlign w:val="center"/>
          </w:tcPr>
          <w:p w:rsidR="00B052FA" w:rsidRPr="00B052FA" w:rsidRDefault="00B052FA" w:rsidP="00B052FA">
            <w:pPr>
              <w:ind w:right="19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b/>
                <w:i/>
                <w:color w:val="000000"/>
                <w:spacing w:val="-1"/>
                <w:sz w:val="24"/>
                <w:szCs w:val="24"/>
              </w:rPr>
              <w:t>Электронный справочно-библиографический каталог</w:t>
            </w:r>
          </w:p>
        </w:tc>
        <w:tc>
          <w:tcPr>
            <w:tcW w:w="5341" w:type="dxa"/>
            <w:vAlign w:val="center"/>
          </w:tcPr>
          <w:p w:rsidR="00B052FA" w:rsidRPr="00B052FA" w:rsidRDefault="00B052FA" w:rsidP="00B052F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Электронный документ. Электронные информационные ресурсы. Электронный справочно-библиографический аппарат библиотеки. Методика поиска информации. Электронный каталог библиотеки.  Методика поиска информации по ЭК.</w:t>
            </w:r>
          </w:p>
        </w:tc>
        <w:tc>
          <w:tcPr>
            <w:tcW w:w="968" w:type="dxa"/>
            <w:vAlign w:val="center"/>
          </w:tcPr>
          <w:p w:rsidR="00B052FA" w:rsidRPr="00B052FA" w:rsidRDefault="00B052FA" w:rsidP="00B052F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B052FA" w:rsidRPr="00B052FA" w:rsidTr="00B052FA">
        <w:trPr>
          <w:jc w:val="center"/>
        </w:trPr>
        <w:tc>
          <w:tcPr>
            <w:tcW w:w="813" w:type="dxa"/>
            <w:vAlign w:val="center"/>
          </w:tcPr>
          <w:p w:rsidR="00B052FA" w:rsidRPr="00B052FA" w:rsidRDefault="00B052FA" w:rsidP="00B052F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2.</w:t>
            </w:r>
          </w:p>
        </w:tc>
        <w:tc>
          <w:tcPr>
            <w:tcW w:w="2873" w:type="dxa"/>
            <w:vAlign w:val="center"/>
          </w:tcPr>
          <w:p w:rsidR="00B052FA" w:rsidRPr="00B052FA" w:rsidRDefault="00B052FA" w:rsidP="00B052FA">
            <w:pPr>
              <w:ind w:right="19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b/>
                <w:i/>
                <w:color w:val="000000"/>
                <w:spacing w:val="-1"/>
                <w:sz w:val="24"/>
                <w:szCs w:val="24"/>
              </w:rPr>
              <w:t>Библиографическое описание</w:t>
            </w:r>
          </w:p>
        </w:tc>
        <w:tc>
          <w:tcPr>
            <w:tcW w:w="5341" w:type="dxa"/>
            <w:vAlign w:val="center"/>
          </w:tcPr>
          <w:p w:rsidR="00B052FA" w:rsidRPr="00B052FA" w:rsidRDefault="00B052FA" w:rsidP="00B052F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 xml:space="preserve">Международный стандарт. </w:t>
            </w:r>
          </w:p>
          <w:p w:rsidR="00B052FA" w:rsidRPr="00B052FA" w:rsidRDefault="00B052FA" w:rsidP="00B052F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Библиографическое описание (БО). Источники БО, элементы БО (обязательные и факультативные). Виды БО (полное, краткое, расширенное). Структура БО. Примеры составления БО для различных источников. Библиографическая ссылка.</w:t>
            </w:r>
          </w:p>
          <w:p w:rsidR="00B052FA" w:rsidRPr="00B052FA" w:rsidRDefault="00B052FA" w:rsidP="00B052F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Правила написания реферата и аннотации ГОСТ 7.9-95. Методика библиографического оформления реферата и аннотации. Методика библиографического оформления учебных и научных работ. Правила библиографического оформления списка литературы. Составление и оформление списков литературы. Библиографическая ссылка.</w:t>
            </w:r>
          </w:p>
        </w:tc>
        <w:tc>
          <w:tcPr>
            <w:tcW w:w="968" w:type="dxa"/>
            <w:vAlign w:val="center"/>
          </w:tcPr>
          <w:p w:rsidR="00B052FA" w:rsidRPr="00B052FA" w:rsidRDefault="00B052FA" w:rsidP="00B052F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B052FA" w:rsidRPr="00B052FA" w:rsidTr="00B052FA">
        <w:trPr>
          <w:jc w:val="center"/>
        </w:trPr>
        <w:tc>
          <w:tcPr>
            <w:tcW w:w="813" w:type="dxa"/>
            <w:vAlign w:val="center"/>
          </w:tcPr>
          <w:p w:rsidR="00B052FA" w:rsidRPr="00B052FA" w:rsidRDefault="00B052FA" w:rsidP="00B052F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3.</w:t>
            </w:r>
          </w:p>
        </w:tc>
        <w:tc>
          <w:tcPr>
            <w:tcW w:w="2873" w:type="dxa"/>
            <w:vAlign w:val="center"/>
          </w:tcPr>
          <w:p w:rsidR="00B052FA" w:rsidRPr="00B052FA" w:rsidRDefault="00B052FA" w:rsidP="00B052FA">
            <w:pPr>
              <w:ind w:right="19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b/>
                <w:i/>
                <w:color w:val="000000"/>
                <w:spacing w:val="-1"/>
                <w:sz w:val="24"/>
                <w:szCs w:val="24"/>
              </w:rPr>
              <w:t>Информационные базы данных</w:t>
            </w:r>
          </w:p>
        </w:tc>
        <w:tc>
          <w:tcPr>
            <w:tcW w:w="5341" w:type="dxa"/>
            <w:vAlign w:val="center"/>
          </w:tcPr>
          <w:p w:rsidR="00B052FA" w:rsidRPr="00B052FA" w:rsidRDefault="00B052FA" w:rsidP="00B052F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 xml:space="preserve">Электронная библиотечная система МГАФК. Поиск информации в базе данных полнотекстовых документов. Возможности поисковых систем.  </w:t>
            </w:r>
            <w:r w:rsidRPr="00B052FA">
              <w:rPr>
                <w:color w:val="000000"/>
                <w:spacing w:val="-1"/>
                <w:sz w:val="24"/>
                <w:szCs w:val="24"/>
              </w:rPr>
              <w:lastRenderedPageBreak/>
              <w:t>Электронные библиотечные системы. Методика поиска информации в ЭБС. Наукометрические ресурсы.</w:t>
            </w:r>
          </w:p>
        </w:tc>
        <w:tc>
          <w:tcPr>
            <w:tcW w:w="968" w:type="dxa"/>
            <w:vAlign w:val="center"/>
          </w:tcPr>
          <w:p w:rsidR="00B052FA" w:rsidRPr="00B052FA" w:rsidRDefault="00B052FA" w:rsidP="00B052F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lastRenderedPageBreak/>
              <w:t>2</w:t>
            </w:r>
          </w:p>
        </w:tc>
      </w:tr>
    </w:tbl>
    <w:p w:rsidR="00B052FA" w:rsidRPr="00B052FA" w:rsidRDefault="00B052FA" w:rsidP="00B052FA">
      <w:pPr>
        <w:shd w:val="clear" w:color="auto" w:fill="FFFFFF"/>
        <w:ind w:left="709"/>
        <w:contextualSpacing/>
        <w:jc w:val="both"/>
        <w:rPr>
          <w:sz w:val="24"/>
          <w:szCs w:val="24"/>
        </w:rPr>
      </w:pPr>
    </w:p>
    <w:p w:rsidR="00B052FA" w:rsidRDefault="00B052FA" w:rsidP="00B052FA">
      <w:pPr>
        <w:shd w:val="clear" w:color="auto" w:fill="FFFFFF"/>
        <w:ind w:left="709"/>
        <w:contextualSpacing/>
        <w:jc w:val="both"/>
        <w:rPr>
          <w:sz w:val="24"/>
          <w:szCs w:val="24"/>
        </w:rPr>
      </w:pPr>
    </w:p>
    <w:p w:rsidR="00AF659A" w:rsidRDefault="00AF659A" w:rsidP="00B052FA">
      <w:pPr>
        <w:shd w:val="clear" w:color="auto" w:fill="FFFFFF"/>
        <w:ind w:left="709"/>
        <w:contextualSpacing/>
        <w:jc w:val="both"/>
        <w:rPr>
          <w:sz w:val="24"/>
          <w:szCs w:val="24"/>
        </w:rPr>
      </w:pPr>
    </w:p>
    <w:p w:rsidR="00AF659A" w:rsidRDefault="00AF659A" w:rsidP="00B052FA">
      <w:pPr>
        <w:shd w:val="clear" w:color="auto" w:fill="FFFFFF"/>
        <w:ind w:left="709"/>
        <w:contextualSpacing/>
        <w:jc w:val="both"/>
        <w:rPr>
          <w:sz w:val="24"/>
          <w:szCs w:val="24"/>
        </w:rPr>
      </w:pPr>
    </w:p>
    <w:p w:rsidR="00AF659A" w:rsidRDefault="00AF659A" w:rsidP="00B052FA">
      <w:pPr>
        <w:shd w:val="clear" w:color="auto" w:fill="FFFFFF"/>
        <w:ind w:left="709"/>
        <w:contextualSpacing/>
        <w:jc w:val="both"/>
        <w:rPr>
          <w:sz w:val="24"/>
          <w:szCs w:val="24"/>
        </w:rPr>
      </w:pPr>
    </w:p>
    <w:p w:rsidR="00AF659A" w:rsidRDefault="00AF659A" w:rsidP="00B052FA">
      <w:pPr>
        <w:shd w:val="clear" w:color="auto" w:fill="FFFFFF"/>
        <w:ind w:left="709"/>
        <w:contextualSpacing/>
        <w:jc w:val="both"/>
        <w:rPr>
          <w:sz w:val="24"/>
          <w:szCs w:val="24"/>
        </w:rPr>
      </w:pPr>
    </w:p>
    <w:p w:rsidR="00AF659A" w:rsidRDefault="00AF659A" w:rsidP="00B052FA">
      <w:pPr>
        <w:shd w:val="clear" w:color="auto" w:fill="FFFFFF"/>
        <w:ind w:left="709"/>
        <w:contextualSpacing/>
        <w:jc w:val="both"/>
        <w:rPr>
          <w:sz w:val="24"/>
          <w:szCs w:val="24"/>
        </w:rPr>
      </w:pPr>
    </w:p>
    <w:p w:rsidR="00AF659A" w:rsidRPr="00B052FA" w:rsidRDefault="00AF659A" w:rsidP="00B052FA">
      <w:pPr>
        <w:shd w:val="clear" w:color="auto" w:fill="FFFFFF"/>
        <w:ind w:left="709"/>
        <w:contextualSpacing/>
        <w:jc w:val="both"/>
        <w:rPr>
          <w:sz w:val="24"/>
          <w:szCs w:val="24"/>
        </w:rPr>
      </w:pPr>
    </w:p>
    <w:p w:rsidR="006B1FDE" w:rsidRPr="00D67A2F" w:rsidRDefault="006B1FDE" w:rsidP="006B1FDE">
      <w:pPr>
        <w:spacing w:after="160" w:line="259" w:lineRule="auto"/>
        <w:ind w:left="127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D67A2F">
        <w:rPr>
          <w:b/>
          <w:sz w:val="24"/>
          <w:szCs w:val="24"/>
        </w:rPr>
        <w:t>РАЗДЕЛЫ ДИСЦИПЛИНЫ и ВИДЫ УЧЕБНОЙ РАБОТЫ:</w:t>
      </w:r>
    </w:p>
    <w:p w:rsidR="006B1FDE" w:rsidRPr="00D67A2F" w:rsidRDefault="006B1FDE" w:rsidP="006B1FDE">
      <w:pPr>
        <w:spacing w:line="259" w:lineRule="auto"/>
        <w:jc w:val="center"/>
        <w:rPr>
          <w:rFonts w:eastAsia="Calibri"/>
          <w:b/>
          <w:i/>
          <w:sz w:val="24"/>
          <w:szCs w:val="24"/>
          <w:lang w:eastAsia="en-US"/>
        </w:rPr>
      </w:pPr>
      <w:r w:rsidRPr="00D67A2F">
        <w:rPr>
          <w:rFonts w:eastAsia="Calibri"/>
          <w:b/>
          <w:i/>
          <w:sz w:val="24"/>
          <w:szCs w:val="24"/>
          <w:lang w:eastAsia="en-US"/>
        </w:rPr>
        <w:t>очная форма обучения</w:t>
      </w:r>
    </w:p>
    <w:p w:rsidR="006B1FDE" w:rsidRPr="00D67A2F" w:rsidRDefault="006B1FDE" w:rsidP="006B1FDE">
      <w:pPr>
        <w:spacing w:line="259" w:lineRule="auto"/>
        <w:jc w:val="center"/>
        <w:rPr>
          <w:rFonts w:eastAsia="Calibri"/>
          <w:b/>
          <w:i/>
          <w:sz w:val="24"/>
          <w:szCs w:val="24"/>
          <w:lang w:eastAsia="en-US"/>
        </w:rPr>
      </w:pPr>
      <w:r w:rsidRPr="00D67A2F">
        <w:rPr>
          <w:rFonts w:eastAsia="Calibri"/>
          <w:b/>
          <w:i/>
          <w:sz w:val="24"/>
          <w:szCs w:val="24"/>
          <w:lang w:eastAsia="en-US"/>
        </w:rPr>
        <w:t>(</w:t>
      </w:r>
      <w:r>
        <w:rPr>
          <w:rFonts w:eastAsia="Calibri"/>
          <w:b/>
          <w:i/>
          <w:sz w:val="24"/>
          <w:szCs w:val="24"/>
          <w:lang w:eastAsia="en-US"/>
        </w:rPr>
        <w:t>зачет</w:t>
      </w:r>
      <w:r w:rsidRPr="00D67A2F">
        <w:rPr>
          <w:rFonts w:eastAsia="Calibri"/>
          <w:b/>
          <w:i/>
          <w:sz w:val="24"/>
          <w:szCs w:val="24"/>
          <w:lang w:eastAsia="en-US"/>
        </w:rPr>
        <w:t>)</w:t>
      </w:r>
    </w:p>
    <w:p w:rsidR="006B1FDE" w:rsidRPr="0051058A" w:rsidRDefault="006B1FDE" w:rsidP="006B1FDE">
      <w:pPr>
        <w:ind w:firstLine="567"/>
        <w:jc w:val="both"/>
        <w:rPr>
          <w:i/>
          <w:sz w:val="24"/>
          <w:szCs w:val="24"/>
        </w:rPr>
      </w:pPr>
    </w:p>
    <w:tbl>
      <w:tblPr>
        <w:tblW w:w="8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303"/>
        <w:gridCol w:w="991"/>
        <w:gridCol w:w="991"/>
        <w:gridCol w:w="991"/>
      </w:tblGrid>
      <w:tr w:rsidR="006B1FDE" w:rsidRPr="0051058A" w:rsidTr="00EE4244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DE" w:rsidRPr="00D67A2F" w:rsidRDefault="006B1FDE" w:rsidP="00EE4244">
            <w:pPr>
              <w:jc w:val="both"/>
              <w:rPr>
                <w:b/>
                <w:sz w:val="24"/>
                <w:szCs w:val="24"/>
              </w:rPr>
            </w:pPr>
            <w:r w:rsidRPr="00D67A2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DE" w:rsidRPr="00D67A2F" w:rsidRDefault="006B1FDE" w:rsidP="00EE4244">
            <w:pPr>
              <w:jc w:val="center"/>
              <w:rPr>
                <w:b/>
                <w:sz w:val="24"/>
                <w:szCs w:val="24"/>
              </w:rPr>
            </w:pPr>
            <w:r w:rsidRPr="00D67A2F">
              <w:rPr>
                <w:b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DE" w:rsidRPr="00D67A2F" w:rsidRDefault="006B1FDE" w:rsidP="00EE4244">
            <w:pPr>
              <w:jc w:val="center"/>
              <w:rPr>
                <w:b/>
                <w:sz w:val="24"/>
                <w:szCs w:val="24"/>
              </w:rPr>
            </w:pPr>
            <w:r w:rsidRPr="00D67A2F">
              <w:rPr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DE" w:rsidRPr="00D67A2F" w:rsidRDefault="006B1FDE" w:rsidP="00EE4244">
            <w:pPr>
              <w:jc w:val="center"/>
              <w:rPr>
                <w:b/>
                <w:sz w:val="24"/>
                <w:szCs w:val="24"/>
              </w:rPr>
            </w:pPr>
            <w:r w:rsidRPr="00D67A2F">
              <w:rPr>
                <w:b/>
                <w:sz w:val="24"/>
                <w:szCs w:val="24"/>
              </w:rPr>
              <w:t>Всего</w:t>
            </w:r>
          </w:p>
          <w:p w:rsidR="006B1FDE" w:rsidRPr="00D67A2F" w:rsidRDefault="006B1FDE" w:rsidP="00EE4244">
            <w:pPr>
              <w:jc w:val="center"/>
              <w:rPr>
                <w:b/>
                <w:sz w:val="24"/>
                <w:szCs w:val="24"/>
              </w:rPr>
            </w:pPr>
            <w:r w:rsidRPr="00D67A2F">
              <w:rPr>
                <w:b/>
                <w:sz w:val="24"/>
                <w:szCs w:val="24"/>
              </w:rPr>
              <w:t>часов</w:t>
            </w:r>
          </w:p>
        </w:tc>
      </w:tr>
      <w:tr w:rsidR="006B1FDE" w:rsidRPr="0051058A" w:rsidTr="00EE4244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DE" w:rsidRPr="0051058A" w:rsidRDefault="006B1FDE" w:rsidP="00EE4244">
            <w:pPr>
              <w:rPr>
                <w:sz w:val="24"/>
                <w:szCs w:val="24"/>
              </w:rPr>
            </w:pPr>
          </w:p>
        </w:tc>
        <w:tc>
          <w:tcPr>
            <w:tcW w:w="5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DE" w:rsidRPr="0051058A" w:rsidRDefault="006B1FDE" w:rsidP="00EE4244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DE" w:rsidRPr="00D67A2F" w:rsidRDefault="006B1FDE" w:rsidP="00EE4244">
            <w:pPr>
              <w:jc w:val="center"/>
              <w:rPr>
                <w:b/>
                <w:sz w:val="24"/>
                <w:szCs w:val="24"/>
              </w:rPr>
            </w:pPr>
            <w:r w:rsidRPr="00D67A2F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DE" w:rsidRPr="00D67A2F" w:rsidRDefault="006B1FDE" w:rsidP="00EE4244">
            <w:pPr>
              <w:jc w:val="center"/>
              <w:rPr>
                <w:b/>
                <w:sz w:val="24"/>
                <w:szCs w:val="24"/>
              </w:rPr>
            </w:pPr>
            <w:r w:rsidRPr="00D67A2F">
              <w:rPr>
                <w:b/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DE" w:rsidRPr="0051058A" w:rsidRDefault="006B1FDE" w:rsidP="00EE4244">
            <w:pPr>
              <w:rPr>
                <w:sz w:val="24"/>
                <w:szCs w:val="24"/>
              </w:rPr>
            </w:pPr>
          </w:p>
        </w:tc>
      </w:tr>
      <w:tr w:rsidR="006B1FDE" w:rsidRPr="0051058A" w:rsidTr="00EE424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DE" w:rsidRPr="0051058A" w:rsidRDefault="006B1FDE" w:rsidP="00EE4244">
            <w:pPr>
              <w:jc w:val="both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1.</w:t>
            </w:r>
          </w:p>
        </w:tc>
        <w:tc>
          <w:tcPr>
            <w:tcW w:w="5303" w:type="dxa"/>
            <w:vAlign w:val="center"/>
          </w:tcPr>
          <w:p w:rsidR="006B1FDE" w:rsidRPr="0051058A" w:rsidRDefault="006B1FDE" w:rsidP="00EE424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Электронный справочно-библиографический каталог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DE" w:rsidRPr="0051058A" w:rsidRDefault="006B1FDE" w:rsidP="00EE4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DE" w:rsidRPr="0051058A" w:rsidRDefault="006B1FDE" w:rsidP="00EE4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DE" w:rsidRPr="0051058A" w:rsidRDefault="006B1FDE" w:rsidP="00EE4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B1FDE" w:rsidRPr="0051058A" w:rsidTr="00EE424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DE" w:rsidRPr="0051058A" w:rsidRDefault="006B1FDE" w:rsidP="00EE4244">
            <w:pPr>
              <w:jc w:val="both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2.</w:t>
            </w:r>
          </w:p>
        </w:tc>
        <w:tc>
          <w:tcPr>
            <w:tcW w:w="5303" w:type="dxa"/>
            <w:vAlign w:val="center"/>
          </w:tcPr>
          <w:p w:rsidR="006B1FDE" w:rsidRPr="0051058A" w:rsidRDefault="006B1FDE" w:rsidP="00EE424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Библиографическое описание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DE" w:rsidRPr="0051058A" w:rsidRDefault="006B1FDE" w:rsidP="00EE4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DE" w:rsidRPr="0051058A" w:rsidRDefault="006B1FDE" w:rsidP="00EE4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DE" w:rsidRPr="0051058A" w:rsidRDefault="006B1FDE" w:rsidP="00EE4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51058A">
              <w:rPr>
                <w:sz w:val="24"/>
                <w:szCs w:val="24"/>
              </w:rPr>
              <w:t>12</w:t>
            </w:r>
          </w:p>
        </w:tc>
      </w:tr>
      <w:tr w:rsidR="006B1FDE" w:rsidRPr="0051058A" w:rsidTr="00EE424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DE" w:rsidRPr="0051058A" w:rsidRDefault="006B1FDE" w:rsidP="00EE4244">
            <w:pPr>
              <w:jc w:val="both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3.</w:t>
            </w:r>
          </w:p>
        </w:tc>
        <w:tc>
          <w:tcPr>
            <w:tcW w:w="5303" w:type="dxa"/>
            <w:vAlign w:val="center"/>
          </w:tcPr>
          <w:p w:rsidR="006B1FDE" w:rsidRPr="0051058A" w:rsidRDefault="006B1FDE" w:rsidP="00EE424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Информационные базы данных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DE" w:rsidRPr="0051058A" w:rsidRDefault="006B1FDE" w:rsidP="00EE4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DE" w:rsidRPr="0051058A" w:rsidRDefault="006B1FDE" w:rsidP="00EE4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DE" w:rsidRPr="0051058A" w:rsidRDefault="006B1FDE" w:rsidP="00EE4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B1FDE" w:rsidRPr="0051058A" w:rsidTr="00EE424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DE" w:rsidRPr="0051058A" w:rsidRDefault="006B1FDE" w:rsidP="00EE4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DE" w:rsidRPr="0051058A" w:rsidRDefault="006B1FDE" w:rsidP="00EE4244">
            <w:pPr>
              <w:ind w:right="19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DE" w:rsidRPr="0051058A" w:rsidRDefault="006B1FDE" w:rsidP="00EE4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DE" w:rsidRPr="0051058A" w:rsidRDefault="006B1FDE" w:rsidP="00EE4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DE" w:rsidRPr="0051058A" w:rsidRDefault="006B1FDE" w:rsidP="00EE4244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36</w:t>
            </w:r>
          </w:p>
        </w:tc>
      </w:tr>
    </w:tbl>
    <w:p w:rsidR="006B1FDE" w:rsidRPr="0051058A" w:rsidRDefault="006B1FDE" w:rsidP="006B1FDE">
      <w:pPr>
        <w:rPr>
          <w:b/>
          <w:sz w:val="24"/>
          <w:szCs w:val="24"/>
        </w:rPr>
      </w:pPr>
    </w:p>
    <w:p w:rsidR="006B1FDE" w:rsidRPr="00D67A2F" w:rsidRDefault="006B1FDE" w:rsidP="006B1FDE">
      <w:pPr>
        <w:spacing w:line="259" w:lineRule="auto"/>
        <w:jc w:val="center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за</w:t>
      </w:r>
      <w:r w:rsidRPr="00D67A2F">
        <w:rPr>
          <w:rFonts w:eastAsia="Calibri"/>
          <w:b/>
          <w:i/>
          <w:sz w:val="24"/>
          <w:szCs w:val="24"/>
          <w:lang w:eastAsia="en-US"/>
        </w:rPr>
        <w:t>очная форма обучения</w:t>
      </w:r>
    </w:p>
    <w:p w:rsidR="006B1FDE" w:rsidRPr="00D67A2F" w:rsidRDefault="006B1FDE" w:rsidP="006B1FDE">
      <w:pPr>
        <w:spacing w:line="259" w:lineRule="auto"/>
        <w:jc w:val="center"/>
        <w:rPr>
          <w:rFonts w:eastAsia="Calibri"/>
          <w:b/>
          <w:i/>
          <w:sz w:val="24"/>
          <w:szCs w:val="24"/>
          <w:lang w:eastAsia="en-US"/>
        </w:rPr>
      </w:pPr>
      <w:r w:rsidRPr="00D67A2F">
        <w:rPr>
          <w:rFonts w:eastAsia="Calibri"/>
          <w:b/>
          <w:i/>
          <w:sz w:val="24"/>
          <w:szCs w:val="24"/>
          <w:lang w:eastAsia="en-US"/>
        </w:rPr>
        <w:t>(</w:t>
      </w:r>
      <w:r>
        <w:rPr>
          <w:rFonts w:eastAsia="Calibri"/>
          <w:b/>
          <w:i/>
          <w:sz w:val="24"/>
          <w:szCs w:val="24"/>
          <w:lang w:eastAsia="en-US"/>
        </w:rPr>
        <w:t>зачет</w:t>
      </w:r>
      <w:r w:rsidRPr="00D67A2F">
        <w:rPr>
          <w:rFonts w:eastAsia="Calibri"/>
          <w:b/>
          <w:i/>
          <w:sz w:val="24"/>
          <w:szCs w:val="24"/>
          <w:lang w:eastAsia="en-US"/>
        </w:rPr>
        <w:t>)</w:t>
      </w:r>
    </w:p>
    <w:p w:rsidR="006B1FDE" w:rsidRPr="0051058A" w:rsidRDefault="006B1FDE" w:rsidP="006B1FDE">
      <w:pPr>
        <w:ind w:firstLine="567"/>
        <w:jc w:val="both"/>
        <w:rPr>
          <w:i/>
          <w:sz w:val="24"/>
          <w:szCs w:val="24"/>
        </w:rPr>
      </w:pPr>
    </w:p>
    <w:tbl>
      <w:tblPr>
        <w:tblW w:w="8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303"/>
        <w:gridCol w:w="991"/>
        <w:gridCol w:w="991"/>
        <w:gridCol w:w="991"/>
      </w:tblGrid>
      <w:tr w:rsidR="006B1FDE" w:rsidRPr="0051058A" w:rsidTr="00EE4244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DE" w:rsidRPr="00D67A2F" w:rsidRDefault="006B1FDE" w:rsidP="00EE4244">
            <w:pPr>
              <w:jc w:val="both"/>
              <w:rPr>
                <w:b/>
                <w:sz w:val="24"/>
                <w:szCs w:val="24"/>
              </w:rPr>
            </w:pPr>
            <w:r w:rsidRPr="00D67A2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DE" w:rsidRPr="00D67A2F" w:rsidRDefault="006B1FDE" w:rsidP="00EE4244">
            <w:pPr>
              <w:jc w:val="center"/>
              <w:rPr>
                <w:b/>
                <w:sz w:val="24"/>
                <w:szCs w:val="24"/>
              </w:rPr>
            </w:pPr>
            <w:r w:rsidRPr="00D67A2F">
              <w:rPr>
                <w:b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DE" w:rsidRPr="00D67A2F" w:rsidRDefault="006B1FDE" w:rsidP="00EE4244">
            <w:pPr>
              <w:jc w:val="center"/>
              <w:rPr>
                <w:b/>
                <w:sz w:val="24"/>
                <w:szCs w:val="24"/>
              </w:rPr>
            </w:pPr>
            <w:r w:rsidRPr="00D67A2F">
              <w:rPr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DE" w:rsidRPr="00D67A2F" w:rsidRDefault="006B1FDE" w:rsidP="00EE4244">
            <w:pPr>
              <w:jc w:val="center"/>
              <w:rPr>
                <w:b/>
                <w:sz w:val="24"/>
                <w:szCs w:val="24"/>
              </w:rPr>
            </w:pPr>
            <w:r w:rsidRPr="00D67A2F">
              <w:rPr>
                <w:b/>
                <w:sz w:val="24"/>
                <w:szCs w:val="24"/>
              </w:rPr>
              <w:t>Всего</w:t>
            </w:r>
          </w:p>
          <w:p w:rsidR="006B1FDE" w:rsidRPr="00D67A2F" w:rsidRDefault="006B1FDE" w:rsidP="00EE4244">
            <w:pPr>
              <w:jc w:val="center"/>
              <w:rPr>
                <w:b/>
                <w:sz w:val="24"/>
                <w:szCs w:val="24"/>
              </w:rPr>
            </w:pPr>
            <w:r w:rsidRPr="00D67A2F">
              <w:rPr>
                <w:b/>
                <w:sz w:val="24"/>
                <w:szCs w:val="24"/>
              </w:rPr>
              <w:t>часов</w:t>
            </w:r>
          </w:p>
        </w:tc>
      </w:tr>
      <w:tr w:rsidR="006B1FDE" w:rsidRPr="0051058A" w:rsidTr="00EE4244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DE" w:rsidRPr="0051058A" w:rsidRDefault="006B1FDE" w:rsidP="00EE4244">
            <w:pPr>
              <w:rPr>
                <w:sz w:val="24"/>
                <w:szCs w:val="24"/>
              </w:rPr>
            </w:pPr>
          </w:p>
        </w:tc>
        <w:tc>
          <w:tcPr>
            <w:tcW w:w="5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DE" w:rsidRPr="0051058A" w:rsidRDefault="006B1FDE" w:rsidP="00EE4244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DE" w:rsidRPr="00D67A2F" w:rsidRDefault="006B1FDE" w:rsidP="00EE4244">
            <w:pPr>
              <w:jc w:val="center"/>
              <w:rPr>
                <w:b/>
                <w:sz w:val="24"/>
                <w:szCs w:val="24"/>
              </w:rPr>
            </w:pPr>
            <w:r w:rsidRPr="00D67A2F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DE" w:rsidRPr="00D67A2F" w:rsidRDefault="006B1FDE" w:rsidP="00EE4244">
            <w:pPr>
              <w:jc w:val="center"/>
              <w:rPr>
                <w:b/>
                <w:sz w:val="24"/>
                <w:szCs w:val="24"/>
              </w:rPr>
            </w:pPr>
            <w:r w:rsidRPr="00D67A2F">
              <w:rPr>
                <w:b/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DE" w:rsidRPr="0051058A" w:rsidRDefault="006B1FDE" w:rsidP="00EE4244">
            <w:pPr>
              <w:rPr>
                <w:sz w:val="24"/>
                <w:szCs w:val="24"/>
              </w:rPr>
            </w:pPr>
          </w:p>
        </w:tc>
      </w:tr>
      <w:tr w:rsidR="006B1FDE" w:rsidRPr="0051058A" w:rsidTr="00EE424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DE" w:rsidRPr="0051058A" w:rsidRDefault="006B1FDE" w:rsidP="00EE4244">
            <w:pPr>
              <w:jc w:val="both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1.</w:t>
            </w:r>
          </w:p>
        </w:tc>
        <w:tc>
          <w:tcPr>
            <w:tcW w:w="5303" w:type="dxa"/>
            <w:vAlign w:val="center"/>
          </w:tcPr>
          <w:p w:rsidR="006B1FDE" w:rsidRPr="0051058A" w:rsidRDefault="006B1FDE" w:rsidP="00EE424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Электронный справочно-библиографический каталог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DE" w:rsidRPr="0051058A" w:rsidRDefault="006B1FDE" w:rsidP="00EE4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DE" w:rsidRPr="0051058A" w:rsidRDefault="006B1FDE" w:rsidP="00EE4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DE" w:rsidRPr="0051058A" w:rsidRDefault="006B1FDE" w:rsidP="00EE4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B1FDE" w:rsidRPr="0051058A" w:rsidTr="00EE424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DE" w:rsidRPr="0051058A" w:rsidRDefault="006B1FDE" w:rsidP="00EE4244">
            <w:pPr>
              <w:jc w:val="both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2.</w:t>
            </w:r>
          </w:p>
        </w:tc>
        <w:tc>
          <w:tcPr>
            <w:tcW w:w="5303" w:type="dxa"/>
            <w:vAlign w:val="center"/>
          </w:tcPr>
          <w:p w:rsidR="006B1FDE" w:rsidRPr="0051058A" w:rsidRDefault="006B1FDE" w:rsidP="00EE424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Библиографическое описание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DE" w:rsidRPr="0051058A" w:rsidRDefault="006B1FDE" w:rsidP="00EE4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DE" w:rsidRPr="0051058A" w:rsidRDefault="006B1FDE" w:rsidP="00EE4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DE" w:rsidRPr="0051058A" w:rsidRDefault="006B1FDE" w:rsidP="00EE4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51058A">
              <w:rPr>
                <w:sz w:val="24"/>
                <w:szCs w:val="24"/>
              </w:rPr>
              <w:t>12</w:t>
            </w:r>
          </w:p>
        </w:tc>
      </w:tr>
      <w:tr w:rsidR="006B1FDE" w:rsidRPr="0051058A" w:rsidTr="00EE424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DE" w:rsidRPr="0051058A" w:rsidRDefault="006B1FDE" w:rsidP="00EE4244">
            <w:pPr>
              <w:jc w:val="both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3.</w:t>
            </w:r>
          </w:p>
        </w:tc>
        <w:tc>
          <w:tcPr>
            <w:tcW w:w="5303" w:type="dxa"/>
            <w:vAlign w:val="center"/>
          </w:tcPr>
          <w:p w:rsidR="006B1FDE" w:rsidRPr="0051058A" w:rsidRDefault="006B1FDE" w:rsidP="00EE424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Информационные базы данных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DE" w:rsidRPr="0051058A" w:rsidRDefault="006B1FDE" w:rsidP="00EE4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DE" w:rsidRPr="0051058A" w:rsidRDefault="006B1FDE" w:rsidP="00EE4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DE" w:rsidRPr="0051058A" w:rsidRDefault="006B1FDE" w:rsidP="00EE4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B1FDE" w:rsidRPr="0051058A" w:rsidTr="00EE424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DE" w:rsidRPr="0051058A" w:rsidRDefault="006B1FDE" w:rsidP="00EE4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DE" w:rsidRPr="0051058A" w:rsidRDefault="006B1FDE" w:rsidP="00EE4244">
            <w:pPr>
              <w:ind w:right="19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DE" w:rsidRPr="0051058A" w:rsidRDefault="006B1FDE" w:rsidP="00EE4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DE" w:rsidRPr="0051058A" w:rsidRDefault="006B1FDE" w:rsidP="00EE4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DE" w:rsidRPr="0051058A" w:rsidRDefault="006B1FDE" w:rsidP="00EE4244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36</w:t>
            </w:r>
          </w:p>
        </w:tc>
      </w:tr>
    </w:tbl>
    <w:p w:rsidR="00B052FA" w:rsidRPr="00B052FA" w:rsidRDefault="00B052FA" w:rsidP="00B052FA">
      <w:pPr>
        <w:rPr>
          <w:b/>
          <w:sz w:val="24"/>
          <w:szCs w:val="24"/>
        </w:rPr>
      </w:pPr>
    </w:p>
    <w:p w:rsidR="00B052FA" w:rsidRPr="00B052FA" w:rsidRDefault="00B052FA" w:rsidP="00B052FA">
      <w:pPr>
        <w:jc w:val="center"/>
        <w:rPr>
          <w:sz w:val="24"/>
          <w:szCs w:val="24"/>
        </w:rPr>
      </w:pPr>
    </w:p>
    <w:p w:rsidR="00447CAE" w:rsidRPr="0051058A" w:rsidRDefault="00447CAE" w:rsidP="00447CAE">
      <w:pPr>
        <w:widowControl w:val="0"/>
        <w:jc w:val="both"/>
        <w:rPr>
          <w:rFonts w:cs="Courier New"/>
          <w:b/>
          <w:color w:val="000000"/>
          <w:sz w:val="24"/>
          <w:szCs w:val="24"/>
        </w:rPr>
      </w:pPr>
      <w:r w:rsidRPr="0051058A">
        <w:rPr>
          <w:rFonts w:cs="Courier New"/>
          <w:b/>
          <w:color w:val="000000"/>
          <w:sz w:val="24"/>
          <w:szCs w:val="24"/>
        </w:rPr>
        <w:t xml:space="preserve">6. Учебно-методическое и информационно-коммуникационное обеспечение дисциплины </w:t>
      </w:r>
    </w:p>
    <w:p w:rsidR="00447CAE" w:rsidRPr="0051058A" w:rsidRDefault="00447CAE" w:rsidP="00447CAE">
      <w:pPr>
        <w:spacing w:after="120"/>
        <w:ind w:firstLine="709"/>
        <w:jc w:val="center"/>
        <w:rPr>
          <w:b/>
          <w:bCs/>
          <w:sz w:val="24"/>
          <w:szCs w:val="24"/>
        </w:rPr>
      </w:pPr>
      <w:r w:rsidRPr="0051058A">
        <w:rPr>
          <w:rFonts w:cs="Courier New"/>
          <w:b/>
          <w:color w:val="000000"/>
          <w:sz w:val="24"/>
          <w:szCs w:val="24"/>
        </w:rPr>
        <w:t>6.1. Основная литература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6237"/>
        <w:gridCol w:w="1118"/>
        <w:gridCol w:w="1000"/>
      </w:tblGrid>
      <w:tr w:rsidR="00447CAE" w:rsidRPr="0051058A" w:rsidTr="00EE4244">
        <w:trPr>
          <w:trHeight w:val="340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CAE" w:rsidRPr="0051058A" w:rsidRDefault="00447CAE" w:rsidP="00EE4244">
            <w:pPr>
              <w:jc w:val="center"/>
              <w:rPr>
                <w:b/>
                <w:sz w:val="24"/>
                <w:szCs w:val="24"/>
              </w:rPr>
            </w:pPr>
            <w:r w:rsidRPr="0051058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AE" w:rsidRPr="0051058A" w:rsidRDefault="00447CAE" w:rsidP="00EE4244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1058A">
              <w:rPr>
                <w:b/>
                <w:sz w:val="24"/>
                <w:szCs w:val="24"/>
              </w:rPr>
              <w:t>Наименование издания</w:t>
            </w:r>
          </w:p>
          <w:p w:rsidR="00447CAE" w:rsidRPr="0051058A" w:rsidRDefault="00447CAE" w:rsidP="00EE42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CAE" w:rsidRPr="0051058A" w:rsidRDefault="00447CAE" w:rsidP="00EE4244">
            <w:pPr>
              <w:jc w:val="center"/>
              <w:rPr>
                <w:b/>
                <w:sz w:val="24"/>
                <w:szCs w:val="24"/>
              </w:rPr>
            </w:pPr>
            <w:r w:rsidRPr="0051058A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447CAE" w:rsidRPr="0051058A" w:rsidTr="00EE4244">
        <w:trPr>
          <w:trHeight w:val="340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CAE" w:rsidRPr="0051058A" w:rsidRDefault="00447CAE" w:rsidP="00EE4244">
            <w:pPr>
              <w:rPr>
                <w:b/>
                <w:sz w:val="24"/>
                <w:szCs w:val="24"/>
              </w:rPr>
            </w:pPr>
          </w:p>
        </w:tc>
        <w:tc>
          <w:tcPr>
            <w:tcW w:w="6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CAE" w:rsidRPr="0051058A" w:rsidRDefault="00447CAE" w:rsidP="00EE4244">
            <w:pPr>
              <w:rPr>
                <w:b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библиотека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кафедра</w:t>
            </w:r>
          </w:p>
        </w:tc>
      </w:tr>
      <w:tr w:rsidR="00447CAE" w:rsidRPr="0051058A" w:rsidTr="00EE4244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Информационно-библиографическая культура : учебное пособие / И. А. Киржанова, Н. В. Кочнева, А. С. Солнцева, В. Н. Тарицина ; МГАФК. - Малаховка, 2018. - 176 с : ил. - Библиогр.: с. 156-157. - 316.00. - Текст (визуальный) : непосредственный.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  <w:lang w:val="en-US"/>
              </w:rPr>
            </w:pPr>
            <w:r w:rsidRPr="0051058A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  <w:lang w:val="en-US"/>
              </w:rPr>
            </w:pPr>
            <w:r w:rsidRPr="0051058A">
              <w:rPr>
                <w:sz w:val="24"/>
                <w:szCs w:val="24"/>
                <w:lang w:val="en-US"/>
              </w:rPr>
              <w:t>-</w:t>
            </w:r>
          </w:p>
        </w:tc>
      </w:tr>
      <w:tr w:rsidR="00447CAE" w:rsidRPr="0051058A" w:rsidTr="00EE4244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 xml:space="preserve">Информационно-библиографическая культура : учебное пособие / И. А. Киржанова, Н. В. Кочнева, А. С. Солнцева, В. Н. Тарицина ; МГАФК. - Малаховка, 2018. — Текст : электронный // Электронно-библиотечная система </w:t>
            </w:r>
            <w:hyperlink r:id="rId10" w:tgtFrame="_blank" w:history="1">
              <w:r w:rsidRPr="0051058A">
                <w:rPr>
                  <w:rFonts w:ascii="&amp;quot" w:hAnsi="&amp;quot"/>
                  <w:sz w:val="24"/>
                  <w:szCs w:val="24"/>
                </w:rPr>
                <w:t>ЭЛМАРК (МГАФК)</w:t>
              </w:r>
            </w:hyperlink>
            <w:r w:rsidRPr="0051058A">
              <w:rPr>
                <w:bCs/>
                <w:sz w:val="24"/>
                <w:szCs w:val="24"/>
              </w:rPr>
              <w:t xml:space="preserve"> : [сайт]. — URL: </w:t>
            </w:r>
            <w:hyperlink r:id="rId11" w:history="1">
              <w:r w:rsidRPr="0051058A">
                <w:rPr>
                  <w:color w:val="0066CC"/>
                  <w:sz w:val="24"/>
                  <w:szCs w:val="24"/>
                  <w:u w:val="single"/>
                  <w:lang w:val="en-US"/>
                </w:rPr>
                <w:t>http</w:t>
              </w:r>
              <w:r w:rsidRPr="0051058A">
                <w:rPr>
                  <w:color w:val="0066CC"/>
                  <w:sz w:val="24"/>
                  <w:szCs w:val="24"/>
                  <w:u w:val="single"/>
                </w:rPr>
                <w:t>://lib.mgafk.ru</w:t>
              </w:r>
            </w:hyperlink>
            <w:r w:rsidRPr="0051058A">
              <w:rPr>
                <w:bCs/>
                <w:sz w:val="24"/>
                <w:szCs w:val="24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  <w:lang w:val="en-US"/>
              </w:rPr>
            </w:pPr>
            <w:r w:rsidRPr="0051058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</w:tr>
      <w:tr w:rsidR="00447CAE" w:rsidRPr="0051058A" w:rsidTr="00EE4244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rPr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Информационно-библиографическая культура</w:t>
            </w:r>
            <w:r w:rsidRPr="0051058A">
              <w:rPr>
                <w:sz w:val="24"/>
                <w:szCs w:val="24"/>
              </w:rPr>
              <w:t xml:space="preserve"> : методические рекомендации / СПбГУФК ; сост. С. Г. Кравцова. - СПб., 2007</w:t>
            </w:r>
            <w:r w:rsidRPr="0051058A">
              <w:rPr>
                <w:bCs/>
                <w:sz w:val="24"/>
                <w:szCs w:val="24"/>
              </w:rPr>
              <w:t xml:space="preserve">. — Текст : электронный // Электронно-библиотечная система </w:t>
            </w:r>
            <w:hyperlink r:id="rId12" w:tgtFrame="_blank" w:history="1">
              <w:r w:rsidRPr="0051058A">
                <w:rPr>
                  <w:rFonts w:ascii="&amp;quot" w:hAnsi="&amp;quot"/>
                  <w:sz w:val="24"/>
                  <w:szCs w:val="24"/>
                </w:rPr>
                <w:t>ЭЛМАРК (МГАФК)</w:t>
              </w:r>
            </w:hyperlink>
            <w:r w:rsidRPr="0051058A">
              <w:rPr>
                <w:bCs/>
                <w:sz w:val="24"/>
                <w:szCs w:val="24"/>
              </w:rPr>
              <w:t xml:space="preserve"> : [сайт]. — URL: </w:t>
            </w:r>
            <w:hyperlink r:id="rId13" w:history="1">
              <w:r w:rsidRPr="0051058A">
                <w:rPr>
                  <w:color w:val="0066CC"/>
                  <w:sz w:val="24"/>
                  <w:szCs w:val="24"/>
                  <w:u w:val="single"/>
                  <w:lang w:val="en-US"/>
                </w:rPr>
                <w:t>http</w:t>
              </w:r>
              <w:r w:rsidRPr="0051058A">
                <w:rPr>
                  <w:color w:val="0066CC"/>
                  <w:sz w:val="24"/>
                  <w:szCs w:val="24"/>
                  <w:u w:val="single"/>
                </w:rPr>
                <w:t>://lib.mgafk.ru</w:t>
              </w:r>
            </w:hyperlink>
            <w:r w:rsidRPr="0051058A">
              <w:rPr>
                <w:bCs/>
                <w:sz w:val="24"/>
                <w:szCs w:val="24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  <w:lang w:val="en-US"/>
              </w:rPr>
            </w:pPr>
            <w:r w:rsidRPr="0051058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</w:tr>
      <w:tr w:rsidR="00447CAE" w:rsidRPr="0051058A" w:rsidTr="00EE4244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tabs>
                <w:tab w:val="left" w:pos="1843"/>
              </w:tabs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058A">
              <w:rPr>
                <w:rFonts w:eastAsia="Calibri"/>
                <w:bCs/>
                <w:sz w:val="24"/>
                <w:szCs w:val="24"/>
                <w:lang w:eastAsia="en-US"/>
              </w:rPr>
              <w:t>Основы библиотечно-библиографических знаний</w:t>
            </w:r>
            <w:r w:rsidRPr="0051058A">
              <w:rPr>
                <w:rFonts w:eastAsia="Calibri"/>
                <w:sz w:val="24"/>
                <w:szCs w:val="24"/>
                <w:lang w:eastAsia="en-US"/>
              </w:rPr>
              <w:t xml:space="preserve"> : учебное пособие / МГАФК. - Малаховка, 2008. - 59 с. : ил.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27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</w:tr>
      <w:tr w:rsidR="00447CAE" w:rsidRPr="0051058A" w:rsidTr="00EE4244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tabs>
                <w:tab w:val="left" w:pos="1843"/>
              </w:tabs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058A">
              <w:rPr>
                <w:bCs/>
                <w:sz w:val="24"/>
                <w:szCs w:val="24"/>
              </w:rPr>
              <w:t>Основы библиотечно-библиографических знаний</w:t>
            </w:r>
            <w:r w:rsidRPr="0051058A">
              <w:rPr>
                <w:sz w:val="24"/>
                <w:szCs w:val="24"/>
              </w:rPr>
              <w:t xml:space="preserve"> : учебное пособие / МГАФК; сост. Н. В. Кочнева, Н. М. Настычук, О. В. Пчелкина, В. Н. Тарицина. - Малаховка, 2008</w:t>
            </w:r>
            <w:r w:rsidRPr="0051058A">
              <w:rPr>
                <w:bCs/>
                <w:sz w:val="24"/>
                <w:szCs w:val="24"/>
              </w:rPr>
              <w:t xml:space="preserve">. — Текст : электронный // Электронно-библиотечная система </w:t>
            </w:r>
            <w:hyperlink r:id="rId14" w:tgtFrame="_blank" w:history="1">
              <w:r w:rsidRPr="0051058A">
                <w:rPr>
                  <w:rFonts w:ascii="&amp;quot" w:hAnsi="&amp;quot"/>
                  <w:sz w:val="24"/>
                  <w:szCs w:val="24"/>
                </w:rPr>
                <w:t>ЭЛМАРК (МГАФК)</w:t>
              </w:r>
            </w:hyperlink>
            <w:r w:rsidRPr="0051058A">
              <w:rPr>
                <w:bCs/>
                <w:sz w:val="24"/>
                <w:szCs w:val="24"/>
              </w:rPr>
              <w:t xml:space="preserve"> : [сайт]. — URL: </w:t>
            </w:r>
            <w:hyperlink r:id="rId15" w:history="1">
              <w:r w:rsidRPr="0051058A">
                <w:rPr>
                  <w:color w:val="0066CC"/>
                  <w:sz w:val="24"/>
                  <w:szCs w:val="24"/>
                  <w:u w:val="single"/>
                  <w:lang w:val="en-US"/>
                </w:rPr>
                <w:t>http</w:t>
              </w:r>
              <w:r w:rsidRPr="0051058A">
                <w:rPr>
                  <w:color w:val="0066CC"/>
                  <w:sz w:val="24"/>
                  <w:szCs w:val="24"/>
                  <w:u w:val="single"/>
                </w:rPr>
                <w:t>://lib.mgafk.ru</w:t>
              </w:r>
            </w:hyperlink>
            <w:r w:rsidRPr="0051058A">
              <w:rPr>
                <w:bCs/>
                <w:sz w:val="24"/>
                <w:szCs w:val="24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  <w:lang w:val="en-US"/>
              </w:rPr>
            </w:pPr>
            <w:r w:rsidRPr="0051058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</w:tr>
      <w:tr w:rsidR="00447CAE" w:rsidRPr="0051058A" w:rsidTr="00EE4244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rPr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Основы библиотечно-библиографических знаний</w:t>
            </w:r>
            <w:r w:rsidRPr="0051058A">
              <w:rPr>
                <w:sz w:val="24"/>
                <w:szCs w:val="24"/>
              </w:rPr>
              <w:t xml:space="preserve"> : учебное пособие для студентов вузов физической культуры / И. А. Киржанова [и др.] ; МГАФК ; ред. Н. В. Кочнева. - Малаховка : ВИНИТИ, 2012. - 89 с. : ил. - Библиогр.: с. 88-89.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104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</w:tr>
      <w:tr w:rsidR="00447CAE" w:rsidRPr="0051058A" w:rsidTr="00EE4244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rPr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Основы библиотечно-библиографических знаний</w:t>
            </w:r>
            <w:r w:rsidRPr="0051058A">
              <w:rPr>
                <w:sz w:val="24"/>
                <w:szCs w:val="24"/>
              </w:rPr>
              <w:t xml:space="preserve"> : учебное пособие / И. А. Киржанова, Е. Е. Курныкова, О. М. Ухина, Л. С. Ивахненко ; МГАФК ; ред. Н. В. Кочнева. - Малаховка, 2012</w:t>
            </w:r>
            <w:r w:rsidRPr="0051058A">
              <w:rPr>
                <w:bCs/>
                <w:sz w:val="24"/>
                <w:szCs w:val="24"/>
              </w:rPr>
              <w:t xml:space="preserve">. — Текст : электронный // Электронно-библиотечная система </w:t>
            </w:r>
            <w:hyperlink r:id="rId16" w:tgtFrame="_blank" w:history="1">
              <w:r w:rsidRPr="0051058A">
                <w:rPr>
                  <w:rFonts w:ascii="&amp;quot" w:hAnsi="&amp;quot"/>
                  <w:sz w:val="24"/>
                  <w:szCs w:val="24"/>
                </w:rPr>
                <w:t>ЭЛМАРК (МГАФК)</w:t>
              </w:r>
            </w:hyperlink>
            <w:r w:rsidRPr="0051058A">
              <w:rPr>
                <w:bCs/>
                <w:sz w:val="24"/>
                <w:szCs w:val="24"/>
              </w:rPr>
              <w:t xml:space="preserve"> : [сайт]. — URL:</w:t>
            </w:r>
            <w:hyperlink r:id="rId17" w:history="1">
              <w:r w:rsidRPr="0051058A">
                <w:rPr>
                  <w:color w:val="0066CC"/>
                  <w:sz w:val="24"/>
                  <w:szCs w:val="24"/>
                  <w:u w:val="single"/>
                  <w:lang w:val="en-US"/>
                </w:rPr>
                <w:t>http</w:t>
              </w:r>
              <w:r w:rsidRPr="0051058A">
                <w:rPr>
                  <w:color w:val="0066CC"/>
                  <w:sz w:val="24"/>
                  <w:szCs w:val="24"/>
                  <w:u w:val="single"/>
                </w:rPr>
                <w:t>://lib.mgafk.ru</w:t>
              </w:r>
            </w:hyperlink>
            <w:r w:rsidRPr="0051058A">
              <w:rPr>
                <w:bCs/>
                <w:sz w:val="24"/>
                <w:szCs w:val="24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  <w:lang w:val="en-US"/>
              </w:rPr>
            </w:pPr>
            <w:r w:rsidRPr="0051058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</w:tr>
      <w:tr w:rsidR="00447CAE" w:rsidRPr="0051058A" w:rsidTr="00EE4244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 xml:space="preserve">Сивков, С. М. Библиография : учебно-методическое пособие для бакалавров всех форм обучения / С. М. Сивков. — Краснодар : Южный институт менеджмента, 2013. — 47 c. — ISBN 2227-8397. — Текст : электронный // Электронно-библиотечная система IPR BOOKS : [сайт]. — URL: </w:t>
            </w:r>
            <w:hyperlink r:id="rId18" w:history="1">
              <w:r w:rsidRPr="0051058A">
                <w:rPr>
                  <w:bCs/>
                  <w:color w:val="0000FF" w:themeColor="hyperlink"/>
                  <w:sz w:val="24"/>
                  <w:szCs w:val="24"/>
                  <w:u w:val="single"/>
                </w:rPr>
                <w:t>http://www.iprbookshop.ru/25960.html</w:t>
              </w:r>
            </w:hyperlink>
            <w:r w:rsidRPr="0051058A">
              <w:rPr>
                <w:bCs/>
                <w:sz w:val="24"/>
                <w:szCs w:val="24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  <w:lang w:val="en-US"/>
              </w:rPr>
            </w:pPr>
            <w:r w:rsidRPr="0051058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</w:tr>
      <w:tr w:rsidR="00447CAE" w:rsidRPr="0051058A" w:rsidTr="00EE4244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rPr>
                <w:bCs/>
                <w:sz w:val="24"/>
                <w:szCs w:val="24"/>
              </w:rPr>
            </w:pPr>
            <w:r w:rsidRPr="00D67A2F">
              <w:rPr>
                <w:bCs/>
                <w:i/>
                <w:iCs/>
                <w:sz w:val="24"/>
                <w:szCs w:val="24"/>
              </w:rPr>
              <w:t>Зуляр, Р. Ю. </w:t>
            </w:r>
            <w:r w:rsidRPr="00D67A2F">
              <w:rPr>
                <w:bCs/>
                <w:sz w:val="24"/>
                <w:szCs w:val="24"/>
              </w:rPr>
              <w:t> Информационно-библиографическая культура : учебное пособие для вузов / Р. Ю. Зуляр. — Москва : Издательство Юрайт, 2023. — 144 с. — (Высшее образование). — ISBN 978-5-534-15009-4. — Текст : электронный // Образовательная платформа Юрайт [сайт]. — URL: </w:t>
            </w:r>
            <w:hyperlink r:id="rId19" w:tgtFrame="_blank" w:history="1">
              <w:r w:rsidRPr="00D67A2F">
                <w:rPr>
                  <w:rStyle w:val="ab"/>
                  <w:bCs/>
                  <w:sz w:val="24"/>
                  <w:szCs w:val="24"/>
                </w:rPr>
                <w:t>https://urait.ru/bcode/520374</w:t>
              </w:r>
            </w:hyperlink>
            <w:r w:rsidRPr="00D67A2F">
              <w:rPr>
                <w:bCs/>
                <w:sz w:val="24"/>
                <w:szCs w:val="24"/>
              </w:rPr>
              <w:t> (дата обращения: 22.06.2023).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</w:tr>
      <w:tr w:rsidR="00447CAE" w:rsidRPr="0051058A" w:rsidTr="00EE4244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 xml:space="preserve">Таланцев, А. Н. Рекомендации обучающимся по подготовке к государственному экзамену и защите выпускной квалификационной работы : учебно-методическое пособие / А. Н. Таланцев, А. С. Солнцева. - Малаховка, 2017. - Текст : электронный // Электронно-библиотечная система </w:t>
            </w:r>
            <w:r w:rsidRPr="0051058A">
              <w:rPr>
                <w:bCs/>
                <w:sz w:val="24"/>
                <w:szCs w:val="24"/>
              </w:rPr>
              <w:lastRenderedPageBreak/>
              <w:t xml:space="preserve">ЭЛМАРК (МГАФК) : [сайт]. — URL: </w:t>
            </w:r>
            <w:hyperlink r:id="rId20" w:history="1">
              <w:r w:rsidRPr="0051058A">
                <w:rPr>
                  <w:bCs/>
                  <w:color w:val="0066CC"/>
                  <w:sz w:val="24"/>
                  <w:szCs w:val="24"/>
                  <w:u w:val="single"/>
                </w:rPr>
                <w:t>http://lib.mgafk.ru</w:t>
              </w:r>
            </w:hyperlink>
            <w:r w:rsidRPr="0051058A">
              <w:rPr>
                <w:bCs/>
                <w:sz w:val="24"/>
                <w:szCs w:val="24"/>
              </w:rPr>
              <w:t xml:space="preserve"> (дата обращения: 26.10.2021). — Режим доступа: для авторизир. пользователей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</w:tr>
      <w:tr w:rsidR="00447CAE" w:rsidRPr="0051058A" w:rsidTr="00EE4244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rPr>
                <w:bCs/>
                <w:sz w:val="24"/>
                <w:szCs w:val="24"/>
              </w:rPr>
            </w:pPr>
            <w:r w:rsidRPr="00D67A2F">
              <w:rPr>
                <w:bCs/>
                <w:sz w:val="24"/>
                <w:szCs w:val="24"/>
              </w:rPr>
              <w:t xml:space="preserve">Сакова, О. Я. Аналитико-синтетическая переработка информации. Библиографическое описание информационных ресурсов : учебно-методическое пособие для обучающихся по направлению подготовки 51.03.06 «Библиотечно-информационная деятельность», квалификация (степень) выпускника «бакалавр» / О. Я. Сакова. — Кемерово : Кемеровский государственный институт культуры, 2020. — 124 c. — ISBN 978-5-8154-0541-7. — Текст : электронный // Цифровой образовательный ресурс IPR SMART : [сайт]. — URL: </w:t>
            </w:r>
            <w:hyperlink r:id="rId21" w:history="1">
              <w:r w:rsidRPr="00CA38AB">
                <w:rPr>
                  <w:rStyle w:val="ab"/>
                  <w:bCs/>
                  <w:sz w:val="24"/>
                  <w:szCs w:val="24"/>
                </w:rPr>
                <w:t>https://www.iprbookshop.ru/108544.html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Pr="00D67A2F">
              <w:rPr>
                <w:bCs/>
                <w:sz w:val="24"/>
                <w:szCs w:val="24"/>
              </w:rPr>
              <w:t>(дата обращения: 22.06.2023). — Режим доступа: для авторизир. пользователей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47CAE" w:rsidRPr="0051058A" w:rsidTr="00EE4244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D67A2F" w:rsidRDefault="00447CAE" w:rsidP="00EE4244">
            <w:pPr>
              <w:rPr>
                <w:bCs/>
                <w:sz w:val="24"/>
                <w:szCs w:val="24"/>
              </w:rPr>
            </w:pPr>
            <w:r w:rsidRPr="00C373C8">
              <w:rPr>
                <w:bCs/>
                <w:i/>
                <w:iCs/>
                <w:sz w:val="24"/>
                <w:szCs w:val="24"/>
              </w:rPr>
              <w:t>Сладкова, О. Б. </w:t>
            </w:r>
            <w:r w:rsidRPr="00C373C8">
              <w:rPr>
                <w:bCs/>
                <w:sz w:val="24"/>
                <w:szCs w:val="24"/>
              </w:rPr>
              <w:t> Основы научно-исследовательской работы : учебник и практикум для вузов / О. Б. Сладкова. — Москва : Издательство Юрайт, 2023. — 154 с. — (Высшее образование). — ISBN 978-5-534-15305-7. — Текст : электронный // Образовательная платформа Юрайт [сайт]. — URL: </w:t>
            </w:r>
            <w:hyperlink r:id="rId22" w:tgtFrame="_blank" w:history="1">
              <w:r w:rsidRPr="00C373C8">
                <w:rPr>
                  <w:rStyle w:val="ab"/>
                  <w:bCs/>
                  <w:sz w:val="24"/>
                  <w:szCs w:val="24"/>
                </w:rPr>
                <w:t>https://urait.ru/bcode/520028</w:t>
              </w:r>
            </w:hyperlink>
            <w:r w:rsidRPr="00C373C8">
              <w:rPr>
                <w:bCs/>
                <w:sz w:val="24"/>
                <w:szCs w:val="24"/>
              </w:rPr>
              <w:t> (дата обращения: 22.06.2023).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47CAE" w:rsidRPr="0051058A" w:rsidRDefault="00447CAE" w:rsidP="00447CAE">
      <w:pPr>
        <w:jc w:val="center"/>
        <w:rPr>
          <w:b/>
          <w:bCs/>
          <w:sz w:val="24"/>
          <w:szCs w:val="24"/>
        </w:rPr>
      </w:pPr>
    </w:p>
    <w:p w:rsidR="00447CAE" w:rsidRPr="0051058A" w:rsidRDefault="00447CAE" w:rsidP="00447CAE">
      <w:pPr>
        <w:widowControl w:val="0"/>
        <w:rPr>
          <w:rFonts w:cs="Courier New"/>
          <w:b/>
          <w:bCs/>
          <w:color w:val="000000"/>
          <w:sz w:val="24"/>
          <w:szCs w:val="24"/>
        </w:rPr>
      </w:pPr>
      <w:r w:rsidRPr="0051058A">
        <w:rPr>
          <w:rFonts w:cs="Courier New"/>
          <w:b/>
          <w:bCs/>
          <w:color w:val="000000"/>
          <w:sz w:val="24"/>
          <w:szCs w:val="24"/>
        </w:rPr>
        <w:t>6.2. Дополнительная литература</w:t>
      </w:r>
    </w:p>
    <w:p w:rsidR="00447CAE" w:rsidRPr="0051058A" w:rsidRDefault="00447CAE" w:rsidP="00447CAE">
      <w:pPr>
        <w:jc w:val="center"/>
        <w:rPr>
          <w:b/>
          <w:bCs/>
          <w:sz w:val="24"/>
          <w:szCs w:val="24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237"/>
        <w:gridCol w:w="992"/>
        <w:gridCol w:w="1134"/>
      </w:tblGrid>
      <w:tr w:rsidR="00447CAE" w:rsidRPr="0051058A" w:rsidTr="0062640F">
        <w:tc>
          <w:tcPr>
            <w:tcW w:w="704" w:type="dxa"/>
            <w:vMerge w:val="restart"/>
            <w:vAlign w:val="center"/>
          </w:tcPr>
          <w:p w:rsidR="00447CAE" w:rsidRPr="0051058A" w:rsidRDefault="00447CAE" w:rsidP="00EE4244">
            <w:pPr>
              <w:jc w:val="center"/>
              <w:rPr>
                <w:b/>
                <w:bCs/>
                <w:sz w:val="24"/>
                <w:szCs w:val="24"/>
              </w:rPr>
            </w:pPr>
            <w:r w:rsidRPr="0051058A">
              <w:rPr>
                <w:b/>
                <w:bCs/>
                <w:sz w:val="24"/>
                <w:szCs w:val="24"/>
              </w:rPr>
              <w:t>№</w:t>
            </w:r>
          </w:p>
          <w:p w:rsidR="00447CAE" w:rsidRPr="0051058A" w:rsidRDefault="00447CAE" w:rsidP="00EE4244">
            <w:pPr>
              <w:jc w:val="center"/>
              <w:rPr>
                <w:b/>
                <w:bCs/>
                <w:sz w:val="24"/>
                <w:szCs w:val="24"/>
              </w:rPr>
            </w:pPr>
            <w:r w:rsidRPr="0051058A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237" w:type="dxa"/>
            <w:vMerge w:val="restart"/>
            <w:vAlign w:val="center"/>
          </w:tcPr>
          <w:p w:rsidR="00447CAE" w:rsidRPr="0051058A" w:rsidRDefault="00447CAE" w:rsidP="00EE4244">
            <w:pPr>
              <w:jc w:val="center"/>
              <w:rPr>
                <w:b/>
                <w:bCs/>
                <w:sz w:val="24"/>
                <w:szCs w:val="24"/>
              </w:rPr>
            </w:pPr>
            <w:r w:rsidRPr="0051058A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gridSpan w:val="2"/>
            <w:vAlign w:val="center"/>
          </w:tcPr>
          <w:p w:rsidR="00447CAE" w:rsidRPr="0051058A" w:rsidRDefault="00447CAE" w:rsidP="00EE4244">
            <w:pPr>
              <w:jc w:val="center"/>
              <w:rPr>
                <w:b/>
                <w:bCs/>
                <w:sz w:val="24"/>
                <w:szCs w:val="24"/>
              </w:rPr>
            </w:pPr>
            <w:r w:rsidRPr="0051058A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447CAE" w:rsidRPr="0051058A" w:rsidTr="0062640F">
        <w:tc>
          <w:tcPr>
            <w:tcW w:w="704" w:type="dxa"/>
            <w:vMerge/>
            <w:vAlign w:val="center"/>
          </w:tcPr>
          <w:p w:rsidR="00447CAE" w:rsidRPr="0051058A" w:rsidRDefault="00447CAE" w:rsidP="00EE424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7" w:type="dxa"/>
            <w:vMerge/>
            <w:vAlign w:val="center"/>
          </w:tcPr>
          <w:p w:rsidR="00447CAE" w:rsidRPr="0051058A" w:rsidRDefault="00447CAE" w:rsidP="00EE424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47CAE" w:rsidRPr="0051058A" w:rsidRDefault="00447CAE" w:rsidP="00EE4244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1134" w:type="dxa"/>
            <w:vAlign w:val="center"/>
          </w:tcPr>
          <w:p w:rsidR="00447CAE" w:rsidRPr="0051058A" w:rsidRDefault="00447CAE" w:rsidP="00EE4244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каф.</w:t>
            </w:r>
          </w:p>
        </w:tc>
      </w:tr>
      <w:tr w:rsidR="00447CAE" w:rsidRPr="0051058A" w:rsidTr="0062640F">
        <w:tc>
          <w:tcPr>
            <w:tcW w:w="704" w:type="dxa"/>
          </w:tcPr>
          <w:p w:rsidR="00447CAE" w:rsidRPr="0051058A" w:rsidRDefault="00447CAE" w:rsidP="00EE4244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Автоматизированный поиск информации в библиотеке МГАФК : учебный справочник / И. А. Киржанова ; Моск. гос. акад. физ. культуры. – Малаховка, 2014. – 240 с. : ил.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  <w:lang w:val="en-US"/>
              </w:rPr>
            </w:pPr>
            <w:r w:rsidRPr="0051058A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134" w:type="dxa"/>
          </w:tcPr>
          <w:p w:rsidR="00447CAE" w:rsidRPr="0051058A" w:rsidRDefault="00447CAE" w:rsidP="00EE4244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447CAE" w:rsidRPr="0051058A" w:rsidTr="0062640F">
        <w:tc>
          <w:tcPr>
            <w:tcW w:w="704" w:type="dxa"/>
          </w:tcPr>
          <w:p w:rsidR="00447CAE" w:rsidRPr="0051058A" w:rsidRDefault="00447CAE" w:rsidP="00EE4244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A23776" w:rsidP="00EE4244">
            <w:pPr>
              <w:rPr>
                <w:sz w:val="24"/>
                <w:szCs w:val="24"/>
              </w:rPr>
            </w:pPr>
            <w:hyperlink r:id="rId23" w:tgtFrame="_blank" w:history="1">
              <w:r w:rsidR="00447CAE" w:rsidRPr="0051058A">
                <w:rPr>
                  <w:rFonts w:ascii="&amp;quot" w:hAnsi="&amp;quot"/>
                  <w:bCs/>
                  <w:sz w:val="24"/>
                  <w:szCs w:val="24"/>
                </w:rPr>
                <w:t>ГОСТ 7.0.100-2018 Библиографическая запись. Библиографическое описание</w:t>
              </w:r>
            </w:hyperlink>
            <w:r w:rsidR="00447CAE" w:rsidRPr="0051058A">
              <w:rPr>
                <w:rFonts w:ascii="&amp;quot" w:hAnsi="&amp;quot"/>
                <w:bCs/>
                <w:sz w:val="24"/>
                <w:szCs w:val="24"/>
              </w:rPr>
              <w:t xml:space="preserve"> // МГАФК : [сайт]. – </w:t>
            </w:r>
            <w:r w:rsidR="00447CAE" w:rsidRPr="0051058A">
              <w:rPr>
                <w:rFonts w:ascii="&amp;quot" w:hAnsi="&amp;quot"/>
                <w:bCs/>
                <w:sz w:val="24"/>
                <w:szCs w:val="24"/>
                <w:lang w:val="en-US"/>
              </w:rPr>
              <w:t>URL</w:t>
            </w:r>
            <w:r w:rsidR="00447CAE" w:rsidRPr="0051058A">
              <w:rPr>
                <w:rFonts w:ascii="&amp;quot" w:hAnsi="&amp;quot"/>
                <w:bCs/>
                <w:sz w:val="24"/>
                <w:szCs w:val="24"/>
              </w:rPr>
              <w:t xml:space="preserve">: </w:t>
            </w:r>
            <w:hyperlink r:id="rId24" w:history="1">
              <w:r w:rsidR="00447CAE" w:rsidRPr="0051058A">
                <w:rPr>
                  <w:rFonts w:ascii="&amp;quot" w:hAnsi="&amp;quot"/>
                  <w:bCs/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="00447CAE" w:rsidRPr="0051058A">
              <w:rPr>
                <w:rFonts w:ascii="&amp;quot" w:hAnsi="&amp;quot"/>
                <w:bCs/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  <w:lang w:val="en-US"/>
              </w:rPr>
            </w:pPr>
            <w:r w:rsidRPr="0051058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447CAE" w:rsidRPr="0051058A" w:rsidRDefault="00447CAE" w:rsidP="00EE4244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447CAE" w:rsidRPr="0051058A" w:rsidTr="0062640F">
        <w:tc>
          <w:tcPr>
            <w:tcW w:w="704" w:type="dxa"/>
          </w:tcPr>
          <w:p w:rsidR="00447CAE" w:rsidRPr="0051058A" w:rsidRDefault="00447CAE" w:rsidP="00EE4244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rPr>
                <w:color w:val="000000"/>
                <w:sz w:val="24"/>
                <w:szCs w:val="24"/>
              </w:rPr>
            </w:pPr>
            <w:r w:rsidRPr="0051058A">
              <w:rPr>
                <w:color w:val="000000"/>
                <w:sz w:val="24"/>
                <w:szCs w:val="24"/>
              </w:rPr>
              <w:t xml:space="preserve">ГОСТ 7.0.4-2006 Издания. Выходные данные </w:t>
            </w:r>
            <w:r w:rsidRPr="0051058A">
              <w:rPr>
                <w:bCs/>
                <w:color w:val="000000"/>
                <w:sz w:val="24"/>
                <w:szCs w:val="24"/>
              </w:rPr>
              <w:t xml:space="preserve">// МГАФК : [сайт]. – </w:t>
            </w:r>
            <w:r w:rsidRPr="0051058A">
              <w:rPr>
                <w:bCs/>
                <w:color w:val="000000"/>
                <w:sz w:val="24"/>
                <w:szCs w:val="24"/>
                <w:lang w:val="en-US"/>
              </w:rPr>
              <w:t>URL</w:t>
            </w:r>
            <w:r w:rsidRPr="0051058A">
              <w:rPr>
                <w:bCs/>
                <w:color w:val="000000"/>
                <w:sz w:val="24"/>
                <w:szCs w:val="24"/>
              </w:rPr>
              <w:t xml:space="preserve">: </w:t>
            </w:r>
            <w:hyperlink r:id="rId25" w:history="1">
              <w:r w:rsidRPr="0051058A">
                <w:rPr>
                  <w:bCs/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51058A">
              <w:rPr>
                <w:bCs/>
                <w:color w:val="000000"/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7CAE" w:rsidRPr="0051058A" w:rsidRDefault="00447CAE" w:rsidP="00EE4244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447CAE" w:rsidRPr="0051058A" w:rsidTr="0062640F">
        <w:tc>
          <w:tcPr>
            <w:tcW w:w="704" w:type="dxa"/>
          </w:tcPr>
          <w:p w:rsidR="00447CAE" w:rsidRPr="0051058A" w:rsidRDefault="00447CAE" w:rsidP="00EE4244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 xml:space="preserve">ГОСТ 7.0.4-2006 Издания. Выходные сведения. Общие требования и правила оформления // МГАФК : [сайт]. – </w:t>
            </w:r>
            <w:r w:rsidRPr="0051058A">
              <w:rPr>
                <w:sz w:val="24"/>
                <w:szCs w:val="24"/>
                <w:lang w:val="en-US"/>
              </w:rPr>
              <w:t>URL</w:t>
            </w:r>
            <w:r w:rsidRPr="0051058A">
              <w:rPr>
                <w:sz w:val="24"/>
                <w:szCs w:val="24"/>
              </w:rPr>
              <w:t xml:space="preserve">: </w:t>
            </w:r>
            <w:hyperlink r:id="rId26" w:history="1">
              <w:r w:rsidRPr="0051058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51058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7CAE" w:rsidRPr="0051058A" w:rsidRDefault="00447CAE" w:rsidP="00EE4244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447CAE" w:rsidRPr="0051058A" w:rsidTr="0062640F">
        <w:tc>
          <w:tcPr>
            <w:tcW w:w="704" w:type="dxa"/>
          </w:tcPr>
          <w:p w:rsidR="00447CAE" w:rsidRPr="0051058A" w:rsidRDefault="00447CAE" w:rsidP="00EE4244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 xml:space="preserve">ГОСТ 7.0-1999 Информационно-библиотечная деятельность. Библиография. Термины и определения // МГАФК : [сайт]. – </w:t>
            </w:r>
            <w:r w:rsidRPr="0051058A">
              <w:rPr>
                <w:sz w:val="24"/>
                <w:szCs w:val="24"/>
                <w:lang w:val="en-US"/>
              </w:rPr>
              <w:t>URL</w:t>
            </w:r>
            <w:r w:rsidRPr="0051058A">
              <w:rPr>
                <w:sz w:val="24"/>
                <w:szCs w:val="24"/>
              </w:rPr>
              <w:t xml:space="preserve">: </w:t>
            </w:r>
            <w:hyperlink r:id="rId27" w:history="1">
              <w:r w:rsidRPr="0051058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51058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7CAE" w:rsidRPr="0051058A" w:rsidRDefault="00447CAE" w:rsidP="00EE4244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447CAE" w:rsidRPr="0051058A" w:rsidTr="0062640F">
        <w:tc>
          <w:tcPr>
            <w:tcW w:w="704" w:type="dxa"/>
            <w:vAlign w:val="center"/>
          </w:tcPr>
          <w:p w:rsidR="00447CAE" w:rsidRPr="0051058A" w:rsidRDefault="00447CAE" w:rsidP="00EE424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51058A">
              <w:rPr>
                <w:bCs/>
                <w:sz w:val="24"/>
                <w:szCs w:val="24"/>
                <w:lang w:val="en-US"/>
              </w:rPr>
              <w:t>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 xml:space="preserve">ГОСТ 7.32-2017 Отчет о научно-исследовательской работе. Структура и правила оформления.- Взамен ГОСТ 7.32-2001 // МГАФК : [сайт]. – </w:t>
            </w:r>
            <w:r w:rsidRPr="0051058A">
              <w:rPr>
                <w:sz w:val="24"/>
                <w:szCs w:val="24"/>
                <w:lang w:val="en-US"/>
              </w:rPr>
              <w:t>URL</w:t>
            </w:r>
            <w:r w:rsidRPr="0051058A">
              <w:rPr>
                <w:sz w:val="24"/>
                <w:szCs w:val="24"/>
              </w:rPr>
              <w:t xml:space="preserve">: </w:t>
            </w:r>
            <w:hyperlink r:id="rId28" w:history="1">
              <w:r w:rsidRPr="0051058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51058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47CAE" w:rsidRPr="0051058A" w:rsidRDefault="00447CAE" w:rsidP="00EE4244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447CAE" w:rsidRPr="0051058A" w:rsidTr="0062640F">
        <w:tc>
          <w:tcPr>
            <w:tcW w:w="704" w:type="dxa"/>
          </w:tcPr>
          <w:p w:rsidR="00447CAE" w:rsidRPr="0051058A" w:rsidRDefault="00447CAE" w:rsidP="00EE4244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ГОСТ Р 7.0.60-2020. Национальный стандарт РФ. Система стандартов по информации, библиотечному и издатель</w:t>
            </w:r>
            <w:r w:rsidRPr="0051058A">
              <w:rPr>
                <w:sz w:val="24"/>
                <w:szCs w:val="24"/>
              </w:rPr>
              <w:lastRenderedPageBreak/>
              <w:t xml:space="preserve">скому делу. Издания. Основные виды. Термины и определения // МГАФК : [сайт]. – </w:t>
            </w:r>
            <w:r w:rsidRPr="0051058A">
              <w:rPr>
                <w:sz w:val="24"/>
                <w:szCs w:val="24"/>
                <w:lang w:val="en-US"/>
              </w:rPr>
              <w:t>URL</w:t>
            </w:r>
            <w:r w:rsidRPr="0051058A">
              <w:rPr>
                <w:sz w:val="24"/>
                <w:szCs w:val="24"/>
              </w:rPr>
              <w:t xml:space="preserve">: </w:t>
            </w:r>
            <w:hyperlink r:id="rId29" w:history="1">
              <w:r w:rsidRPr="0051058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51058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447CAE" w:rsidRPr="0051058A" w:rsidRDefault="00447CAE" w:rsidP="00EE4244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447CAE" w:rsidRPr="0051058A" w:rsidTr="0062640F">
        <w:tc>
          <w:tcPr>
            <w:tcW w:w="704" w:type="dxa"/>
          </w:tcPr>
          <w:p w:rsidR="00447CAE" w:rsidRPr="0051058A" w:rsidRDefault="00447CAE" w:rsidP="00EE4244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 xml:space="preserve">ГОСТ 7.80-2000 Библиографическая запись. Заголовок. Общие требования и правила составления // МГАФК : [сайт]. – </w:t>
            </w:r>
            <w:r w:rsidRPr="0051058A">
              <w:rPr>
                <w:sz w:val="24"/>
                <w:szCs w:val="24"/>
                <w:lang w:val="en-US"/>
              </w:rPr>
              <w:t>URL</w:t>
            </w:r>
            <w:r w:rsidRPr="0051058A">
              <w:rPr>
                <w:sz w:val="24"/>
                <w:szCs w:val="24"/>
              </w:rPr>
              <w:t xml:space="preserve">: </w:t>
            </w:r>
            <w:hyperlink r:id="rId30" w:history="1">
              <w:r w:rsidRPr="0051058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51058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7CAE" w:rsidRPr="0051058A" w:rsidRDefault="00447CAE" w:rsidP="00EE4244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447CAE" w:rsidRPr="0051058A" w:rsidTr="0062640F">
        <w:tc>
          <w:tcPr>
            <w:tcW w:w="704" w:type="dxa"/>
          </w:tcPr>
          <w:p w:rsidR="00447CAE" w:rsidRPr="0051058A" w:rsidRDefault="00447CAE" w:rsidP="00EE4244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 xml:space="preserve">ГОСТ 7.82-2001 Библиографическая запись. Библиографическое описание электронных ресурсов. Общие требования и правила составления // МГАФК : [сайт]. – </w:t>
            </w:r>
            <w:r w:rsidRPr="0051058A">
              <w:rPr>
                <w:sz w:val="24"/>
                <w:szCs w:val="24"/>
                <w:lang w:val="en-US"/>
              </w:rPr>
              <w:t>URL</w:t>
            </w:r>
            <w:r w:rsidRPr="0051058A">
              <w:rPr>
                <w:sz w:val="24"/>
                <w:szCs w:val="24"/>
              </w:rPr>
              <w:t xml:space="preserve">: </w:t>
            </w:r>
            <w:hyperlink r:id="rId31" w:history="1">
              <w:r w:rsidRPr="0051058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51058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7CAE" w:rsidRPr="0051058A" w:rsidRDefault="00447CAE" w:rsidP="00EE4244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447CAE" w:rsidRPr="0051058A" w:rsidTr="0062640F">
        <w:tc>
          <w:tcPr>
            <w:tcW w:w="704" w:type="dxa"/>
          </w:tcPr>
          <w:p w:rsidR="00447CAE" w:rsidRPr="0051058A" w:rsidRDefault="00447CAE" w:rsidP="00EE4244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ГОСТ Р 7.0.99-2018 Система стандартов по информации,</w:t>
            </w:r>
          </w:p>
          <w:p w:rsidR="00447CAE" w:rsidRPr="0051058A" w:rsidRDefault="00447CAE" w:rsidP="00EE4244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 xml:space="preserve">библиотечному и издательскому делу. Реферат и аннотация. Общие требования // МГАФК : [сайт]. – </w:t>
            </w:r>
            <w:r w:rsidRPr="0051058A">
              <w:rPr>
                <w:sz w:val="24"/>
                <w:szCs w:val="24"/>
                <w:lang w:val="en-US"/>
              </w:rPr>
              <w:t>URL</w:t>
            </w:r>
            <w:r w:rsidRPr="0051058A">
              <w:rPr>
                <w:sz w:val="24"/>
                <w:szCs w:val="24"/>
              </w:rPr>
              <w:t xml:space="preserve">: </w:t>
            </w:r>
            <w:hyperlink r:id="rId32" w:history="1">
              <w:r w:rsidRPr="0051058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51058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7CAE" w:rsidRPr="0051058A" w:rsidRDefault="00447CAE" w:rsidP="00EE4244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447CAE" w:rsidRPr="0051058A" w:rsidTr="0062640F">
        <w:tc>
          <w:tcPr>
            <w:tcW w:w="704" w:type="dxa"/>
          </w:tcPr>
          <w:p w:rsidR="00447CAE" w:rsidRPr="0051058A" w:rsidRDefault="00447CAE" w:rsidP="00EE4244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 xml:space="preserve">ГОСТ Р 7.0.12-2011 Библиографическая запись. Сокращение слов и словосочетаний на русском языке. Общие требования и правила // МГАФК : [сайт]. – </w:t>
            </w:r>
            <w:r w:rsidRPr="0051058A">
              <w:rPr>
                <w:sz w:val="24"/>
                <w:szCs w:val="24"/>
                <w:lang w:val="en-US"/>
              </w:rPr>
              <w:t>URL</w:t>
            </w:r>
            <w:r w:rsidRPr="0051058A">
              <w:rPr>
                <w:sz w:val="24"/>
                <w:szCs w:val="24"/>
              </w:rPr>
              <w:t xml:space="preserve">: </w:t>
            </w:r>
            <w:hyperlink r:id="rId33" w:history="1">
              <w:r w:rsidRPr="0051058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51058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7CAE" w:rsidRPr="0051058A" w:rsidRDefault="00447CAE" w:rsidP="00EE4244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447CAE" w:rsidRPr="0051058A" w:rsidTr="0062640F">
        <w:tc>
          <w:tcPr>
            <w:tcW w:w="704" w:type="dxa"/>
            <w:vAlign w:val="center"/>
          </w:tcPr>
          <w:p w:rsidR="00447CAE" w:rsidRPr="0051058A" w:rsidRDefault="00447CAE" w:rsidP="00EE424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51058A">
              <w:rPr>
                <w:bCs/>
                <w:sz w:val="24"/>
                <w:szCs w:val="24"/>
                <w:lang w:val="en-US"/>
              </w:rPr>
              <w:t>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 xml:space="preserve">ГОСТ Р 7.0.5-2008 Библиографическая ссылка. Общие требования и правила составления // МГАФК : [сайт]. – </w:t>
            </w:r>
            <w:r w:rsidRPr="0051058A">
              <w:rPr>
                <w:sz w:val="24"/>
                <w:szCs w:val="24"/>
                <w:lang w:val="en-US"/>
              </w:rPr>
              <w:t>URL</w:t>
            </w:r>
            <w:r w:rsidRPr="0051058A">
              <w:rPr>
                <w:sz w:val="24"/>
                <w:szCs w:val="24"/>
              </w:rPr>
              <w:t xml:space="preserve">: </w:t>
            </w:r>
            <w:hyperlink r:id="rId34" w:history="1">
              <w:r w:rsidRPr="0051058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51058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47CAE" w:rsidRPr="0051058A" w:rsidRDefault="00447CAE" w:rsidP="00EE4244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447CAE" w:rsidRPr="0051058A" w:rsidTr="0062640F">
        <w:tc>
          <w:tcPr>
            <w:tcW w:w="704" w:type="dxa"/>
          </w:tcPr>
          <w:p w:rsidR="00447CAE" w:rsidRPr="0051058A" w:rsidRDefault="00447CAE" w:rsidP="00EE4244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rPr>
                <w:sz w:val="24"/>
                <w:szCs w:val="24"/>
              </w:rPr>
            </w:pPr>
            <w:r w:rsidRPr="0051058A">
              <w:rPr>
                <w:iCs/>
                <w:sz w:val="24"/>
                <w:szCs w:val="24"/>
              </w:rPr>
              <w:t xml:space="preserve">Сакова, О. Я.  Аналитико-синтетическая переработка информации. Библиографическое описание информационных ресурсов : учебное пособие для вузов / О. Я. Сакова. — 2-е изд. — Москва : Издательство Юрайт, 2022. — 123 с. — (Высшее образование). — ISBN 978-5-534-14437-6. — Текст : электронный // Образовательная платформа Юрайт [сайт]. — URL: </w:t>
            </w:r>
            <w:hyperlink r:id="rId35" w:history="1">
              <w:r w:rsidRPr="0051058A">
                <w:rPr>
                  <w:iCs/>
                  <w:color w:val="0066CC"/>
                  <w:sz w:val="24"/>
                  <w:szCs w:val="24"/>
                  <w:u w:val="single"/>
                </w:rPr>
                <w:t>https://urait.ru/bcode/496994</w:t>
              </w:r>
            </w:hyperlink>
            <w:r w:rsidRPr="0051058A">
              <w:rPr>
                <w:iCs/>
                <w:sz w:val="24"/>
                <w:szCs w:val="24"/>
              </w:rPr>
              <w:t xml:space="preserve"> (дата обращения: 10.06.2022).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7CAE" w:rsidRPr="0051058A" w:rsidRDefault="00447CAE" w:rsidP="00EE4244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</w:tbl>
    <w:p w:rsidR="00447CAE" w:rsidRPr="0051058A" w:rsidRDefault="00447CAE" w:rsidP="00447CAE">
      <w:pPr>
        <w:jc w:val="center"/>
        <w:rPr>
          <w:b/>
          <w:bCs/>
          <w:sz w:val="24"/>
          <w:szCs w:val="24"/>
        </w:rPr>
      </w:pPr>
    </w:p>
    <w:p w:rsidR="00447CAE" w:rsidRPr="0051058A" w:rsidRDefault="00447CAE" w:rsidP="00447CAE">
      <w:pPr>
        <w:jc w:val="center"/>
        <w:rPr>
          <w:b/>
          <w:bCs/>
          <w:sz w:val="24"/>
          <w:szCs w:val="24"/>
        </w:rPr>
      </w:pPr>
    </w:p>
    <w:p w:rsidR="00447CAE" w:rsidRPr="00F32453" w:rsidRDefault="00447CAE" w:rsidP="00447CAE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sz w:val="24"/>
          <w:szCs w:val="24"/>
          <w:bdr w:val="nil"/>
          <w:lang w:eastAsia="en-US"/>
        </w:rPr>
      </w:pPr>
      <w:r w:rsidRPr="00F32453">
        <w:rPr>
          <w:rFonts w:eastAsia="Calibri" w:cs="Tahoma"/>
          <w:b/>
          <w:sz w:val="24"/>
          <w:szCs w:val="24"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447CAE" w:rsidRPr="00A64884" w:rsidRDefault="00447CAE" w:rsidP="00447CAE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 w:rsidRPr="00A64884">
        <w:rPr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36" w:history="1">
        <w:r w:rsidRPr="00A64884">
          <w:rPr>
            <w:color w:val="0000FF" w:themeColor="hyperlink"/>
            <w:sz w:val="24"/>
            <w:szCs w:val="24"/>
            <w:u w:val="single"/>
          </w:rPr>
          <w:t>https://antiplagiat.ru/</w:t>
        </w:r>
      </w:hyperlink>
      <w:r w:rsidRPr="00A64884">
        <w:rPr>
          <w:sz w:val="24"/>
          <w:szCs w:val="24"/>
        </w:rPr>
        <w:t xml:space="preserve"> </w:t>
      </w:r>
    </w:p>
    <w:p w:rsidR="00447CAE" w:rsidRPr="00A64884" w:rsidRDefault="00447CAE" w:rsidP="00447CAE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rPr>
          <w:rFonts w:eastAsia="Calibri"/>
          <w:color w:val="2F2F2F"/>
          <w:sz w:val="24"/>
          <w:szCs w:val="24"/>
        </w:rPr>
      </w:pPr>
      <w:r w:rsidRPr="00A64884">
        <w:rPr>
          <w:rFonts w:eastAsia="Calibri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37" w:history="1">
        <w:r w:rsidRPr="00A64884">
          <w:rPr>
            <w:rFonts w:eastAsia="Calibri"/>
            <w:color w:val="0066CC"/>
            <w:sz w:val="24"/>
            <w:szCs w:val="24"/>
            <w:u w:val="single"/>
          </w:rPr>
          <w:t>https://minobrnauki.gov.ru/</w:t>
        </w:r>
      </w:hyperlink>
    </w:p>
    <w:p w:rsidR="00447CAE" w:rsidRPr="00A64884" w:rsidRDefault="00447CAE" w:rsidP="00447CAE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A64884">
        <w:rPr>
          <w:color w:val="000000"/>
          <w:sz w:val="24"/>
          <w:szCs w:val="24"/>
        </w:rPr>
        <w:t xml:space="preserve">Министерство спорта Российской Федерации </w:t>
      </w:r>
      <w:hyperlink r:id="rId38" w:history="1">
        <w:r w:rsidRPr="00A64884">
          <w:rPr>
            <w:color w:val="0000FF" w:themeColor="hyperlink"/>
            <w:u w:val="single"/>
          </w:rPr>
          <w:t>http://www.minsport.gov.ru/</w:t>
        </w:r>
      </w:hyperlink>
    </w:p>
    <w:p w:rsidR="00447CAE" w:rsidRPr="00A64884" w:rsidRDefault="00447CAE" w:rsidP="00447CAE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A64884">
        <w:rPr>
          <w:color w:val="000000"/>
          <w:sz w:val="24"/>
          <w:szCs w:val="24"/>
        </w:rPr>
        <w:t xml:space="preserve">Московская государственная академия физической культуры </w:t>
      </w:r>
      <w:hyperlink r:id="rId39" w:history="1">
        <w:r w:rsidRPr="00A64884">
          <w:rPr>
            <w:color w:val="0000FF" w:themeColor="hyperlink"/>
            <w:sz w:val="24"/>
            <w:szCs w:val="24"/>
            <w:u w:val="single"/>
          </w:rPr>
          <w:t>https://mgafk.ru/</w:t>
        </w:r>
      </w:hyperlink>
      <w:r w:rsidRPr="00A64884">
        <w:rPr>
          <w:color w:val="000000"/>
          <w:sz w:val="24"/>
          <w:szCs w:val="24"/>
        </w:rPr>
        <w:t xml:space="preserve"> </w:t>
      </w:r>
    </w:p>
    <w:p w:rsidR="00447CAE" w:rsidRPr="00A64884" w:rsidRDefault="00447CAE" w:rsidP="00447CAE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A64884">
        <w:rPr>
          <w:bCs/>
          <w:color w:val="000000"/>
          <w:sz w:val="24"/>
          <w:szCs w:val="24"/>
        </w:rPr>
        <w:t xml:space="preserve">Образовательная платформа МГАФК (SAKAI) </w:t>
      </w:r>
      <w:hyperlink r:id="rId40" w:history="1">
        <w:r w:rsidRPr="00A64884">
          <w:rPr>
            <w:bCs/>
            <w:color w:val="0000FF" w:themeColor="hyperlink"/>
            <w:sz w:val="24"/>
            <w:szCs w:val="24"/>
            <w:u w:val="single"/>
          </w:rPr>
          <w:t>https://edu.mgafk.ru/portal</w:t>
        </w:r>
      </w:hyperlink>
      <w:r w:rsidRPr="00A64884">
        <w:rPr>
          <w:bCs/>
          <w:color w:val="000000"/>
          <w:sz w:val="24"/>
          <w:szCs w:val="24"/>
        </w:rPr>
        <w:t xml:space="preserve"> </w:t>
      </w:r>
    </w:p>
    <w:p w:rsidR="00447CAE" w:rsidRPr="00A64884" w:rsidRDefault="00447CAE" w:rsidP="00447CAE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 w:rsidRPr="00A64884">
        <w:rPr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</w:t>
      </w:r>
      <w:r w:rsidRPr="00A64884">
        <w:rPr>
          <w:bCs/>
          <w:color w:val="000000"/>
          <w:sz w:val="24"/>
          <w:szCs w:val="24"/>
        </w:rPr>
        <w:t>МГАФК</w:t>
      </w:r>
      <w:r w:rsidRPr="00A64884">
        <w:rPr>
          <w:sz w:val="24"/>
          <w:szCs w:val="24"/>
        </w:rPr>
        <w:t xml:space="preserve"> </w:t>
      </w:r>
      <w:hyperlink r:id="rId41" w:history="1">
        <w:r w:rsidRPr="00A64884">
          <w:rPr>
            <w:color w:val="0000FF" w:themeColor="hyperlink"/>
            <w:sz w:val="24"/>
            <w:szCs w:val="24"/>
            <w:u w:val="single"/>
          </w:rPr>
          <w:t>https://vks.mgafk.ru/</w:t>
        </w:r>
      </w:hyperlink>
      <w:r w:rsidRPr="00A64884">
        <w:rPr>
          <w:sz w:val="24"/>
          <w:szCs w:val="24"/>
        </w:rPr>
        <w:t xml:space="preserve"> </w:t>
      </w:r>
    </w:p>
    <w:p w:rsidR="00447CAE" w:rsidRPr="00A64884" w:rsidRDefault="00447CAE" w:rsidP="00447CAE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rPr>
          <w:rFonts w:eastAsia="Calibri"/>
          <w:color w:val="2F2F2F"/>
          <w:sz w:val="24"/>
          <w:szCs w:val="24"/>
        </w:rPr>
      </w:pPr>
      <w:r w:rsidRPr="00A64884">
        <w:rPr>
          <w:rFonts w:eastAsia="Calibri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42" w:history="1">
        <w:r w:rsidRPr="00A64884">
          <w:rPr>
            <w:rFonts w:eastAsia="Calibri"/>
            <w:color w:val="0066CC"/>
            <w:sz w:val="24"/>
            <w:szCs w:val="24"/>
            <w:u w:val="single"/>
          </w:rPr>
          <w:t>http://obrnadzor.gov.ru/ru/</w:t>
        </w:r>
      </w:hyperlink>
    </w:p>
    <w:p w:rsidR="00447CAE" w:rsidRPr="00A64884" w:rsidRDefault="00447CAE" w:rsidP="00447CAE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rPr>
          <w:rFonts w:eastAsia="Calibri"/>
          <w:color w:val="2F2F2F"/>
          <w:sz w:val="24"/>
          <w:szCs w:val="24"/>
        </w:rPr>
      </w:pPr>
      <w:r w:rsidRPr="00A64884">
        <w:rPr>
          <w:rFonts w:eastAsia="Calibri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43" w:history="1">
        <w:r w:rsidRPr="00A64884">
          <w:rPr>
            <w:rFonts w:eastAsia="Calibri"/>
            <w:color w:val="0000FF"/>
            <w:sz w:val="24"/>
            <w:szCs w:val="24"/>
            <w:u w:val="single"/>
          </w:rPr>
          <w:t>http://www.edu.ru</w:t>
        </w:r>
      </w:hyperlink>
    </w:p>
    <w:p w:rsidR="00447CAE" w:rsidRPr="00A64884" w:rsidRDefault="00447CAE" w:rsidP="00447CAE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A64884">
        <w:rPr>
          <w:rFonts w:eastAsia="Calibri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44" w:history="1">
        <w:r w:rsidRPr="00A64884">
          <w:rPr>
            <w:color w:val="0000FF" w:themeColor="hyperlink"/>
            <w:u w:val="single"/>
          </w:rPr>
          <w:t>http://fcior.edu.ru/</w:t>
        </w:r>
      </w:hyperlink>
      <w:r w:rsidRPr="00A64884">
        <w:rPr>
          <w:color w:val="000000"/>
        </w:rPr>
        <w:t xml:space="preserve"> </w:t>
      </w:r>
    </w:p>
    <w:p w:rsidR="00447CAE" w:rsidRPr="00A64884" w:rsidRDefault="00447CAE" w:rsidP="00447CAE">
      <w:pPr>
        <w:widowControl w:val="0"/>
        <w:numPr>
          <w:ilvl w:val="0"/>
          <w:numId w:val="14"/>
        </w:numPr>
        <w:contextualSpacing/>
        <w:jc w:val="both"/>
        <w:rPr>
          <w:sz w:val="24"/>
          <w:szCs w:val="24"/>
        </w:rPr>
      </w:pPr>
      <w:r w:rsidRPr="00A64884">
        <w:rPr>
          <w:sz w:val="24"/>
          <w:szCs w:val="24"/>
        </w:rPr>
        <w:lastRenderedPageBreak/>
        <w:t>Электронная библиотечная система ЭЛМАРК (МГАФК)</w:t>
      </w:r>
      <w:r w:rsidRPr="00A64884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hyperlink r:id="rId45" w:history="1">
        <w:r w:rsidRPr="00A64884">
          <w:rPr>
            <w:color w:val="0066CC"/>
            <w:sz w:val="24"/>
            <w:szCs w:val="24"/>
            <w:u w:val="single"/>
            <w:lang w:val="en-US"/>
          </w:rPr>
          <w:t>http</w:t>
        </w:r>
        <w:r w:rsidRPr="00A64884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447CAE" w:rsidRPr="00A64884" w:rsidRDefault="00447CAE" w:rsidP="00447CAE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 w:rsidRPr="00A64884">
        <w:rPr>
          <w:sz w:val="24"/>
          <w:szCs w:val="24"/>
        </w:rPr>
        <w:t xml:space="preserve">Электронно-библиотечная система «Юрайт» </w:t>
      </w:r>
      <w:hyperlink r:id="rId46" w:history="1">
        <w:r w:rsidRPr="00A64884">
          <w:rPr>
            <w:color w:val="0000FF" w:themeColor="hyperlink"/>
            <w:sz w:val="24"/>
            <w:szCs w:val="24"/>
            <w:u w:val="single"/>
          </w:rPr>
          <w:t>https://urait.ru/</w:t>
        </w:r>
      </w:hyperlink>
    </w:p>
    <w:p w:rsidR="00447CAE" w:rsidRPr="00A64884" w:rsidRDefault="00447CAE" w:rsidP="00447CAE">
      <w:pPr>
        <w:widowControl w:val="0"/>
        <w:numPr>
          <w:ilvl w:val="0"/>
          <w:numId w:val="14"/>
        </w:numPr>
        <w:contextualSpacing/>
        <w:jc w:val="both"/>
        <w:rPr>
          <w:sz w:val="24"/>
          <w:szCs w:val="24"/>
        </w:rPr>
      </w:pPr>
      <w:r w:rsidRPr="00A64884">
        <w:rPr>
          <w:sz w:val="24"/>
          <w:szCs w:val="24"/>
        </w:rPr>
        <w:t xml:space="preserve">Электронно-библиотечная система Elibrary </w:t>
      </w:r>
      <w:hyperlink r:id="rId47" w:history="1">
        <w:r w:rsidRPr="00A64884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447CAE" w:rsidRPr="00A64884" w:rsidRDefault="00447CAE" w:rsidP="00447CAE">
      <w:pPr>
        <w:widowControl w:val="0"/>
        <w:numPr>
          <w:ilvl w:val="0"/>
          <w:numId w:val="14"/>
        </w:numPr>
        <w:contextualSpacing/>
        <w:jc w:val="both"/>
        <w:rPr>
          <w:sz w:val="24"/>
          <w:szCs w:val="24"/>
        </w:rPr>
      </w:pPr>
      <w:r w:rsidRPr="00A64884">
        <w:rPr>
          <w:sz w:val="24"/>
          <w:szCs w:val="24"/>
        </w:rPr>
        <w:t xml:space="preserve">Электронно-библиотечная система IPRbooks </w:t>
      </w:r>
      <w:hyperlink r:id="rId48" w:history="1">
        <w:r w:rsidRPr="00A64884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447CAE" w:rsidRPr="00A64884" w:rsidRDefault="00447CAE" w:rsidP="00447CAE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 w:rsidRPr="00A64884">
        <w:rPr>
          <w:sz w:val="24"/>
          <w:szCs w:val="24"/>
        </w:rPr>
        <w:t xml:space="preserve">Электронно-библиотечная система РУКОНТ </w:t>
      </w:r>
      <w:hyperlink r:id="rId49" w:history="1">
        <w:r w:rsidRPr="00A64884">
          <w:rPr>
            <w:color w:val="0000FF" w:themeColor="hyperlink"/>
            <w:sz w:val="24"/>
            <w:szCs w:val="24"/>
            <w:u w:val="single"/>
          </w:rPr>
          <w:t>https://lib.rucont.ru</w:t>
        </w:r>
      </w:hyperlink>
    </w:p>
    <w:p w:rsidR="00B052FA" w:rsidRPr="00B052FA" w:rsidRDefault="00B052FA" w:rsidP="00B052FA">
      <w:pPr>
        <w:widowControl w:val="0"/>
        <w:autoSpaceDE w:val="0"/>
        <w:autoSpaceDN w:val="0"/>
        <w:adjustRightInd w:val="0"/>
        <w:spacing w:after="160" w:line="259" w:lineRule="auto"/>
        <w:ind w:left="1069"/>
        <w:contextualSpacing/>
        <w:rPr>
          <w:color w:val="000000"/>
          <w:sz w:val="24"/>
          <w:szCs w:val="24"/>
        </w:rPr>
      </w:pPr>
    </w:p>
    <w:p w:rsidR="00B052FA" w:rsidRPr="00B052FA" w:rsidRDefault="00B052FA" w:rsidP="00B052FA">
      <w:pPr>
        <w:shd w:val="clear" w:color="auto" w:fill="FFFFFF"/>
        <w:tabs>
          <w:tab w:val="left" w:pos="993"/>
        </w:tabs>
        <w:ind w:left="709"/>
        <w:contextualSpacing/>
        <w:jc w:val="both"/>
        <w:rPr>
          <w:caps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widowControl w:val="0"/>
        <w:ind w:firstLine="709"/>
        <w:jc w:val="both"/>
        <w:rPr>
          <w:rFonts w:cs="Courier New"/>
          <w:b/>
          <w:color w:val="000000"/>
          <w:sz w:val="24"/>
          <w:szCs w:val="24"/>
        </w:rPr>
      </w:pPr>
      <w:r w:rsidRPr="00B052FA">
        <w:rPr>
          <w:rFonts w:cs="Courier New"/>
          <w:b/>
          <w:color w:val="000000"/>
          <w:sz w:val="24"/>
          <w:szCs w:val="24"/>
        </w:rPr>
        <w:t>8.  Материально-техническое обеспечение дисциплины.</w:t>
      </w:r>
    </w:p>
    <w:p w:rsidR="00B052FA" w:rsidRPr="00B052FA" w:rsidRDefault="00B052FA" w:rsidP="00B052FA">
      <w:pPr>
        <w:widowControl w:val="0"/>
        <w:ind w:firstLine="709"/>
        <w:rPr>
          <w:color w:val="000000"/>
          <w:sz w:val="24"/>
          <w:szCs w:val="24"/>
        </w:rPr>
      </w:pPr>
      <w:r w:rsidRPr="00B052FA">
        <w:rPr>
          <w:rFonts w:cs="Courier New"/>
          <w:b/>
          <w:color w:val="000000"/>
          <w:sz w:val="24"/>
          <w:szCs w:val="24"/>
        </w:rPr>
        <w:t>8.1.</w:t>
      </w:r>
      <w:r w:rsidRPr="00B052FA">
        <w:rPr>
          <w:rFonts w:cs="Courier New"/>
          <w:color w:val="000000"/>
          <w:sz w:val="24"/>
          <w:szCs w:val="24"/>
        </w:rPr>
        <w:t xml:space="preserve"> Для обеспечения традиционных и активных форм проведения занятий по дисциплине требуются мультимедийные аудитории и техническое обеспечение: </w:t>
      </w:r>
      <w:r w:rsidRPr="00B052FA">
        <w:rPr>
          <w:sz w:val="24"/>
          <w:szCs w:val="24"/>
        </w:rPr>
        <w:t>персональные компьютеры, книжный фонд библиотеки, компьютерная локальная сеть библиотеки, интернет.</w:t>
      </w:r>
    </w:p>
    <w:p w:rsidR="00B052FA" w:rsidRPr="00B052FA" w:rsidRDefault="00B052FA" w:rsidP="00B052FA">
      <w:pPr>
        <w:widowControl w:val="0"/>
        <w:ind w:firstLine="709"/>
        <w:rPr>
          <w:rFonts w:cs="Courier New"/>
          <w:i/>
          <w:color w:val="000000"/>
          <w:sz w:val="24"/>
          <w:szCs w:val="24"/>
        </w:rPr>
      </w:pPr>
      <w:r w:rsidRPr="00B052FA">
        <w:rPr>
          <w:rFonts w:cs="Courier New"/>
          <w:b/>
          <w:color w:val="000000"/>
          <w:sz w:val="24"/>
          <w:szCs w:val="24"/>
        </w:rPr>
        <w:t xml:space="preserve">8. 2. Программное обеспечение. </w:t>
      </w:r>
    </w:p>
    <w:p w:rsidR="00B052FA" w:rsidRPr="00B052FA" w:rsidRDefault="00B052FA" w:rsidP="00B052FA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B052FA">
        <w:rPr>
          <w:rFonts w:cs="Courier New"/>
          <w:color w:val="000000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Office. </w:t>
      </w:r>
    </w:p>
    <w:p w:rsidR="00B052FA" w:rsidRPr="00B052FA" w:rsidRDefault="00B052FA" w:rsidP="00B052FA">
      <w:pPr>
        <w:widowControl w:val="0"/>
        <w:shd w:val="clear" w:color="auto" w:fill="FFFFFF"/>
        <w:kinsoku w:val="0"/>
        <w:overflowPunct w:val="0"/>
        <w:ind w:right="106" w:firstLine="709"/>
        <w:jc w:val="both"/>
        <w:rPr>
          <w:color w:val="000000"/>
          <w:spacing w:val="-1"/>
          <w:sz w:val="24"/>
          <w:szCs w:val="24"/>
        </w:rPr>
      </w:pPr>
      <w:r w:rsidRPr="00B052FA">
        <w:rPr>
          <w:b/>
          <w:color w:val="000000"/>
          <w:spacing w:val="-1"/>
          <w:sz w:val="24"/>
          <w:szCs w:val="24"/>
        </w:rPr>
        <w:t xml:space="preserve">8.3 Изучение дисциплины инвалидами </w:t>
      </w:r>
      <w:r w:rsidRPr="00B052FA">
        <w:rPr>
          <w:b/>
          <w:color w:val="000000"/>
          <w:sz w:val="24"/>
          <w:szCs w:val="24"/>
        </w:rPr>
        <w:t xml:space="preserve">и </w:t>
      </w:r>
      <w:r w:rsidRPr="00B052FA">
        <w:rPr>
          <w:b/>
          <w:color w:val="000000"/>
          <w:spacing w:val="-1"/>
          <w:sz w:val="24"/>
          <w:szCs w:val="24"/>
        </w:rPr>
        <w:t xml:space="preserve">обучающимися </w:t>
      </w:r>
      <w:r w:rsidRPr="00B052FA">
        <w:rPr>
          <w:b/>
          <w:color w:val="000000"/>
          <w:sz w:val="24"/>
          <w:szCs w:val="24"/>
        </w:rPr>
        <w:t xml:space="preserve">с ограниченными </w:t>
      </w:r>
      <w:r w:rsidRPr="00B052FA">
        <w:rPr>
          <w:b/>
          <w:color w:val="000000"/>
          <w:spacing w:val="-1"/>
          <w:sz w:val="24"/>
          <w:szCs w:val="24"/>
        </w:rPr>
        <w:t>возможностями здоровья</w:t>
      </w:r>
      <w:r w:rsidRPr="00B052FA">
        <w:rPr>
          <w:color w:val="000000"/>
          <w:spacing w:val="-1"/>
          <w:sz w:val="24"/>
          <w:szCs w:val="24"/>
        </w:rPr>
        <w:t xml:space="preserve"> осуществляется </w:t>
      </w:r>
      <w:r w:rsidRPr="00B052FA">
        <w:rPr>
          <w:color w:val="000000"/>
          <w:sz w:val="24"/>
          <w:szCs w:val="24"/>
        </w:rPr>
        <w:t xml:space="preserve">с </w:t>
      </w:r>
      <w:r w:rsidRPr="00B052FA">
        <w:rPr>
          <w:color w:val="00000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B052FA">
        <w:rPr>
          <w:color w:val="000000"/>
          <w:sz w:val="24"/>
          <w:szCs w:val="24"/>
        </w:rPr>
        <w:t xml:space="preserve"> и </w:t>
      </w:r>
      <w:r w:rsidRPr="00B052FA">
        <w:rPr>
          <w:color w:val="00000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B052FA">
        <w:rPr>
          <w:color w:val="000000"/>
          <w:spacing w:val="-2"/>
          <w:sz w:val="24"/>
          <w:szCs w:val="24"/>
        </w:rPr>
        <w:t xml:space="preserve">доступ </w:t>
      </w:r>
      <w:r w:rsidRPr="00B052FA">
        <w:rPr>
          <w:color w:val="000000"/>
          <w:sz w:val="24"/>
          <w:szCs w:val="24"/>
        </w:rPr>
        <w:t xml:space="preserve">в </w:t>
      </w:r>
      <w:r w:rsidRPr="00B052FA">
        <w:rPr>
          <w:color w:val="000000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B052FA">
        <w:rPr>
          <w:color w:val="000000"/>
          <w:sz w:val="24"/>
          <w:szCs w:val="24"/>
        </w:rPr>
        <w:t xml:space="preserve">на 1 этаже главного здания. </w:t>
      </w:r>
      <w:r w:rsidRPr="00B052FA">
        <w:rPr>
          <w:color w:val="000000"/>
          <w:spacing w:val="-1"/>
          <w:sz w:val="24"/>
          <w:szCs w:val="24"/>
        </w:rPr>
        <w:t xml:space="preserve">Созданы следующие специальные условия: </w:t>
      </w:r>
    </w:p>
    <w:p w:rsidR="00B052FA" w:rsidRPr="00B052FA" w:rsidRDefault="00B052FA" w:rsidP="00B052FA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B052FA">
        <w:rPr>
          <w:i/>
          <w:iCs/>
          <w:color w:val="000000"/>
          <w:sz w:val="24"/>
          <w:szCs w:val="24"/>
        </w:rPr>
        <w:t xml:space="preserve">8.3.1. для </w:t>
      </w:r>
      <w:r w:rsidRPr="00B052FA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B052FA">
        <w:rPr>
          <w:i/>
          <w:iCs/>
          <w:color w:val="000000"/>
          <w:sz w:val="24"/>
          <w:szCs w:val="24"/>
        </w:rPr>
        <w:t>и лиц с</w:t>
      </w:r>
      <w:r w:rsidRPr="00B052FA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B052FA">
        <w:rPr>
          <w:i/>
          <w:iCs/>
          <w:color w:val="000000"/>
          <w:sz w:val="24"/>
          <w:szCs w:val="24"/>
        </w:rPr>
        <w:t xml:space="preserve"> здоровья по зрению:</w:t>
      </w:r>
    </w:p>
    <w:p w:rsidR="00B052FA" w:rsidRPr="00B052FA" w:rsidRDefault="00B052FA" w:rsidP="00B052FA">
      <w:pPr>
        <w:widowControl w:val="0"/>
        <w:ind w:firstLine="709"/>
        <w:jc w:val="both"/>
        <w:rPr>
          <w:rFonts w:cs="Courier New"/>
          <w:color w:val="000000"/>
          <w:spacing w:val="-1"/>
          <w:sz w:val="24"/>
          <w:szCs w:val="24"/>
        </w:rPr>
      </w:pPr>
      <w:r w:rsidRPr="00B052FA">
        <w:rPr>
          <w:rFonts w:cs="Courier New"/>
          <w:i/>
          <w:iCs/>
          <w:color w:val="000000"/>
          <w:sz w:val="24"/>
          <w:szCs w:val="24"/>
        </w:rPr>
        <w:t xml:space="preserve">- </w:t>
      </w:r>
      <w:r w:rsidRPr="00B052FA">
        <w:rPr>
          <w:rFonts w:cs="Courier New"/>
          <w:iCs/>
          <w:color w:val="000000"/>
          <w:sz w:val="24"/>
          <w:szCs w:val="24"/>
        </w:rPr>
        <w:t>о</w:t>
      </w:r>
      <w:r w:rsidRPr="00B052FA">
        <w:rPr>
          <w:rFonts w:cs="Courier New"/>
          <w:color w:val="000000"/>
          <w:spacing w:val="-1"/>
          <w:sz w:val="24"/>
          <w:szCs w:val="24"/>
        </w:rPr>
        <w:t xml:space="preserve">беспечен доступ </w:t>
      </w:r>
      <w:r w:rsidRPr="00B052FA">
        <w:rPr>
          <w:rFonts w:cs="Courier New"/>
          <w:color w:val="000000"/>
          <w:sz w:val="24"/>
          <w:szCs w:val="24"/>
        </w:rPr>
        <w:t xml:space="preserve">обучающихся, </w:t>
      </w:r>
      <w:r w:rsidRPr="00B052FA">
        <w:rPr>
          <w:rFonts w:cs="Courier New"/>
          <w:color w:val="000000"/>
          <w:spacing w:val="-1"/>
          <w:sz w:val="24"/>
          <w:szCs w:val="24"/>
        </w:rPr>
        <w:t xml:space="preserve">являющихся слепыми или слабовидящими </w:t>
      </w:r>
      <w:r w:rsidRPr="00B052FA">
        <w:rPr>
          <w:rFonts w:cs="Courier New"/>
          <w:color w:val="000000"/>
          <w:sz w:val="24"/>
          <w:szCs w:val="24"/>
        </w:rPr>
        <w:t xml:space="preserve">к </w:t>
      </w:r>
      <w:r w:rsidRPr="00B052FA">
        <w:rPr>
          <w:rFonts w:cs="Courier New"/>
          <w:color w:val="000000"/>
          <w:spacing w:val="-1"/>
          <w:sz w:val="24"/>
          <w:szCs w:val="24"/>
        </w:rPr>
        <w:t>зданиям Академии;</w:t>
      </w:r>
    </w:p>
    <w:p w:rsidR="00B052FA" w:rsidRPr="00B052FA" w:rsidRDefault="00B052FA" w:rsidP="00B052FA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B052FA">
        <w:rPr>
          <w:rFonts w:cs="Courier New"/>
          <w:color w:val="000000"/>
          <w:spacing w:val="-1"/>
          <w:sz w:val="24"/>
          <w:szCs w:val="24"/>
        </w:rPr>
        <w:t xml:space="preserve">- </w:t>
      </w:r>
      <w:r w:rsidRPr="00B052FA">
        <w:rPr>
          <w:rFonts w:cs="Courier New"/>
          <w:iCs/>
          <w:color w:val="000000"/>
          <w:sz w:val="24"/>
          <w:szCs w:val="24"/>
        </w:rPr>
        <w:t>э</w:t>
      </w:r>
      <w:r w:rsidRPr="00B052FA">
        <w:rPr>
          <w:rFonts w:cs="Courier New"/>
          <w:color w:val="000000"/>
          <w:sz w:val="24"/>
          <w:szCs w:val="24"/>
        </w:rPr>
        <w:t>лектронный видео увеличитель "ONYX Deskset HD 22 (в полной комплектации);</w:t>
      </w:r>
    </w:p>
    <w:p w:rsidR="00B052FA" w:rsidRPr="00B052FA" w:rsidRDefault="00B052FA" w:rsidP="00B052FA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B052FA">
        <w:rPr>
          <w:rFonts w:cs="Courier New"/>
          <w:b/>
          <w:color w:val="000000"/>
          <w:sz w:val="24"/>
          <w:szCs w:val="24"/>
        </w:rPr>
        <w:t xml:space="preserve">- </w:t>
      </w:r>
      <w:r w:rsidRPr="00B052FA">
        <w:rPr>
          <w:rFonts w:cs="Courier New"/>
          <w:color w:val="000000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B052FA">
        <w:rPr>
          <w:rFonts w:cs="Courier New"/>
          <w:color w:val="000000"/>
          <w:sz w:val="24"/>
          <w:szCs w:val="24"/>
        </w:rPr>
        <w:t xml:space="preserve"> </w:t>
      </w:r>
    </w:p>
    <w:p w:rsidR="00B052FA" w:rsidRPr="00B052FA" w:rsidRDefault="00B052FA" w:rsidP="00B052FA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FFFFF"/>
        </w:rPr>
      </w:pPr>
      <w:r w:rsidRPr="00B052FA">
        <w:rPr>
          <w:rFonts w:cs="Courier New"/>
          <w:b/>
          <w:color w:val="000000"/>
          <w:sz w:val="24"/>
          <w:szCs w:val="24"/>
        </w:rPr>
        <w:t>-</w:t>
      </w:r>
      <w:r w:rsidRPr="00B052FA">
        <w:rPr>
          <w:rFonts w:cs="Courier New"/>
          <w:color w:val="000000"/>
          <w:sz w:val="24"/>
          <w:szCs w:val="24"/>
        </w:rPr>
        <w:t xml:space="preserve"> принтер Брайля; </w:t>
      </w:r>
    </w:p>
    <w:p w:rsidR="00B052FA" w:rsidRPr="00B052FA" w:rsidRDefault="00B052FA" w:rsidP="00B052FA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EFEFE"/>
        </w:rPr>
      </w:pPr>
      <w:r w:rsidRPr="00B052FA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- </w:t>
      </w:r>
      <w:r w:rsidRPr="00B052FA">
        <w:rPr>
          <w:rFonts w:cs="Courier New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B052FA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B052FA" w:rsidRPr="00B052FA" w:rsidRDefault="00B052FA" w:rsidP="00B052FA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B052FA">
        <w:rPr>
          <w:i/>
          <w:iCs/>
          <w:color w:val="000000"/>
          <w:sz w:val="24"/>
          <w:szCs w:val="24"/>
        </w:rPr>
        <w:t xml:space="preserve">8.3.2. для </w:t>
      </w:r>
      <w:r w:rsidRPr="00B052FA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B052FA">
        <w:rPr>
          <w:i/>
          <w:iCs/>
          <w:color w:val="000000"/>
          <w:sz w:val="24"/>
          <w:szCs w:val="24"/>
        </w:rPr>
        <w:t>и лиц с</w:t>
      </w:r>
      <w:r w:rsidRPr="00B052FA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B052FA">
        <w:rPr>
          <w:i/>
          <w:iCs/>
          <w:color w:val="000000"/>
          <w:sz w:val="24"/>
          <w:szCs w:val="24"/>
        </w:rPr>
        <w:t xml:space="preserve"> здоровья по слуху:</w:t>
      </w:r>
    </w:p>
    <w:p w:rsidR="00B052FA" w:rsidRPr="00B052FA" w:rsidRDefault="00B052FA" w:rsidP="00B052FA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B052FA">
        <w:rPr>
          <w:i/>
          <w:iCs/>
          <w:color w:val="000000"/>
          <w:sz w:val="24"/>
          <w:szCs w:val="24"/>
        </w:rPr>
        <w:t xml:space="preserve">- </w:t>
      </w:r>
      <w:r w:rsidRPr="00B052FA">
        <w:rPr>
          <w:color w:val="000000"/>
          <w:sz w:val="24"/>
          <w:szCs w:val="24"/>
        </w:rPr>
        <w:t>акустическая система</w:t>
      </w:r>
      <w:r w:rsidRPr="00B052FA">
        <w:rPr>
          <w:color w:val="000000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B052FA" w:rsidRPr="00B052FA" w:rsidRDefault="00B052FA" w:rsidP="00B052FA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B052FA">
        <w:rPr>
          <w:i/>
          <w:iCs/>
          <w:color w:val="000000"/>
          <w:sz w:val="24"/>
          <w:szCs w:val="24"/>
        </w:rPr>
        <w:t xml:space="preserve">- </w:t>
      </w:r>
      <w:r w:rsidRPr="00B052FA">
        <w:rPr>
          <w:color w:val="000000"/>
          <w:sz w:val="24"/>
          <w:szCs w:val="24"/>
          <w:shd w:val="clear" w:color="auto" w:fill="FFFFFF"/>
        </w:rPr>
        <w:t xml:space="preserve">«ElBrailleW14J G2; </w:t>
      </w:r>
    </w:p>
    <w:p w:rsidR="00B052FA" w:rsidRPr="00B052FA" w:rsidRDefault="00B052FA" w:rsidP="00B052FA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B052FA">
        <w:rPr>
          <w:b/>
          <w:color w:val="000000"/>
          <w:sz w:val="24"/>
          <w:szCs w:val="24"/>
          <w:shd w:val="clear" w:color="auto" w:fill="FFFFFF"/>
        </w:rPr>
        <w:t>-</w:t>
      </w:r>
      <w:r w:rsidRPr="00B052FA">
        <w:rPr>
          <w:color w:val="000000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B052FA" w:rsidRPr="00B052FA" w:rsidRDefault="00B052FA" w:rsidP="00B052FA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B052FA">
        <w:rPr>
          <w:color w:val="000000"/>
          <w:sz w:val="24"/>
          <w:szCs w:val="24"/>
          <w:shd w:val="clear" w:color="auto" w:fill="FFFFFF"/>
        </w:rPr>
        <w:t>- FM-передатчик AMIGO T31;</w:t>
      </w:r>
    </w:p>
    <w:p w:rsidR="00B052FA" w:rsidRPr="00B052FA" w:rsidRDefault="00B052FA" w:rsidP="00B052FA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B052FA">
        <w:rPr>
          <w:color w:val="000000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B052FA" w:rsidRPr="00B052FA" w:rsidRDefault="00B052FA" w:rsidP="00B052FA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i/>
          <w:iCs/>
          <w:color w:val="000000"/>
          <w:sz w:val="24"/>
          <w:szCs w:val="24"/>
        </w:rPr>
      </w:pPr>
      <w:r w:rsidRPr="00B052FA">
        <w:rPr>
          <w:i/>
          <w:iCs/>
          <w:color w:val="000000"/>
          <w:sz w:val="24"/>
          <w:szCs w:val="24"/>
        </w:rPr>
        <w:t xml:space="preserve">8.3.3. для </w:t>
      </w:r>
      <w:r w:rsidRPr="00B052FA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B052FA">
        <w:rPr>
          <w:i/>
          <w:iCs/>
          <w:color w:val="000000"/>
          <w:sz w:val="24"/>
          <w:szCs w:val="24"/>
        </w:rPr>
        <w:t xml:space="preserve">и лиц с </w:t>
      </w:r>
      <w:r w:rsidRPr="00B052FA">
        <w:rPr>
          <w:i/>
          <w:iCs/>
          <w:color w:val="000000"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B052FA">
        <w:rPr>
          <w:i/>
          <w:iCs/>
          <w:color w:val="000000"/>
          <w:sz w:val="24"/>
          <w:szCs w:val="24"/>
        </w:rPr>
        <w:t>аппарата:</w:t>
      </w:r>
    </w:p>
    <w:p w:rsidR="00B052FA" w:rsidRPr="00B052FA" w:rsidRDefault="00B052FA" w:rsidP="00B052FA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B052FA">
        <w:rPr>
          <w:i/>
          <w:iCs/>
          <w:color w:val="000000"/>
          <w:sz w:val="24"/>
          <w:szCs w:val="24"/>
        </w:rPr>
        <w:t xml:space="preserve">- </w:t>
      </w:r>
      <w:r w:rsidRPr="00B052FA">
        <w:rPr>
          <w:color w:val="00000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B052FA" w:rsidRPr="00B052FA" w:rsidRDefault="00B052FA" w:rsidP="00B052FA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62640F" w:rsidRPr="00285C15" w:rsidRDefault="0062640F" w:rsidP="0062640F">
      <w:pPr>
        <w:jc w:val="right"/>
        <w:rPr>
          <w:i/>
        </w:rPr>
      </w:pPr>
      <w:r w:rsidRPr="00285C15">
        <w:rPr>
          <w:i/>
        </w:rPr>
        <w:lastRenderedPageBreak/>
        <w:t>Приложение к рабочей программе дисциплины</w:t>
      </w:r>
    </w:p>
    <w:p w:rsidR="0062640F" w:rsidRPr="00285C15" w:rsidRDefault="0062640F" w:rsidP="0062640F">
      <w:pPr>
        <w:widowControl w:val="0"/>
        <w:jc w:val="right"/>
        <w:rPr>
          <w:rFonts w:cs="Tahoma"/>
          <w:color w:val="000000"/>
        </w:rPr>
      </w:pPr>
      <w:r w:rsidRPr="00285C15">
        <w:rPr>
          <w:i/>
        </w:rPr>
        <w:t>«</w:t>
      </w:r>
      <w:r w:rsidRPr="00285C15">
        <w:rPr>
          <w:rFonts w:cs="Tahoma"/>
          <w:i/>
          <w:color w:val="000000"/>
        </w:rPr>
        <w:t>Информационно-библиографическая культура</w:t>
      </w:r>
      <w:r w:rsidRPr="00285C15">
        <w:rPr>
          <w:i/>
        </w:rPr>
        <w:t>»</w:t>
      </w:r>
    </w:p>
    <w:p w:rsidR="0062640F" w:rsidRPr="0051058A" w:rsidRDefault="0062640F" w:rsidP="0062640F">
      <w:pPr>
        <w:jc w:val="right"/>
        <w:rPr>
          <w:i/>
          <w:sz w:val="24"/>
          <w:szCs w:val="24"/>
        </w:rPr>
      </w:pPr>
    </w:p>
    <w:p w:rsidR="0062640F" w:rsidRPr="0051058A" w:rsidRDefault="0062640F" w:rsidP="0062640F">
      <w:pPr>
        <w:jc w:val="center"/>
        <w:rPr>
          <w:sz w:val="24"/>
          <w:szCs w:val="24"/>
        </w:rPr>
      </w:pPr>
      <w:r w:rsidRPr="0051058A">
        <w:rPr>
          <w:sz w:val="24"/>
          <w:szCs w:val="24"/>
        </w:rPr>
        <w:t xml:space="preserve">Министерство спорта Российской Федерации </w:t>
      </w:r>
    </w:p>
    <w:p w:rsidR="0062640F" w:rsidRPr="0051058A" w:rsidRDefault="0062640F" w:rsidP="0062640F">
      <w:pPr>
        <w:jc w:val="center"/>
        <w:rPr>
          <w:sz w:val="24"/>
          <w:szCs w:val="24"/>
        </w:rPr>
      </w:pPr>
    </w:p>
    <w:p w:rsidR="0062640F" w:rsidRPr="0051058A" w:rsidRDefault="0062640F" w:rsidP="0062640F">
      <w:pPr>
        <w:jc w:val="center"/>
        <w:rPr>
          <w:sz w:val="24"/>
          <w:szCs w:val="24"/>
        </w:rPr>
      </w:pPr>
      <w:r w:rsidRPr="0051058A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62640F" w:rsidRPr="0051058A" w:rsidRDefault="0062640F" w:rsidP="0062640F">
      <w:pPr>
        <w:jc w:val="center"/>
        <w:rPr>
          <w:sz w:val="24"/>
          <w:szCs w:val="24"/>
        </w:rPr>
      </w:pPr>
      <w:r w:rsidRPr="0051058A">
        <w:rPr>
          <w:sz w:val="24"/>
          <w:szCs w:val="24"/>
        </w:rPr>
        <w:t>высшего образования</w:t>
      </w:r>
    </w:p>
    <w:p w:rsidR="0062640F" w:rsidRPr="0051058A" w:rsidRDefault="0062640F" w:rsidP="0062640F">
      <w:pPr>
        <w:jc w:val="center"/>
        <w:rPr>
          <w:sz w:val="24"/>
          <w:szCs w:val="24"/>
        </w:rPr>
      </w:pPr>
      <w:r w:rsidRPr="0051058A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62640F" w:rsidRPr="0051058A" w:rsidRDefault="0062640F" w:rsidP="0062640F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51058A">
        <w:rPr>
          <w:sz w:val="24"/>
          <w:szCs w:val="24"/>
        </w:rPr>
        <w:t>Биомеханики и информационных технологий</w:t>
      </w:r>
    </w:p>
    <w:p w:rsidR="0062640F" w:rsidRPr="0051058A" w:rsidRDefault="0062640F" w:rsidP="0062640F">
      <w:pPr>
        <w:jc w:val="center"/>
        <w:rPr>
          <w:sz w:val="24"/>
          <w:szCs w:val="24"/>
        </w:rPr>
      </w:pPr>
      <w:r w:rsidRPr="0051058A">
        <w:rPr>
          <w:sz w:val="24"/>
          <w:szCs w:val="24"/>
        </w:rPr>
        <w:t>Наименование кафедры</w:t>
      </w:r>
    </w:p>
    <w:p w:rsidR="0062640F" w:rsidRPr="0051058A" w:rsidRDefault="0062640F" w:rsidP="0062640F">
      <w:pPr>
        <w:jc w:val="right"/>
        <w:rPr>
          <w:sz w:val="24"/>
          <w:szCs w:val="24"/>
        </w:rPr>
      </w:pPr>
    </w:p>
    <w:p w:rsidR="0062640F" w:rsidRPr="00C373C8" w:rsidRDefault="0062640F" w:rsidP="0062640F">
      <w:pPr>
        <w:jc w:val="right"/>
        <w:rPr>
          <w:sz w:val="24"/>
          <w:szCs w:val="24"/>
        </w:rPr>
      </w:pPr>
      <w:r w:rsidRPr="00C373C8">
        <w:rPr>
          <w:sz w:val="24"/>
          <w:szCs w:val="24"/>
        </w:rPr>
        <w:t>УТВЕРЖДЕНО</w:t>
      </w:r>
    </w:p>
    <w:p w:rsidR="0062640F" w:rsidRPr="00C373C8" w:rsidRDefault="0062640F" w:rsidP="0062640F">
      <w:pPr>
        <w:jc w:val="right"/>
        <w:rPr>
          <w:sz w:val="24"/>
          <w:szCs w:val="24"/>
        </w:rPr>
      </w:pPr>
      <w:r w:rsidRPr="00C373C8">
        <w:rPr>
          <w:sz w:val="24"/>
          <w:szCs w:val="24"/>
        </w:rPr>
        <w:t xml:space="preserve">решением Учебно-методической комиссии     </w:t>
      </w:r>
    </w:p>
    <w:p w:rsidR="0062640F" w:rsidRPr="00C373C8" w:rsidRDefault="0062640F" w:rsidP="0062640F">
      <w:pPr>
        <w:jc w:val="right"/>
        <w:rPr>
          <w:sz w:val="24"/>
          <w:szCs w:val="24"/>
        </w:rPr>
      </w:pPr>
      <w:r w:rsidRPr="00C373C8">
        <w:rPr>
          <w:sz w:val="24"/>
          <w:szCs w:val="24"/>
        </w:rPr>
        <w:t>протокол № 6/23 от «20» июня 2023 г.</w:t>
      </w:r>
    </w:p>
    <w:p w:rsidR="0062640F" w:rsidRPr="00C373C8" w:rsidRDefault="0062640F" w:rsidP="0062640F">
      <w:pPr>
        <w:jc w:val="right"/>
        <w:rPr>
          <w:sz w:val="24"/>
          <w:szCs w:val="24"/>
        </w:rPr>
      </w:pPr>
      <w:r w:rsidRPr="00C373C8">
        <w:rPr>
          <w:sz w:val="24"/>
          <w:szCs w:val="24"/>
        </w:rPr>
        <w:t xml:space="preserve">Председатель УМК, </w:t>
      </w:r>
    </w:p>
    <w:p w:rsidR="0062640F" w:rsidRPr="00C373C8" w:rsidRDefault="0062640F" w:rsidP="0062640F">
      <w:pPr>
        <w:jc w:val="right"/>
        <w:rPr>
          <w:sz w:val="24"/>
          <w:szCs w:val="24"/>
        </w:rPr>
      </w:pPr>
      <w:r w:rsidRPr="00C373C8">
        <w:rPr>
          <w:sz w:val="24"/>
          <w:szCs w:val="24"/>
        </w:rPr>
        <w:t>и.о.</w:t>
      </w:r>
      <w:r>
        <w:rPr>
          <w:sz w:val="24"/>
          <w:szCs w:val="24"/>
        </w:rPr>
        <w:t xml:space="preserve"> </w:t>
      </w:r>
      <w:r w:rsidRPr="00C373C8">
        <w:rPr>
          <w:sz w:val="24"/>
          <w:szCs w:val="24"/>
        </w:rPr>
        <w:t>проректора по учебной работе</w:t>
      </w:r>
    </w:p>
    <w:p w:rsidR="0062640F" w:rsidRPr="00C373C8" w:rsidRDefault="0062640F" w:rsidP="0062640F">
      <w:pPr>
        <w:jc w:val="right"/>
        <w:rPr>
          <w:sz w:val="24"/>
          <w:szCs w:val="24"/>
        </w:rPr>
      </w:pPr>
      <w:r w:rsidRPr="00C373C8">
        <w:rPr>
          <w:sz w:val="24"/>
          <w:szCs w:val="24"/>
        </w:rPr>
        <w:t>___________________А.</w:t>
      </w:r>
      <w:r>
        <w:rPr>
          <w:sz w:val="24"/>
          <w:szCs w:val="24"/>
        </w:rPr>
        <w:t xml:space="preserve"> </w:t>
      </w:r>
      <w:r w:rsidRPr="00C373C8">
        <w:rPr>
          <w:sz w:val="24"/>
          <w:szCs w:val="24"/>
        </w:rPr>
        <w:t>П.</w:t>
      </w:r>
      <w:r>
        <w:rPr>
          <w:sz w:val="24"/>
          <w:szCs w:val="24"/>
        </w:rPr>
        <w:t xml:space="preserve"> </w:t>
      </w:r>
      <w:r w:rsidRPr="00C373C8">
        <w:rPr>
          <w:sz w:val="24"/>
          <w:szCs w:val="24"/>
        </w:rPr>
        <w:t>Морозов</w:t>
      </w:r>
    </w:p>
    <w:p w:rsidR="0062640F" w:rsidRPr="00C373C8" w:rsidRDefault="0062640F" w:rsidP="0062640F">
      <w:pPr>
        <w:jc w:val="right"/>
        <w:rPr>
          <w:sz w:val="24"/>
          <w:szCs w:val="24"/>
        </w:rPr>
      </w:pPr>
      <w:r w:rsidRPr="00C373C8">
        <w:rPr>
          <w:sz w:val="24"/>
          <w:szCs w:val="24"/>
        </w:rPr>
        <w:t>«20» июня 2023 г</w:t>
      </w:r>
    </w:p>
    <w:p w:rsidR="00B052FA" w:rsidRPr="00B052FA" w:rsidRDefault="00B052FA" w:rsidP="00B052FA">
      <w:pPr>
        <w:ind w:left="-357"/>
        <w:jc w:val="right"/>
        <w:rPr>
          <w:sz w:val="24"/>
          <w:szCs w:val="24"/>
        </w:rPr>
      </w:pPr>
    </w:p>
    <w:p w:rsidR="00B052FA" w:rsidRPr="00B052FA" w:rsidRDefault="00B052FA" w:rsidP="00B052FA">
      <w:pPr>
        <w:jc w:val="center"/>
        <w:rPr>
          <w:b/>
          <w:bCs/>
          <w:sz w:val="24"/>
          <w:szCs w:val="24"/>
        </w:rPr>
      </w:pPr>
    </w:p>
    <w:p w:rsidR="00B052FA" w:rsidRPr="00B052FA" w:rsidRDefault="00B052FA" w:rsidP="00B052FA">
      <w:pPr>
        <w:jc w:val="center"/>
        <w:rPr>
          <w:b/>
          <w:bCs/>
          <w:sz w:val="24"/>
          <w:szCs w:val="24"/>
        </w:rPr>
      </w:pPr>
      <w:r w:rsidRPr="00B052FA">
        <w:rPr>
          <w:b/>
          <w:bCs/>
          <w:sz w:val="24"/>
          <w:szCs w:val="24"/>
        </w:rPr>
        <w:t>Фонд оценочных средств</w:t>
      </w:r>
    </w:p>
    <w:p w:rsidR="00B052FA" w:rsidRPr="00B052FA" w:rsidRDefault="00B052FA" w:rsidP="00B052FA">
      <w:pPr>
        <w:jc w:val="center"/>
        <w:rPr>
          <w:b/>
          <w:sz w:val="24"/>
          <w:szCs w:val="24"/>
        </w:rPr>
      </w:pPr>
      <w:r w:rsidRPr="00B052FA">
        <w:rPr>
          <w:b/>
          <w:sz w:val="24"/>
          <w:szCs w:val="24"/>
        </w:rPr>
        <w:t xml:space="preserve">по дисциплине </w:t>
      </w:r>
    </w:p>
    <w:p w:rsidR="00B052FA" w:rsidRPr="00B052FA" w:rsidRDefault="00B052FA" w:rsidP="00B052FA">
      <w:pPr>
        <w:jc w:val="center"/>
        <w:rPr>
          <w:b/>
          <w:sz w:val="24"/>
          <w:szCs w:val="24"/>
        </w:rPr>
      </w:pPr>
    </w:p>
    <w:p w:rsidR="00B052FA" w:rsidRPr="00B052FA" w:rsidRDefault="00B052FA" w:rsidP="00B052FA">
      <w:pPr>
        <w:pBdr>
          <w:bottom w:val="single" w:sz="12" w:space="1" w:color="auto"/>
        </w:pBdr>
        <w:jc w:val="center"/>
        <w:rPr>
          <w:rFonts w:cs="Tahoma"/>
          <w:b/>
          <w:color w:val="000000"/>
          <w:sz w:val="24"/>
          <w:szCs w:val="24"/>
        </w:rPr>
      </w:pPr>
      <w:r w:rsidRPr="00B052FA">
        <w:rPr>
          <w:b/>
          <w:color w:val="000000"/>
          <w:sz w:val="24"/>
          <w:szCs w:val="24"/>
        </w:rPr>
        <w:t>Информационно-библиографическая культура</w:t>
      </w:r>
    </w:p>
    <w:p w:rsidR="00B052FA" w:rsidRPr="00B052FA" w:rsidRDefault="00B052FA" w:rsidP="00B052F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:rsidR="00B052FA" w:rsidRPr="00B052FA" w:rsidRDefault="00B052FA" w:rsidP="00B052FA">
      <w:pPr>
        <w:jc w:val="center"/>
        <w:rPr>
          <w:i/>
          <w:sz w:val="24"/>
          <w:szCs w:val="24"/>
        </w:rPr>
      </w:pPr>
      <w:r w:rsidRPr="00B052FA">
        <w:rPr>
          <w:i/>
          <w:sz w:val="24"/>
          <w:szCs w:val="24"/>
        </w:rPr>
        <w:t>наименование дисциплины (модуля, практики)</w:t>
      </w:r>
    </w:p>
    <w:p w:rsidR="00B052FA" w:rsidRPr="00B052FA" w:rsidRDefault="00B052FA" w:rsidP="00B052FA">
      <w:pPr>
        <w:jc w:val="center"/>
        <w:rPr>
          <w:sz w:val="24"/>
          <w:szCs w:val="24"/>
          <w:highlight w:val="yellow"/>
        </w:rPr>
      </w:pPr>
    </w:p>
    <w:p w:rsidR="00356587" w:rsidRPr="00356587" w:rsidRDefault="00356587" w:rsidP="00356587">
      <w:pPr>
        <w:jc w:val="center"/>
        <w:rPr>
          <w:rFonts w:cs="Tahoma"/>
          <w:b/>
          <w:color w:val="000000"/>
          <w:sz w:val="24"/>
          <w:szCs w:val="24"/>
        </w:rPr>
      </w:pPr>
      <w:r w:rsidRPr="00356587">
        <w:rPr>
          <w:rFonts w:cs="Tahoma"/>
          <w:b/>
          <w:color w:val="000000"/>
          <w:sz w:val="24"/>
          <w:szCs w:val="24"/>
        </w:rPr>
        <w:t xml:space="preserve">49.04.01 Физическая культура </w:t>
      </w:r>
    </w:p>
    <w:p w:rsidR="00356587" w:rsidRPr="00B052FA" w:rsidRDefault="00356587" w:rsidP="00B052F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:rsidR="00B052FA" w:rsidRPr="00B052FA" w:rsidRDefault="00B052FA" w:rsidP="00B052FA">
      <w:pPr>
        <w:jc w:val="center"/>
        <w:rPr>
          <w:i/>
          <w:sz w:val="24"/>
          <w:szCs w:val="24"/>
        </w:rPr>
      </w:pPr>
      <w:r w:rsidRPr="00B052FA">
        <w:rPr>
          <w:i/>
          <w:sz w:val="24"/>
          <w:szCs w:val="24"/>
        </w:rPr>
        <w:t>код и наименование направления</w:t>
      </w:r>
    </w:p>
    <w:p w:rsidR="00B052FA" w:rsidRPr="00B052FA" w:rsidRDefault="00B052FA" w:rsidP="00B052FA">
      <w:pPr>
        <w:jc w:val="center"/>
        <w:rPr>
          <w:b/>
          <w:i/>
          <w:sz w:val="24"/>
          <w:szCs w:val="24"/>
        </w:rPr>
      </w:pPr>
      <w:r w:rsidRPr="00B052FA">
        <w:rPr>
          <w:b/>
          <w:i/>
          <w:sz w:val="24"/>
          <w:szCs w:val="24"/>
        </w:rPr>
        <w:t>уровень магистратура</w:t>
      </w:r>
    </w:p>
    <w:p w:rsidR="00B052FA" w:rsidRPr="00B052FA" w:rsidRDefault="00B052FA" w:rsidP="00B052FA">
      <w:pPr>
        <w:jc w:val="center"/>
        <w:rPr>
          <w:b/>
          <w:i/>
          <w:sz w:val="24"/>
          <w:szCs w:val="24"/>
        </w:rPr>
      </w:pPr>
    </w:p>
    <w:p w:rsidR="00B052FA" w:rsidRPr="00B052FA" w:rsidRDefault="00B052FA" w:rsidP="00B052FA">
      <w:pPr>
        <w:jc w:val="center"/>
        <w:rPr>
          <w:b/>
          <w:i/>
          <w:sz w:val="24"/>
          <w:szCs w:val="24"/>
        </w:rPr>
      </w:pPr>
      <w:r w:rsidRPr="00B052FA">
        <w:rPr>
          <w:b/>
          <w:i/>
          <w:sz w:val="24"/>
          <w:szCs w:val="24"/>
        </w:rPr>
        <w:t>Программа подготовки</w:t>
      </w:r>
    </w:p>
    <w:p w:rsidR="00AA01A3" w:rsidRPr="003F5A64" w:rsidRDefault="00AA01A3" w:rsidP="00AA01A3">
      <w:pPr>
        <w:jc w:val="center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3F5A64">
        <w:rPr>
          <w:rFonts w:eastAsiaTheme="minorEastAsia"/>
          <w:b/>
          <w:i/>
          <w:color w:val="000000" w:themeColor="text1"/>
          <w:sz w:val="24"/>
          <w:szCs w:val="24"/>
        </w:rPr>
        <w:t>«Образование в области физической культуры и спорта»</w:t>
      </w:r>
    </w:p>
    <w:p w:rsidR="00AA01A3" w:rsidRPr="003F5A64" w:rsidRDefault="00AA01A3" w:rsidP="00AA01A3">
      <w:pPr>
        <w:jc w:val="center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3F5A64">
        <w:rPr>
          <w:rFonts w:eastAsiaTheme="minorEastAsia"/>
          <w:b/>
          <w:i/>
          <w:color w:val="000000" w:themeColor="text1"/>
          <w:sz w:val="24"/>
          <w:szCs w:val="24"/>
        </w:rPr>
        <w:t>«Естественнонаучные проблемы физической культуры»</w:t>
      </w:r>
    </w:p>
    <w:p w:rsidR="00B052FA" w:rsidRPr="00B052FA" w:rsidRDefault="00B052FA" w:rsidP="00B052FA">
      <w:pPr>
        <w:jc w:val="center"/>
        <w:rPr>
          <w:i/>
          <w:sz w:val="24"/>
          <w:szCs w:val="24"/>
        </w:rPr>
      </w:pPr>
    </w:p>
    <w:p w:rsidR="00B052FA" w:rsidRDefault="00B052FA" w:rsidP="00B052FA">
      <w:pPr>
        <w:jc w:val="center"/>
        <w:rPr>
          <w:b/>
          <w:sz w:val="24"/>
          <w:szCs w:val="24"/>
        </w:rPr>
      </w:pPr>
    </w:p>
    <w:p w:rsidR="00B052FA" w:rsidRPr="00B052FA" w:rsidRDefault="00B052FA" w:rsidP="00B052F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B052FA">
        <w:rPr>
          <w:rFonts w:cs="Tahoma"/>
          <w:b/>
          <w:color w:val="000000"/>
          <w:sz w:val="24"/>
          <w:szCs w:val="24"/>
        </w:rPr>
        <w:t xml:space="preserve">Форма </w:t>
      </w:r>
    </w:p>
    <w:p w:rsidR="00B052FA" w:rsidRPr="00B052FA" w:rsidRDefault="00B052FA" w:rsidP="00B052FA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B052FA">
        <w:rPr>
          <w:rFonts w:cs="Tahoma"/>
          <w:b/>
          <w:color w:val="000000"/>
          <w:sz w:val="24"/>
          <w:szCs w:val="24"/>
        </w:rPr>
        <w:t xml:space="preserve">обучения: </w:t>
      </w:r>
      <w:r w:rsidRPr="00B052FA">
        <w:rPr>
          <w:rFonts w:cs="Tahoma"/>
          <w:color w:val="000000"/>
          <w:sz w:val="24"/>
          <w:szCs w:val="24"/>
        </w:rPr>
        <w:t>очная/заочная</w:t>
      </w:r>
    </w:p>
    <w:p w:rsidR="00B052FA" w:rsidRDefault="00B052FA" w:rsidP="00B052FA">
      <w:pPr>
        <w:jc w:val="center"/>
        <w:rPr>
          <w:b/>
          <w:sz w:val="24"/>
          <w:szCs w:val="24"/>
        </w:rPr>
      </w:pPr>
    </w:p>
    <w:p w:rsidR="00B052FA" w:rsidRDefault="00B052FA" w:rsidP="00B052FA">
      <w:pPr>
        <w:jc w:val="center"/>
        <w:rPr>
          <w:b/>
          <w:sz w:val="24"/>
          <w:szCs w:val="24"/>
        </w:rPr>
      </w:pPr>
    </w:p>
    <w:p w:rsidR="00B052FA" w:rsidRPr="00B052FA" w:rsidRDefault="00B052FA" w:rsidP="00B052FA">
      <w:pPr>
        <w:jc w:val="center"/>
        <w:rPr>
          <w:b/>
          <w:sz w:val="24"/>
          <w:szCs w:val="24"/>
        </w:rPr>
      </w:pPr>
    </w:p>
    <w:p w:rsidR="00B052FA" w:rsidRPr="00B052FA" w:rsidRDefault="00B052FA" w:rsidP="00B052FA">
      <w:pPr>
        <w:jc w:val="center"/>
        <w:rPr>
          <w:b/>
          <w:sz w:val="24"/>
          <w:szCs w:val="24"/>
        </w:rPr>
      </w:pPr>
    </w:p>
    <w:p w:rsidR="0062640F" w:rsidRPr="00C373C8" w:rsidRDefault="0062640F" w:rsidP="0062640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373C8">
        <w:rPr>
          <w:sz w:val="24"/>
          <w:szCs w:val="24"/>
        </w:rPr>
        <w:t>Рассмотрено и одобрено на заседании кафедры</w:t>
      </w:r>
    </w:p>
    <w:p w:rsidR="0062640F" w:rsidRPr="00C373C8" w:rsidRDefault="0062640F" w:rsidP="0062640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373C8">
        <w:rPr>
          <w:sz w:val="24"/>
          <w:szCs w:val="24"/>
        </w:rPr>
        <w:t xml:space="preserve">(протокол № 12 от «19» июня 2023 г.) </w:t>
      </w:r>
    </w:p>
    <w:p w:rsidR="0062640F" w:rsidRPr="00C373C8" w:rsidRDefault="0062640F" w:rsidP="0062640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373C8">
        <w:rPr>
          <w:sz w:val="24"/>
          <w:szCs w:val="24"/>
        </w:rPr>
        <w:t xml:space="preserve">Зав. кафедрой, д.п.н., профессор </w:t>
      </w:r>
    </w:p>
    <w:p w:rsidR="0062640F" w:rsidRPr="00C373C8" w:rsidRDefault="0062640F" w:rsidP="0062640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373C8">
        <w:rPr>
          <w:sz w:val="24"/>
          <w:szCs w:val="24"/>
        </w:rPr>
        <w:t>__________________А.Н. Фураев</w:t>
      </w:r>
    </w:p>
    <w:p w:rsidR="0062640F" w:rsidRPr="00C373C8" w:rsidRDefault="0062640F" w:rsidP="0062640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373C8">
        <w:rPr>
          <w:sz w:val="24"/>
          <w:szCs w:val="24"/>
        </w:rPr>
        <w:t>«</w:t>
      </w:r>
      <w:r w:rsidRPr="00C373C8">
        <w:rPr>
          <w:sz w:val="24"/>
          <w:szCs w:val="24"/>
          <w:u w:val="single"/>
        </w:rPr>
        <w:t>19</w:t>
      </w:r>
      <w:r w:rsidRPr="00C373C8">
        <w:rPr>
          <w:sz w:val="24"/>
          <w:szCs w:val="24"/>
        </w:rPr>
        <w:t xml:space="preserve">» </w:t>
      </w:r>
      <w:r w:rsidRPr="00C373C8">
        <w:rPr>
          <w:sz w:val="24"/>
          <w:szCs w:val="24"/>
          <w:u w:val="single"/>
        </w:rPr>
        <w:t>июня</w:t>
      </w:r>
      <w:r w:rsidRPr="00C373C8">
        <w:rPr>
          <w:sz w:val="24"/>
          <w:szCs w:val="24"/>
        </w:rPr>
        <w:t xml:space="preserve"> 2023</w:t>
      </w:r>
    </w:p>
    <w:p w:rsidR="0062640F" w:rsidRPr="0051058A" w:rsidRDefault="0062640F" w:rsidP="0062640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51058A">
        <w:rPr>
          <w:sz w:val="24"/>
          <w:szCs w:val="24"/>
        </w:rPr>
        <w:t xml:space="preserve">                                                                </w:t>
      </w:r>
    </w:p>
    <w:p w:rsidR="0062640F" w:rsidRPr="0051058A" w:rsidRDefault="0062640F" w:rsidP="0062640F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62640F" w:rsidRPr="0051058A" w:rsidRDefault="0062640F" w:rsidP="0062640F">
      <w:pPr>
        <w:pBdr>
          <w:top w:val="nil"/>
          <w:left w:val="nil"/>
          <w:bottom w:val="nil"/>
          <w:right w:val="nil"/>
          <w:between w:val="nil"/>
          <w:bar w:val="nil"/>
        </w:pBdr>
        <w:ind w:left="1080"/>
        <w:contextualSpacing/>
        <w:jc w:val="center"/>
        <w:rPr>
          <w:sz w:val="24"/>
          <w:szCs w:val="24"/>
        </w:rPr>
      </w:pPr>
      <w:r w:rsidRPr="0051058A">
        <w:rPr>
          <w:sz w:val="24"/>
          <w:szCs w:val="24"/>
        </w:rPr>
        <w:t>Малаховка, 202</w:t>
      </w:r>
      <w:r>
        <w:rPr>
          <w:sz w:val="24"/>
          <w:szCs w:val="24"/>
        </w:rPr>
        <w:t>3</w:t>
      </w:r>
      <w:r w:rsidRPr="0051058A">
        <w:rPr>
          <w:sz w:val="24"/>
          <w:szCs w:val="24"/>
        </w:rPr>
        <w:t xml:space="preserve"> год</w:t>
      </w:r>
    </w:p>
    <w:p w:rsidR="0062640F" w:rsidRDefault="0062640F" w:rsidP="0062640F">
      <w:pPr>
        <w:rPr>
          <w:sz w:val="24"/>
          <w:szCs w:val="24"/>
        </w:rPr>
      </w:pPr>
    </w:p>
    <w:p w:rsidR="00B052FA" w:rsidRPr="00B052FA" w:rsidRDefault="00B052FA" w:rsidP="00B052FA">
      <w:pPr>
        <w:rPr>
          <w:sz w:val="24"/>
          <w:szCs w:val="24"/>
        </w:rPr>
      </w:pPr>
    </w:p>
    <w:p w:rsidR="00B052FA" w:rsidRPr="00B052FA" w:rsidRDefault="00B052FA" w:rsidP="00B052FA">
      <w:pPr>
        <w:rPr>
          <w:sz w:val="24"/>
          <w:szCs w:val="24"/>
        </w:rPr>
      </w:pPr>
    </w:p>
    <w:p w:rsidR="00B052FA" w:rsidRPr="00B052FA" w:rsidRDefault="00B052FA" w:rsidP="00B052F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sz w:val="24"/>
          <w:szCs w:val="24"/>
          <w:u w:color="FF0000"/>
          <w:bdr w:val="nil"/>
        </w:rPr>
      </w:pPr>
      <w:r w:rsidRPr="00B052FA">
        <w:rPr>
          <w:b/>
          <w:sz w:val="24"/>
          <w:szCs w:val="24"/>
          <w:u w:color="FF0000"/>
          <w:bdr w:val="nil"/>
        </w:rPr>
        <w:lastRenderedPageBreak/>
        <w:t>ФОНД ОЦЕНОЧНЫХ СРЕДСТВ ДЛЯ ПРОВЕДЕНИЯ ПРОМЕЖУТОЧНОЙ АТТЕСТАЦИИ</w:t>
      </w:r>
    </w:p>
    <w:p w:rsidR="00B052FA" w:rsidRPr="00B052FA" w:rsidRDefault="00B052FA" w:rsidP="00B052F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sz w:val="24"/>
          <w:szCs w:val="24"/>
          <w:u w:color="FF0000"/>
          <w:bdr w:val="nil"/>
        </w:rPr>
      </w:pPr>
    </w:p>
    <w:p w:rsidR="00B052FA" w:rsidRPr="00DE103D" w:rsidRDefault="00B052FA" w:rsidP="00B052F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center"/>
        <w:rPr>
          <w:rFonts w:eastAsia="Calibri"/>
          <w:b/>
          <w:sz w:val="24"/>
          <w:szCs w:val="24"/>
          <w:u w:color="000000"/>
          <w:bdr w:val="nil"/>
          <w:lang w:eastAsia="en-US"/>
        </w:rPr>
      </w:pPr>
      <w:r w:rsidRPr="00B052FA">
        <w:rPr>
          <w:b/>
          <w:sz w:val="24"/>
          <w:szCs w:val="24"/>
          <w:u w:color="FF0000"/>
          <w:bdr w:val="nil"/>
        </w:rPr>
        <w:t>Паспорт фонда оценочных средств</w:t>
      </w:r>
    </w:p>
    <w:tbl>
      <w:tblPr>
        <w:tblStyle w:val="a8"/>
        <w:tblW w:w="8784" w:type="dxa"/>
        <w:tblLook w:val="04A0" w:firstRow="1" w:lastRow="0" w:firstColumn="1" w:lastColumn="0" w:noHBand="0" w:noVBand="1"/>
      </w:tblPr>
      <w:tblGrid>
        <w:gridCol w:w="2371"/>
        <w:gridCol w:w="1452"/>
        <w:gridCol w:w="2372"/>
        <w:gridCol w:w="2589"/>
      </w:tblGrid>
      <w:tr w:rsidR="00DE103D" w:rsidTr="00DE103D">
        <w:tc>
          <w:tcPr>
            <w:tcW w:w="2371" w:type="dxa"/>
          </w:tcPr>
          <w:p w:rsidR="00DE103D" w:rsidRPr="004B74C0" w:rsidRDefault="00DE103D" w:rsidP="00DE103D">
            <w:pPr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 w:rsidRPr="00DD4C2C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452" w:type="dxa"/>
          </w:tcPr>
          <w:p w:rsidR="00DE103D" w:rsidRPr="004B74C0" w:rsidRDefault="00DE103D" w:rsidP="00DE103D">
            <w:pPr>
              <w:jc w:val="center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 w:rsidRPr="00DD4C2C">
              <w:rPr>
                <w:color w:val="000000"/>
                <w:spacing w:val="-1"/>
                <w:sz w:val="24"/>
                <w:szCs w:val="24"/>
              </w:rPr>
              <w:t>Трудовые функции</w:t>
            </w:r>
          </w:p>
          <w:p w:rsidR="00DE103D" w:rsidRPr="004B74C0" w:rsidRDefault="00DE103D" w:rsidP="00DE103D">
            <w:pPr>
              <w:jc w:val="center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372" w:type="dxa"/>
          </w:tcPr>
          <w:p w:rsidR="00DE103D" w:rsidRPr="004B74C0" w:rsidRDefault="00DE103D" w:rsidP="00DE103D">
            <w:pPr>
              <w:jc w:val="center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 w:rsidRPr="00DE103D">
              <w:rPr>
                <w:color w:val="000000"/>
                <w:spacing w:val="-1"/>
                <w:sz w:val="24"/>
                <w:szCs w:val="24"/>
              </w:rPr>
              <w:t>ЗУНы</w:t>
            </w:r>
          </w:p>
        </w:tc>
        <w:tc>
          <w:tcPr>
            <w:tcW w:w="2589" w:type="dxa"/>
          </w:tcPr>
          <w:p w:rsidR="00DE103D" w:rsidRPr="00DE103D" w:rsidRDefault="00DE103D" w:rsidP="00DE103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E103D">
              <w:rPr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  <w:p w:rsidR="00DE103D" w:rsidRPr="004B74C0" w:rsidRDefault="00DE103D" w:rsidP="00DE103D">
            <w:pPr>
              <w:jc w:val="center"/>
              <w:rPr>
                <w:b/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DE103D">
              <w:rPr>
                <w:b/>
                <w:i/>
                <w:color w:val="000000"/>
                <w:spacing w:val="-1"/>
                <w:sz w:val="24"/>
                <w:szCs w:val="24"/>
              </w:rPr>
              <w:t>(проверяемые действия)</w:t>
            </w:r>
          </w:p>
        </w:tc>
      </w:tr>
      <w:tr w:rsidR="00DE103D" w:rsidTr="00DE103D">
        <w:tc>
          <w:tcPr>
            <w:tcW w:w="2371" w:type="dxa"/>
          </w:tcPr>
          <w:p w:rsidR="00DE103D" w:rsidRPr="00DE103D" w:rsidRDefault="00DE103D" w:rsidP="00DE10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rFonts w:eastAsia="Calibri"/>
                <w:b/>
                <w:color w:val="000000"/>
                <w:spacing w:val="-1"/>
                <w:u w:color="000000"/>
                <w:bdr w:val="nil"/>
                <w:lang w:eastAsia="en-US"/>
              </w:rPr>
            </w:pPr>
            <w:r w:rsidRPr="00DE103D">
              <w:rPr>
                <w:rFonts w:eastAsia="Calibri"/>
                <w:b/>
                <w:color w:val="000000"/>
                <w:spacing w:val="-1"/>
                <w:u w:color="000000"/>
                <w:bdr w:val="nil"/>
                <w:lang w:eastAsia="en-US"/>
              </w:rPr>
              <w:t>УК-4</w:t>
            </w:r>
          </w:p>
          <w:p w:rsidR="00DE103D" w:rsidRPr="00DE103D" w:rsidRDefault="00DE103D" w:rsidP="00DE103D">
            <w:pPr>
              <w:widowControl w:val="0"/>
              <w:contextualSpacing/>
              <w:rPr>
                <w:b/>
                <w:u w:color="FF0000"/>
                <w:bdr w:val="nil"/>
              </w:rPr>
            </w:pPr>
            <w:r w:rsidRPr="00DE103D">
              <w:rPr>
                <w:rFonts w:eastAsia="Calibri"/>
                <w:lang w:eastAsia="en-US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1452" w:type="dxa"/>
          </w:tcPr>
          <w:p w:rsidR="00DE103D" w:rsidRPr="00D459F9" w:rsidRDefault="00DE103D" w:rsidP="00DE103D">
            <w:pPr>
              <w:jc w:val="center"/>
              <w:rPr>
                <w:b/>
                <w:i/>
                <w:color w:val="000000"/>
                <w:spacing w:val="-1"/>
              </w:rPr>
            </w:pPr>
            <w:r w:rsidRPr="00DE103D">
              <w:rPr>
                <w:b/>
                <w:color w:val="000000"/>
                <w:spacing w:val="-1"/>
              </w:rPr>
              <w:t xml:space="preserve">05.003 Т: </w:t>
            </w:r>
            <w:r w:rsidR="00D459F9" w:rsidRPr="00D05BF6">
              <w:rPr>
                <w:b/>
                <w:i/>
                <w:color w:val="000000"/>
              </w:rPr>
              <w:t>A/01.5</w:t>
            </w:r>
          </w:p>
          <w:p w:rsidR="0062640F" w:rsidRPr="00D459F9" w:rsidRDefault="00D459F9" w:rsidP="00DE103D">
            <w:pPr>
              <w:jc w:val="center"/>
              <w:rPr>
                <w:i/>
                <w:color w:val="000000"/>
                <w:spacing w:val="-1"/>
              </w:rPr>
            </w:pPr>
            <w:r w:rsidRPr="00D05BF6">
              <w:rPr>
                <w:i/>
                <w:color w:val="000000"/>
              </w:rPr>
              <w:t>Подготовка, проведение и анализ результатов тренировочных занятий со спортсменами по общей физической подготовке по виду спорта</w:t>
            </w:r>
            <w:r w:rsidRPr="00D459F9">
              <w:rPr>
                <w:i/>
                <w:color w:val="000000"/>
                <w:spacing w:val="-1"/>
              </w:rPr>
              <w:t xml:space="preserve"> </w:t>
            </w:r>
          </w:p>
          <w:p w:rsidR="0062640F" w:rsidRPr="0062640F" w:rsidRDefault="0062640F" w:rsidP="0062640F">
            <w:pPr>
              <w:rPr>
                <w:b/>
                <w:color w:val="000000"/>
                <w:spacing w:val="-1"/>
              </w:rPr>
            </w:pPr>
            <w:r w:rsidRPr="0062640F">
              <w:rPr>
                <w:b/>
                <w:color w:val="000000"/>
                <w:spacing w:val="-1"/>
              </w:rPr>
              <w:t>05.008 Р:</w:t>
            </w:r>
          </w:p>
          <w:p w:rsidR="00E14849" w:rsidRDefault="008E7806" w:rsidP="008E7806">
            <w:pPr>
              <w:widowControl w:val="0"/>
              <w:jc w:val="center"/>
              <w:rPr>
                <w:rFonts w:ascii="Times New Roman CYR" w:eastAsiaTheme="minorHAnsi" w:hAnsi="Times New Roman CYR" w:cs="Times New Roman CYR"/>
                <w:i/>
                <w:color w:val="000000"/>
                <w:lang w:eastAsia="en-US"/>
              </w:rPr>
            </w:pPr>
            <w:r w:rsidRPr="008E7806">
              <w:rPr>
                <w:b/>
                <w:i/>
                <w:color w:val="000000"/>
                <w:spacing w:val="-1"/>
              </w:rPr>
              <w:t xml:space="preserve">А/01.6 </w:t>
            </w:r>
            <w:r w:rsidR="00E14849" w:rsidRPr="00E14849">
              <w:rPr>
                <w:rFonts w:ascii="Times New Roman CYR" w:eastAsiaTheme="minorHAnsi" w:hAnsi="Times New Roman CYR" w:cs="Times New Roman CYR"/>
                <w:i/>
                <w:color w:val="000000"/>
                <w:lang w:eastAsia="en-US"/>
              </w:rPr>
              <w:t>Управление структурным подразделением по физической культуре и массовому спорту, в том числе корпоративному</w:t>
            </w:r>
          </w:p>
          <w:p w:rsidR="00E14849" w:rsidRPr="00D459F9" w:rsidRDefault="00E14849" w:rsidP="008E7806">
            <w:pPr>
              <w:widowControl w:val="0"/>
              <w:jc w:val="center"/>
              <w:rPr>
                <w:b/>
                <w:i/>
                <w:color w:val="000000"/>
              </w:rPr>
            </w:pPr>
            <w:r w:rsidRPr="00D459F9">
              <w:rPr>
                <w:b/>
                <w:i/>
                <w:color w:val="000000"/>
              </w:rPr>
              <w:t>A/05.6</w:t>
            </w:r>
          </w:p>
          <w:p w:rsidR="00DE103D" w:rsidRPr="00E14849" w:rsidRDefault="008E7806" w:rsidP="008E7806">
            <w:pPr>
              <w:widowControl w:val="0"/>
              <w:contextualSpacing/>
              <w:jc w:val="center"/>
              <w:rPr>
                <w:b/>
                <w:i/>
                <w:u w:color="FF0000"/>
                <w:bdr w:val="nil"/>
              </w:rPr>
            </w:pPr>
            <w:r w:rsidRPr="008E7806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 </w:t>
            </w:r>
            <w:r w:rsidR="00E14849" w:rsidRPr="00E14849">
              <w:rPr>
                <w:i/>
                <w:color w:val="000000"/>
              </w:rPr>
              <w:t>Управление структурным подразделением по информационному обеспечению физкультурно-оздоровительной, физкультурно-спортивной деятельности</w:t>
            </w:r>
          </w:p>
        </w:tc>
        <w:tc>
          <w:tcPr>
            <w:tcW w:w="2372" w:type="dxa"/>
          </w:tcPr>
          <w:p w:rsidR="00DE103D" w:rsidRPr="00DE103D" w:rsidRDefault="00DE103D" w:rsidP="00DE103D">
            <w:pPr>
              <w:rPr>
                <w:b/>
                <w:i/>
                <w:color w:val="000000"/>
                <w:spacing w:val="-1"/>
              </w:rPr>
            </w:pPr>
            <w:r w:rsidRPr="00DE103D">
              <w:rPr>
                <w:b/>
                <w:i/>
                <w:color w:val="000000"/>
                <w:spacing w:val="-1"/>
              </w:rPr>
              <w:t>Знает:</w:t>
            </w:r>
          </w:p>
          <w:p w:rsidR="00DE103D" w:rsidRDefault="00DE103D" w:rsidP="00DE103D">
            <w:pPr>
              <w:tabs>
                <w:tab w:val="left" w:pos="0"/>
              </w:tabs>
              <w:rPr>
                <w:rFonts w:eastAsia="Calibri"/>
                <w:spacing w:val="-1"/>
                <w:lang w:eastAsia="en-US"/>
              </w:rPr>
            </w:pPr>
            <w:r w:rsidRPr="00DE103D">
              <w:rPr>
                <w:rFonts w:eastAsia="Calibri"/>
                <w:spacing w:val="-1"/>
                <w:lang w:eastAsia="en-US"/>
              </w:rPr>
              <w:t>Электронный каталог библиотеки.  Методика поиска информации по ЭК. Библиографическое описание. Примеры составления библиографического описания для различных источников. Правила библиографического оформления списка литературы. Электронная библиотечная система МГАФК. Поиск информации в базе данных полнотекстовых документов. Электронные библиотечные системы. Методика поиска информации в ЭБС. Наукометрические ресурсы.</w:t>
            </w:r>
          </w:p>
          <w:p w:rsidR="00DE103D" w:rsidRPr="00DE103D" w:rsidRDefault="00DE103D" w:rsidP="00DE103D">
            <w:pPr>
              <w:tabs>
                <w:tab w:val="left" w:pos="0"/>
              </w:tabs>
              <w:rPr>
                <w:b/>
                <w:i/>
                <w:color w:val="000000"/>
                <w:spacing w:val="-1"/>
              </w:rPr>
            </w:pPr>
            <w:r w:rsidRPr="00DE103D">
              <w:rPr>
                <w:b/>
                <w:i/>
                <w:color w:val="000000"/>
                <w:spacing w:val="-1"/>
              </w:rPr>
              <w:t>Умеет:</w:t>
            </w:r>
          </w:p>
          <w:p w:rsidR="00DE103D" w:rsidRPr="00DE103D" w:rsidRDefault="00DE103D" w:rsidP="00DE103D">
            <w:pPr>
              <w:tabs>
                <w:tab w:val="left" w:pos="0"/>
              </w:tabs>
              <w:rPr>
                <w:rFonts w:eastAsia="Calibri"/>
                <w:bCs/>
                <w:lang w:eastAsia="en-US"/>
              </w:rPr>
            </w:pPr>
            <w:r w:rsidRPr="00DE103D">
              <w:rPr>
                <w:rFonts w:eastAsia="Calibri"/>
                <w:bCs/>
                <w:lang w:eastAsia="en-US"/>
              </w:rPr>
              <w:t xml:space="preserve">Использование поиска данных в электронно-библиотечных системах, пользоваться электронным каталогом библиотеки, открытие и чтение полнотекстовых документов. Использовать </w:t>
            </w:r>
            <w:r w:rsidRPr="00DE103D">
              <w:rPr>
                <w:rFonts w:eastAsia="Calibri"/>
                <w:spacing w:val="-1"/>
                <w:lang w:eastAsia="en-US"/>
              </w:rPr>
              <w:t>правила библиографического описания</w:t>
            </w:r>
          </w:p>
          <w:p w:rsidR="00DE103D" w:rsidRPr="00DE103D" w:rsidRDefault="00DE103D" w:rsidP="00DE103D">
            <w:pPr>
              <w:rPr>
                <w:b/>
                <w:i/>
                <w:color w:val="000000"/>
                <w:spacing w:val="-1"/>
              </w:rPr>
            </w:pPr>
            <w:r w:rsidRPr="00DE103D">
              <w:rPr>
                <w:b/>
                <w:i/>
                <w:color w:val="000000"/>
                <w:spacing w:val="-1"/>
              </w:rPr>
              <w:t>Имеет опыт:</w:t>
            </w:r>
          </w:p>
          <w:p w:rsidR="00DE103D" w:rsidRPr="00DE103D" w:rsidRDefault="00DE103D" w:rsidP="00DE103D">
            <w:pPr>
              <w:widowControl w:val="0"/>
              <w:contextualSpacing/>
              <w:rPr>
                <w:b/>
                <w:u w:color="FF0000"/>
                <w:bdr w:val="nil"/>
              </w:rPr>
            </w:pPr>
            <w:r w:rsidRPr="00DE103D">
              <w:rPr>
                <w:color w:val="000000"/>
                <w:spacing w:val="-1"/>
              </w:rPr>
              <w:t xml:space="preserve">Осуществлять поиск в </w:t>
            </w:r>
            <w:r w:rsidRPr="00DE103D">
              <w:rPr>
                <w:rFonts w:eastAsia="Calibri"/>
                <w:bCs/>
                <w:lang w:eastAsia="en-US"/>
              </w:rPr>
              <w:t>электронно-библиотечных системах. Использовать навыки для составления библиографических списков для рефератов, курсовых и дипломных работ. Использовать электронные источники для учебного процесса</w:t>
            </w:r>
          </w:p>
        </w:tc>
        <w:tc>
          <w:tcPr>
            <w:tcW w:w="2589" w:type="dxa"/>
          </w:tcPr>
          <w:p w:rsidR="00DE103D" w:rsidRPr="00DE103D" w:rsidRDefault="00DE103D" w:rsidP="00DE103D">
            <w:pPr>
              <w:tabs>
                <w:tab w:val="right" w:leader="underscore" w:pos="9356"/>
              </w:tabs>
              <w:rPr>
                <w:b/>
              </w:rPr>
            </w:pPr>
            <w:r w:rsidRPr="00DE103D">
              <w:rPr>
                <w:b/>
              </w:rPr>
              <w:t>Действия:</w:t>
            </w:r>
          </w:p>
          <w:p w:rsidR="00DE103D" w:rsidRPr="00DE103D" w:rsidRDefault="00DE103D" w:rsidP="00DE103D">
            <w:pPr>
              <w:rPr>
                <w:color w:val="000000"/>
                <w:spacing w:val="-1"/>
              </w:rPr>
            </w:pPr>
            <w:r w:rsidRPr="00DE103D">
              <w:rPr>
                <w:color w:val="000000"/>
                <w:spacing w:val="-1"/>
              </w:rPr>
              <w:t>Осуществляет поиск необходимой информации опираясь на результаты анализа поставленной задачи.</w:t>
            </w:r>
          </w:p>
          <w:p w:rsidR="00DE103D" w:rsidRPr="00DE103D" w:rsidRDefault="00DE103D" w:rsidP="00DE103D">
            <w:pPr>
              <w:rPr>
                <w:b/>
                <w:color w:val="000000"/>
                <w:spacing w:val="-1"/>
              </w:rPr>
            </w:pPr>
            <w:r w:rsidRPr="00DE103D">
              <w:rPr>
                <w:b/>
                <w:color w:val="000000"/>
                <w:spacing w:val="-1"/>
              </w:rPr>
              <w:t>Знать:</w:t>
            </w:r>
          </w:p>
          <w:p w:rsidR="00DE103D" w:rsidRPr="00DE103D" w:rsidRDefault="00DE103D" w:rsidP="00DE103D">
            <w:pPr>
              <w:jc w:val="both"/>
              <w:rPr>
                <w:bCs/>
              </w:rPr>
            </w:pPr>
            <w:r w:rsidRPr="00DE103D">
              <w:rPr>
                <w:bCs/>
              </w:rPr>
              <w:t>Методологию поиска и обработки информации баз данных электронных документов. Требования к оформлению библиографических списков к различным источникам в соответствии с ГОСТами</w:t>
            </w:r>
          </w:p>
          <w:p w:rsidR="00DE103D" w:rsidRPr="00DE103D" w:rsidRDefault="00DE103D" w:rsidP="00DE103D">
            <w:pPr>
              <w:tabs>
                <w:tab w:val="right" w:leader="underscore" w:pos="9356"/>
              </w:tabs>
              <w:rPr>
                <w:b/>
              </w:rPr>
            </w:pPr>
            <w:r w:rsidRPr="00DE103D">
              <w:rPr>
                <w:b/>
              </w:rPr>
              <w:t>Уметь:</w:t>
            </w:r>
          </w:p>
          <w:p w:rsidR="00DE103D" w:rsidRPr="00DE103D" w:rsidRDefault="00DE103D" w:rsidP="00DE103D">
            <w:pPr>
              <w:tabs>
                <w:tab w:val="left" w:pos="1843"/>
              </w:tabs>
              <w:jc w:val="both"/>
              <w:rPr>
                <w:spacing w:val="-1"/>
              </w:rPr>
            </w:pPr>
            <w:r w:rsidRPr="00DE103D">
              <w:t xml:space="preserve">Пользоваться информационными и библиографическими источниками. Осуществлять поиск в информационно-поисковых системах используя контент электронной информационно-образовательной среды. </w:t>
            </w:r>
            <w:r w:rsidRPr="00DE103D">
              <w:rPr>
                <w:spacing w:val="-1"/>
              </w:rPr>
              <w:t>Составлять и оформлять список литературы</w:t>
            </w:r>
          </w:p>
          <w:p w:rsidR="00DE103D" w:rsidRPr="00DE103D" w:rsidRDefault="00DE103D" w:rsidP="00DE103D">
            <w:pPr>
              <w:widowControl w:val="0"/>
              <w:contextualSpacing/>
              <w:rPr>
                <w:b/>
                <w:u w:color="FF0000"/>
                <w:bdr w:val="nil"/>
              </w:rPr>
            </w:pPr>
          </w:p>
        </w:tc>
      </w:tr>
    </w:tbl>
    <w:p w:rsidR="00DE103D" w:rsidRDefault="00DE103D" w:rsidP="00DE103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center"/>
        <w:rPr>
          <w:b/>
          <w:sz w:val="24"/>
          <w:szCs w:val="24"/>
          <w:u w:color="FF0000"/>
          <w:bdr w:val="nil"/>
        </w:rPr>
      </w:pPr>
    </w:p>
    <w:p w:rsidR="00DE103D" w:rsidRPr="00DD4C2C" w:rsidRDefault="00DE103D" w:rsidP="00DE103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center"/>
        <w:rPr>
          <w:rFonts w:eastAsia="Calibri"/>
          <w:b/>
          <w:sz w:val="24"/>
          <w:szCs w:val="24"/>
          <w:u w:color="000000"/>
          <w:bdr w:val="nil"/>
          <w:lang w:eastAsia="en-US"/>
        </w:rPr>
      </w:pPr>
    </w:p>
    <w:p w:rsidR="00B16392" w:rsidRPr="00B052FA" w:rsidRDefault="00B16392" w:rsidP="00B1639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720"/>
        <w:contextualSpacing/>
        <w:rPr>
          <w:rFonts w:eastAsia="Calibri"/>
          <w:b/>
          <w:sz w:val="24"/>
          <w:szCs w:val="24"/>
          <w:u w:color="000000"/>
          <w:bdr w:val="nil"/>
          <w:lang w:eastAsia="en-US"/>
        </w:rPr>
      </w:pPr>
    </w:p>
    <w:p w:rsidR="00B052FA" w:rsidRPr="00B052FA" w:rsidRDefault="00B052FA" w:rsidP="00B052F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Calibri" w:cs="Calibri"/>
          <w:b/>
          <w:color w:val="FF0000"/>
          <w:sz w:val="24"/>
          <w:szCs w:val="24"/>
          <w:u w:color="000000"/>
          <w:bdr w:val="nil"/>
          <w:lang w:eastAsia="en-US"/>
        </w:rPr>
      </w:pPr>
    </w:p>
    <w:p w:rsidR="00B052FA" w:rsidRPr="00B052FA" w:rsidRDefault="00B052FA" w:rsidP="00B052FA">
      <w:pPr>
        <w:widowControl w:val="0"/>
        <w:rPr>
          <w:b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rPr>
          <w:b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rPr>
          <w:b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rPr>
          <w:b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rPr>
          <w:b/>
          <w:color w:val="000000"/>
          <w:sz w:val="24"/>
          <w:szCs w:val="24"/>
        </w:rPr>
      </w:pPr>
    </w:p>
    <w:p w:rsidR="00B052FA" w:rsidRPr="00B052FA" w:rsidRDefault="00B052FA" w:rsidP="00B052FA">
      <w:pPr>
        <w:ind w:firstLine="709"/>
        <w:rPr>
          <w:b/>
          <w:sz w:val="24"/>
          <w:szCs w:val="24"/>
        </w:rPr>
      </w:pPr>
      <w:r w:rsidRPr="00B052FA">
        <w:rPr>
          <w:b/>
          <w:sz w:val="24"/>
          <w:szCs w:val="24"/>
        </w:rPr>
        <w:lastRenderedPageBreak/>
        <w:t>2. Типовые контрольные задания:</w:t>
      </w:r>
    </w:p>
    <w:p w:rsidR="00B052FA" w:rsidRPr="00B052FA" w:rsidRDefault="00B052FA" w:rsidP="00B052FA">
      <w:pPr>
        <w:ind w:firstLine="709"/>
        <w:rPr>
          <w:b/>
          <w:i/>
          <w:sz w:val="24"/>
          <w:szCs w:val="24"/>
        </w:rPr>
      </w:pPr>
      <w:r w:rsidRPr="00B052FA">
        <w:rPr>
          <w:b/>
          <w:i/>
          <w:sz w:val="24"/>
          <w:szCs w:val="24"/>
        </w:rPr>
        <w:t>2.1 Перечень вопросов для промежуточной аттестации.</w:t>
      </w:r>
    </w:p>
    <w:p w:rsidR="00B052FA" w:rsidRPr="00B052FA" w:rsidRDefault="00B052FA" w:rsidP="00B052FA">
      <w:pPr>
        <w:ind w:firstLine="709"/>
        <w:rPr>
          <w:b/>
          <w:i/>
          <w:sz w:val="24"/>
          <w:szCs w:val="24"/>
        </w:rPr>
      </w:pP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1. ГОСТ 7.1-2003. Библиографическое описание книги. Однотомные издания. Составные части документов.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2. Методика поиска литературы по теме в электронном каталоге МАR</w:t>
      </w:r>
      <w:r w:rsidRPr="00B052FA">
        <w:rPr>
          <w:color w:val="000000"/>
          <w:sz w:val="24"/>
          <w:szCs w:val="24"/>
          <w:lang w:val="en-US"/>
        </w:rPr>
        <w:t>C</w:t>
      </w:r>
      <w:r w:rsidRPr="00B052FA">
        <w:rPr>
          <w:color w:val="000000"/>
          <w:sz w:val="24"/>
          <w:szCs w:val="24"/>
        </w:rPr>
        <w:t>-SQL. Расширенный поиск.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3. Методика поиска и получение информации в сторонней электронно-библиотечной системе. Расширенный поиск.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 xml:space="preserve">4. ГОСТ 7.1-2003. Библиографическое описание книги. Многотомные издания. 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5. Методика поиска и получение информации в электронном каталоге МАR</w:t>
      </w:r>
      <w:r w:rsidRPr="00B052FA">
        <w:rPr>
          <w:color w:val="000000"/>
          <w:sz w:val="24"/>
          <w:szCs w:val="24"/>
          <w:lang w:val="en-US"/>
        </w:rPr>
        <w:t>C</w:t>
      </w:r>
      <w:r w:rsidRPr="00B052FA">
        <w:rPr>
          <w:color w:val="000000"/>
          <w:sz w:val="24"/>
          <w:szCs w:val="24"/>
        </w:rPr>
        <w:t>-SQL.  Простой поиск.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6. Методика поиска и получение информации в ресурсе электронных журналов. Поиск статей по тематическим рубрикам.</w:t>
      </w:r>
    </w:p>
    <w:p w:rsidR="00B052FA" w:rsidRPr="00B052FA" w:rsidRDefault="00B052FA" w:rsidP="00B052FA">
      <w:pPr>
        <w:autoSpaceDE w:val="0"/>
        <w:autoSpaceDN w:val="0"/>
        <w:adjustRightInd w:val="0"/>
        <w:rPr>
          <w:sz w:val="24"/>
          <w:szCs w:val="24"/>
        </w:rPr>
      </w:pPr>
      <w:r w:rsidRPr="00B052FA">
        <w:rPr>
          <w:color w:val="000000"/>
          <w:sz w:val="24"/>
          <w:szCs w:val="24"/>
        </w:rPr>
        <w:t xml:space="preserve">7. ГОСТ 7.1-2003. Библиографическое описание неопубликованных документов </w:t>
      </w:r>
      <w:r w:rsidRPr="00B052FA">
        <w:rPr>
          <w:sz w:val="24"/>
          <w:szCs w:val="24"/>
        </w:rPr>
        <w:t>(НИР, диссертация, автореферат). Журнал. Газета.</w:t>
      </w:r>
    </w:p>
    <w:p w:rsidR="00B052FA" w:rsidRPr="00B052FA" w:rsidRDefault="00B052FA" w:rsidP="00B052FA">
      <w:pPr>
        <w:autoSpaceDE w:val="0"/>
        <w:autoSpaceDN w:val="0"/>
        <w:adjustRightInd w:val="0"/>
        <w:rPr>
          <w:sz w:val="24"/>
          <w:szCs w:val="24"/>
        </w:rPr>
      </w:pPr>
      <w:r w:rsidRPr="00B052FA">
        <w:rPr>
          <w:sz w:val="24"/>
          <w:szCs w:val="24"/>
        </w:rPr>
        <w:t>8.</w:t>
      </w:r>
      <w:r w:rsidRPr="00B052FA">
        <w:rPr>
          <w:color w:val="000000"/>
          <w:sz w:val="24"/>
          <w:szCs w:val="24"/>
        </w:rPr>
        <w:t xml:space="preserve"> </w:t>
      </w:r>
      <w:r w:rsidRPr="00B052FA">
        <w:rPr>
          <w:sz w:val="24"/>
          <w:szCs w:val="24"/>
        </w:rPr>
        <w:t>Методика поиска и получение информации в электронном каталоге МАR</w:t>
      </w:r>
      <w:r w:rsidRPr="00B052FA">
        <w:rPr>
          <w:sz w:val="24"/>
          <w:szCs w:val="24"/>
          <w:lang w:val="en-US"/>
        </w:rPr>
        <w:t>C</w:t>
      </w:r>
      <w:r w:rsidRPr="00B052FA">
        <w:rPr>
          <w:sz w:val="24"/>
          <w:szCs w:val="24"/>
        </w:rPr>
        <w:t>-SQL. Поиск по словарям.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9. Методика поиска и получение информации в сторонней электронно-библиотечной системе. Подбор по дисциплинам.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10. ГОСТ 7.9-95. Правила библиографического оформления реферата и аннотации.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11.. Методика поиска информации в электронно-библиотечной системе ЭЛМАРК (МГАФК). Поиск по словарям.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12. Методика поиска и получение информации в ресурсе электронных журналов. Поиск по типу публикации и году издания.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13. ГОСТ 7.82-2001. Библиографическое описание электронных изданий. Описание электронного ресурса.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14. Методика поиска информации в электронно-библиотечной системе ЭЛМАРК (МГАФК). Расширенный поиск.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15. Методика поиска и получение информации в сторонней электронно-библиотечной системе. Подбор по издательствам.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КРИТЕРИИ ОЦЕНКИ: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-оценка «зачтено» ставится если: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 xml:space="preserve">• Обоснованно получены верные ответы на все вопросы. 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• Получены практически верные ответы на все вопросы. На вопросы даны в целом верные ответы, но с отдельными неточностями, не носящими принципиального характера.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-оценка «не зачтено» ставится если: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 xml:space="preserve">• Невыполнение задания по теме ГОСТы и библиографическое описание. Отсутствие знаний по данной теме. 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• Невыполнение задания по теме методики поиска и получения информации в информационных ресурсах. Отсутствие навыков по данной теме.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• Отсутствуют ответы на вопросы и решения поисковых задач.</w:t>
      </w:r>
    </w:p>
    <w:p w:rsidR="00B052FA" w:rsidRPr="00B052FA" w:rsidRDefault="00B052FA" w:rsidP="00B052FA">
      <w:pPr>
        <w:ind w:firstLine="709"/>
        <w:rPr>
          <w:sz w:val="24"/>
          <w:szCs w:val="24"/>
        </w:rPr>
      </w:pPr>
    </w:p>
    <w:p w:rsidR="00B052FA" w:rsidRPr="00B052FA" w:rsidRDefault="00B052FA" w:rsidP="00B052FA">
      <w:pPr>
        <w:rPr>
          <w:i/>
          <w:sz w:val="24"/>
          <w:szCs w:val="24"/>
        </w:rPr>
      </w:pPr>
    </w:p>
    <w:p w:rsidR="00B052FA" w:rsidRPr="00B052FA" w:rsidRDefault="00B052FA" w:rsidP="00B052FA">
      <w:pPr>
        <w:ind w:firstLine="708"/>
        <w:jc w:val="both"/>
        <w:rPr>
          <w:b/>
          <w:i/>
          <w:sz w:val="24"/>
          <w:szCs w:val="24"/>
        </w:rPr>
      </w:pPr>
      <w:r w:rsidRPr="00B052FA">
        <w:rPr>
          <w:b/>
          <w:i/>
          <w:sz w:val="24"/>
          <w:szCs w:val="24"/>
        </w:rPr>
        <w:t>2.2 Вопросы для устного опроса</w:t>
      </w:r>
    </w:p>
    <w:p w:rsidR="00B052FA" w:rsidRPr="00B052FA" w:rsidRDefault="00B052FA" w:rsidP="00B052FA">
      <w:pPr>
        <w:ind w:firstLine="709"/>
        <w:rPr>
          <w:rFonts w:eastAsia="Calibri"/>
          <w:b/>
          <w:sz w:val="24"/>
          <w:szCs w:val="24"/>
          <w:lang w:eastAsia="en-US"/>
        </w:rPr>
      </w:pPr>
      <w:r w:rsidRPr="00B052FA">
        <w:rPr>
          <w:rFonts w:eastAsia="Calibri"/>
          <w:b/>
          <w:sz w:val="24"/>
          <w:szCs w:val="24"/>
          <w:lang w:eastAsia="en-US"/>
        </w:rPr>
        <w:t xml:space="preserve">Раздел 1. </w:t>
      </w:r>
      <w:r w:rsidRPr="00B052FA">
        <w:rPr>
          <w:b/>
          <w:i/>
          <w:color w:val="000000"/>
          <w:spacing w:val="-1"/>
          <w:sz w:val="24"/>
          <w:szCs w:val="24"/>
        </w:rPr>
        <w:t>Электронный справочно-библиографический каталог</w:t>
      </w:r>
    </w:p>
    <w:p w:rsidR="00B052FA" w:rsidRPr="00B052FA" w:rsidRDefault="00B052FA" w:rsidP="00B052FA">
      <w:pPr>
        <w:widowControl w:val="0"/>
        <w:numPr>
          <w:ilvl w:val="0"/>
          <w:numId w:val="8"/>
        </w:numPr>
        <w:spacing w:before="240"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Справочный аппарат. Алфавитный, систематический, предметный каталоги.</w:t>
      </w:r>
    </w:p>
    <w:p w:rsidR="00B052FA" w:rsidRPr="00B052FA" w:rsidRDefault="00B052FA" w:rsidP="00B052FA">
      <w:pPr>
        <w:widowControl w:val="0"/>
        <w:numPr>
          <w:ilvl w:val="0"/>
          <w:numId w:val="8"/>
        </w:numPr>
        <w:spacing w:before="240"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Первичные документы, вторичные документы.</w:t>
      </w:r>
    </w:p>
    <w:p w:rsidR="00B052FA" w:rsidRPr="00B052FA" w:rsidRDefault="00B052FA" w:rsidP="00B052FA">
      <w:pPr>
        <w:widowControl w:val="0"/>
        <w:numPr>
          <w:ilvl w:val="0"/>
          <w:numId w:val="8"/>
        </w:numPr>
        <w:spacing w:before="240" w:after="160" w:line="259" w:lineRule="auto"/>
        <w:contextualSpacing/>
        <w:rPr>
          <w:rFonts w:eastAsia="Calibri"/>
          <w:b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Электронный каталог библиотеки.</w:t>
      </w:r>
    </w:p>
    <w:p w:rsidR="00B052FA" w:rsidRPr="00B052FA" w:rsidRDefault="00B052FA" w:rsidP="00B052FA">
      <w:pPr>
        <w:widowControl w:val="0"/>
        <w:numPr>
          <w:ilvl w:val="0"/>
          <w:numId w:val="8"/>
        </w:numPr>
        <w:spacing w:before="240" w:after="160" w:line="259" w:lineRule="auto"/>
        <w:contextualSpacing/>
        <w:rPr>
          <w:rFonts w:eastAsia="Calibri"/>
          <w:b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Техника и методика поиска литературы по электронному каталогу в программе МАRK-SQL.</w:t>
      </w:r>
    </w:p>
    <w:p w:rsidR="00B052FA" w:rsidRPr="00B052FA" w:rsidRDefault="00B052FA" w:rsidP="00B052FA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:rsidR="00B052FA" w:rsidRPr="00B052FA" w:rsidRDefault="00B052FA" w:rsidP="00B052FA">
      <w:pPr>
        <w:ind w:firstLine="709"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b/>
          <w:sz w:val="24"/>
          <w:szCs w:val="24"/>
          <w:lang w:eastAsia="en-US"/>
        </w:rPr>
        <w:t>Раздел 2.</w:t>
      </w:r>
      <w:r w:rsidRPr="00B052FA">
        <w:rPr>
          <w:rFonts w:eastAsia="Calibri"/>
          <w:sz w:val="24"/>
          <w:szCs w:val="24"/>
          <w:lang w:eastAsia="en-US"/>
        </w:rPr>
        <w:t xml:space="preserve"> </w:t>
      </w:r>
      <w:r w:rsidRPr="00B052FA">
        <w:rPr>
          <w:rFonts w:eastAsia="Calibri"/>
          <w:b/>
          <w:sz w:val="24"/>
          <w:szCs w:val="24"/>
          <w:lang w:eastAsia="en-US"/>
        </w:rPr>
        <w:t>Библиографическое описание</w:t>
      </w:r>
    </w:p>
    <w:p w:rsidR="00B052FA" w:rsidRPr="00B052FA" w:rsidRDefault="00B052FA" w:rsidP="00B052FA">
      <w:pPr>
        <w:widowControl w:val="0"/>
        <w:numPr>
          <w:ilvl w:val="0"/>
          <w:numId w:val="9"/>
        </w:numPr>
        <w:spacing w:before="240"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ГОСТ 7.1-2003. Библиографическое описание.</w:t>
      </w:r>
    </w:p>
    <w:p w:rsidR="00B052FA" w:rsidRPr="00B052FA" w:rsidRDefault="00B052FA" w:rsidP="00B052FA">
      <w:pPr>
        <w:widowControl w:val="0"/>
        <w:numPr>
          <w:ilvl w:val="0"/>
          <w:numId w:val="9"/>
        </w:numPr>
        <w:spacing w:before="240"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ГОСТ 7.82-2001. Библиографическое описание электронных изданий.</w:t>
      </w:r>
    </w:p>
    <w:p w:rsidR="00B052FA" w:rsidRPr="00B052FA" w:rsidRDefault="00B052FA" w:rsidP="00B052FA">
      <w:pPr>
        <w:widowControl w:val="0"/>
        <w:numPr>
          <w:ilvl w:val="0"/>
          <w:numId w:val="9"/>
        </w:numPr>
        <w:spacing w:before="240"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ГОСТ 7.9-95. Правила библиографического оформления реферата и аннотации.</w:t>
      </w:r>
    </w:p>
    <w:p w:rsidR="00B052FA" w:rsidRPr="00B052FA" w:rsidRDefault="00B052FA" w:rsidP="00B052FA">
      <w:pPr>
        <w:spacing w:before="240"/>
        <w:ind w:left="1069"/>
        <w:contextualSpacing/>
        <w:rPr>
          <w:rFonts w:eastAsia="Calibri"/>
          <w:sz w:val="24"/>
          <w:szCs w:val="24"/>
          <w:lang w:eastAsia="en-US"/>
        </w:rPr>
      </w:pPr>
    </w:p>
    <w:p w:rsidR="00B052FA" w:rsidRPr="00B052FA" w:rsidRDefault="00B052FA" w:rsidP="00B052FA">
      <w:pPr>
        <w:ind w:firstLine="709"/>
        <w:rPr>
          <w:rFonts w:eastAsia="Calibri"/>
          <w:b/>
          <w:sz w:val="24"/>
          <w:szCs w:val="24"/>
          <w:lang w:eastAsia="en-US"/>
        </w:rPr>
      </w:pPr>
      <w:r w:rsidRPr="00B052FA">
        <w:rPr>
          <w:rFonts w:eastAsia="Calibri"/>
          <w:b/>
          <w:sz w:val="24"/>
          <w:szCs w:val="24"/>
          <w:lang w:eastAsia="en-US"/>
        </w:rPr>
        <w:t>Раздел 3. Информационные базы данных</w:t>
      </w:r>
    </w:p>
    <w:p w:rsidR="00B052FA" w:rsidRPr="00B052FA" w:rsidRDefault="00B052FA" w:rsidP="00B052FA">
      <w:pPr>
        <w:widowControl w:val="0"/>
        <w:numPr>
          <w:ilvl w:val="0"/>
          <w:numId w:val="10"/>
        </w:numPr>
        <w:spacing w:before="240"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Техника и методика поиска литературы в электронно-библиотечных системах.</w:t>
      </w:r>
    </w:p>
    <w:p w:rsidR="00B052FA" w:rsidRPr="00B052FA" w:rsidRDefault="00B052FA" w:rsidP="00B052FA">
      <w:pPr>
        <w:widowControl w:val="0"/>
        <w:numPr>
          <w:ilvl w:val="0"/>
          <w:numId w:val="10"/>
        </w:numPr>
        <w:spacing w:before="240"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Поиск информации в базе данных полнотекстовых документов.</w:t>
      </w:r>
    </w:p>
    <w:p w:rsidR="00B052FA" w:rsidRPr="00B052FA" w:rsidRDefault="00B052FA" w:rsidP="00B052FA">
      <w:pPr>
        <w:ind w:firstLine="709"/>
        <w:rPr>
          <w:rFonts w:eastAsia="Calibri"/>
          <w:b/>
          <w:sz w:val="24"/>
          <w:szCs w:val="24"/>
          <w:lang w:eastAsia="en-US"/>
        </w:rPr>
      </w:pPr>
      <w:r w:rsidRPr="00B052FA">
        <w:rPr>
          <w:rFonts w:eastAsia="Calibri"/>
          <w:b/>
          <w:sz w:val="24"/>
          <w:szCs w:val="24"/>
          <w:lang w:eastAsia="en-US"/>
        </w:rPr>
        <w:t> </w:t>
      </w:r>
    </w:p>
    <w:p w:rsidR="00B052FA" w:rsidRPr="00B052FA" w:rsidRDefault="00B052FA" w:rsidP="00B052FA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  <w:r w:rsidRPr="00B052FA">
        <w:rPr>
          <w:b/>
          <w:sz w:val="24"/>
          <w:szCs w:val="24"/>
        </w:rPr>
        <w:t>Критерии оценки:</w:t>
      </w:r>
    </w:p>
    <w:p w:rsidR="00B052FA" w:rsidRPr="00B052FA" w:rsidRDefault="00B052FA" w:rsidP="00B052FA">
      <w:pPr>
        <w:tabs>
          <w:tab w:val="left" w:pos="72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- оценка «зачтено» выставляется обучающемуся, если дан полный, развернутый ответ.</w:t>
      </w:r>
    </w:p>
    <w:p w:rsidR="00B052FA" w:rsidRPr="00B052FA" w:rsidRDefault="00B052FA" w:rsidP="00B052FA">
      <w:pPr>
        <w:ind w:firstLine="709"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- оценка «не зачтено» студент не может ответить на вопрос.</w:t>
      </w:r>
    </w:p>
    <w:p w:rsidR="00B052FA" w:rsidRPr="00B052FA" w:rsidRDefault="00B052FA" w:rsidP="00B052FA">
      <w:pPr>
        <w:ind w:firstLine="708"/>
        <w:jc w:val="both"/>
        <w:rPr>
          <w:sz w:val="24"/>
          <w:szCs w:val="24"/>
        </w:rPr>
      </w:pPr>
    </w:p>
    <w:p w:rsidR="00B052FA" w:rsidRPr="00B052FA" w:rsidRDefault="00B052FA" w:rsidP="00B052FA">
      <w:pPr>
        <w:widowControl w:val="0"/>
        <w:numPr>
          <w:ilvl w:val="1"/>
          <w:numId w:val="10"/>
        </w:numPr>
        <w:spacing w:before="240" w:after="160" w:line="259" w:lineRule="auto"/>
        <w:contextualSpacing/>
        <w:jc w:val="both"/>
        <w:rPr>
          <w:b/>
          <w:sz w:val="24"/>
          <w:szCs w:val="24"/>
        </w:rPr>
      </w:pPr>
      <w:r w:rsidRPr="00B052FA">
        <w:rPr>
          <w:b/>
          <w:sz w:val="24"/>
          <w:szCs w:val="24"/>
        </w:rPr>
        <w:t>Практические задания</w:t>
      </w:r>
    </w:p>
    <w:p w:rsidR="00B052FA" w:rsidRPr="00B052FA" w:rsidRDefault="00B052FA" w:rsidP="00B052FA">
      <w:pPr>
        <w:rPr>
          <w:rFonts w:eastAsia="Calibri"/>
          <w:b/>
          <w:sz w:val="24"/>
          <w:szCs w:val="24"/>
          <w:lang w:eastAsia="en-US"/>
        </w:rPr>
      </w:pPr>
      <w:r w:rsidRPr="00B052FA">
        <w:rPr>
          <w:rFonts w:eastAsia="Calibri"/>
          <w:b/>
          <w:sz w:val="24"/>
          <w:szCs w:val="24"/>
          <w:lang w:eastAsia="en-US"/>
        </w:rPr>
        <w:t>Раздел 1. Электронный справочно-библиографический каталог</w:t>
      </w:r>
    </w:p>
    <w:p w:rsidR="00B052FA" w:rsidRPr="00B052FA" w:rsidRDefault="00B052FA" w:rsidP="00B052FA">
      <w:pPr>
        <w:widowControl w:val="0"/>
        <w:numPr>
          <w:ilvl w:val="0"/>
          <w:numId w:val="11"/>
        </w:num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В электронном каталоге библиотеки с помощью поиска по словарям отобрать нужную литературу по теме курсовой работы.</w:t>
      </w:r>
    </w:p>
    <w:p w:rsidR="00B052FA" w:rsidRPr="00B052FA" w:rsidRDefault="00B052FA" w:rsidP="00B052FA">
      <w:pPr>
        <w:widowControl w:val="0"/>
        <w:numPr>
          <w:ilvl w:val="0"/>
          <w:numId w:val="11"/>
        </w:num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В электронном каталоге библиотеки с помощью расширенного поиска и фильтра отобрать литературу по теме и году издания.</w:t>
      </w:r>
    </w:p>
    <w:p w:rsidR="00B052FA" w:rsidRPr="00B052FA" w:rsidRDefault="00B052FA" w:rsidP="00B052FA">
      <w:pPr>
        <w:widowControl w:val="0"/>
        <w:numPr>
          <w:ilvl w:val="0"/>
          <w:numId w:val="11"/>
        </w:num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В электронном каталоге библиотеки отобрать список литературы по типу записи, библиографическому уровню определенных авторов.</w:t>
      </w:r>
    </w:p>
    <w:p w:rsidR="00B052FA" w:rsidRPr="00B052FA" w:rsidRDefault="00B052FA" w:rsidP="00B052FA">
      <w:pPr>
        <w:widowControl w:val="0"/>
        <w:numPr>
          <w:ilvl w:val="0"/>
          <w:numId w:val="11"/>
        </w:num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В электронном каталоге библиотеки отобрать литературу по заданной теме с помощью простого поиска и вывести список на печать.</w:t>
      </w:r>
    </w:p>
    <w:p w:rsidR="00B052FA" w:rsidRPr="00B052FA" w:rsidRDefault="00B052FA" w:rsidP="00B052FA">
      <w:pPr>
        <w:rPr>
          <w:rFonts w:eastAsia="Calibri"/>
          <w:sz w:val="24"/>
          <w:szCs w:val="24"/>
          <w:lang w:eastAsia="en-US"/>
        </w:rPr>
      </w:pPr>
    </w:p>
    <w:p w:rsidR="00B052FA" w:rsidRPr="00B052FA" w:rsidRDefault="00B052FA" w:rsidP="00B052FA">
      <w:pPr>
        <w:rPr>
          <w:rFonts w:eastAsia="Calibri"/>
          <w:b/>
          <w:sz w:val="24"/>
          <w:szCs w:val="24"/>
          <w:lang w:eastAsia="en-US"/>
        </w:rPr>
      </w:pPr>
      <w:r w:rsidRPr="00B052FA">
        <w:rPr>
          <w:rFonts w:eastAsia="Calibri"/>
          <w:b/>
          <w:sz w:val="24"/>
          <w:szCs w:val="24"/>
          <w:lang w:eastAsia="en-US"/>
        </w:rPr>
        <w:t>Раздел 3. Информационные базы данных</w:t>
      </w:r>
    </w:p>
    <w:p w:rsidR="00B052FA" w:rsidRPr="00B052FA" w:rsidRDefault="00B052FA" w:rsidP="00B052FA">
      <w:pPr>
        <w:rPr>
          <w:rFonts w:eastAsia="Calibri"/>
          <w:sz w:val="24"/>
          <w:szCs w:val="24"/>
          <w:lang w:eastAsia="en-US"/>
        </w:rPr>
      </w:pPr>
    </w:p>
    <w:p w:rsidR="00B052FA" w:rsidRPr="00B052FA" w:rsidRDefault="00B052FA" w:rsidP="00B052F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eastAsia="Calibri"/>
          <w:color w:val="000000"/>
          <w:sz w:val="24"/>
          <w:szCs w:val="24"/>
          <w:lang w:eastAsia="en-US"/>
        </w:rPr>
      </w:pPr>
      <w:r w:rsidRPr="00B052FA">
        <w:rPr>
          <w:rFonts w:eastAsia="Calibri"/>
          <w:color w:val="000000"/>
          <w:sz w:val="24"/>
          <w:szCs w:val="24"/>
          <w:lang w:eastAsia="en-US"/>
        </w:rPr>
        <w:t xml:space="preserve">В сторонней электронно-библиотечной системе найти информацию по учебной дисциплине. </w:t>
      </w:r>
    </w:p>
    <w:p w:rsidR="00B052FA" w:rsidRPr="00B052FA" w:rsidRDefault="00B052FA" w:rsidP="00B052FA">
      <w:pPr>
        <w:widowControl w:val="0"/>
        <w:numPr>
          <w:ilvl w:val="0"/>
          <w:numId w:val="12"/>
        </w:numPr>
        <w:spacing w:after="160"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 xml:space="preserve">В </w:t>
      </w:r>
      <w:r w:rsidRPr="00B052FA">
        <w:rPr>
          <w:rFonts w:eastAsia="Calibri"/>
          <w:color w:val="000000"/>
          <w:sz w:val="24"/>
          <w:szCs w:val="24"/>
          <w:lang w:eastAsia="en-US"/>
        </w:rPr>
        <w:t>сторонней электронно-библиотечной системе найти</w:t>
      </w:r>
      <w:r w:rsidRPr="00B052FA">
        <w:rPr>
          <w:rFonts w:eastAsia="Calibri"/>
          <w:sz w:val="24"/>
          <w:szCs w:val="24"/>
          <w:lang w:eastAsia="en-US"/>
        </w:rPr>
        <w:t xml:space="preserve"> нужную литературу по теме курсовой работы.</w:t>
      </w:r>
    </w:p>
    <w:p w:rsidR="00B052FA" w:rsidRPr="00B052FA" w:rsidRDefault="00B052FA" w:rsidP="00B052F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eastAsia="Calibri"/>
          <w:color w:val="000000"/>
          <w:sz w:val="24"/>
          <w:szCs w:val="24"/>
          <w:lang w:eastAsia="en-US"/>
        </w:rPr>
      </w:pPr>
      <w:r w:rsidRPr="00B052FA">
        <w:rPr>
          <w:rFonts w:eastAsia="Calibri"/>
          <w:color w:val="000000"/>
          <w:sz w:val="24"/>
          <w:szCs w:val="24"/>
          <w:lang w:eastAsia="en-US"/>
        </w:rPr>
        <w:t>В сторонней электронно-библиотечной системе в расширенном поиске найти информацию по заданной теме.</w:t>
      </w:r>
    </w:p>
    <w:p w:rsidR="00B052FA" w:rsidRPr="00B052FA" w:rsidRDefault="00B052FA" w:rsidP="00B052F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eastAsia="Calibri"/>
          <w:color w:val="000000"/>
          <w:sz w:val="24"/>
          <w:szCs w:val="24"/>
          <w:lang w:eastAsia="en-US"/>
        </w:rPr>
      </w:pPr>
      <w:r w:rsidRPr="00B052FA">
        <w:rPr>
          <w:rFonts w:eastAsia="Calibri"/>
          <w:color w:val="000000"/>
          <w:sz w:val="24"/>
          <w:szCs w:val="24"/>
          <w:lang w:eastAsia="en-US"/>
        </w:rPr>
        <w:t>В ресурсе электронных журналов найти статьи по тематическим рубрикам.</w:t>
      </w:r>
    </w:p>
    <w:p w:rsidR="00B052FA" w:rsidRPr="00B052FA" w:rsidRDefault="00B052FA" w:rsidP="00B052F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eastAsia="Calibri"/>
          <w:color w:val="000000"/>
          <w:sz w:val="24"/>
          <w:szCs w:val="24"/>
          <w:lang w:eastAsia="en-US"/>
        </w:rPr>
      </w:pPr>
      <w:r w:rsidRPr="00B052FA">
        <w:rPr>
          <w:rFonts w:eastAsia="Calibri"/>
          <w:color w:val="000000"/>
          <w:sz w:val="24"/>
          <w:szCs w:val="24"/>
          <w:lang w:eastAsia="en-US"/>
        </w:rPr>
        <w:t>В ресурсе электронных журналов найти статьи по году издания.</w:t>
      </w:r>
    </w:p>
    <w:p w:rsidR="00B052FA" w:rsidRPr="00B052FA" w:rsidRDefault="00B052FA" w:rsidP="00B052FA">
      <w:pPr>
        <w:rPr>
          <w:rFonts w:eastAsia="Calibri"/>
          <w:b/>
          <w:sz w:val="24"/>
          <w:szCs w:val="24"/>
          <w:lang w:eastAsia="en-US"/>
        </w:rPr>
      </w:pPr>
    </w:p>
    <w:p w:rsidR="00356587" w:rsidRDefault="00356587" w:rsidP="00B052FA">
      <w:pPr>
        <w:rPr>
          <w:rFonts w:eastAsia="Calibri"/>
          <w:b/>
          <w:sz w:val="24"/>
          <w:szCs w:val="24"/>
          <w:lang w:eastAsia="en-US"/>
        </w:rPr>
      </w:pPr>
    </w:p>
    <w:p w:rsidR="00B052FA" w:rsidRPr="00B052FA" w:rsidRDefault="00B052FA" w:rsidP="00B052FA">
      <w:pPr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b/>
          <w:sz w:val="24"/>
          <w:szCs w:val="24"/>
          <w:lang w:eastAsia="en-US"/>
        </w:rPr>
        <w:t>Критерии оценки:</w:t>
      </w:r>
    </w:p>
    <w:p w:rsidR="00B052FA" w:rsidRPr="00B052FA" w:rsidRDefault="00B052FA" w:rsidP="00B052FA">
      <w:pPr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- оценка «зачтено» выставляется обучающемуся, если сделано полностью практическое задание.</w:t>
      </w:r>
    </w:p>
    <w:p w:rsidR="00B052FA" w:rsidRPr="00B052FA" w:rsidRDefault="00B052FA" w:rsidP="00B052FA">
      <w:pPr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- оценка «не зачтено», если студент не сделал полностью практическое задание.</w:t>
      </w:r>
    </w:p>
    <w:p w:rsidR="00B052FA" w:rsidRPr="00B052FA" w:rsidRDefault="00B052FA" w:rsidP="00B052FA">
      <w:pPr>
        <w:rPr>
          <w:rFonts w:eastAsia="Calibri"/>
          <w:sz w:val="24"/>
          <w:szCs w:val="24"/>
          <w:lang w:eastAsia="en-US"/>
        </w:rPr>
      </w:pPr>
    </w:p>
    <w:p w:rsidR="00B052FA" w:rsidRPr="00B052FA" w:rsidRDefault="00B052FA" w:rsidP="00B052FA">
      <w:pPr>
        <w:rPr>
          <w:b/>
          <w:sz w:val="24"/>
          <w:szCs w:val="24"/>
        </w:rPr>
      </w:pPr>
      <w:r w:rsidRPr="00B052FA">
        <w:rPr>
          <w:b/>
          <w:sz w:val="24"/>
          <w:szCs w:val="24"/>
        </w:rPr>
        <w:t xml:space="preserve">     </w:t>
      </w:r>
    </w:p>
    <w:p w:rsidR="00B052FA" w:rsidRPr="00B052FA" w:rsidRDefault="00B052FA" w:rsidP="00B052FA">
      <w:pPr>
        <w:rPr>
          <w:b/>
          <w:sz w:val="24"/>
          <w:szCs w:val="24"/>
        </w:rPr>
      </w:pPr>
      <w:r w:rsidRPr="00B052FA">
        <w:rPr>
          <w:b/>
          <w:sz w:val="24"/>
          <w:szCs w:val="24"/>
        </w:rPr>
        <w:t xml:space="preserve">  2.4. Письменное задание</w:t>
      </w:r>
    </w:p>
    <w:p w:rsidR="00B052FA" w:rsidRPr="00B052FA" w:rsidRDefault="00B052FA" w:rsidP="00B052FA">
      <w:pPr>
        <w:rPr>
          <w:sz w:val="24"/>
          <w:szCs w:val="24"/>
        </w:rPr>
      </w:pPr>
    </w:p>
    <w:p w:rsidR="00B052FA" w:rsidRPr="00B052FA" w:rsidRDefault="00B052FA" w:rsidP="00B052FA">
      <w:pPr>
        <w:rPr>
          <w:b/>
          <w:sz w:val="24"/>
          <w:szCs w:val="24"/>
        </w:rPr>
      </w:pPr>
      <w:r w:rsidRPr="00B052FA">
        <w:rPr>
          <w:b/>
          <w:sz w:val="24"/>
          <w:szCs w:val="24"/>
        </w:rPr>
        <w:t>Раздел 2. Библиографическое описание</w:t>
      </w:r>
    </w:p>
    <w:p w:rsidR="00B052FA" w:rsidRPr="00B052FA" w:rsidRDefault="00B052FA" w:rsidP="00B052FA">
      <w:pPr>
        <w:rPr>
          <w:sz w:val="24"/>
          <w:szCs w:val="24"/>
        </w:rPr>
      </w:pPr>
    </w:p>
    <w:p w:rsidR="00B052FA" w:rsidRPr="00B052FA" w:rsidRDefault="00B052FA" w:rsidP="00B052FA">
      <w:pPr>
        <w:widowControl w:val="0"/>
        <w:numPr>
          <w:ilvl w:val="0"/>
          <w:numId w:val="13"/>
        </w:numPr>
        <w:spacing w:after="160"/>
        <w:rPr>
          <w:sz w:val="24"/>
          <w:szCs w:val="24"/>
        </w:rPr>
      </w:pPr>
      <w:r w:rsidRPr="00B052FA">
        <w:rPr>
          <w:sz w:val="24"/>
          <w:szCs w:val="24"/>
        </w:rPr>
        <w:t>Составить библиографическое описание книги на одного автора в соответствии с ГОСТ.</w:t>
      </w:r>
    </w:p>
    <w:p w:rsidR="00B052FA" w:rsidRPr="00B052FA" w:rsidRDefault="00B052FA" w:rsidP="00B052FA">
      <w:pPr>
        <w:widowControl w:val="0"/>
        <w:numPr>
          <w:ilvl w:val="0"/>
          <w:numId w:val="13"/>
        </w:numPr>
        <w:spacing w:after="160"/>
        <w:rPr>
          <w:sz w:val="24"/>
          <w:szCs w:val="24"/>
        </w:rPr>
      </w:pPr>
      <w:r w:rsidRPr="00B052FA">
        <w:rPr>
          <w:sz w:val="24"/>
          <w:szCs w:val="24"/>
        </w:rPr>
        <w:t xml:space="preserve">Составить библиографическое описание книги на двух и более авторов в соответствии с ГОСТ. </w:t>
      </w:r>
    </w:p>
    <w:p w:rsidR="00B052FA" w:rsidRPr="00B052FA" w:rsidRDefault="00B052FA" w:rsidP="00B052FA">
      <w:pPr>
        <w:widowControl w:val="0"/>
        <w:numPr>
          <w:ilvl w:val="0"/>
          <w:numId w:val="13"/>
        </w:numPr>
        <w:spacing w:after="160"/>
        <w:rPr>
          <w:sz w:val="24"/>
          <w:szCs w:val="24"/>
        </w:rPr>
      </w:pPr>
      <w:r w:rsidRPr="00B052FA">
        <w:rPr>
          <w:sz w:val="24"/>
          <w:szCs w:val="24"/>
        </w:rPr>
        <w:t>Составить библиографическое описание сборника в соответствии с ГОСТ.</w:t>
      </w:r>
    </w:p>
    <w:p w:rsidR="00B052FA" w:rsidRPr="00B052FA" w:rsidRDefault="00B052FA" w:rsidP="00B052FA">
      <w:pPr>
        <w:widowControl w:val="0"/>
        <w:numPr>
          <w:ilvl w:val="0"/>
          <w:numId w:val="13"/>
        </w:numPr>
        <w:spacing w:after="160"/>
        <w:rPr>
          <w:sz w:val="24"/>
          <w:szCs w:val="24"/>
        </w:rPr>
      </w:pPr>
      <w:r w:rsidRPr="00B052FA">
        <w:rPr>
          <w:sz w:val="24"/>
          <w:szCs w:val="24"/>
        </w:rPr>
        <w:t>Составить библиографическое описание статьи из сборника в соответствии с ГОСТ.</w:t>
      </w:r>
    </w:p>
    <w:p w:rsidR="00B052FA" w:rsidRPr="00B052FA" w:rsidRDefault="00B052FA" w:rsidP="00B052FA">
      <w:pPr>
        <w:widowControl w:val="0"/>
        <w:numPr>
          <w:ilvl w:val="0"/>
          <w:numId w:val="13"/>
        </w:numPr>
        <w:spacing w:after="160"/>
        <w:rPr>
          <w:sz w:val="24"/>
          <w:szCs w:val="24"/>
        </w:rPr>
      </w:pPr>
      <w:r w:rsidRPr="00B052FA">
        <w:rPr>
          <w:sz w:val="24"/>
          <w:szCs w:val="24"/>
        </w:rPr>
        <w:t>Составить библиографическое описание диссертации в соответствии с ГОСТ.</w:t>
      </w:r>
    </w:p>
    <w:p w:rsidR="00B052FA" w:rsidRPr="00B052FA" w:rsidRDefault="00B052FA" w:rsidP="00B052FA">
      <w:pPr>
        <w:widowControl w:val="0"/>
        <w:numPr>
          <w:ilvl w:val="0"/>
          <w:numId w:val="13"/>
        </w:numPr>
        <w:spacing w:after="160"/>
        <w:rPr>
          <w:sz w:val="24"/>
          <w:szCs w:val="24"/>
        </w:rPr>
      </w:pPr>
      <w:r w:rsidRPr="00B052FA">
        <w:rPr>
          <w:sz w:val="24"/>
          <w:szCs w:val="24"/>
        </w:rPr>
        <w:t>Составить библиографическое описание книги на 3-х и более авторов в соответствии с ГОСТ.</w:t>
      </w:r>
    </w:p>
    <w:p w:rsidR="00B052FA" w:rsidRPr="00B052FA" w:rsidRDefault="00B052FA" w:rsidP="00B052FA">
      <w:pPr>
        <w:widowControl w:val="0"/>
        <w:numPr>
          <w:ilvl w:val="0"/>
          <w:numId w:val="13"/>
        </w:numPr>
        <w:spacing w:after="160"/>
        <w:rPr>
          <w:sz w:val="24"/>
          <w:szCs w:val="24"/>
        </w:rPr>
      </w:pPr>
      <w:r w:rsidRPr="00B052FA">
        <w:rPr>
          <w:sz w:val="24"/>
          <w:szCs w:val="24"/>
        </w:rPr>
        <w:t>Составить библиографическое описание статьи из журнала в соответствии с ГОСТ.</w:t>
      </w:r>
    </w:p>
    <w:p w:rsidR="00B052FA" w:rsidRPr="00B052FA" w:rsidRDefault="00B052FA" w:rsidP="00B052FA">
      <w:pPr>
        <w:rPr>
          <w:sz w:val="24"/>
          <w:szCs w:val="24"/>
        </w:rPr>
      </w:pPr>
    </w:p>
    <w:p w:rsidR="00B052FA" w:rsidRPr="00B052FA" w:rsidRDefault="00B052FA" w:rsidP="00B052FA">
      <w:pPr>
        <w:tabs>
          <w:tab w:val="left" w:pos="2295"/>
        </w:tabs>
        <w:jc w:val="both"/>
        <w:rPr>
          <w:b/>
          <w:sz w:val="24"/>
          <w:szCs w:val="24"/>
        </w:rPr>
      </w:pPr>
      <w:r w:rsidRPr="00B052FA">
        <w:rPr>
          <w:b/>
          <w:sz w:val="24"/>
          <w:szCs w:val="24"/>
        </w:rPr>
        <w:t>Критерии оценки:</w:t>
      </w:r>
    </w:p>
    <w:p w:rsidR="00B052FA" w:rsidRPr="00B052FA" w:rsidRDefault="00B052FA" w:rsidP="00B052FA">
      <w:pPr>
        <w:rPr>
          <w:sz w:val="24"/>
          <w:szCs w:val="24"/>
        </w:rPr>
      </w:pPr>
      <w:r w:rsidRPr="00B052FA">
        <w:rPr>
          <w:sz w:val="24"/>
          <w:szCs w:val="24"/>
        </w:rPr>
        <w:t>- оценка «зачтено» выставляется обучающемуся, если письменное задание выполнено без ошибок.</w:t>
      </w:r>
    </w:p>
    <w:p w:rsidR="00B052FA" w:rsidRPr="00B052FA" w:rsidRDefault="00B052FA" w:rsidP="00B052FA">
      <w:pPr>
        <w:rPr>
          <w:sz w:val="24"/>
          <w:szCs w:val="24"/>
        </w:rPr>
      </w:pPr>
      <w:r w:rsidRPr="00B052FA">
        <w:rPr>
          <w:sz w:val="24"/>
          <w:szCs w:val="24"/>
        </w:rPr>
        <w:t>- оценка «не зачтено» студент не может выполнить письменное задание</w:t>
      </w:r>
    </w:p>
    <w:p w:rsidR="00B052FA" w:rsidRPr="00B052FA" w:rsidRDefault="00B052FA" w:rsidP="00B052FA">
      <w:pPr>
        <w:widowControl w:val="0"/>
        <w:ind w:left="1069"/>
        <w:contextualSpacing/>
        <w:rPr>
          <w:sz w:val="24"/>
          <w:szCs w:val="24"/>
        </w:rPr>
      </w:pPr>
    </w:p>
    <w:p w:rsidR="00B052FA" w:rsidRPr="00B052FA" w:rsidRDefault="00B052FA" w:rsidP="00B052FA">
      <w:pPr>
        <w:widowControl w:val="0"/>
        <w:ind w:left="1069"/>
        <w:contextualSpacing/>
        <w:rPr>
          <w:sz w:val="24"/>
          <w:szCs w:val="24"/>
        </w:rPr>
      </w:pPr>
    </w:p>
    <w:p w:rsidR="00B052FA" w:rsidRPr="00B052FA" w:rsidRDefault="00B052FA" w:rsidP="00B052FA">
      <w:pPr>
        <w:widowControl w:val="0"/>
        <w:ind w:left="1069"/>
        <w:contextualSpacing/>
        <w:rPr>
          <w:sz w:val="24"/>
          <w:szCs w:val="24"/>
        </w:rPr>
      </w:pPr>
    </w:p>
    <w:p w:rsidR="00B052FA" w:rsidRPr="00B052FA" w:rsidRDefault="00B052FA" w:rsidP="00B052FA">
      <w:pPr>
        <w:widowControl w:val="0"/>
        <w:ind w:left="1069"/>
        <w:contextualSpacing/>
        <w:rPr>
          <w:sz w:val="24"/>
          <w:szCs w:val="24"/>
        </w:rPr>
      </w:pPr>
    </w:p>
    <w:p w:rsidR="00B052FA" w:rsidRDefault="00B052FA" w:rsidP="00B052FA">
      <w:pPr>
        <w:widowControl w:val="0"/>
        <w:ind w:left="1069"/>
        <w:contextualSpacing/>
        <w:rPr>
          <w:sz w:val="24"/>
          <w:szCs w:val="24"/>
        </w:rPr>
      </w:pPr>
    </w:p>
    <w:sectPr w:rsidR="00B052FA" w:rsidSect="0062640F">
      <w:type w:val="continuous"/>
      <w:pgSz w:w="11906" w:h="16838"/>
      <w:pgMar w:top="851" w:right="1134" w:bottom="851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776" w:rsidRDefault="00A23776">
      <w:r>
        <w:separator/>
      </w:r>
    </w:p>
  </w:endnote>
  <w:endnote w:type="continuationSeparator" w:id="0">
    <w:p w:rsidR="00A23776" w:rsidRDefault="00A2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776" w:rsidRDefault="00A23776">
      <w:r>
        <w:separator/>
      </w:r>
    </w:p>
  </w:footnote>
  <w:footnote w:type="continuationSeparator" w:id="0">
    <w:p w:rsidR="00A23776" w:rsidRDefault="00A23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1044253E"/>
    <w:multiLevelType w:val="hybridMultilevel"/>
    <w:tmpl w:val="04F8E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17697"/>
    <w:multiLevelType w:val="hybridMultilevel"/>
    <w:tmpl w:val="E916A5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FA625C5"/>
    <w:multiLevelType w:val="hybridMultilevel"/>
    <w:tmpl w:val="6DD4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218FF"/>
    <w:multiLevelType w:val="hybridMultilevel"/>
    <w:tmpl w:val="77240712"/>
    <w:lvl w:ilvl="0" w:tplc="AFD02CB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1E2AFC"/>
    <w:multiLevelType w:val="hybridMultilevel"/>
    <w:tmpl w:val="06B811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B280A7C"/>
    <w:multiLevelType w:val="hybridMultilevel"/>
    <w:tmpl w:val="E374639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646F9B"/>
    <w:multiLevelType w:val="hybridMultilevel"/>
    <w:tmpl w:val="01B847B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67309"/>
    <w:multiLevelType w:val="hybridMultilevel"/>
    <w:tmpl w:val="32901352"/>
    <w:lvl w:ilvl="0" w:tplc="CBC4C1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8962A7"/>
    <w:multiLevelType w:val="hybridMultilevel"/>
    <w:tmpl w:val="D15A2920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2" w15:restartNumberingAfterBreak="0">
    <w:nsid w:val="627563E1"/>
    <w:multiLevelType w:val="hybridMultilevel"/>
    <w:tmpl w:val="D6BA4F5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65FE19BC"/>
    <w:multiLevelType w:val="hybridMultilevel"/>
    <w:tmpl w:val="E916A5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79922AB"/>
    <w:multiLevelType w:val="hybridMultilevel"/>
    <w:tmpl w:val="7F007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9463E"/>
    <w:multiLevelType w:val="hybridMultilevel"/>
    <w:tmpl w:val="2EEC5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C0D58"/>
    <w:multiLevelType w:val="multilevel"/>
    <w:tmpl w:val="31B429F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17" w15:restartNumberingAfterBreak="0">
    <w:nsid w:val="71F77170"/>
    <w:multiLevelType w:val="hybridMultilevel"/>
    <w:tmpl w:val="B2202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D4B19"/>
    <w:multiLevelType w:val="hybridMultilevel"/>
    <w:tmpl w:val="6004D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13"/>
  </w:num>
  <w:num w:numId="7">
    <w:abstractNumId w:val="6"/>
  </w:num>
  <w:num w:numId="8">
    <w:abstractNumId w:val="4"/>
  </w:num>
  <w:num w:numId="9">
    <w:abstractNumId w:val="10"/>
  </w:num>
  <w:num w:numId="10">
    <w:abstractNumId w:val="16"/>
  </w:num>
  <w:num w:numId="11">
    <w:abstractNumId w:val="15"/>
  </w:num>
  <w:num w:numId="12">
    <w:abstractNumId w:val="1"/>
  </w:num>
  <w:num w:numId="13">
    <w:abstractNumId w:val="17"/>
  </w:num>
  <w:num w:numId="14">
    <w:abstractNumId w:val="19"/>
  </w:num>
  <w:num w:numId="15">
    <w:abstractNumId w:val="7"/>
  </w:num>
  <w:num w:numId="16">
    <w:abstractNumId w:val="12"/>
  </w:num>
  <w:num w:numId="17">
    <w:abstractNumId w:val="11"/>
  </w:num>
  <w:num w:numId="18">
    <w:abstractNumId w:val="18"/>
  </w:num>
  <w:num w:numId="19">
    <w:abstractNumId w:val="5"/>
  </w:num>
  <w:num w:numId="20">
    <w:abstractNumId w:val="9"/>
  </w:num>
  <w:num w:numId="21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70"/>
    <w:rsid w:val="0001765C"/>
    <w:rsid w:val="00031BCB"/>
    <w:rsid w:val="0006156B"/>
    <w:rsid w:val="00064E84"/>
    <w:rsid w:val="00073D41"/>
    <w:rsid w:val="000D02F8"/>
    <w:rsid w:val="000D2E28"/>
    <w:rsid w:val="0010080D"/>
    <w:rsid w:val="0013501F"/>
    <w:rsid w:val="001416C0"/>
    <w:rsid w:val="00142C54"/>
    <w:rsid w:val="00144803"/>
    <w:rsid w:val="001475BE"/>
    <w:rsid w:val="00150327"/>
    <w:rsid w:val="00155286"/>
    <w:rsid w:val="00173F98"/>
    <w:rsid w:val="001B748B"/>
    <w:rsid w:val="001C4456"/>
    <w:rsid w:val="001C558C"/>
    <w:rsid w:val="001D20D2"/>
    <w:rsid w:val="001F05A1"/>
    <w:rsid w:val="002041BA"/>
    <w:rsid w:val="00252DAC"/>
    <w:rsid w:val="0026137B"/>
    <w:rsid w:val="00286AF0"/>
    <w:rsid w:val="002964D7"/>
    <w:rsid w:val="002B5D79"/>
    <w:rsid w:val="002C3292"/>
    <w:rsid w:val="002C6550"/>
    <w:rsid w:val="002F1EBD"/>
    <w:rsid w:val="00336DE9"/>
    <w:rsid w:val="00352402"/>
    <w:rsid w:val="00356587"/>
    <w:rsid w:val="00391378"/>
    <w:rsid w:val="00392A29"/>
    <w:rsid w:val="003B0A6C"/>
    <w:rsid w:val="003D0DC6"/>
    <w:rsid w:val="003D574B"/>
    <w:rsid w:val="003F5A64"/>
    <w:rsid w:val="00447CAE"/>
    <w:rsid w:val="00465078"/>
    <w:rsid w:val="0046598A"/>
    <w:rsid w:val="00506DE8"/>
    <w:rsid w:val="00546B27"/>
    <w:rsid w:val="005A36D6"/>
    <w:rsid w:val="005C08FC"/>
    <w:rsid w:val="005D3017"/>
    <w:rsid w:val="006207F8"/>
    <w:rsid w:val="0062640F"/>
    <w:rsid w:val="006B1FDE"/>
    <w:rsid w:val="006B6AD6"/>
    <w:rsid w:val="006D4D21"/>
    <w:rsid w:val="006E7422"/>
    <w:rsid w:val="006F1D5C"/>
    <w:rsid w:val="00713DFA"/>
    <w:rsid w:val="00731E3D"/>
    <w:rsid w:val="00750921"/>
    <w:rsid w:val="00784E4E"/>
    <w:rsid w:val="0078701F"/>
    <w:rsid w:val="007B49F8"/>
    <w:rsid w:val="007C6761"/>
    <w:rsid w:val="007F5786"/>
    <w:rsid w:val="008024AE"/>
    <w:rsid w:val="00865779"/>
    <w:rsid w:val="00875ED5"/>
    <w:rsid w:val="00892277"/>
    <w:rsid w:val="008B0992"/>
    <w:rsid w:val="008B14C1"/>
    <w:rsid w:val="008E7806"/>
    <w:rsid w:val="009005D7"/>
    <w:rsid w:val="009153E2"/>
    <w:rsid w:val="009649EA"/>
    <w:rsid w:val="009E753C"/>
    <w:rsid w:val="00A23776"/>
    <w:rsid w:val="00A37B22"/>
    <w:rsid w:val="00A520A0"/>
    <w:rsid w:val="00A63662"/>
    <w:rsid w:val="00A679C6"/>
    <w:rsid w:val="00A70E4B"/>
    <w:rsid w:val="00AA01A3"/>
    <w:rsid w:val="00AB3341"/>
    <w:rsid w:val="00AE0FF9"/>
    <w:rsid w:val="00AE109E"/>
    <w:rsid w:val="00AF659A"/>
    <w:rsid w:val="00AF7832"/>
    <w:rsid w:val="00B052FA"/>
    <w:rsid w:val="00B16392"/>
    <w:rsid w:val="00B270E4"/>
    <w:rsid w:val="00B31A45"/>
    <w:rsid w:val="00B432A4"/>
    <w:rsid w:val="00B604F1"/>
    <w:rsid w:val="00B620ED"/>
    <w:rsid w:val="00B70AE7"/>
    <w:rsid w:val="00B760A4"/>
    <w:rsid w:val="00BB5A47"/>
    <w:rsid w:val="00BD4C5F"/>
    <w:rsid w:val="00BD553E"/>
    <w:rsid w:val="00C20151"/>
    <w:rsid w:val="00C26B86"/>
    <w:rsid w:val="00C66E9D"/>
    <w:rsid w:val="00C73F68"/>
    <w:rsid w:val="00C856F8"/>
    <w:rsid w:val="00CC384F"/>
    <w:rsid w:val="00CC488B"/>
    <w:rsid w:val="00CF1533"/>
    <w:rsid w:val="00CF5587"/>
    <w:rsid w:val="00D11492"/>
    <w:rsid w:val="00D17187"/>
    <w:rsid w:val="00D459F9"/>
    <w:rsid w:val="00D46B33"/>
    <w:rsid w:val="00D479D0"/>
    <w:rsid w:val="00D56641"/>
    <w:rsid w:val="00D77804"/>
    <w:rsid w:val="00D8260B"/>
    <w:rsid w:val="00DA08B1"/>
    <w:rsid w:val="00DA1E70"/>
    <w:rsid w:val="00DC4010"/>
    <w:rsid w:val="00DD4C2C"/>
    <w:rsid w:val="00DE103D"/>
    <w:rsid w:val="00DE3F00"/>
    <w:rsid w:val="00DF4ADC"/>
    <w:rsid w:val="00E14849"/>
    <w:rsid w:val="00E31119"/>
    <w:rsid w:val="00E340BD"/>
    <w:rsid w:val="00E5227B"/>
    <w:rsid w:val="00E70D75"/>
    <w:rsid w:val="00EE0784"/>
    <w:rsid w:val="00EE4244"/>
    <w:rsid w:val="00EE738D"/>
    <w:rsid w:val="00F02E4B"/>
    <w:rsid w:val="00F35A1F"/>
    <w:rsid w:val="00F401EC"/>
    <w:rsid w:val="00F55A88"/>
    <w:rsid w:val="00F66E2D"/>
    <w:rsid w:val="00FD0C7A"/>
    <w:rsid w:val="00FD0F5B"/>
    <w:rsid w:val="00FF5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5AEE6"/>
  <w15:docId w15:val="{107A9184-876F-44DD-82EB-1A793728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0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customStyle="1" w:styleId="af1">
    <w:name w:val="Информация об изменениях"/>
    <w:basedOn w:val="a"/>
    <w:next w:val="a"/>
    <w:uiPriority w:val="9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table" w:customStyle="1" w:styleId="23">
    <w:name w:val="Сетка таблицы2"/>
    <w:basedOn w:val="a1"/>
    <w:next w:val="a8"/>
    <w:uiPriority w:val="59"/>
    <w:rsid w:val="00B05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8"/>
    <w:uiPriority w:val="59"/>
    <w:rsid w:val="00AA0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AF6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.mgafk.ru" TargetMode="External"/><Relationship Id="rId18" Type="http://schemas.openxmlformats.org/officeDocument/2006/relationships/hyperlink" Target="http://www.iprbookshop.ru/25960.html%20" TargetMode="External"/><Relationship Id="rId26" Type="http://schemas.openxmlformats.org/officeDocument/2006/relationships/hyperlink" Target="https://mgafk.ru/biblioteka-poleznaya_informatsiya" TargetMode="External"/><Relationship Id="rId39" Type="http://schemas.openxmlformats.org/officeDocument/2006/relationships/hyperlink" Target="https://mgafk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prbookshop.ru/108544.html" TargetMode="External"/><Relationship Id="rId34" Type="http://schemas.openxmlformats.org/officeDocument/2006/relationships/hyperlink" Target="https://mgafk.ru/biblioteka-poleznaya_informatsiya" TargetMode="External"/><Relationship Id="rId42" Type="http://schemas.openxmlformats.org/officeDocument/2006/relationships/hyperlink" Target="http://obrnadzor.gov.ru/ru/" TargetMode="External"/><Relationship Id="rId47" Type="http://schemas.openxmlformats.org/officeDocument/2006/relationships/hyperlink" Target="https://elibrary.ru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lib.mgafk.ru/" TargetMode="External"/><Relationship Id="rId17" Type="http://schemas.openxmlformats.org/officeDocument/2006/relationships/hyperlink" Target="http://lib.mgafk.ru" TargetMode="External"/><Relationship Id="rId25" Type="http://schemas.openxmlformats.org/officeDocument/2006/relationships/hyperlink" Target="https://mgafk.ru/biblioteka-poleznaya_informatsiya" TargetMode="External"/><Relationship Id="rId33" Type="http://schemas.openxmlformats.org/officeDocument/2006/relationships/hyperlink" Target="https://mgafk.ru/biblioteka-poleznaya_informatsiya" TargetMode="External"/><Relationship Id="rId38" Type="http://schemas.openxmlformats.org/officeDocument/2006/relationships/hyperlink" Target="http://www.minsport.gov.ru/" TargetMode="External"/><Relationship Id="rId46" Type="http://schemas.openxmlformats.org/officeDocument/2006/relationships/hyperlink" Target="https://urai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.mgafk.ru/" TargetMode="External"/><Relationship Id="rId20" Type="http://schemas.openxmlformats.org/officeDocument/2006/relationships/hyperlink" Target="http://lib.mgafk.ru" TargetMode="External"/><Relationship Id="rId29" Type="http://schemas.openxmlformats.org/officeDocument/2006/relationships/hyperlink" Target="https://mgafk.ru/biblioteka-poleznaya_informatsiya" TargetMode="External"/><Relationship Id="rId41" Type="http://schemas.openxmlformats.org/officeDocument/2006/relationships/hyperlink" Target="https://vks.mgafk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.mgafk.ru" TargetMode="External"/><Relationship Id="rId24" Type="http://schemas.openxmlformats.org/officeDocument/2006/relationships/hyperlink" Target="https://mgafk.ru/biblioteka-poleznaya_informatsiya" TargetMode="External"/><Relationship Id="rId32" Type="http://schemas.openxmlformats.org/officeDocument/2006/relationships/hyperlink" Target="https://mgafk.ru/biblioteka-poleznaya_informatsiya" TargetMode="External"/><Relationship Id="rId37" Type="http://schemas.openxmlformats.org/officeDocument/2006/relationships/hyperlink" Target="https://minobrnauki.gov.ru/" TargetMode="External"/><Relationship Id="rId40" Type="http://schemas.openxmlformats.org/officeDocument/2006/relationships/hyperlink" Target="https://edu.mgafk.ru/portal" TargetMode="External"/><Relationship Id="rId45" Type="http://schemas.openxmlformats.org/officeDocument/2006/relationships/hyperlink" Target="http://lib.mgaf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mgafk.ru" TargetMode="External"/><Relationship Id="rId23" Type="http://schemas.openxmlformats.org/officeDocument/2006/relationships/hyperlink" Target="https://mgafk.ru/biblioteka-poleznaya_informatsiya/download/gost7.0.1002018bibliograficheskayazapis.bibliograficheskoeopisanie.pdf" TargetMode="External"/><Relationship Id="rId28" Type="http://schemas.openxmlformats.org/officeDocument/2006/relationships/hyperlink" Target="https://mgafk.ru/biblioteka-poleznaya_informatsiya" TargetMode="External"/><Relationship Id="rId36" Type="http://schemas.openxmlformats.org/officeDocument/2006/relationships/hyperlink" Target="https://antiplagiat.ru/" TargetMode="External"/><Relationship Id="rId49" Type="http://schemas.openxmlformats.org/officeDocument/2006/relationships/hyperlink" Target="https://lib.rucont.ru" TargetMode="External"/><Relationship Id="rId10" Type="http://schemas.openxmlformats.org/officeDocument/2006/relationships/hyperlink" Target="http://lib.mgafk.ru/" TargetMode="External"/><Relationship Id="rId19" Type="http://schemas.openxmlformats.org/officeDocument/2006/relationships/hyperlink" Target="https://urait.ru/bcode/520374" TargetMode="External"/><Relationship Id="rId31" Type="http://schemas.openxmlformats.org/officeDocument/2006/relationships/hyperlink" Target="https://mgafk.ru/biblioteka-poleznaya_informatsiya" TargetMode="External"/><Relationship Id="rId44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1249184/0" TargetMode="External"/><Relationship Id="rId14" Type="http://schemas.openxmlformats.org/officeDocument/2006/relationships/hyperlink" Target="http://lib.mgafk.ru/" TargetMode="External"/><Relationship Id="rId22" Type="http://schemas.openxmlformats.org/officeDocument/2006/relationships/hyperlink" Target="https://urait.ru/bcode/520028" TargetMode="External"/><Relationship Id="rId27" Type="http://schemas.openxmlformats.org/officeDocument/2006/relationships/hyperlink" Target="https://mgafk.ru/biblioteka-poleznaya_informatsiya" TargetMode="External"/><Relationship Id="rId30" Type="http://schemas.openxmlformats.org/officeDocument/2006/relationships/hyperlink" Target="https://mgafk.ru/biblioteka-poleznaya_informatsiya" TargetMode="External"/><Relationship Id="rId35" Type="http://schemas.openxmlformats.org/officeDocument/2006/relationships/hyperlink" Target="https://urait.ru/bcode/496994" TargetMode="External"/><Relationship Id="rId43" Type="http://schemas.openxmlformats.org/officeDocument/2006/relationships/hyperlink" Target="http://www.edu.ru" TargetMode="External"/><Relationship Id="rId48" Type="http://schemas.openxmlformats.org/officeDocument/2006/relationships/hyperlink" Target="http://www.iprbookshop.ru" TargetMode="External"/><Relationship Id="rId8" Type="http://schemas.openxmlformats.org/officeDocument/2006/relationships/hyperlink" Target="http://internet.garant.ru/document/redirect/72232870/0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32DC7-5C1B-4A20-AB26-5FA3B8BD4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4078</Words>
  <Characters>23245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зав Спортмедициной</cp:lastModifiedBy>
  <cp:revision>9</cp:revision>
  <cp:lastPrinted>2020-01-17T11:30:00Z</cp:lastPrinted>
  <dcterms:created xsi:type="dcterms:W3CDTF">2023-09-05T11:06:00Z</dcterms:created>
  <dcterms:modified xsi:type="dcterms:W3CDTF">2023-09-13T05:56:00Z</dcterms:modified>
</cp:coreProperties>
</file>