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B920EE" w:rsidRPr="00A46DF1" w:rsidRDefault="00B920EE" w:rsidP="00B920EE">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B920EE" w:rsidRPr="00FD579E" w:rsidTr="009D09BD">
        <w:tc>
          <w:tcPr>
            <w:tcW w:w="3686" w:type="dxa"/>
            <w:hideMark/>
          </w:tcPr>
          <w:p w:rsidR="00B920E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31267D">
              <w:rPr>
                <w:rFonts w:ascii="Times New Roman" w:eastAsia="Times New Roman" w:hAnsi="Times New Roman" w:cs="Times New Roman"/>
                <w:color w:val="000000"/>
                <w:sz w:val="24"/>
                <w:szCs w:val="24"/>
                <w:lang w:eastAsia="ru-RU"/>
              </w:rPr>
              <w:t>СОГЛАСОВАНО</w:t>
            </w:r>
          </w:p>
          <w:p w:rsidR="00B920E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B920E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К.б.н., доцент И.В. Осадченко</w:t>
            </w:r>
          </w:p>
          <w:p w:rsidR="00B920E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B920EE" w:rsidRPr="0031267D"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 г.</w:t>
            </w:r>
          </w:p>
        </w:tc>
        <w:tc>
          <w:tcPr>
            <w:tcW w:w="5385" w:type="dxa"/>
            <w:hideMark/>
          </w:tcPr>
          <w:p w:rsidR="00B920EE" w:rsidRPr="00FD579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B920EE" w:rsidRPr="00FD579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B920EE" w:rsidRPr="00FD579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w:t>
            </w:r>
            <w:r w:rsidRPr="00FD579E">
              <w:rPr>
                <w:rFonts w:ascii="Times New Roman" w:eastAsia="Times New Roman" w:hAnsi="Times New Roman" w:cs="Times New Roman"/>
                <w:color w:val="000000"/>
                <w:sz w:val="24"/>
                <w:szCs w:val="24"/>
                <w:lang w:eastAsia="ru-RU"/>
              </w:rPr>
              <w:t>.о</w:t>
            </w:r>
            <w:proofErr w:type="spellEnd"/>
            <w:r w:rsidRPr="00FD579E">
              <w:rPr>
                <w:rFonts w:ascii="Times New Roman" w:eastAsia="Times New Roman" w:hAnsi="Times New Roman" w:cs="Times New Roman"/>
                <w:color w:val="000000"/>
                <w:sz w:val="24"/>
                <w:szCs w:val="24"/>
                <w:lang w:eastAsia="ru-RU"/>
              </w:rPr>
              <w:t>. проректора по учебной работе</w:t>
            </w:r>
          </w:p>
          <w:p w:rsidR="00B920EE" w:rsidRPr="00FD579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к.п.н.,доцент</w:t>
            </w:r>
            <w:proofErr w:type="spellEnd"/>
            <w:proofErr w:type="gramEnd"/>
            <w:r>
              <w:rPr>
                <w:rFonts w:ascii="Times New Roman" w:eastAsia="Times New Roman" w:hAnsi="Times New Roman" w:cs="Times New Roman"/>
                <w:color w:val="000000"/>
                <w:sz w:val="24"/>
                <w:szCs w:val="24"/>
                <w:lang w:eastAsia="ru-RU"/>
              </w:rPr>
              <w:t xml:space="preserve"> А.П.</w:t>
            </w:r>
            <w:r w:rsidR="009D09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Морозов </w:t>
            </w:r>
            <w:r w:rsidRPr="00FD579E">
              <w:rPr>
                <w:rFonts w:ascii="Times New Roman" w:eastAsia="Times New Roman" w:hAnsi="Times New Roman" w:cs="Times New Roman"/>
                <w:color w:val="000000"/>
                <w:sz w:val="24"/>
                <w:szCs w:val="24"/>
                <w:lang w:eastAsia="ru-RU"/>
              </w:rPr>
              <w:t>______________________________</w:t>
            </w:r>
          </w:p>
          <w:p w:rsidR="00B920EE" w:rsidRPr="00FD579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FD579E">
              <w:rPr>
                <w:rFonts w:ascii="Times New Roman" w:eastAsia="Times New Roman" w:hAnsi="Times New Roman" w:cs="Times New Roman"/>
                <w:color w:val="000000"/>
                <w:sz w:val="24"/>
                <w:szCs w:val="24"/>
                <w:lang w:eastAsia="ru-RU"/>
              </w:rPr>
              <w:t xml:space="preserve"> г.</w:t>
            </w:r>
          </w:p>
          <w:p w:rsidR="00B920EE" w:rsidRPr="00FD579E" w:rsidRDefault="00B920EE" w:rsidP="009D09BD">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sidRPr="001C33E0">
        <w:rPr>
          <w:rFonts w:ascii="Times New Roman" w:eastAsia="Times New Roman" w:hAnsi="Times New Roman" w:cs="Times New Roman"/>
          <w:b/>
          <w:iCs/>
          <w:color w:val="000000"/>
          <w:sz w:val="24"/>
          <w:szCs w:val="24"/>
          <w:lang w:eastAsia="ru-RU"/>
        </w:rPr>
        <w:t>Б</w:t>
      </w:r>
      <w:r w:rsidR="00665BE0" w:rsidRPr="001C33E0">
        <w:rPr>
          <w:rFonts w:ascii="Times New Roman" w:eastAsia="Times New Roman" w:hAnsi="Times New Roman" w:cs="Times New Roman"/>
          <w:b/>
          <w:iCs/>
          <w:color w:val="000000"/>
          <w:sz w:val="24"/>
          <w:szCs w:val="24"/>
          <w:lang w:eastAsia="ru-RU"/>
        </w:rPr>
        <w:t>1.О.</w:t>
      </w:r>
      <w:r w:rsidR="00CF5841" w:rsidRPr="001C33E0">
        <w:rPr>
          <w:rFonts w:ascii="Times New Roman" w:eastAsia="Times New Roman" w:hAnsi="Times New Roman" w:cs="Times New Roman"/>
          <w:b/>
          <w:iCs/>
          <w:color w:val="000000"/>
          <w:sz w:val="24"/>
          <w:szCs w:val="24"/>
          <w:lang w:eastAsia="ru-RU"/>
        </w:rPr>
        <w:t>30</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18423E"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Направление подготовки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49.03.0</w:t>
      </w:r>
      <w:r w:rsidR="008C6938" w:rsidRPr="001C33E0">
        <w:rPr>
          <w:rFonts w:ascii="Times New Roman" w:eastAsia="Times New Roman" w:hAnsi="Times New Roman" w:cs="Times New Roman"/>
          <w:b/>
          <w:color w:val="000000"/>
          <w:sz w:val="24"/>
          <w:szCs w:val="24"/>
          <w:lang w:eastAsia="ru-RU"/>
        </w:rPr>
        <w:t>2</w:t>
      </w:r>
      <w:r w:rsidRPr="001C33E0">
        <w:rPr>
          <w:rFonts w:ascii="Times New Roman" w:eastAsia="Times New Roman" w:hAnsi="Times New Roman" w:cs="Times New Roman"/>
          <w:b/>
          <w:color w:val="000000"/>
          <w:sz w:val="24"/>
          <w:szCs w:val="24"/>
          <w:lang w:eastAsia="ru-RU"/>
        </w:rPr>
        <w:t xml:space="preserve"> «</w:t>
      </w:r>
      <w:r w:rsidR="00D71206"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1C33E0">
        <w:rPr>
          <w:rFonts w:ascii="Times New Roman" w:eastAsia="Times New Roman" w:hAnsi="Times New Roman" w:cs="Times New Roman"/>
          <w:b/>
          <w:color w:val="000000"/>
          <w:sz w:val="24"/>
          <w:szCs w:val="24"/>
          <w:lang w:eastAsia="ru-RU"/>
        </w:rPr>
        <w:t xml:space="preserve">АДАПТИВНАЯ </w:t>
      </w:r>
      <w:r w:rsidRPr="001C33E0">
        <w:rPr>
          <w:rFonts w:ascii="Times New Roman" w:eastAsia="Times New Roman" w:hAnsi="Times New Roman" w:cs="Times New Roman"/>
          <w:b/>
          <w:color w:val="000000"/>
          <w:sz w:val="24"/>
          <w:szCs w:val="24"/>
          <w:lang w:eastAsia="ru-RU"/>
        </w:rPr>
        <w:t>ФИЗИЧЕСКАЯ КУЛЬТУРА</w:t>
      </w:r>
      <w:r w:rsidR="00D71206" w:rsidRPr="001C33E0">
        <w:rPr>
          <w:rFonts w:ascii="Times New Roman" w:eastAsia="Times New Roman" w:hAnsi="Times New Roman" w:cs="Times New Roman"/>
          <w:b/>
          <w:color w:val="000000"/>
          <w:sz w:val="24"/>
          <w:szCs w:val="24"/>
          <w:lang w:eastAsia="ru-RU"/>
        </w:rPr>
        <w:t>)</w:t>
      </w:r>
      <w:r w:rsidRPr="001C33E0">
        <w:rPr>
          <w:rFonts w:ascii="Times New Roman" w:eastAsia="Times New Roman" w:hAnsi="Times New Roman" w:cs="Times New Roman"/>
          <w:b/>
          <w:color w:val="000000"/>
          <w:sz w:val="24"/>
          <w:szCs w:val="24"/>
          <w:lang w:eastAsia="ru-RU"/>
        </w:rPr>
        <w:t>»</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ОПОП </w:t>
      </w:r>
      <w:r w:rsidR="003F1DD7" w:rsidRPr="001C33E0">
        <w:rPr>
          <w:rFonts w:ascii="Times New Roman" w:eastAsia="Times New Roman" w:hAnsi="Times New Roman" w:cs="Times New Roman"/>
          <w:b/>
          <w:color w:val="000000"/>
          <w:sz w:val="24"/>
          <w:szCs w:val="24"/>
          <w:lang w:eastAsia="ru-RU"/>
        </w:rPr>
        <w:t>«Лечебная физическая культура»</w:t>
      </w:r>
    </w:p>
    <w:p w:rsidR="003F1DD7" w:rsidRPr="001C33E0"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ОПОП «Физическая реабилитация»</w:t>
      </w:r>
    </w:p>
    <w:p w:rsidR="003F1DD7" w:rsidRPr="001C33E0"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ОПОП «Адаптивный спорт»</w:t>
      </w:r>
    </w:p>
    <w:p w:rsidR="00665BE0" w:rsidRPr="001C33E0"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Квалификация выпускника: бакалавр</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Форма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обучения/заочная</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B920EE" w:rsidRPr="00A46DF1" w:rsidTr="009D09BD">
        <w:trPr>
          <w:trHeight w:val="3026"/>
        </w:trPr>
        <w:tc>
          <w:tcPr>
            <w:tcW w:w="3544" w:type="dxa"/>
          </w:tcPr>
          <w:p w:rsidR="00B920E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CF3E19"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B920EE" w:rsidRPr="00CF3E19"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канд. психол. наук., доцент</w:t>
            </w:r>
          </w:p>
          <w:p w:rsidR="00B920EE" w:rsidRPr="00CF3E19"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___________В.А. </w:t>
            </w:r>
            <w:proofErr w:type="spellStart"/>
            <w:r w:rsidRPr="00CF3E19">
              <w:rPr>
                <w:rFonts w:ascii="Times New Roman" w:eastAsia="Times New Roman" w:hAnsi="Times New Roman" w:cs="Times New Roman"/>
                <w:color w:val="000000"/>
                <w:sz w:val="24"/>
                <w:szCs w:val="24"/>
                <w:lang w:eastAsia="ru-RU"/>
              </w:rPr>
              <w:t>Дерючева</w:t>
            </w:r>
            <w:proofErr w:type="spellEnd"/>
            <w:r w:rsidRPr="00CF3E19">
              <w:rPr>
                <w:rFonts w:ascii="Times New Roman" w:eastAsia="Times New Roman" w:hAnsi="Times New Roman" w:cs="Times New Roman"/>
                <w:color w:val="000000"/>
                <w:sz w:val="24"/>
                <w:szCs w:val="24"/>
                <w:lang w:eastAsia="ru-RU"/>
              </w:rPr>
              <w:t xml:space="preserve"> </w:t>
            </w:r>
          </w:p>
          <w:p w:rsidR="00B920EE" w:rsidRPr="00CF3E19"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CF3E19">
              <w:rPr>
                <w:rFonts w:ascii="Times New Roman" w:eastAsia="Times New Roman" w:hAnsi="Times New Roman" w:cs="Times New Roman"/>
                <w:color w:val="000000"/>
                <w:sz w:val="24"/>
                <w:szCs w:val="24"/>
                <w:lang w:eastAsia="ru-RU"/>
              </w:rPr>
              <w:t xml:space="preserve"> г. </w:t>
            </w:r>
          </w:p>
          <w:p w:rsidR="00B920EE" w:rsidRPr="00A46DF1"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B920EE" w:rsidRPr="00A46DF1"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A46DF1"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0C72F2"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СОГЛАСОВАНО</w:t>
            </w:r>
          </w:p>
          <w:p w:rsidR="00B920EE" w:rsidRPr="000C72F2"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B920EE" w:rsidRPr="000C72F2"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B920EE" w:rsidRPr="000C72F2"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B920EE" w:rsidRPr="000C72F2"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0C72F2">
              <w:rPr>
                <w:rFonts w:ascii="Times New Roman" w:eastAsia="Times New Roman" w:hAnsi="Times New Roman" w:cs="Times New Roman"/>
                <w:color w:val="000000"/>
                <w:sz w:val="24"/>
                <w:szCs w:val="24"/>
                <w:lang w:eastAsia="ru-RU"/>
              </w:rPr>
              <w:t xml:space="preserve"> г. </w:t>
            </w:r>
          </w:p>
          <w:p w:rsidR="00B920EE" w:rsidRPr="00A46DF1"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B920EE" w:rsidRPr="00A46DF1"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460A05"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B920EE" w:rsidRPr="00460A05"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июня 2023</w:t>
            </w:r>
            <w:r w:rsidRPr="00460A05">
              <w:rPr>
                <w:rFonts w:ascii="Times New Roman" w:eastAsia="Times New Roman" w:hAnsi="Times New Roman" w:cs="Times New Roman"/>
                <w:color w:val="000000"/>
                <w:sz w:val="24"/>
                <w:szCs w:val="24"/>
                <w:lang w:eastAsia="ru-RU"/>
              </w:rPr>
              <w:t>г.)</w:t>
            </w:r>
          </w:p>
          <w:p w:rsidR="00B920EE" w:rsidRPr="00460A05"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B920EE" w:rsidRPr="00460A05"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канд. </w:t>
            </w:r>
            <w:proofErr w:type="spellStart"/>
            <w:r w:rsidRPr="00460A05">
              <w:rPr>
                <w:rFonts w:ascii="Times New Roman" w:eastAsia="Times New Roman" w:hAnsi="Times New Roman" w:cs="Times New Roman"/>
                <w:color w:val="000000"/>
                <w:sz w:val="24"/>
                <w:szCs w:val="24"/>
                <w:lang w:eastAsia="ru-RU"/>
              </w:rPr>
              <w:t>пед</w:t>
            </w:r>
            <w:proofErr w:type="spellEnd"/>
            <w:r w:rsidRPr="00460A05">
              <w:rPr>
                <w:rFonts w:ascii="Times New Roman" w:eastAsia="Times New Roman" w:hAnsi="Times New Roman" w:cs="Times New Roman"/>
                <w:color w:val="000000"/>
                <w:sz w:val="24"/>
                <w:szCs w:val="24"/>
                <w:lang w:eastAsia="ru-RU"/>
              </w:rPr>
              <w:t>. наук., доцент</w:t>
            </w:r>
          </w:p>
          <w:p w:rsidR="00B920EE" w:rsidRPr="00460A05"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B920EE" w:rsidRPr="00A46DF1" w:rsidRDefault="00B920EE" w:rsidP="009D09B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июня 2023</w:t>
            </w:r>
          </w:p>
        </w:tc>
      </w:tr>
    </w:tbl>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23</w:t>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3F1DD7" w:rsidRPr="001C33E0" w:rsidRDefault="003F1DD7" w:rsidP="00067B81">
      <w:pPr>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665BE0" w:rsidRPr="001C33E0" w:rsidRDefault="00665BE0" w:rsidP="003F1DD7">
      <w:pPr>
        <w:spacing w:after="0" w:line="240" w:lineRule="auto"/>
        <w:jc w:val="both"/>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Составители рабочей программы: </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1C33E0">
        <w:rPr>
          <w:rFonts w:ascii="Times New Roman" w:eastAsia="Times New Roman" w:hAnsi="Times New Roman" w:cs="Times New Roman"/>
          <w:color w:val="000000"/>
          <w:sz w:val="24"/>
          <w:szCs w:val="24"/>
          <w:lang w:eastAsia="ru-RU"/>
        </w:rPr>
        <w:t>Слепенчук</w:t>
      </w:r>
      <w:proofErr w:type="spellEnd"/>
      <w:r w:rsidRPr="001C33E0">
        <w:rPr>
          <w:rFonts w:ascii="Times New Roman" w:eastAsia="Times New Roman" w:hAnsi="Times New Roman" w:cs="Times New Roman"/>
          <w:color w:val="000000"/>
          <w:sz w:val="24"/>
          <w:szCs w:val="24"/>
          <w:lang w:eastAsia="ru-RU"/>
        </w:rPr>
        <w:t xml:space="preserve"> И.Е., </w:t>
      </w:r>
      <w:proofErr w:type="spellStart"/>
      <w:r w:rsidRPr="001C33E0">
        <w:rPr>
          <w:rFonts w:ascii="Times New Roman" w:eastAsia="Times New Roman" w:hAnsi="Times New Roman" w:cs="Times New Roman"/>
          <w:color w:val="000000"/>
          <w:sz w:val="24"/>
          <w:szCs w:val="24"/>
          <w:lang w:eastAsia="ru-RU"/>
        </w:rPr>
        <w:t>к.п.н</w:t>
      </w:r>
      <w:proofErr w:type="spellEnd"/>
      <w:r w:rsidRPr="001C33E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Осадченко И.В., к.б.н., доцент, зав.кафедрой адаптивной физической культуры и спортивной медицины</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Рецензенты: </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Мартынихин </w:t>
      </w:r>
      <w:proofErr w:type="gramStart"/>
      <w:r w:rsidRPr="001C33E0">
        <w:rPr>
          <w:rFonts w:ascii="Times New Roman" w:eastAsia="Times New Roman" w:hAnsi="Times New Roman" w:cs="Times New Roman"/>
          <w:color w:val="000000"/>
          <w:sz w:val="24"/>
          <w:szCs w:val="24"/>
          <w:lang w:eastAsia="ru-RU"/>
        </w:rPr>
        <w:t>В.С. ,</w:t>
      </w:r>
      <w:proofErr w:type="gramEnd"/>
      <w:r w:rsidRPr="001C33E0">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665BE0" w:rsidRPr="001C33E0"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Стрельникова И.В., к.б.н., доцент, </w:t>
      </w:r>
      <w:proofErr w:type="spellStart"/>
      <w:r w:rsidRPr="001C33E0">
        <w:rPr>
          <w:rFonts w:ascii="Times New Roman" w:eastAsia="Times New Roman" w:hAnsi="Times New Roman" w:cs="Times New Roman"/>
          <w:color w:val="000000"/>
          <w:sz w:val="24"/>
          <w:szCs w:val="24"/>
          <w:lang w:eastAsia="ru-RU"/>
        </w:rPr>
        <w:t>зав.кафедрой</w:t>
      </w:r>
      <w:proofErr w:type="spellEnd"/>
      <w:r w:rsidRPr="001C33E0">
        <w:rPr>
          <w:rFonts w:ascii="Times New Roman" w:eastAsia="Times New Roman" w:hAnsi="Times New Roman" w:cs="Times New Roman"/>
          <w:color w:val="000000"/>
          <w:sz w:val="24"/>
          <w:szCs w:val="24"/>
          <w:lang w:eastAsia="ru-RU"/>
        </w:rPr>
        <w:t xml:space="preserve"> 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01.001</w:t>
            </w:r>
          </w:p>
        </w:tc>
        <w:tc>
          <w:tcPr>
            <w:tcW w:w="4697"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1C33E0">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color w:val="auto"/>
                <w:sz w:val="24"/>
                <w:szCs w:val="24"/>
              </w:rPr>
              <w:t>П</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03 Социальное обслуживание</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03.007</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1C33E0" w:rsidRDefault="00946C9E" w:rsidP="00116CEB">
            <w:pPr>
              <w:widowControl w:val="0"/>
              <w:jc w:val="both"/>
              <w:rPr>
                <w:rFonts w:ascii="Times New Roman" w:hAnsi="Times New Roman" w:cs="Times New Roman"/>
                <w:color w:val="000000"/>
                <w:sz w:val="24"/>
                <w:szCs w:val="24"/>
              </w:rPr>
            </w:pPr>
            <w:r w:rsidRPr="001C33E0">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СР</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05.002</w:t>
            </w:r>
          </w:p>
        </w:tc>
        <w:tc>
          <w:tcPr>
            <w:tcW w:w="4697" w:type="dxa"/>
          </w:tcPr>
          <w:p w:rsidR="00067B81" w:rsidRPr="001C33E0" w:rsidRDefault="009D09BD" w:rsidP="00116CEB">
            <w:pPr>
              <w:pStyle w:val="1"/>
              <w:spacing w:before="0" w:after="0"/>
              <w:jc w:val="both"/>
              <w:outlineLvl w:val="0"/>
              <w:rPr>
                <w:rFonts w:ascii="Times New Roman" w:hAnsi="Times New Roman" w:cs="Times New Roman"/>
                <w:b w:val="0"/>
                <w:color w:val="auto"/>
              </w:rPr>
            </w:pPr>
            <w:hyperlink r:id="rId5" w:history="1">
              <w:r w:rsidR="00067B81" w:rsidRPr="001C33E0">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Т АФК</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05.004</w:t>
            </w:r>
          </w:p>
        </w:tc>
        <w:tc>
          <w:tcPr>
            <w:tcW w:w="4697" w:type="dxa"/>
          </w:tcPr>
          <w:p w:rsidR="00067B81" w:rsidRPr="001C33E0" w:rsidRDefault="009D09BD" w:rsidP="00116CEB">
            <w:pPr>
              <w:pStyle w:val="1"/>
              <w:spacing w:before="0" w:after="0"/>
              <w:jc w:val="both"/>
              <w:outlineLvl w:val="0"/>
              <w:rPr>
                <w:rFonts w:ascii="Times New Roman" w:hAnsi="Times New Roman" w:cs="Times New Roman"/>
                <w:color w:val="auto"/>
              </w:rPr>
            </w:pPr>
            <w:hyperlink r:id="rId6" w:history="1">
              <w:r w:rsidR="00067B81" w:rsidRPr="001C33E0">
                <w:rPr>
                  <w:rStyle w:val="a6"/>
                  <w:rFonts w:ascii="Times New Roman" w:hAnsi="Times New Roman"/>
                  <w:b w:val="0"/>
                  <w:bCs w:val="0"/>
                  <w:color w:val="auto"/>
                </w:rPr>
                <w:t xml:space="preserve"> "Инструктор-методистпо адаптивной физической культуре и адаптивному спорту "</w:t>
              </w:r>
            </w:hyperlink>
          </w:p>
        </w:tc>
        <w:tc>
          <w:tcPr>
            <w:tcW w:w="3218" w:type="dxa"/>
          </w:tcPr>
          <w:p w:rsidR="00067B81" w:rsidRPr="001C33E0" w:rsidRDefault="00067B81" w:rsidP="00116CEB">
            <w:pPr>
              <w:pStyle w:val="a8"/>
              <w:spacing w:before="0"/>
              <w:ind w:left="34" w:right="0"/>
              <w:jc w:val="left"/>
              <w:rPr>
                <w:rFonts w:ascii="Times New Roman" w:hAnsi="Times New Roman" w:cs="Times New Roman"/>
                <w:color w:val="auto"/>
                <w:sz w:val="24"/>
                <w:szCs w:val="24"/>
              </w:rPr>
            </w:pPr>
            <w:r w:rsidRPr="001C33E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1C33E0" w:rsidRDefault="00067B81" w:rsidP="00116CEB">
            <w:pPr>
              <w:pStyle w:val="a8"/>
              <w:spacing w:before="0"/>
              <w:ind w:left="34" w:right="0"/>
              <w:jc w:val="left"/>
              <w:rPr>
                <w:rFonts w:ascii="Times New Roman" w:hAnsi="Times New Roman" w:cs="Times New Roman"/>
                <w:b/>
                <w:color w:val="auto"/>
                <w:sz w:val="24"/>
                <w:szCs w:val="24"/>
              </w:rPr>
            </w:pPr>
            <w:r w:rsidRPr="001C33E0">
              <w:rPr>
                <w:rFonts w:ascii="Times New Roman" w:hAnsi="Times New Roman" w:cs="Times New Roman"/>
                <w:b/>
                <w:color w:val="auto"/>
                <w:sz w:val="24"/>
                <w:szCs w:val="24"/>
              </w:rPr>
              <w:t>ИМ АФК</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110"/>
        <w:gridCol w:w="1695"/>
      </w:tblGrid>
      <w:tr w:rsidR="00665BE0" w:rsidRPr="001C33E0" w:rsidTr="009D09BD">
        <w:trPr>
          <w:jc w:val="center"/>
        </w:trPr>
        <w:tc>
          <w:tcPr>
            <w:tcW w:w="3256"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411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1695"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1C33E0" w:rsidTr="009D09BD">
        <w:trPr>
          <w:jc w:val="center"/>
        </w:trPr>
        <w:tc>
          <w:tcPr>
            <w:tcW w:w="3256"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4110" w:type="dxa"/>
          </w:tcPr>
          <w:p w:rsidR="00C3248A" w:rsidRPr="001C33E0" w:rsidRDefault="00C3248A"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С/01.6; С/</w:t>
            </w:r>
            <w:proofErr w:type="gramStart"/>
            <w:r w:rsidR="00271DB0" w:rsidRPr="001C33E0">
              <w:rPr>
                <w:rFonts w:ascii="Times New Roman" w:eastAsia="Times New Roman" w:hAnsi="Times New Roman" w:cs="Times New Roman"/>
                <w:sz w:val="24"/>
                <w:szCs w:val="24"/>
                <w:lang w:eastAsia="ru-RU"/>
              </w:rPr>
              <w:t>03.6;С</w:t>
            </w:r>
            <w:proofErr w:type="gramEnd"/>
            <w:r w:rsidR="00271DB0" w:rsidRPr="001C33E0">
              <w:rPr>
                <w:rFonts w:ascii="Times New Roman" w:eastAsia="Times New Roman" w:hAnsi="Times New Roman" w:cs="Times New Roman"/>
                <w:sz w:val="24"/>
                <w:szCs w:val="24"/>
                <w:lang w:eastAsia="ru-RU"/>
              </w:rPr>
              <w:t>/04.6;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r w:rsidR="00271DB0" w:rsidRPr="001C33E0">
              <w:rPr>
                <w:rFonts w:ascii="Times New Roman" w:eastAsia="Times New Roman" w:hAnsi="Times New Roman" w:cs="Times New Roman"/>
                <w:sz w:val="24"/>
                <w:szCs w:val="24"/>
                <w:lang w:eastAsia="ru-RU"/>
              </w:rPr>
              <w:t>.</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002F3221" w:rsidRPr="001C33E0">
              <w:rPr>
                <w:rFonts w:ascii="Times New Roman" w:eastAsia="Times New Roman" w:hAnsi="Times New Roman" w:cs="Times New Roman"/>
                <w:sz w:val="24"/>
                <w:szCs w:val="24"/>
                <w:lang w:eastAsia="ru-RU"/>
              </w:rPr>
              <w:t>В/01.6; С/01.6; С/02.6; С/03.6</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C3248A"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271DB0"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Пр</w:t>
            </w:r>
            <w:r w:rsidR="000E57CC" w:rsidRPr="001C33E0">
              <w:rPr>
                <w:rFonts w:ascii="Times New Roman" w:hAnsi="Times New Roman" w:cs="Times New Roman"/>
                <w:sz w:val="24"/>
                <w:szCs w:val="24"/>
              </w:rPr>
              <w:t>авила</w:t>
            </w:r>
            <w:r w:rsidRPr="001C33E0">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411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w:t>
            </w:r>
            <w:proofErr w:type="gramStart"/>
            <w:r w:rsidRPr="001C33E0">
              <w:rPr>
                <w:rFonts w:ascii="Times New Roman" w:eastAsia="Times New Roman" w:hAnsi="Times New Roman" w:cs="Times New Roman"/>
                <w:sz w:val="24"/>
                <w:szCs w:val="24"/>
                <w:lang w:eastAsia="ru-RU"/>
              </w:rPr>
              <w:t>03.6;С</w:t>
            </w:r>
            <w:proofErr w:type="gramEnd"/>
            <w:r w:rsidRPr="001C33E0">
              <w:rPr>
                <w:rFonts w:ascii="Times New Roman" w:eastAsia="Times New Roman" w:hAnsi="Times New Roman" w:cs="Times New Roman"/>
                <w:sz w:val="24"/>
                <w:szCs w:val="24"/>
                <w:lang w:eastAsia="ru-RU"/>
              </w:rPr>
              <w:t>/04.6;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Методические основы рациональной организаци</w:t>
            </w:r>
            <w:r w:rsidR="000E57CC" w:rsidRPr="001C33E0">
              <w:rPr>
                <w:rFonts w:ascii="Times New Roman" w:hAnsi="Times New Roman" w:cs="Times New Roman"/>
                <w:sz w:val="24"/>
                <w:szCs w:val="24"/>
              </w:rPr>
              <w:t xml:space="preserve">и суточного режима </w:t>
            </w:r>
            <w:r w:rsidRPr="001C33E0">
              <w:rPr>
                <w:rFonts w:ascii="Times New Roman" w:hAnsi="Times New Roman" w:cs="Times New Roman"/>
                <w:sz w:val="24"/>
                <w:szCs w:val="24"/>
              </w:rPr>
              <w:t>спортсменов</w:t>
            </w:r>
          </w:p>
        </w:tc>
        <w:tc>
          <w:tcPr>
            <w:tcW w:w="4110" w:type="dxa"/>
          </w:tcPr>
          <w:p w:rsidR="00AF5373" w:rsidRPr="001C33E0" w:rsidRDefault="00AF5373"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С/03.6;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p w:rsidR="00BA6BD4" w:rsidRPr="001C33E0"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4110" w:type="dxa"/>
          </w:tcPr>
          <w:p w:rsidR="00BA6BD4" w:rsidRPr="001C33E0"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w:t>
            </w:r>
            <w:proofErr w:type="gramStart"/>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Основы составления суточного рациона для спортсменов</w:t>
            </w:r>
          </w:p>
        </w:tc>
        <w:tc>
          <w:tcPr>
            <w:tcW w:w="4110" w:type="dxa"/>
          </w:tcPr>
          <w:p w:rsidR="000E57CC" w:rsidRPr="001C33E0" w:rsidRDefault="000E57CC"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271DB0"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С/05.6;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271DB0"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BA6BD4" w:rsidRPr="001C33E0" w:rsidRDefault="00271DB0"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EE39E4" w:rsidP="00823AFF">
            <w:pPr>
              <w:spacing w:after="0"/>
              <w:jc w:val="both"/>
              <w:rPr>
                <w:rFonts w:ascii="Times New Roman" w:eastAsiaTheme="minorEastAsia" w:hAnsi="Times New Roman" w:cs="Times New Roman"/>
                <w:sz w:val="24"/>
                <w:szCs w:val="24"/>
                <w:lang w:eastAsia="ru-RU"/>
              </w:rPr>
            </w:pPr>
            <w:r w:rsidRPr="001C33E0">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411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 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EE39E4" w:rsidP="00823AFF">
            <w:pPr>
              <w:spacing w:after="0" w:line="256" w:lineRule="auto"/>
              <w:jc w:val="both"/>
              <w:rPr>
                <w:rFonts w:ascii="Times New Roman" w:eastAsiaTheme="minorEastAsia" w:hAnsi="Times New Roman" w:cs="Times New Roman"/>
                <w:sz w:val="24"/>
                <w:szCs w:val="24"/>
              </w:rPr>
            </w:pPr>
            <w:r w:rsidRPr="001C33E0">
              <w:rPr>
                <w:rFonts w:ascii="Times New Roman" w:eastAsiaTheme="minorEastAsia" w:hAnsi="Times New Roman" w:cs="Times New Roman"/>
                <w:sz w:val="24"/>
                <w:szCs w:val="24"/>
              </w:rPr>
              <w:t xml:space="preserve">Санитарно-гигиенические нормы и требования </w:t>
            </w:r>
            <w:r w:rsidRPr="001C33E0">
              <w:rPr>
                <w:rFonts w:ascii="Times New Roman" w:hAnsi="Times New Roman" w:cs="Times New Roman"/>
                <w:sz w:val="24"/>
                <w:szCs w:val="24"/>
              </w:rPr>
              <w:t>обустройства реабилитационной среды</w:t>
            </w:r>
          </w:p>
        </w:tc>
        <w:tc>
          <w:tcPr>
            <w:tcW w:w="411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9D09BD">
        <w:trPr>
          <w:jc w:val="center"/>
        </w:trPr>
        <w:tc>
          <w:tcPr>
            <w:tcW w:w="3256" w:type="dxa"/>
          </w:tcPr>
          <w:p w:rsidR="00BA6BD4" w:rsidRPr="001C33E0" w:rsidRDefault="002B160C" w:rsidP="00823AFF">
            <w:pPr>
              <w:spacing w:after="0" w:line="256" w:lineRule="auto"/>
              <w:rPr>
                <w:rFonts w:ascii="Times New Roman" w:hAnsi="Times New Roman" w:cs="Times New Roman"/>
                <w:sz w:val="24"/>
                <w:szCs w:val="24"/>
              </w:rPr>
            </w:pPr>
            <w:r w:rsidRPr="001C33E0">
              <w:rPr>
                <w:rFonts w:ascii="Times New Roman" w:hAnsi="Times New Roman" w:cs="Times New Roman"/>
                <w:sz w:val="24"/>
                <w:szCs w:val="24"/>
              </w:rPr>
              <w:lastRenderedPageBreak/>
              <w:t>Санитарно-гигиенические требования к проведению занятий по адаптивной физической культуре</w:t>
            </w:r>
          </w:p>
        </w:tc>
        <w:tc>
          <w:tcPr>
            <w:tcW w:w="411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2B160C" w:rsidRPr="001C33E0" w:rsidTr="00116CEB">
        <w:trPr>
          <w:jc w:val="center"/>
        </w:trPr>
        <w:tc>
          <w:tcPr>
            <w:tcW w:w="9061" w:type="dxa"/>
            <w:gridSpan w:val="3"/>
          </w:tcPr>
          <w:p w:rsidR="002B160C" w:rsidRPr="001C33E0"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УМЕНИЯ:</w:t>
            </w:r>
          </w:p>
        </w:tc>
      </w:tr>
      <w:tr w:rsidR="0094649A" w:rsidRPr="001C33E0" w:rsidTr="009D09BD">
        <w:trPr>
          <w:jc w:val="center"/>
        </w:trPr>
        <w:tc>
          <w:tcPr>
            <w:tcW w:w="3256"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в спортивных сооружениях</w:t>
            </w:r>
          </w:p>
        </w:tc>
        <w:tc>
          <w:tcPr>
            <w:tcW w:w="411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411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411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w:t>
            </w:r>
            <w:proofErr w:type="gramStart"/>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составлять суточный рацион спортсменов </w:t>
            </w:r>
          </w:p>
        </w:tc>
        <w:tc>
          <w:tcPr>
            <w:tcW w:w="411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w:t>
            </w:r>
            <w:proofErr w:type="gramStart"/>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4110" w:type="dxa"/>
          </w:tcPr>
          <w:p w:rsidR="0094649A" w:rsidRPr="001C33E0"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411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реабилитационной среды</w:t>
            </w:r>
          </w:p>
        </w:tc>
        <w:tc>
          <w:tcPr>
            <w:tcW w:w="411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411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116CEB">
        <w:trPr>
          <w:jc w:val="center"/>
        </w:trPr>
        <w:tc>
          <w:tcPr>
            <w:tcW w:w="9061" w:type="dxa"/>
            <w:gridSpan w:val="3"/>
          </w:tcPr>
          <w:p w:rsidR="0094649A" w:rsidRPr="001C33E0"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lastRenderedPageBreak/>
              <w:t>НАВЫКИ И/ИЛИ ОПЫТ ДЕЯТЕЛЬНОСТИ:</w:t>
            </w:r>
          </w:p>
        </w:tc>
      </w:tr>
      <w:tr w:rsidR="0094649A" w:rsidRPr="001C33E0" w:rsidTr="009D09BD">
        <w:trPr>
          <w:jc w:val="center"/>
        </w:trPr>
        <w:tc>
          <w:tcPr>
            <w:tcW w:w="3256"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411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 xml:space="preserve">С/01.6; С/03.6; С/04.6; </w:t>
            </w:r>
            <w:r w:rsidRPr="001C33E0">
              <w:rPr>
                <w:rFonts w:ascii="Times New Roman" w:eastAsia="Times New Roman" w:hAnsi="Times New Roman" w:cs="Times New Roman"/>
                <w:sz w:val="24"/>
                <w:szCs w:val="24"/>
                <w:lang w:val="en-US" w:eastAsia="ru-RU"/>
              </w:rPr>
              <w:t>D</w:t>
            </w:r>
            <w:r w:rsidR="00095F23"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измерения основных параметров микроклимата в спортивных сооружениях</w:t>
            </w:r>
          </w:p>
        </w:tc>
        <w:tc>
          <w:tcPr>
            <w:tcW w:w="411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режима дня для спортсменов</w:t>
            </w:r>
          </w:p>
        </w:tc>
        <w:tc>
          <w:tcPr>
            <w:tcW w:w="411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С/03.6;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w:t>
            </w:r>
            <w:r w:rsidR="006A6978" w:rsidRPr="001C33E0">
              <w:rPr>
                <w:rFonts w:ascii="Times New Roman" w:eastAsia="Times New Roman" w:hAnsi="Times New Roman" w:cs="Times New Roman"/>
                <w:sz w:val="24"/>
                <w:szCs w:val="24"/>
                <w:lang w:eastAsia="ru-RU"/>
              </w:rPr>
              <w:t xml:space="preserve"> D/04.6.</w:t>
            </w:r>
            <w:r w:rsidRPr="001C33E0">
              <w:rPr>
                <w:rFonts w:ascii="Times New Roman" w:eastAsia="Times New Roman" w:hAnsi="Times New Roman" w:cs="Times New Roman"/>
                <w:sz w:val="24"/>
                <w:szCs w:val="24"/>
                <w:lang w:eastAsia="ru-RU"/>
              </w:rPr>
              <w:t xml:space="preserve"> </w:t>
            </w:r>
          </w:p>
          <w:p w:rsidR="006A6978" w:rsidRPr="001C33E0" w:rsidRDefault="006A6978"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1695"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суточного рациона спортсменов</w:t>
            </w:r>
          </w:p>
        </w:tc>
        <w:tc>
          <w:tcPr>
            <w:tcW w:w="411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6A6978"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С/05.6;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1695"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9D09BD">
        <w:trPr>
          <w:jc w:val="center"/>
        </w:trPr>
        <w:tc>
          <w:tcPr>
            <w:tcW w:w="3256" w:type="dxa"/>
          </w:tcPr>
          <w:p w:rsidR="0094649A" w:rsidRPr="001C33E0"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измерения основных параметров микроклимата реабилитационной среды</w:t>
            </w:r>
          </w:p>
        </w:tc>
        <w:tc>
          <w:tcPr>
            <w:tcW w:w="411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1695"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bl>
    <w:p w:rsidR="00665BE0" w:rsidRPr="001C33E0" w:rsidRDefault="0005499E" w:rsidP="0005499E">
      <w:pP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sidRPr="001C33E0">
        <w:rPr>
          <w:rFonts w:ascii="Times New Roman" w:eastAsia="Times New Roman" w:hAnsi="Times New Roman" w:cs="Times New Roman"/>
          <w:color w:val="000000"/>
          <w:spacing w:val="-1"/>
          <w:sz w:val="24"/>
          <w:szCs w:val="24"/>
          <w:lang w:eastAsia="ru-RU"/>
        </w:rPr>
        <w:t>местре в заочной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3C0EA4" w:rsidRPr="001C33E0" w:rsidTr="00A105C1">
        <w:trPr>
          <w:jc w:val="center"/>
        </w:trPr>
        <w:tc>
          <w:tcPr>
            <w:tcW w:w="5382"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A105C1">
        <w:trPr>
          <w:trHeight w:val="183"/>
          <w:jc w:val="center"/>
        </w:trPr>
        <w:tc>
          <w:tcPr>
            <w:tcW w:w="5382"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3C0EA4" w:rsidRPr="001C33E0" w:rsidTr="00A105C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A105C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C0EA4" w:rsidRPr="000C72F2" w:rsidTr="003C0EA4">
        <w:trPr>
          <w:jc w:val="center"/>
        </w:trPr>
        <w:tc>
          <w:tcPr>
            <w:tcW w:w="4254"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0C72F2" w:rsidTr="003C0EA4">
        <w:trPr>
          <w:trHeight w:val="183"/>
          <w:jc w:val="center"/>
        </w:trPr>
        <w:tc>
          <w:tcPr>
            <w:tcW w:w="4254" w:type="dxa"/>
            <w:gridSpan w:val="2"/>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3C0EA4" w:rsidRPr="000C72F2" w:rsidTr="003C0EA4">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3C0EA4" w:rsidRPr="000C72F2" w:rsidTr="003C0EA4">
        <w:trPr>
          <w:jc w:val="center"/>
        </w:trPr>
        <w:tc>
          <w:tcPr>
            <w:tcW w:w="1838" w:type="dxa"/>
            <w:vMerge/>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1C33E0"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1C33E0">
              <w:rPr>
                <w:rFonts w:ascii="Times New Roman" w:hAnsi="Times New Roman" w:cs="Times New Roman"/>
                <w:spacing w:val="-1"/>
                <w:sz w:val="24"/>
                <w:szCs w:val="24"/>
              </w:rPr>
              <w:t>Физиологические системы</w:t>
            </w:r>
            <w:proofErr w:type="gramEnd"/>
            <w:r w:rsidRPr="001C33E0">
              <w:rPr>
                <w:rFonts w:ascii="Times New Roman" w:hAnsi="Times New Roman" w:cs="Times New Roman"/>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3.</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w:t>
            </w:r>
            <w:r w:rsidRPr="001C33E0">
              <w:rPr>
                <w:rFonts w:ascii="Times New Roman" w:eastAsia="Calibri" w:hAnsi="Times New Roman" w:cs="Times New Roman"/>
                <w:color w:val="000000"/>
                <w:sz w:val="24"/>
                <w:szCs w:val="24"/>
                <w:lang w:eastAsia="ru-RU"/>
              </w:rPr>
              <w:lastRenderedPageBreak/>
              <w:t xml:space="preserve">требования к отоплению, вентиляции, цветовому оформлению </w:t>
            </w:r>
            <w:proofErr w:type="spellStart"/>
            <w:r w:rsidRPr="001C33E0">
              <w:rPr>
                <w:rFonts w:ascii="Times New Roman" w:eastAsia="Calibri" w:hAnsi="Times New Roman" w:cs="Times New Roman"/>
                <w:color w:val="000000"/>
                <w:sz w:val="24"/>
                <w:szCs w:val="24"/>
                <w:lang w:eastAsia="ru-RU"/>
              </w:rPr>
              <w:t>спорт.сооружений</w:t>
            </w:r>
            <w:proofErr w:type="spellEnd"/>
            <w:r w:rsidRPr="001C33E0">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4.</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hAnsi="Times New Roman" w:cs="Times New Roman"/>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w:t>
            </w:r>
            <w:proofErr w:type="gramStart"/>
            <w:r w:rsidRPr="001C33E0">
              <w:rPr>
                <w:rFonts w:ascii="Times New Roman" w:hAnsi="Times New Roman" w:cs="Times New Roman"/>
                <w:spacing w:val="-1"/>
                <w:sz w:val="24"/>
                <w:szCs w:val="24"/>
              </w:rPr>
              <w:t>организации  суточного</w:t>
            </w:r>
            <w:proofErr w:type="gramEnd"/>
            <w:r w:rsidRPr="001C33E0">
              <w:rPr>
                <w:rFonts w:ascii="Times New Roman" w:hAnsi="Times New Roman" w:cs="Times New Roman"/>
                <w:spacing w:val="-1"/>
                <w:sz w:val="24"/>
                <w:szCs w:val="24"/>
              </w:rPr>
              <w:t xml:space="preserve">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1C33E0">
              <w:rPr>
                <w:rFonts w:ascii="Times New Roman" w:eastAsia="Calibri" w:hAnsi="Times New Roman" w:cs="Times New Roman"/>
                <w:color w:val="000000"/>
                <w:spacing w:val="-1"/>
                <w:sz w:val="24"/>
                <w:szCs w:val="24"/>
                <w:lang w:eastAsia="ru-RU"/>
              </w:rPr>
              <w:t>энерготратам</w:t>
            </w:r>
            <w:proofErr w:type="spellEnd"/>
            <w:r w:rsidRPr="001C33E0">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1C33E0">
              <w:rPr>
                <w:rFonts w:ascii="Times New Roman" w:eastAsia="Calibri" w:hAnsi="Times New Roman" w:cs="Times New Roman"/>
                <w:color w:val="000000"/>
                <w:spacing w:val="-1"/>
                <w:sz w:val="24"/>
                <w:szCs w:val="24"/>
                <w:lang w:eastAsia="ru-RU"/>
              </w:rPr>
              <w:t>энерготрат</w:t>
            </w:r>
            <w:proofErr w:type="spellEnd"/>
            <w:r w:rsidRPr="001C33E0">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6.</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C33E0">
              <w:rPr>
                <w:rFonts w:ascii="Times New Roman" w:eastAsia="Calibri" w:hAnsi="Times New Roman" w:cs="Times New Roman"/>
                <w:color w:val="000000"/>
                <w:spacing w:val="-3"/>
                <w:sz w:val="24"/>
                <w:szCs w:val="24"/>
                <w:lang w:eastAsia="ru-RU"/>
              </w:rPr>
              <w:t>спортсмена</w:t>
            </w:r>
          </w:p>
        </w:tc>
        <w:tc>
          <w:tcPr>
            <w:tcW w:w="6250" w:type="dxa"/>
          </w:tcPr>
          <w:p w:rsidR="00116CEB" w:rsidRPr="001C33E0"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1C33E0"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w:t>
            </w:r>
            <w:r w:rsidRPr="001C33E0">
              <w:rPr>
                <w:rFonts w:ascii="Times New Roman" w:eastAsia="Calibri" w:hAnsi="Times New Roman" w:cs="Times New Roman"/>
                <w:color w:val="000000"/>
                <w:sz w:val="24"/>
                <w:szCs w:val="24"/>
                <w:lang w:eastAsia="ru-RU"/>
              </w:rPr>
              <w:lastRenderedPageBreak/>
              <w:t xml:space="preserve">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w:t>
            </w:r>
            <w:proofErr w:type="spellStart"/>
            <w:r w:rsidRPr="001C33E0">
              <w:rPr>
                <w:rFonts w:ascii="Times New Roman" w:eastAsia="Calibri" w:hAnsi="Times New Roman" w:cs="Times New Roman"/>
                <w:color w:val="000000"/>
                <w:sz w:val="24"/>
                <w:szCs w:val="24"/>
                <w:lang w:eastAsia="ru-RU"/>
              </w:rPr>
              <w:t>климато</w:t>
            </w:r>
            <w:proofErr w:type="spellEnd"/>
            <w:r w:rsidRPr="001C33E0">
              <w:rPr>
                <w:rFonts w:ascii="Times New Roman" w:eastAsia="Calibri" w:hAnsi="Times New Roman" w:cs="Times New Roman"/>
                <w:color w:val="000000"/>
                <w:sz w:val="24"/>
                <w:szCs w:val="24"/>
                <w:lang w:eastAsia="ru-RU"/>
              </w:rPr>
              <w:t xml:space="preserve"> - географическим комплексам». Вспомогательные гигиенические средства восстановления и повышения спортивной работоспособности.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7.</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1C33E0"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93"/>
        <w:gridCol w:w="794"/>
        <w:gridCol w:w="794"/>
        <w:gridCol w:w="794"/>
        <w:gridCol w:w="794"/>
        <w:gridCol w:w="961"/>
        <w:gridCol w:w="28"/>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969" w:type="dxa"/>
            <w:gridSpan w:val="5"/>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1"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3C0EA4" w:rsidRPr="001A659A" w:rsidTr="003C0EA4">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87363C">
      <w:pPr>
        <w:spacing w:after="0" w:line="240" w:lineRule="auto"/>
        <w:rPr>
          <w:rFonts w:ascii="Times New Roman" w:eastAsia="Times New Roman" w:hAnsi="Times New Roman" w:cs="Times New Roman"/>
          <w:sz w:val="24"/>
          <w:szCs w:val="24"/>
          <w:lang w:eastAsia="ru-RU"/>
        </w:rPr>
      </w:pP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заочная форма обучения</w:t>
      </w:r>
    </w:p>
    <w:p w:rsidR="003C0EA4" w:rsidRDefault="003C0EA4" w:rsidP="0087363C">
      <w:pPr>
        <w:spacing w:after="0" w:line="240" w:lineRule="auto"/>
        <w:jc w:val="center"/>
        <w:rPr>
          <w:rFonts w:ascii="Times New Roman" w:eastAsia="Times New Roman" w:hAnsi="Times New Roman" w:cs="Times New Roman"/>
          <w:i/>
          <w:sz w:val="24"/>
          <w:szCs w:val="24"/>
          <w:lang w:eastAsia="ru-RU"/>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0"/>
        <w:gridCol w:w="956"/>
        <w:gridCol w:w="957"/>
        <w:gridCol w:w="957"/>
        <w:gridCol w:w="957"/>
        <w:gridCol w:w="964"/>
        <w:gridCol w:w="25"/>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827" w:type="dxa"/>
            <w:gridSpan w:val="4"/>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2.</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w:t>
            </w:r>
            <w:proofErr w:type="gramStart"/>
            <w:r w:rsidRPr="001C33E0">
              <w:rPr>
                <w:rFonts w:ascii="Times New Roman" w:eastAsia="Calibri" w:hAnsi="Times New Roman" w:cs="Times New Roman"/>
                <w:color w:val="000000"/>
                <w:sz w:val="24"/>
                <w:szCs w:val="24"/>
                <w:lang w:eastAsia="ru-RU"/>
              </w:rPr>
              <w:t>Григорьева ;</w:t>
            </w:r>
            <w:proofErr w:type="gramEnd"/>
            <w:r w:rsidRPr="001C33E0">
              <w:rPr>
                <w:rFonts w:ascii="Times New Roman" w:eastAsia="Calibri" w:hAnsi="Times New Roman" w:cs="Times New Roman"/>
                <w:color w:val="000000"/>
                <w:sz w:val="24"/>
                <w:szCs w:val="24"/>
                <w:lang w:eastAsia="ru-RU"/>
              </w:rPr>
              <w:t xml:space="preserve"> РГУФК. - 2-е изд.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1C33E0">
              <w:rPr>
                <w:rFonts w:ascii="Times New Roman" w:eastAsia="Calibri" w:hAnsi="Times New Roman" w:cs="Times New Roman"/>
                <w:color w:val="000000"/>
                <w:sz w:val="24"/>
                <w:szCs w:val="24"/>
                <w:lang w:eastAsia="ru-RU"/>
              </w:rPr>
              <w:t>деятельности :</w:t>
            </w:r>
            <w:proofErr w:type="gramEnd"/>
            <w:r w:rsidRPr="001C33E0">
              <w:rPr>
                <w:rFonts w:ascii="Times New Roman" w:eastAsia="Calibri" w:hAnsi="Times New Roman" w:cs="Times New Roman"/>
                <w:color w:val="000000"/>
                <w:sz w:val="24"/>
                <w:szCs w:val="24"/>
                <w:lang w:eastAsia="ru-RU"/>
              </w:rPr>
              <w:t xml:space="preserve">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О. Н. Семеновой. - Санкт-</w:t>
            </w:r>
            <w:proofErr w:type="gramStart"/>
            <w:r w:rsidRPr="001C33E0">
              <w:rPr>
                <w:rFonts w:ascii="Times New Roman" w:eastAsia="Calibri" w:hAnsi="Times New Roman" w:cs="Times New Roman"/>
                <w:color w:val="000000"/>
                <w:spacing w:val="2"/>
                <w:sz w:val="24"/>
                <w:szCs w:val="24"/>
                <w:lang w:eastAsia="ru-RU"/>
              </w:rPr>
              <w:t>Петербург :</w:t>
            </w:r>
            <w:proofErr w:type="gramEnd"/>
            <w:r w:rsidRPr="001C33E0">
              <w:rPr>
                <w:rFonts w:ascii="Times New Roman" w:eastAsia="Calibri" w:hAnsi="Times New Roman" w:cs="Times New Roman"/>
                <w:color w:val="000000"/>
                <w:spacing w:val="2"/>
                <w:sz w:val="24"/>
                <w:szCs w:val="24"/>
                <w:lang w:eastAsia="ru-RU"/>
              </w:rPr>
              <w:t xml:space="preserve">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w:t>
            </w:r>
            <w:proofErr w:type="gramStart"/>
            <w:r w:rsidRPr="001C33E0">
              <w:rPr>
                <w:rFonts w:ascii="Times New Roman" w:eastAsia="Times New Roman" w:hAnsi="Times New Roman" w:cs="Times New Roman"/>
                <w:sz w:val="24"/>
                <w:szCs w:val="24"/>
                <w:lang w:eastAsia="ru-RU"/>
              </w:rPr>
              <w:t>Москва :</w:t>
            </w:r>
            <w:proofErr w:type="gramEnd"/>
            <w:r w:rsidRPr="001C33E0">
              <w:rPr>
                <w:rFonts w:ascii="Times New Roman" w:eastAsia="Times New Roman" w:hAnsi="Times New Roman" w:cs="Times New Roman"/>
                <w:sz w:val="24"/>
                <w:szCs w:val="24"/>
                <w:lang w:eastAsia="ru-RU"/>
              </w:rPr>
              <w:t xml:space="preserve"> Ай Пи Ар Медиа, 2020. — 140 c. — ISBN 978-5-4497-0493-1.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w:t>
            </w:r>
            <w:proofErr w:type="gramStart"/>
            <w:r w:rsidRPr="001C33E0">
              <w:rPr>
                <w:rFonts w:ascii="Times New Roman" w:eastAsia="Times New Roman" w:hAnsi="Times New Roman" w:cs="Times New Roman"/>
                <w:sz w:val="24"/>
                <w:szCs w:val="24"/>
                <w:lang w:eastAsia="ru-RU"/>
              </w:rPr>
              <w:t>спорта :</w:t>
            </w:r>
            <w:proofErr w:type="gramEnd"/>
            <w:r w:rsidRPr="001C33E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1C33E0">
              <w:rPr>
                <w:rFonts w:ascii="Times New Roman" w:eastAsia="Times New Roman" w:hAnsi="Times New Roman" w:cs="Times New Roman"/>
                <w:sz w:val="24"/>
                <w:szCs w:val="24"/>
                <w:lang w:eastAsia="ru-RU"/>
              </w:rPr>
              <w:t>Орел :</w:t>
            </w:r>
            <w:proofErr w:type="gramEnd"/>
            <w:r w:rsidRPr="001C33E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1C33E0">
              <w:rPr>
                <w:rFonts w:ascii="Times New Roman" w:eastAsia="Times New Roman" w:hAnsi="Times New Roman" w:cs="Times New Roman"/>
                <w:bCs/>
                <w:sz w:val="24"/>
                <w:szCs w:val="24"/>
                <w:lang w:eastAsia="ru-RU"/>
              </w:rPr>
              <w:t>деятельности</w:t>
            </w:r>
            <w:r w:rsidRPr="001C33E0">
              <w:rPr>
                <w:rFonts w:ascii="Times New Roman" w:eastAsia="Times New Roman" w:hAnsi="Times New Roman" w:cs="Times New Roman"/>
                <w:sz w:val="24"/>
                <w:szCs w:val="24"/>
                <w:lang w:eastAsia="ru-RU"/>
              </w:rPr>
              <w:t xml:space="preserve">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Библиогр.: с. 227-228.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1C33E0">
              <w:rPr>
                <w:rFonts w:ascii="Times New Roman" w:eastAsia="Times New Roman" w:hAnsi="Times New Roman" w:cs="Times New Roman"/>
                <w:sz w:val="24"/>
                <w:szCs w:val="24"/>
                <w:lang w:eastAsia="ru-RU"/>
              </w:rPr>
              <w:t>сооружения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1C33E0">
              <w:rPr>
                <w:rFonts w:ascii="Times New Roman" w:eastAsia="Times New Roman" w:hAnsi="Times New Roman" w:cs="Times New Roman"/>
                <w:sz w:val="24"/>
                <w:szCs w:val="24"/>
                <w:lang w:eastAsia="ru-RU"/>
              </w:rPr>
              <w:t>спортсмена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w:t>
            </w:r>
            <w:proofErr w:type="gramStart"/>
            <w:r w:rsidRPr="001C33E0">
              <w:rPr>
                <w:rFonts w:ascii="Times New Roman" w:eastAsia="Calibri" w:hAnsi="Times New Roman" w:cs="Times New Roman"/>
                <w:color w:val="000000"/>
                <w:spacing w:val="2"/>
                <w:sz w:val="24"/>
                <w:szCs w:val="24"/>
                <w:lang w:eastAsia="ru-RU"/>
              </w:rPr>
              <w:t>питания :</w:t>
            </w:r>
            <w:proofErr w:type="gramEnd"/>
            <w:r w:rsidRPr="001C33E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1C33E0">
              <w:rPr>
                <w:rFonts w:ascii="Times New Roman" w:eastAsia="Times New Roman" w:hAnsi="Times New Roman" w:cs="Times New Roman"/>
                <w:sz w:val="24"/>
                <w:szCs w:val="24"/>
                <w:lang w:eastAsia="ru-RU"/>
              </w:rPr>
              <w:t>воды :</w:t>
            </w:r>
            <w:proofErr w:type="gramEnd"/>
            <w:r w:rsidRPr="001C33E0">
              <w:rPr>
                <w:rFonts w:ascii="Times New Roman" w:eastAsia="Times New Roman" w:hAnsi="Times New Roman" w:cs="Times New Roman"/>
                <w:sz w:val="24"/>
                <w:szCs w:val="24"/>
                <w:lang w:eastAsia="ru-RU"/>
              </w:rPr>
              <w:t xml:space="preserve">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w:t>
            </w:r>
            <w:proofErr w:type="gramStart"/>
            <w:r w:rsidRPr="001C33E0">
              <w:rPr>
                <w:rFonts w:ascii="Times New Roman" w:eastAsia="Times New Roman" w:hAnsi="Times New Roman" w:cs="Times New Roman"/>
                <w:sz w:val="24"/>
                <w:szCs w:val="24"/>
                <w:lang w:eastAsia="ru-RU"/>
              </w:rPr>
              <w:t>Библиогр.:</w:t>
            </w:r>
            <w:proofErr w:type="gramEnd"/>
            <w:r w:rsidRPr="001C33E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4"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w:t>
            </w:r>
            <w:proofErr w:type="gramStart"/>
            <w:r w:rsidRPr="001C33E0">
              <w:rPr>
                <w:rFonts w:ascii="Times New Roman" w:eastAsia="Times New Roman" w:hAnsi="Times New Roman" w:cs="Times New Roman"/>
                <w:sz w:val="24"/>
                <w:szCs w:val="24"/>
                <w:lang w:eastAsia="ru-RU"/>
              </w:rPr>
              <w:t>гигиена :</w:t>
            </w:r>
            <w:proofErr w:type="gramEnd"/>
            <w:r w:rsidRPr="001C33E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1C33E0">
              <w:rPr>
                <w:rFonts w:ascii="Times New Roman" w:eastAsia="Times New Roman" w:hAnsi="Times New Roman" w:cs="Times New Roman"/>
                <w:sz w:val="24"/>
                <w:szCs w:val="24"/>
                <w:lang w:eastAsia="ru-RU"/>
              </w:rPr>
              <w:t>Саратов :</w:t>
            </w:r>
            <w:proofErr w:type="gramEnd"/>
            <w:r w:rsidRPr="001C33E0">
              <w:rPr>
                <w:rFonts w:ascii="Times New Roman" w:eastAsia="Times New Roman" w:hAnsi="Times New Roman" w:cs="Times New Roman"/>
                <w:sz w:val="24"/>
                <w:szCs w:val="24"/>
                <w:lang w:eastAsia="ru-RU"/>
              </w:rPr>
              <w:t xml:space="preserve"> Научная книга, 2019. — 191 c. — ISBN 978-5-9758-1807-2.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5"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1C33E0">
              <w:rPr>
                <w:rFonts w:ascii="Times New Roman" w:eastAsia="Times New Roman" w:hAnsi="Times New Roman" w:cs="Times New Roman"/>
                <w:sz w:val="24"/>
                <w:szCs w:val="24"/>
                <w:lang w:eastAsia="ru-RU"/>
              </w:rPr>
              <w:t>подготовке :</w:t>
            </w:r>
            <w:proofErr w:type="gramEnd"/>
            <w:r w:rsidRPr="001C33E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1C33E0">
              <w:rPr>
                <w:rFonts w:ascii="Times New Roman" w:eastAsia="Calibri" w:hAnsi="Times New Roman" w:cs="Times New Roman"/>
                <w:color w:val="000000"/>
                <w:sz w:val="24"/>
                <w:szCs w:val="24"/>
                <w:lang w:eastAsia="ru-RU"/>
              </w:rPr>
              <w:t>Дону :</w:t>
            </w:r>
            <w:proofErr w:type="gramEnd"/>
            <w:r w:rsidRPr="001C33E0">
              <w:rPr>
                <w:rFonts w:ascii="Times New Roman" w:eastAsia="Calibri" w:hAnsi="Times New Roman" w:cs="Times New Roman"/>
                <w:color w:val="000000"/>
                <w:sz w:val="24"/>
                <w:szCs w:val="24"/>
                <w:lang w:eastAsia="ru-RU"/>
              </w:rPr>
              <w:t xml:space="preserve"> Феникс, 2013. - 62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1C33E0">
              <w:rPr>
                <w:rFonts w:ascii="Times New Roman" w:eastAsia="Calibri" w:hAnsi="Times New Roman" w:cs="Times New Roman"/>
                <w:bCs/>
                <w:sz w:val="24"/>
                <w:szCs w:val="24"/>
                <w:lang w:eastAsia="ru-RU"/>
              </w:rPr>
              <w:t>Москва :</w:t>
            </w:r>
            <w:proofErr w:type="gramEnd"/>
            <w:r w:rsidRPr="001C33E0">
              <w:rPr>
                <w:rFonts w:ascii="Times New Roman" w:eastAsia="Calibri" w:hAnsi="Times New Roman" w:cs="Times New Roman"/>
                <w:bCs/>
                <w:sz w:val="24"/>
                <w:szCs w:val="24"/>
                <w:lang w:eastAsia="ru-RU"/>
              </w:rPr>
              <w:t xml:space="preserve">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xml:space="preserve">, [б. г.]. - </w:t>
            </w:r>
            <w:r w:rsidRPr="001C33E0">
              <w:rPr>
                <w:rFonts w:ascii="Times New Roman" w:eastAsia="Calibri" w:hAnsi="Times New Roman" w:cs="Times New Roman"/>
                <w:bCs/>
                <w:sz w:val="24"/>
                <w:szCs w:val="24"/>
                <w:lang w:eastAsia="ru-RU"/>
              </w:rPr>
              <w:lastRenderedPageBreak/>
              <w:t>(Электронная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w:t>
            </w:r>
            <w:proofErr w:type="gramStart"/>
            <w:r w:rsidRPr="001C33E0">
              <w:rPr>
                <w:rFonts w:ascii="Times New Roman" w:eastAsia="Calibri" w:hAnsi="Times New Roman" w:cs="Times New Roman"/>
                <w:color w:val="000000"/>
                <w:sz w:val="24"/>
                <w:szCs w:val="24"/>
                <w:lang w:eastAsia="ru-RU"/>
              </w:rPr>
              <w:t>гигиене :</w:t>
            </w:r>
            <w:proofErr w:type="gramEnd"/>
            <w:r w:rsidRPr="001C33E0">
              <w:rPr>
                <w:rFonts w:ascii="Times New Roman" w:eastAsia="Calibri" w:hAnsi="Times New Roman" w:cs="Times New Roman"/>
                <w:color w:val="000000"/>
                <w:sz w:val="24"/>
                <w:szCs w:val="24"/>
                <w:lang w:eastAsia="ru-RU"/>
              </w:rPr>
              <w:t xml:space="preserve">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Советский спорт, 2011. - 388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1C33E0">
              <w:rPr>
                <w:rFonts w:ascii="Times New Roman" w:eastAsia="Calibri" w:hAnsi="Times New Roman" w:cs="Times New Roman"/>
                <w:color w:val="000000"/>
                <w:sz w:val="24"/>
                <w:szCs w:val="24"/>
                <w:lang w:eastAsia="ru-RU"/>
              </w:rPr>
              <w:t>человека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xml:space="preserve">. и доп.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2010. - 509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1C33E0">
              <w:rPr>
                <w:rFonts w:ascii="Times New Roman" w:eastAsia="Calibri" w:hAnsi="Times New Roman" w:cs="Times New Roman"/>
                <w:color w:val="000000"/>
                <w:sz w:val="24"/>
                <w:szCs w:val="24"/>
                <w:lang w:eastAsia="ru-RU"/>
              </w:rPr>
              <w:t>3 :</w:t>
            </w:r>
            <w:proofErr w:type="gramEnd"/>
            <w:r w:rsidRPr="001C33E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1C33E0">
              <w:rPr>
                <w:rFonts w:ascii="Times New Roman" w:eastAsia="Calibri" w:hAnsi="Times New Roman" w:cs="Times New Roman"/>
                <w:color w:val="000000"/>
                <w:spacing w:val="-1"/>
                <w:sz w:val="24"/>
                <w:szCs w:val="24"/>
                <w:lang w:eastAsia="ru-RU"/>
              </w:rPr>
              <w:t>Москва :</w:t>
            </w:r>
            <w:proofErr w:type="gramEnd"/>
            <w:r w:rsidRPr="001C33E0">
              <w:rPr>
                <w:rFonts w:ascii="Times New Roman" w:eastAsia="Calibri" w:hAnsi="Times New Roman" w:cs="Times New Roman"/>
                <w:color w:val="000000"/>
                <w:spacing w:val="-1"/>
                <w:sz w:val="24"/>
                <w:szCs w:val="24"/>
                <w:lang w:eastAsia="ru-RU"/>
              </w:rPr>
              <w:t xml:space="preserve">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Кудрявцева, Л. М. </w:t>
            </w:r>
            <w:proofErr w:type="gramStart"/>
            <w:r w:rsidRPr="001C33E0">
              <w:rPr>
                <w:rFonts w:ascii="Times New Roman" w:eastAsia="Calibri" w:hAnsi="Times New Roman" w:cs="Times New Roman"/>
                <w:color w:val="000000"/>
                <w:spacing w:val="-4"/>
                <w:sz w:val="24"/>
                <w:szCs w:val="24"/>
                <w:lang w:eastAsia="ru-RU"/>
              </w:rPr>
              <w:t>Гигиена :</w:t>
            </w:r>
            <w:proofErr w:type="gramEnd"/>
            <w:r w:rsidRPr="001C33E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w:t>
            </w:r>
            <w:proofErr w:type="gramStart"/>
            <w:r w:rsidRPr="001C33E0">
              <w:rPr>
                <w:rFonts w:ascii="Times New Roman" w:eastAsia="Calibri" w:hAnsi="Times New Roman" w:cs="Times New Roman"/>
                <w:color w:val="000000"/>
                <w:spacing w:val="-4"/>
                <w:sz w:val="24"/>
                <w:szCs w:val="24"/>
                <w:lang w:eastAsia="ru-RU"/>
              </w:rPr>
              <w:t>человека :</w:t>
            </w:r>
            <w:proofErr w:type="gramEnd"/>
            <w:r w:rsidRPr="001C33E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1C33E0">
              <w:rPr>
                <w:rFonts w:ascii="Times New Roman" w:eastAsia="Calibri" w:hAnsi="Times New Roman" w:cs="Times New Roman"/>
                <w:color w:val="000000"/>
                <w:spacing w:val="-4"/>
                <w:sz w:val="24"/>
                <w:szCs w:val="24"/>
                <w:lang w:eastAsia="ru-RU"/>
              </w:rPr>
              <w:t>Москва :</w:t>
            </w:r>
            <w:proofErr w:type="gramEnd"/>
            <w:r w:rsidRPr="001C33E0">
              <w:rPr>
                <w:rFonts w:ascii="Times New Roman" w:eastAsia="Calibri" w:hAnsi="Times New Roman" w:cs="Times New Roman"/>
                <w:color w:val="000000"/>
                <w:spacing w:val="-4"/>
                <w:sz w:val="24"/>
                <w:szCs w:val="24"/>
                <w:lang w:eastAsia="ru-RU"/>
              </w:rPr>
              <w:t xml:space="preserve"> Академия, 2008. - 302 </w:t>
            </w:r>
            <w:proofErr w:type="gramStart"/>
            <w:r w:rsidRPr="001C33E0">
              <w:rPr>
                <w:rFonts w:ascii="Times New Roman" w:eastAsia="Calibri" w:hAnsi="Times New Roman" w:cs="Times New Roman"/>
                <w:color w:val="000000"/>
                <w:spacing w:val="-4"/>
                <w:sz w:val="24"/>
                <w:szCs w:val="24"/>
                <w:lang w:eastAsia="ru-RU"/>
              </w:rPr>
              <w:t>с. :</w:t>
            </w:r>
            <w:proofErr w:type="gramEnd"/>
            <w:r w:rsidRPr="001C33E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1C33E0">
              <w:rPr>
                <w:rFonts w:ascii="Times New Roman" w:eastAsia="Calibri" w:hAnsi="Times New Roman" w:cs="Times New Roman"/>
                <w:color w:val="000000"/>
                <w:sz w:val="24"/>
                <w:szCs w:val="24"/>
                <w:lang w:eastAsia="ru-RU"/>
              </w:rPr>
              <w:t>совершенствование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2008. - 332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w:t>
            </w:r>
            <w:proofErr w:type="gramEnd"/>
            <w:r w:rsidRPr="001C33E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1C33E0">
              <w:rPr>
                <w:rFonts w:ascii="Times New Roman" w:eastAsia="Calibri" w:hAnsi="Times New Roman" w:cs="Times New Roman"/>
                <w:color w:val="000000"/>
                <w:spacing w:val="2"/>
                <w:sz w:val="24"/>
                <w:szCs w:val="24"/>
                <w:lang w:eastAsia="ru-RU"/>
              </w:rPr>
              <w:t>окружение :</w:t>
            </w:r>
            <w:proofErr w:type="gramEnd"/>
            <w:r w:rsidRPr="001C33E0">
              <w:rPr>
                <w:rFonts w:ascii="Times New Roman" w:eastAsia="Calibri" w:hAnsi="Times New Roman" w:cs="Times New Roman"/>
                <w:color w:val="000000"/>
                <w:spacing w:val="2"/>
                <w:sz w:val="24"/>
                <w:szCs w:val="24"/>
                <w:lang w:eastAsia="ru-RU"/>
              </w:rPr>
              <w:t xml:space="preserve"> </w:t>
            </w:r>
            <w:r w:rsidRPr="001C33E0">
              <w:rPr>
                <w:rFonts w:ascii="Times New Roman" w:eastAsia="Calibri" w:hAnsi="Times New Roman" w:cs="Times New Roman"/>
                <w:color w:val="000000"/>
                <w:spacing w:val="2"/>
                <w:sz w:val="24"/>
                <w:szCs w:val="24"/>
                <w:lang w:eastAsia="ru-RU"/>
              </w:rPr>
              <w:lastRenderedPageBreak/>
              <w:t xml:space="preserve">учебник / А. А. Кожин, В. Р. Кучма. - 2-е изд., стереотип.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1C33E0">
              <w:rPr>
                <w:rFonts w:ascii="Times New Roman" w:eastAsia="Calibri" w:hAnsi="Times New Roman" w:cs="Times New Roman"/>
                <w:color w:val="000000"/>
                <w:spacing w:val="2"/>
                <w:sz w:val="24"/>
                <w:szCs w:val="24"/>
                <w:lang w:eastAsia="ru-RU"/>
              </w:rPr>
              <w:t>4 :</w:t>
            </w:r>
            <w:proofErr w:type="gramEnd"/>
            <w:r w:rsidRPr="001C33E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1C33E0">
              <w:rPr>
                <w:rFonts w:ascii="Times New Roman" w:eastAsia="Calibri" w:hAnsi="Times New Roman" w:cs="Times New Roman"/>
                <w:color w:val="000000"/>
                <w:spacing w:val="2"/>
                <w:sz w:val="24"/>
                <w:szCs w:val="24"/>
                <w:lang w:eastAsia="ru-RU"/>
              </w:rPr>
              <w:t>школе :</w:t>
            </w:r>
            <w:proofErr w:type="gramEnd"/>
            <w:r w:rsidRPr="001C33E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1C33E0">
              <w:rPr>
                <w:rFonts w:ascii="Times New Roman" w:eastAsia="Calibri" w:hAnsi="Times New Roman" w:cs="Times New Roman"/>
                <w:color w:val="000000"/>
                <w:spacing w:val="2"/>
                <w:sz w:val="24"/>
                <w:szCs w:val="24"/>
                <w:lang w:eastAsia="ru-RU"/>
              </w:rPr>
              <w:t>9 :</w:t>
            </w:r>
            <w:proofErr w:type="gramEnd"/>
            <w:r w:rsidRPr="001C33E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D09BD" w:rsidRDefault="009D09BD"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77482F">
        <w:rPr>
          <w:rFonts w:ascii="Times New Roman" w:eastAsia="Times New Roman" w:hAnsi="Times New Roman" w:cs="Times New Roman"/>
          <w:sz w:val="24"/>
          <w:szCs w:val="24"/>
          <w:lang w:eastAsia="ru-RU"/>
        </w:rPr>
        <w:t>Антиплагиат</w:t>
      </w:r>
      <w:proofErr w:type="spellEnd"/>
      <w:r w:rsidRPr="0077482F">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18" w:history="1">
        <w:r w:rsidRPr="0077482F">
          <w:rPr>
            <w:rFonts w:ascii="Times New Roman" w:eastAsia="Times New Roman" w:hAnsi="Times New Roman" w:cs="Times New Roman"/>
            <w:color w:val="0563C1" w:themeColor="hyperlink"/>
            <w:sz w:val="24"/>
            <w:szCs w:val="24"/>
            <w:u w:val="single"/>
            <w:lang w:eastAsia="ru-RU"/>
          </w:rPr>
          <w:t>https://antiplagiat.ru/</w:t>
        </w:r>
      </w:hyperlink>
      <w:r w:rsidRPr="0077482F">
        <w:rPr>
          <w:rFonts w:ascii="Times New Roman" w:eastAsia="Times New Roman" w:hAnsi="Times New Roman" w:cs="Times New Roman"/>
          <w:sz w:val="24"/>
          <w:szCs w:val="24"/>
          <w:lang w:eastAsia="ru-RU"/>
        </w:rPr>
        <w:t xml:space="preserve"> </w:t>
      </w:r>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9" w:history="1">
        <w:r w:rsidRPr="0077482F">
          <w:rPr>
            <w:rFonts w:ascii="Times New Roman" w:eastAsia="Calibri" w:hAnsi="Times New Roman" w:cs="Times New Roman"/>
            <w:color w:val="0066CC"/>
            <w:sz w:val="24"/>
            <w:szCs w:val="24"/>
            <w:u w:val="single"/>
          </w:rPr>
          <w:t>https://minobrnauki.gov.ru/</w:t>
        </w:r>
      </w:hyperlink>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Министерство спорта Российской Федерации </w:t>
      </w:r>
      <w:hyperlink r:id="rId20" w:history="1">
        <w:r w:rsidRPr="0077482F">
          <w:rPr>
            <w:rFonts w:ascii="Times New Roman" w:eastAsia="Times New Roman" w:hAnsi="Times New Roman" w:cs="Times New Roman"/>
            <w:color w:val="0563C1" w:themeColor="hyperlink"/>
            <w:sz w:val="20"/>
            <w:szCs w:val="20"/>
            <w:u w:val="single"/>
            <w:lang w:eastAsia="ru-RU"/>
          </w:rPr>
          <w:t>http://www.minsport.gov.ru/</w:t>
        </w:r>
      </w:hyperlink>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21" w:history="1">
        <w:r w:rsidRPr="0077482F">
          <w:rPr>
            <w:rFonts w:ascii="Times New Roman" w:eastAsia="Times New Roman" w:hAnsi="Times New Roman" w:cs="Times New Roman"/>
            <w:color w:val="0563C1" w:themeColor="hyperlink"/>
            <w:sz w:val="24"/>
            <w:szCs w:val="24"/>
            <w:u w:val="single"/>
            <w:lang w:eastAsia="ru-RU"/>
          </w:rPr>
          <w:t>https://mgafk.ru/</w:t>
        </w:r>
      </w:hyperlink>
      <w:r w:rsidRPr="0077482F">
        <w:rPr>
          <w:rFonts w:ascii="Times New Roman" w:eastAsia="Times New Roman" w:hAnsi="Times New Roman" w:cs="Times New Roman"/>
          <w:sz w:val="24"/>
          <w:szCs w:val="24"/>
          <w:lang w:eastAsia="ru-RU"/>
        </w:rPr>
        <w:t xml:space="preserve"> </w:t>
      </w:r>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bCs/>
          <w:sz w:val="24"/>
          <w:szCs w:val="24"/>
          <w:lang w:eastAsia="ru-RU"/>
        </w:rPr>
        <w:t xml:space="preserve">Образовательная платформа МГАФК (SAKAI) </w:t>
      </w:r>
      <w:hyperlink r:id="rId22" w:history="1">
        <w:r w:rsidRPr="0077482F">
          <w:rPr>
            <w:rFonts w:ascii="Times New Roman" w:eastAsia="Times New Roman" w:hAnsi="Times New Roman" w:cs="Times New Roman"/>
            <w:bCs/>
            <w:color w:val="0563C1" w:themeColor="hyperlink"/>
            <w:sz w:val="24"/>
            <w:szCs w:val="24"/>
            <w:u w:val="single"/>
            <w:lang w:eastAsia="ru-RU"/>
          </w:rPr>
          <w:t>https://edu.mgafk.ru/portal</w:t>
        </w:r>
      </w:hyperlink>
      <w:r w:rsidRPr="0077482F">
        <w:rPr>
          <w:rFonts w:ascii="Times New Roman" w:eastAsia="Times New Roman" w:hAnsi="Times New Roman" w:cs="Times New Roman"/>
          <w:bCs/>
          <w:sz w:val="24"/>
          <w:szCs w:val="24"/>
          <w:lang w:eastAsia="ru-RU"/>
        </w:rPr>
        <w:t xml:space="preserve"> </w:t>
      </w:r>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77482F">
        <w:rPr>
          <w:rFonts w:ascii="Times New Roman" w:eastAsia="Times New Roman" w:hAnsi="Times New Roman" w:cs="Times New Roman"/>
          <w:sz w:val="24"/>
          <w:szCs w:val="24"/>
          <w:lang w:eastAsia="ru-RU"/>
        </w:rPr>
        <w:t>вебинаров</w:t>
      </w:r>
      <w:proofErr w:type="spellEnd"/>
      <w:r w:rsidRPr="0077482F">
        <w:rPr>
          <w:rFonts w:ascii="Times New Roman" w:eastAsia="Times New Roman" w:hAnsi="Times New Roman" w:cs="Times New Roman"/>
          <w:sz w:val="24"/>
          <w:szCs w:val="24"/>
          <w:lang w:eastAsia="ru-RU"/>
        </w:rPr>
        <w:t xml:space="preserve">, онлайн-конференций, интерактивные доски </w:t>
      </w:r>
      <w:r w:rsidRPr="0077482F">
        <w:rPr>
          <w:rFonts w:ascii="Times New Roman" w:eastAsia="Times New Roman" w:hAnsi="Times New Roman" w:cs="Times New Roman"/>
          <w:bCs/>
          <w:sz w:val="24"/>
          <w:szCs w:val="24"/>
          <w:lang w:eastAsia="ru-RU"/>
        </w:rPr>
        <w:t>МГАФК</w:t>
      </w:r>
      <w:r w:rsidRPr="0077482F">
        <w:rPr>
          <w:rFonts w:ascii="Times New Roman" w:eastAsia="Times New Roman" w:hAnsi="Times New Roman" w:cs="Times New Roman"/>
          <w:sz w:val="24"/>
          <w:szCs w:val="24"/>
          <w:lang w:eastAsia="ru-RU"/>
        </w:rPr>
        <w:t xml:space="preserve"> </w:t>
      </w:r>
      <w:hyperlink r:id="rId23" w:history="1">
        <w:r w:rsidRPr="0077482F">
          <w:rPr>
            <w:rFonts w:ascii="Times New Roman" w:eastAsia="Times New Roman" w:hAnsi="Times New Roman" w:cs="Times New Roman"/>
            <w:color w:val="0563C1" w:themeColor="hyperlink"/>
            <w:sz w:val="24"/>
            <w:szCs w:val="24"/>
            <w:u w:val="single"/>
            <w:lang w:eastAsia="ru-RU"/>
          </w:rPr>
          <w:t>https://vks.mgafk.ru/</w:t>
        </w:r>
      </w:hyperlink>
      <w:r w:rsidRPr="0077482F">
        <w:rPr>
          <w:rFonts w:ascii="Times New Roman" w:eastAsia="Times New Roman" w:hAnsi="Times New Roman" w:cs="Times New Roman"/>
          <w:sz w:val="24"/>
          <w:szCs w:val="24"/>
          <w:lang w:eastAsia="ru-RU"/>
        </w:rPr>
        <w:t xml:space="preserve"> </w:t>
      </w:r>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4" w:history="1">
        <w:r w:rsidRPr="0077482F">
          <w:rPr>
            <w:rFonts w:ascii="Times New Roman" w:eastAsia="Calibri" w:hAnsi="Times New Roman" w:cs="Times New Roman"/>
            <w:color w:val="0066CC"/>
            <w:sz w:val="24"/>
            <w:szCs w:val="24"/>
            <w:u w:val="single"/>
          </w:rPr>
          <w:t>http://obrnadzor.gov.ru/ru/</w:t>
        </w:r>
      </w:hyperlink>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7482F">
        <w:rPr>
          <w:rFonts w:ascii="Times New Roman" w:eastAsia="Calibri" w:hAnsi="Times New Roman" w:cs="Times New Roman"/>
          <w:color w:val="2F2F2F"/>
          <w:sz w:val="24"/>
          <w:szCs w:val="24"/>
        </w:rPr>
        <w:t xml:space="preserve">Федеральный портал «Российское образование» </w:t>
      </w:r>
      <w:hyperlink r:id="rId25" w:history="1">
        <w:r w:rsidRPr="0077482F">
          <w:rPr>
            <w:rFonts w:ascii="Times New Roman" w:eastAsia="Calibri" w:hAnsi="Times New Roman" w:cs="Times New Roman"/>
            <w:color w:val="0000FF"/>
            <w:sz w:val="24"/>
            <w:szCs w:val="24"/>
            <w:u w:val="single"/>
          </w:rPr>
          <w:t>http://www.edu.ru</w:t>
        </w:r>
      </w:hyperlink>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6" w:history="1">
        <w:r w:rsidRPr="0077482F">
          <w:rPr>
            <w:rFonts w:ascii="Times New Roman" w:eastAsia="Times New Roman" w:hAnsi="Times New Roman" w:cs="Times New Roman"/>
            <w:color w:val="0563C1" w:themeColor="hyperlink"/>
            <w:sz w:val="20"/>
            <w:szCs w:val="20"/>
            <w:u w:val="single"/>
            <w:lang w:eastAsia="ru-RU"/>
          </w:rPr>
          <w:t>http://fcior.edu.ru/</w:t>
        </w:r>
      </w:hyperlink>
      <w:r w:rsidRPr="0077482F">
        <w:rPr>
          <w:rFonts w:ascii="Times New Roman" w:eastAsia="Times New Roman" w:hAnsi="Times New Roman" w:cs="Times New Roman"/>
          <w:sz w:val="20"/>
          <w:szCs w:val="20"/>
          <w:lang w:eastAsia="ru-RU"/>
        </w:rPr>
        <w:t xml:space="preserve"> </w:t>
      </w:r>
    </w:p>
    <w:p w:rsidR="00DD43E9" w:rsidRPr="0077482F" w:rsidRDefault="00DD43E9" w:rsidP="00DD43E9">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7" w:history="1">
        <w:r w:rsidRPr="0077482F">
          <w:rPr>
            <w:rFonts w:ascii="Times New Roman" w:eastAsia="Times New Roman" w:hAnsi="Times New Roman" w:cs="Times New Roman"/>
            <w:color w:val="0066CC"/>
            <w:sz w:val="24"/>
            <w:szCs w:val="24"/>
            <w:u w:val="single"/>
            <w:lang w:val="en-US" w:eastAsia="ru-RU"/>
          </w:rPr>
          <w:t>http</w:t>
        </w:r>
        <w:r w:rsidRPr="0077482F">
          <w:rPr>
            <w:rFonts w:ascii="Times New Roman" w:eastAsia="Times New Roman" w:hAnsi="Times New Roman" w:cs="Times New Roman"/>
            <w:color w:val="0066CC"/>
            <w:sz w:val="24"/>
            <w:szCs w:val="24"/>
            <w:u w:val="single"/>
            <w:lang w:eastAsia="ru-RU"/>
          </w:rPr>
          <w:t>://lib.mgafk.ru</w:t>
        </w:r>
      </w:hyperlink>
    </w:p>
    <w:p w:rsidR="00DD43E9" w:rsidRPr="0077482F"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Электронно-библиотечная система «</w:t>
      </w:r>
      <w:proofErr w:type="spellStart"/>
      <w:r w:rsidRPr="0077482F">
        <w:rPr>
          <w:rFonts w:ascii="Times New Roman" w:eastAsia="Times New Roman" w:hAnsi="Times New Roman" w:cs="Times New Roman"/>
          <w:sz w:val="24"/>
          <w:szCs w:val="24"/>
          <w:lang w:eastAsia="ru-RU"/>
        </w:rPr>
        <w:t>Юрайт</w:t>
      </w:r>
      <w:proofErr w:type="spellEnd"/>
      <w:r w:rsidRPr="0077482F">
        <w:rPr>
          <w:rFonts w:ascii="Times New Roman" w:eastAsia="Times New Roman" w:hAnsi="Times New Roman" w:cs="Times New Roman"/>
          <w:sz w:val="24"/>
          <w:szCs w:val="24"/>
          <w:lang w:eastAsia="ru-RU"/>
        </w:rPr>
        <w:t xml:space="preserve">» </w:t>
      </w:r>
      <w:hyperlink r:id="rId28" w:history="1">
        <w:r w:rsidRPr="0077482F">
          <w:rPr>
            <w:rFonts w:ascii="Times New Roman" w:eastAsia="Times New Roman" w:hAnsi="Times New Roman" w:cs="Times New Roman"/>
            <w:color w:val="0563C1" w:themeColor="hyperlink"/>
            <w:sz w:val="24"/>
            <w:szCs w:val="24"/>
            <w:u w:val="single"/>
            <w:lang w:eastAsia="ru-RU"/>
          </w:rPr>
          <w:t>https://urait.ru/</w:t>
        </w:r>
      </w:hyperlink>
    </w:p>
    <w:p w:rsidR="00DD43E9" w:rsidRPr="0077482F" w:rsidRDefault="00DD43E9" w:rsidP="00DD43E9">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w:t>
      </w:r>
      <w:proofErr w:type="spellStart"/>
      <w:r w:rsidRPr="0077482F">
        <w:rPr>
          <w:rFonts w:ascii="Times New Roman" w:eastAsia="Times New Roman" w:hAnsi="Times New Roman" w:cs="Times New Roman"/>
          <w:sz w:val="24"/>
          <w:szCs w:val="24"/>
          <w:lang w:eastAsia="ru-RU"/>
        </w:rPr>
        <w:t>Elibrary</w:t>
      </w:r>
      <w:proofErr w:type="spellEnd"/>
      <w:r w:rsidRPr="0077482F">
        <w:rPr>
          <w:rFonts w:ascii="Times New Roman" w:eastAsia="Times New Roman" w:hAnsi="Times New Roman" w:cs="Times New Roman"/>
          <w:sz w:val="24"/>
          <w:szCs w:val="24"/>
          <w:lang w:eastAsia="ru-RU"/>
        </w:rPr>
        <w:t xml:space="preserve"> </w:t>
      </w:r>
      <w:hyperlink r:id="rId29" w:history="1">
        <w:r w:rsidRPr="0077482F">
          <w:rPr>
            <w:rFonts w:ascii="Times New Roman" w:eastAsia="Times New Roman" w:hAnsi="Times New Roman" w:cs="Times New Roman"/>
            <w:color w:val="0000FF"/>
            <w:sz w:val="24"/>
            <w:szCs w:val="24"/>
            <w:u w:val="single"/>
            <w:lang w:eastAsia="ru-RU"/>
          </w:rPr>
          <w:t>https://elibrary.ru</w:t>
        </w:r>
      </w:hyperlink>
    </w:p>
    <w:p w:rsidR="00DD43E9" w:rsidRPr="0077482F" w:rsidRDefault="00DD43E9" w:rsidP="00DD43E9">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w:t>
      </w:r>
      <w:proofErr w:type="spellStart"/>
      <w:r w:rsidRPr="0077482F">
        <w:rPr>
          <w:rFonts w:ascii="Times New Roman" w:eastAsia="Times New Roman" w:hAnsi="Times New Roman" w:cs="Times New Roman"/>
          <w:sz w:val="24"/>
          <w:szCs w:val="24"/>
          <w:lang w:eastAsia="ru-RU"/>
        </w:rPr>
        <w:t>IPRbooks</w:t>
      </w:r>
      <w:proofErr w:type="spellEnd"/>
      <w:r w:rsidRPr="0077482F">
        <w:rPr>
          <w:rFonts w:ascii="Times New Roman" w:eastAsia="Times New Roman" w:hAnsi="Times New Roman" w:cs="Times New Roman"/>
          <w:sz w:val="24"/>
          <w:szCs w:val="24"/>
          <w:lang w:eastAsia="ru-RU"/>
        </w:rPr>
        <w:t xml:space="preserve"> </w:t>
      </w:r>
      <w:hyperlink r:id="rId30" w:history="1">
        <w:r w:rsidRPr="0077482F">
          <w:rPr>
            <w:rFonts w:ascii="Times New Roman" w:eastAsia="Times New Roman" w:hAnsi="Times New Roman" w:cs="Times New Roman"/>
            <w:color w:val="0000FF"/>
            <w:sz w:val="24"/>
            <w:szCs w:val="24"/>
            <w:u w:val="single"/>
            <w:lang w:eastAsia="ru-RU"/>
          </w:rPr>
          <w:t>http://www.iprbookshop.ru</w:t>
        </w:r>
      </w:hyperlink>
    </w:p>
    <w:p w:rsidR="00DD43E9"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sz w:val="24"/>
          <w:szCs w:val="24"/>
          <w:lang w:eastAsia="ru-RU"/>
        </w:rPr>
        <w:t xml:space="preserve">Электронно-библиотечная система РУКОНТ </w:t>
      </w:r>
      <w:hyperlink r:id="rId31" w:history="1">
        <w:r w:rsidRPr="0077482F">
          <w:rPr>
            <w:rFonts w:ascii="Times New Roman" w:eastAsia="Times New Roman" w:hAnsi="Times New Roman" w:cs="Times New Roman"/>
            <w:color w:val="0563C1" w:themeColor="hyperlink"/>
            <w:sz w:val="24"/>
            <w:szCs w:val="24"/>
            <w:u w:val="single"/>
            <w:lang w:eastAsia="ru-RU"/>
          </w:rPr>
          <w:t>https://lib.rucont.ru</w:t>
        </w:r>
      </w:hyperlink>
    </w:p>
    <w:p w:rsidR="00DD43E9" w:rsidRDefault="00DD43E9" w:rsidP="00DD43E9">
      <w:pPr>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77482F">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77482F">
        <w:rPr>
          <w:rFonts w:ascii="Times New Roman" w:eastAsia="Times New Roman" w:hAnsi="Times New Roman" w:cs="Times New Roman"/>
          <w:color w:val="333333"/>
          <w:sz w:val="24"/>
          <w:szCs w:val="24"/>
          <w:u w:color="000000"/>
          <w:bdr w:val="nil"/>
          <w:lang w:val="en-US" w:eastAsia="ru-RU"/>
        </w:rPr>
        <w:t>BooksMed</w:t>
      </w:r>
      <w:proofErr w:type="spellEnd"/>
      <w:r w:rsidRPr="0077482F">
        <w:rPr>
          <w:rFonts w:ascii="Times New Roman" w:eastAsia="Times New Roman" w:hAnsi="Times New Roman" w:cs="Times New Roman"/>
          <w:color w:val="333333"/>
          <w:sz w:val="24"/>
          <w:szCs w:val="24"/>
          <w:u w:color="000000"/>
          <w:bdr w:val="nil"/>
          <w:lang w:eastAsia="ru-RU"/>
        </w:rPr>
        <w:t xml:space="preserve"> </w:t>
      </w:r>
      <w:hyperlink r:id="rId32" w:history="1">
        <w:r w:rsidRPr="0077482F">
          <w:rPr>
            <w:rStyle w:val="aa"/>
            <w:rFonts w:ascii="Times New Roman" w:eastAsia="Times New Roman" w:hAnsi="Times New Roman" w:cs="Times New Roman"/>
            <w:sz w:val="24"/>
            <w:szCs w:val="24"/>
            <w:u w:color="000000"/>
            <w:bdr w:val="nil"/>
            <w:lang w:val="en-US" w:eastAsia="ru-RU"/>
          </w:rPr>
          <w:t>http</w:t>
        </w:r>
        <w:r w:rsidRPr="0077482F">
          <w:rPr>
            <w:rStyle w:val="aa"/>
            <w:rFonts w:ascii="Times New Roman" w:eastAsia="Times New Roman" w:hAnsi="Times New Roman" w:cs="Times New Roman"/>
            <w:sz w:val="24"/>
            <w:szCs w:val="24"/>
            <w:u w:color="000000"/>
            <w:bdr w:val="nil"/>
            <w:lang w:eastAsia="ru-RU"/>
          </w:rPr>
          <w:t>://</w:t>
        </w:r>
        <w:r w:rsidRPr="0077482F">
          <w:rPr>
            <w:rStyle w:val="aa"/>
            <w:rFonts w:ascii="Times New Roman" w:eastAsia="Times New Roman" w:hAnsi="Times New Roman" w:cs="Times New Roman"/>
            <w:sz w:val="24"/>
            <w:szCs w:val="24"/>
            <w:u w:color="000000"/>
            <w:bdr w:val="nil"/>
            <w:lang w:val="en-US" w:eastAsia="ru-RU"/>
          </w:rPr>
          <w:t>www</w:t>
        </w:r>
        <w:r w:rsidRPr="0077482F">
          <w:rPr>
            <w:rStyle w:val="aa"/>
            <w:rFonts w:ascii="Times New Roman" w:eastAsia="Times New Roman" w:hAnsi="Times New Roman" w:cs="Times New Roman"/>
            <w:sz w:val="24"/>
            <w:szCs w:val="24"/>
            <w:u w:color="000000"/>
            <w:bdr w:val="nil"/>
            <w:lang w:eastAsia="ru-RU"/>
          </w:rPr>
          <w:t>.</w:t>
        </w:r>
        <w:proofErr w:type="spellStart"/>
        <w:r w:rsidRPr="0077482F">
          <w:rPr>
            <w:rStyle w:val="aa"/>
            <w:rFonts w:ascii="Times New Roman" w:eastAsia="Times New Roman" w:hAnsi="Times New Roman" w:cs="Times New Roman"/>
            <w:sz w:val="24"/>
            <w:szCs w:val="24"/>
            <w:u w:color="000000"/>
            <w:bdr w:val="nil"/>
            <w:lang w:val="en-US" w:eastAsia="ru-RU"/>
          </w:rPr>
          <w:t>booksmed</w:t>
        </w:r>
        <w:proofErr w:type="spellEnd"/>
        <w:r w:rsidRPr="0077482F">
          <w:rPr>
            <w:rStyle w:val="aa"/>
            <w:rFonts w:ascii="Times New Roman" w:eastAsia="Times New Roman" w:hAnsi="Times New Roman" w:cs="Times New Roman"/>
            <w:sz w:val="24"/>
            <w:szCs w:val="24"/>
            <w:u w:color="000000"/>
            <w:bdr w:val="nil"/>
            <w:lang w:eastAsia="ru-RU"/>
          </w:rPr>
          <w:t>.</w:t>
        </w:r>
        <w:r w:rsidRPr="0077482F">
          <w:rPr>
            <w:rStyle w:val="aa"/>
            <w:rFonts w:ascii="Times New Roman" w:eastAsia="Times New Roman" w:hAnsi="Times New Roman" w:cs="Times New Roman"/>
            <w:sz w:val="24"/>
            <w:szCs w:val="24"/>
            <w:u w:color="000000"/>
            <w:bdr w:val="nil"/>
            <w:lang w:val="en-US" w:eastAsia="ru-RU"/>
          </w:rPr>
          <w:t>com</w:t>
        </w:r>
      </w:hyperlink>
    </w:p>
    <w:p w:rsidR="00DD43E9" w:rsidRPr="0077482F" w:rsidRDefault="00DD43E9" w:rsidP="00DD43E9">
      <w:pPr>
        <w:numPr>
          <w:ilvl w:val="0"/>
          <w:numId w:val="24"/>
        </w:numPr>
        <w:autoSpaceDE w:val="0"/>
        <w:autoSpaceDN w:val="0"/>
        <w:adjustRightInd w:val="0"/>
        <w:spacing w:after="0" w:line="240" w:lineRule="auto"/>
        <w:contextualSpacing/>
        <w:rPr>
          <w:rStyle w:val="aa"/>
          <w:rFonts w:ascii="Times New Roman" w:eastAsia="Times New Roman" w:hAnsi="Times New Roman" w:cs="Times New Roman"/>
          <w:color w:val="auto"/>
          <w:sz w:val="24"/>
          <w:szCs w:val="24"/>
          <w:u w:val="none"/>
          <w:lang w:eastAsia="ru-RU"/>
        </w:rPr>
      </w:pPr>
      <w:r w:rsidRPr="0077482F">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3" w:history="1">
        <w:r w:rsidRPr="0077482F">
          <w:rPr>
            <w:rStyle w:val="aa"/>
            <w:rFonts w:ascii="Times New Roman" w:eastAsia="Times New Roman" w:hAnsi="Times New Roman" w:cs="Times New Roman"/>
            <w:sz w:val="24"/>
            <w:szCs w:val="24"/>
            <w:u w:color="000000"/>
            <w:bdr w:val="nil"/>
            <w:lang w:eastAsia="ru-RU"/>
          </w:rPr>
          <w:t>http://www.medicinform.net</w:t>
        </w:r>
      </w:hyperlink>
    </w:p>
    <w:p w:rsidR="009D09BD" w:rsidRDefault="009D09BD"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F56C67" w:rsidRPr="001C33E0" w:rsidRDefault="00F56C67" w:rsidP="00DD43E9">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lastRenderedPageBreak/>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proofErr w:type="gramStart"/>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принтер</w:t>
            </w:r>
            <w:proofErr w:type="gramEnd"/>
            <w:r w:rsidRPr="001C33E0">
              <w:rPr>
                <w:rFonts w:ascii="Times New Roman" w:eastAsia="Times New Roman" w:hAnsi="Times New Roman" w:cs="Times New Roman"/>
                <w:sz w:val="24"/>
                <w:szCs w:val="24"/>
                <w:lang w:eastAsia="ru-RU"/>
              </w:rPr>
              <w:t xml:space="preserve">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B824BE">
      <w:pPr>
        <w:widowControl w:val="0"/>
        <w:spacing w:after="0" w:line="240" w:lineRule="auto"/>
        <w:ind w:firstLine="709"/>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Для контроля </w:t>
      </w:r>
      <w:proofErr w:type="gramStart"/>
      <w:r w:rsidRPr="001C33E0">
        <w:rPr>
          <w:rFonts w:ascii="Times New Roman" w:eastAsia="Times New Roman" w:hAnsi="Times New Roman" w:cs="Times New Roman"/>
          <w:sz w:val="24"/>
          <w:szCs w:val="24"/>
          <w:lang w:eastAsia="ru-RU"/>
        </w:rPr>
        <w:t>знаний</w:t>
      </w:r>
      <w:proofErr w:type="gramEnd"/>
      <w:r w:rsidRPr="001C33E0">
        <w:rPr>
          <w:rFonts w:ascii="Times New Roman" w:eastAsia="Times New Roman" w:hAnsi="Times New Roman" w:cs="Times New Roman"/>
          <w:sz w:val="24"/>
          <w:szCs w:val="24"/>
          <w:lang w:eastAsia="ru-RU"/>
        </w:rPr>
        <w:t xml:space="preserve"> обучающихся используется </w:t>
      </w:r>
      <w:r w:rsidR="00B824BE">
        <w:rPr>
          <w:rFonts w:ascii="Times New Roman" w:eastAsia="Times New Roman" w:hAnsi="Times New Roman" w:cs="Times New Roman"/>
          <w:sz w:val="24"/>
          <w:szCs w:val="24"/>
          <w:lang w:eastAsia="ru-RU"/>
        </w:rPr>
        <w:t>о</w:t>
      </w:r>
      <w:r w:rsidR="00B824BE" w:rsidRPr="00B824BE">
        <w:rPr>
          <w:rFonts w:ascii="Times New Roman" w:eastAsia="Times New Roman" w:hAnsi="Times New Roman" w:cs="Times New Roman"/>
          <w:sz w:val="24"/>
          <w:szCs w:val="24"/>
          <w:lang w:eastAsia="ru-RU"/>
        </w:rPr>
        <w:t>бразова</w:t>
      </w:r>
      <w:r w:rsidR="00FF1F70">
        <w:rPr>
          <w:rFonts w:ascii="Times New Roman" w:eastAsia="Times New Roman" w:hAnsi="Times New Roman" w:cs="Times New Roman"/>
          <w:sz w:val="24"/>
          <w:szCs w:val="24"/>
          <w:lang w:eastAsia="ru-RU"/>
        </w:rPr>
        <w:t>тельная платформа МГАФК (SAKAI).</w:t>
      </w: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3C0EA4" w:rsidRDefault="00946C9E" w:rsidP="003C0EA4">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FF1F70" w:rsidRDefault="00FF1F70" w:rsidP="00665BE0">
      <w:p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665BE0" w:rsidRPr="001C33E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6/23 от «20» июня 2023</w:t>
      </w:r>
      <w:r w:rsidRPr="00AD6623">
        <w:rPr>
          <w:rFonts w:ascii="Times New Roman" w:eastAsia="Times New Roman" w:hAnsi="Times New Roman" w:cs="Times New Roman"/>
          <w:sz w:val="24"/>
          <w:szCs w:val="24"/>
          <w:lang w:eastAsia="ru-RU"/>
        </w:rPr>
        <w:t>г.</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и. о. проректора по учебной работе</w:t>
      </w:r>
    </w:p>
    <w:p w:rsidR="00B920EE" w:rsidRDefault="00B920EE" w:rsidP="00B920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июня 2023 г.</w:t>
      </w:r>
    </w:p>
    <w:p w:rsidR="003C0EA4" w:rsidRPr="008C6938" w:rsidRDefault="003C0EA4" w:rsidP="003C0EA4">
      <w:pPr>
        <w:spacing w:after="0" w:line="240" w:lineRule="auto"/>
        <w:jc w:val="right"/>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right"/>
        <w:rPr>
          <w:rFonts w:ascii="Times New Roman" w:eastAsia="Times New Roman" w:hAnsi="Times New Roman" w:cs="Times New Roman"/>
          <w:sz w:val="24"/>
          <w:szCs w:val="24"/>
          <w:lang w:eastAsia="ru-RU"/>
        </w:rPr>
      </w:pP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1C33E0"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Направление подготовки 49.03.02</w:t>
      </w:r>
      <w:r w:rsidR="002F3695" w:rsidRPr="001C33E0">
        <w:rPr>
          <w:rFonts w:ascii="Times New Roman" w:eastAsia="Times New Roman" w:hAnsi="Times New Roman" w:cs="Times New Roman"/>
          <w:b/>
          <w:color w:val="000000"/>
          <w:sz w:val="24"/>
          <w:szCs w:val="24"/>
          <w:lang w:eastAsia="ru-RU"/>
        </w:rPr>
        <w:t xml:space="preserve"> </w:t>
      </w:r>
      <w:r w:rsidR="00E73091"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sidRPr="001C33E0">
        <w:rPr>
          <w:rFonts w:ascii="Times New Roman" w:eastAsia="Times New Roman" w:hAnsi="Times New Roman" w:cs="Times New Roman"/>
          <w:b/>
          <w:color w:val="000000"/>
          <w:sz w:val="24"/>
          <w:szCs w:val="24"/>
          <w:lang w:eastAsia="ru-RU"/>
        </w:rPr>
        <w:t>АДАПТИВНАЯ ФИЗИЧЕСКАЯ КУЛЬТУРА)</w:t>
      </w:r>
    </w:p>
    <w:p w:rsidR="00E73091" w:rsidRPr="001C33E0" w:rsidRDefault="00E73091" w:rsidP="00E73091">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1C33E0" w:rsidRDefault="00F60B8C"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ОПОП</w:t>
      </w:r>
      <w:r w:rsidR="00627A4C" w:rsidRPr="001C33E0">
        <w:rPr>
          <w:rFonts w:ascii="Times New Roman" w:eastAsia="Times New Roman" w:hAnsi="Times New Roman" w:cs="Times New Roman"/>
          <w:b/>
          <w:i/>
          <w:sz w:val="24"/>
          <w:szCs w:val="24"/>
          <w:lang w:eastAsia="ru-RU"/>
        </w:rPr>
        <w:t>:</w:t>
      </w:r>
    </w:p>
    <w:p w:rsidR="00665BE0" w:rsidRPr="001C33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Лечебная физическая культура</w:t>
      </w:r>
    </w:p>
    <w:p w:rsidR="00E73091" w:rsidRPr="001C33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Физическая реабилитация</w:t>
      </w:r>
    </w:p>
    <w:p w:rsidR="00E73091" w:rsidRPr="001C33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Адаптивный спорт</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очная/заочная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B920EE" w:rsidRPr="001A7E4B" w:rsidRDefault="00B920EE" w:rsidP="00B920EE">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B920EE" w:rsidRPr="001A7E4B" w:rsidRDefault="00B920EE" w:rsidP="00B920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«05» июня 2023</w:t>
      </w:r>
      <w:r w:rsidRPr="001A7E4B">
        <w:rPr>
          <w:rFonts w:ascii="Times New Roman" w:hAnsi="Times New Roman" w:cs="Times New Roman"/>
          <w:sz w:val="24"/>
          <w:szCs w:val="24"/>
        </w:rPr>
        <w:t xml:space="preserve"> г.) </w:t>
      </w: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к.б.н., доцент</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«05» июня 2023 г.</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p>
    <w:p w:rsidR="00F60B8C" w:rsidRPr="001C33E0" w:rsidRDefault="00B920EE"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2023</w:t>
      </w:r>
      <w:r w:rsidRPr="00AD6623">
        <w:rPr>
          <w:rFonts w:ascii="Times New Roman" w:hAnsi="Times New Roman" w:cs="Times New Roman"/>
          <w:sz w:val="24"/>
          <w:szCs w:val="24"/>
        </w:rPr>
        <w:t xml:space="preserve"> год</w:t>
      </w:r>
      <w:r w:rsidR="00F60B8C" w:rsidRPr="001C33E0">
        <w:rPr>
          <w:rFonts w:ascii="Times New Roman" w:eastAsia="Times New Roman" w:hAnsi="Times New Roman" w:cs="Times New Roman"/>
          <w:i/>
          <w:color w:val="000000"/>
          <w:spacing w:val="-1"/>
          <w:sz w:val="24"/>
          <w:szCs w:val="24"/>
          <w:lang w:eastAsia="ru-RU"/>
        </w:rPr>
        <w:br w:type="page"/>
      </w:r>
    </w:p>
    <w:p w:rsidR="00FC2BC6" w:rsidRP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FC2BC6" w:rsidRPr="00FC2BC6" w:rsidTr="003C0EA4">
        <w:trPr>
          <w:jc w:val="center"/>
        </w:trPr>
        <w:tc>
          <w:tcPr>
            <w:tcW w:w="1696" w:type="dxa"/>
          </w:tcPr>
          <w:p w:rsidR="00FC2BC6" w:rsidRPr="00FC2BC6" w:rsidRDefault="00FC2BC6" w:rsidP="00FC2BC6">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FC2BC6">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p>
        </w:tc>
      </w:tr>
      <w:tr w:rsidR="006C52DA" w:rsidRPr="001C33E0" w:rsidTr="003C0EA4">
        <w:trPr>
          <w:jc w:val="center"/>
        </w:trPr>
        <w:tc>
          <w:tcPr>
            <w:tcW w:w="1696" w:type="dxa"/>
            <w:vMerge w:val="restart"/>
          </w:tcPr>
          <w:p w:rsidR="006C52DA" w:rsidRPr="001C33E0" w:rsidRDefault="006C52DA" w:rsidP="006C52D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716EFB" w:rsidRPr="001C33E0" w:rsidRDefault="00E37CD1"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E37CD1" w:rsidRPr="001C33E0" w:rsidRDefault="00E37CD1"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6C52DA" w:rsidRPr="001C33E0" w:rsidRDefault="003B7714"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r w:rsidR="00095CA5"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3B7714" w:rsidRPr="001C33E0">
              <w:rPr>
                <w:rFonts w:ascii="Times New Roman" w:eastAsia="Times New Roman" w:hAnsi="Times New Roman" w:cs="Times New Roman"/>
                <w:color w:val="000000"/>
                <w:spacing w:val="-1"/>
                <w:sz w:val="24"/>
                <w:szCs w:val="24"/>
                <w:lang w:eastAsia="ru-RU"/>
              </w:rPr>
              <w:t>сновы составления суточного рациона для спортсменов</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обустройства реабилитационной среды</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требования к проведению занятий по адаптивной физической культуре</w:t>
            </w:r>
          </w:p>
          <w:p w:rsidR="00095CA5" w:rsidRPr="001C33E0" w:rsidRDefault="00095CA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разъяснять правила использования экипировки, спортивного инвентаря и оборудования</w:t>
            </w:r>
            <w:r w:rsidR="00AB4A15"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 xml:space="preserve">составлять суточный режим спортсменов с </w:t>
            </w:r>
            <w:proofErr w:type="gramStart"/>
            <w:r w:rsidR="00095CA5" w:rsidRPr="001C33E0">
              <w:rPr>
                <w:rFonts w:ascii="Times New Roman" w:eastAsia="Times New Roman" w:hAnsi="Times New Roman" w:cs="Times New Roman"/>
                <w:color w:val="000000"/>
                <w:spacing w:val="-1"/>
                <w:sz w:val="24"/>
                <w:szCs w:val="24"/>
                <w:lang w:eastAsia="ru-RU"/>
              </w:rPr>
              <w:t>учетом  погодных</w:t>
            </w:r>
            <w:proofErr w:type="gramEnd"/>
            <w:r w:rsidR="00095CA5" w:rsidRPr="001C33E0">
              <w:rPr>
                <w:rFonts w:ascii="Times New Roman" w:eastAsia="Times New Roman" w:hAnsi="Times New Roman" w:cs="Times New Roman"/>
                <w:color w:val="000000"/>
                <w:spacing w:val="-1"/>
                <w:sz w:val="24"/>
                <w:szCs w:val="24"/>
                <w:lang w:eastAsia="ru-RU"/>
              </w:rPr>
              <w:t xml:space="preserve"> условий и  акклиматизационных факторов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рацион спортсменов</w:t>
            </w:r>
            <w:r w:rsidRPr="001C33E0">
              <w:rPr>
                <w:rFonts w:ascii="Times New Roman" w:eastAsia="Times New Roman" w:hAnsi="Times New Roman" w:cs="Times New Roman"/>
                <w:color w:val="000000"/>
                <w:spacing w:val="-1"/>
                <w:sz w:val="24"/>
                <w:szCs w:val="24"/>
                <w:lang w:eastAsia="ru-RU"/>
              </w:rPr>
              <w:t>;</w:t>
            </w:r>
            <w:r w:rsidR="00095CA5" w:rsidRPr="001C33E0">
              <w:rPr>
                <w:rFonts w:ascii="Times New Roman" w:eastAsia="Times New Roman" w:hAnsi="Times New Roman" w:cs="Times New Roman"/>
                <w:color w:val="000000"/>
                <w:spacing w:val="-1"/>
                <w:sz w:val="24"/>
                <w:szCs w:val="24"/>
                <w:lang w:eastAsia="ru-RU"/>
              </w:rPr>
              <w:t xml:space="preserve"> </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w:t>
            </w:r>
            <w:r w:rsidR="00095CA5" w:rsidRPr="001C33E0">
              <w:rPr>
                <w:rFonts w:ascii="Times New Roman" w:eastAsia="Times New Roman" w:hAnsi="Times New Roman" w:cs="Times New Roman"/>
                <w:color w:val="000000"/>
                <w:spacing w:val="-1"/>
                <w:sz w:val="24"/>
                <w:szCs w:val="24"/>
                <w:lang w:eastAsia="ru-RU"/>
              </w:rPr>
              <w:t>онтролировать исполнение занимающимися выполнения комплекса мероприятий по восстановлению работоспособности и здоровья</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измерять основные параметров микроклимата реабилитационной среды</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AB4A15" w:rsidRPr="001C33E0" w:rsidRDefault="00AB4A1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AB4A1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спортивного инвентаря и оборудования</w:t>
            </w:r>
            <w:r w:rsidR="002866BC"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в спортивных сооружениях</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составления режима дня для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xml:space="preserve">- </w:t>
            </w:r>
            <w:r w:rsidR="00AB4A15" w:rsidRPr="001C33E0">
              <w:rPr>
                <w:rFonts w:ascii="Times New Roman" w:eastAsia="Times New Roman" w:hAnsi="Times New Roman" w:cs="Times New Roman"/>
                <w:color w:val="000000"/>
                <w:spacing w:val="-1"/>
                <w:sz w:val="24"/>
                <w:szCs w:val="24"/>
                <w:lang w:eastAsia="ru-RU"/>
              </w:rPr>
              <w:t>составления суточного рациона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реабилитационной среды</w:t>
            </w:r>
          </w:p>
        </w:tc>
        <w:tc>
          <w:tcPr>
            <w:tcW w:w="1637" w:type="dxa"/>
            <w:vMerge w:val="restart"/>
          </w:tcPr>
          <w:p w:rsidR="006C52DA" w:rsidRPr="001C33E0" w:rsidRDefault="00555091" w:rsidP="003B771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формировать у занимающихся адаптивной физической культурой </w:t>
            </w:r>
            <w:r w:rsidR="00912A3B">
              <w:rPr>
                <w:rFonts w:ascii="Times New Roman" w:eastAsia="Times New Roman" w:hAnsi="Times New Roman" w:cs="Times New Roman"/>
                <w:color w:val="000000"/>
                <w:spacing w:val="-1"/>
                <w:sz w:val="24"/>
                <w:szCs w:val="24"/>
                <w:lang w:eastAsia="ru-RU"/>
              </w:rPr>
              <w:t>сознательное отношение к здоровому образу жизни</w:t>
            </w: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09780F"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1C33E0" w:rsidRP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D91ECA"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09780F"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D91ECA" w:rsidRPr="00D91ECA"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/04.6</w:t>
            </w:r>
          </w:p>
          <w:p w:rsidR="00D91ECA" w:rsidRP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0C5B7F"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 xml:space="preserve">Планирование спортивной подготовки инвалидов, лиц с ограниченными возможностями </w:t>
            </w:r>
            <w:r w:rsidRPr="000C5B7F">
              <w:rPr>
                <w:rFonts w:ascii="Times New Roman" w:eastAsia="Times New Roman" w:hAnsi="Times New Roman" w:cs="Times New Roman"/>
                <w:color w:val="000000"/>
                <w:spacing w:val="-1"/>
                <w:sz w:val="24"/>
                <w:szCs w:val="24"/>
                <w:lang w:eastAsia="ru-RU"/>
              </w:rPr>
              <w:lastRenderedPageBreak/>
              <w:t>здоровья по виду или спортивной дисциплине адаптивного спорта</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0C5B7F" w:rsidRPr="001C33E0"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val="restart"/>
          </w:tcPr>
          <w:p w:rsidR="008F0F76" w:rsidRPr="001C33E0" w:rsidRDefault="008F0F76" w:rsidP="008F0F7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обустройства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санитарно-гигиенические требования к проведению занятий по адаптивной физической культуре</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w:t>
            </w:r>
            <w:r w:rsidR="000C202D">
              <w:rPr>
                <w:rFonts w:ascii="Times New Roman" w:eastAsia="Times New Roman" w:hAnsi="Times New Roman" w:cs="Times New Roman"/>
                <w:color w:val="000000"/>
                <w:spacing w:val="-1"/>
                <w:sz w:val="24"/>
                <w:szCs w:val="24"/>
                <w:lang w:eastAsia="ru-RU"/>
              </w:rPr>
              <w:t xml:space="preserve"> </w:t>
            </w:r>
            <w:r w:rsidRPr="001C33E0">
              <w:rPr>
                <w:rFonts w:ascii="Times New Roman" w:eastAsia="Times New Roman" w:hAnsi="Times New Roman" w:cs="Times New Roman"/>
                <w:color w:val="000000"/>
                <w:spacing w:val="-1"/>
                <w:sz w:val="24"/>
                <w:szCs w:val="24"/>
                <w:lang w:eastAsia="ru-RU"/>
              </w:rPr>
              <w:t xml:space="preserve">погодных условий </w:t>
            </w:r>
            <w:proofErr w:type="gramStart"/>
            <w:r w:rsidRPr="001C33E0">
              <w:rPr>
                <w:rFonts w:ascii="Times New Roman" w:eastAsia="Times New Roman" w:hAnsi="Times New Roman" w:cs="Times New Roman"/>
                <w:color w:val="000000"/>
                <w:spacing w:val="-1"/>
                <w:sz w:val="24"/>
                <w:szCs w:val="24"/>
                <w:lang w:eastAsia="ru-RU"/>
              </w:rPr>
              <w:t>и  акклиматизационных</w:t>
            </w:r>
            <w:proofErr w:type="gramEnd"/>
            <w:r w:rsidRPr="001C33E0">
              <w:rPr>
                <w:rFonts w:ascii="Times New Roman" w:eastAsia="Times New Roman" w:hAnsi="Times New Roman" w:cs="Times New Roman"/>
                <w:color w:val="000000"/>
                <w:spacing w:val="-1"/>
                <w:sz w:val="24"/>
                <w:szCs w:val="24"/>
                <w:lang w:eastAsia="ru-RU"/>
              </w:rPr>
              <w:t xml:space="preserve"> факторов;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 работоспособности и здоровья;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режима дня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суточного рациона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реабилитационной среды</w:t>
            </w:r>
          </w:p>
        </w:tc>
        <w:tc>
          <w:tcPr>
            <w:tcW w:w="1637" w:type="dxa"/>
            <w:vMerge w:val="restart"/>
          </w:tcPr>
          <w:p w:rsidR="000C202D" w:rsidRPr="001C33E0" w:rsidRDefault="00912A3B" w:rsidP="000C202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000C202D" w:rsidRPr="001C33E0">
              <w:rPr>
                <w:rFonts w:ascii="Times New Roman" w:eastAsia="Times New Roman" w:hAnsi="Times New Roman" w:cs="Times New Roman"/>
                <w:color w:val="000000"/>
                <w:spacing w:val="-1"/>
                <w:sz w:val="24"/>
                <w:szCs w:val="24"/>
                <w:lang w:eastAsia="ru-RU"/>
              </w:rPr>
              <w:t xml:space="preserve">осуществлять контроль соблюдения санитарно-гигиенических правил охраны жизни и здоровья </w:t>
            </w:r>
            <w:proofErr w:type="spellStart"/>
            <w:r w:rsidR="000C202D" w:rsidRPr="001C33E0">
              <w:rPr>
                <w:rFonts w:ascii="Times New Roman" w:eastAsia="Times New Roman" w:hAnsi="Times New Roman" w:cs="Times New Roman"/>
                <w:color w:val="000000"/>
                <w:spacing w:val="-1"/>
                <w:sz w:val="24"/>
                <w:szCs w:val="24"/>
                <w:lang w:eastAsia="ru-RU"/>
              </w:rPr>
              <w:t>обучающихся</w:t>
            </w:r>
            <w:r w:rsidR="000C202D">
              <w:rPr>
                <w:rFonts w:ascii="Times New Roman" w:eastAsia="Times New Roman" w:hAnsi="Times New Roman" w:cs="Times New Roman"/>
                <w:color w:val="000000"/>
                <w:spacing w:val="-1"/>
                <w:sz w:val="24"/>
                <w:szCs w:val="24"/>
                <w:lang w:eastAsia="ru-RU"/>
              </w:rPr>
              <w:t>и</w:t>
            </w:r>
            <w:proofErr w:type="spellEnd"/>
            <w:r w:rsidR="000C202D">
              <w:rPr>
                <w:rFonts w:ascii="Times New Roman" w:eastAsia="Times New Roman" w:hAnsi="Times New Roman" w:cs="Times New Roman"/>
                <w:color w:val="000000"/>
                <w:spacing w:val="-1"/>
                <w:sz w:val="24"/>
                <w:szCs w:val="24"/>
                <w:lang w:eastAsia="ru-RU"/>
              </w:rPr>
              <w:t xml:space="preserve"> </w:t>
            </w:r>
            <w:r w:rsidR="000C202D" w:rsidRPr="001C33E0">
              <w:rPr>
                <w:rFonts w:ascii="Times New Roman" w:eastAsia="Times New Roman" w:hAnsi="Times New Roman" w:cs="Times New Roman"/>
                <w:color w:val="000000"/>
                <w:spacing w:val="-1"/>
                <w:sz w:val="24"/>
                <w:szCs w:val="24"/>
                <w:lang w:eastAsia="ru-RU"/>
              </w:rPr>
              <w:t>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 xml:space="preserve">Проведение испытательных и контрольных мероприятий для зачисления занимающихся на тренировочный этап (этап </w:t>
            </w:r>
            <w:r w:rsidRPr="0009780F">
              <w:rPr>
                <w:rFonts w:ascii="Times New Roman" w:eastAsia="Times New Roman" w:hAnsi="Times New Roman" w:cs="Times New Roman"/>
                <w:color w:val="000000"/>
                <w:spacing w:val="-1"/>
                <w:sz w:val="24"/>
                <w:szCs w:val="24"/>
                <w:lang w:eastAsia="ru-RU"/>
              </w:rPr>
              <w:lastRenderedPageBreak/>
              <w:t>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lastRenderedPageBreak/>
              <w:t>D</w:t>
            </w:r>
            <w:r w:rsidRPr="000C5B7F">
              <w:rPr>
                <w:rFonts w:ascii="Times New Roman" w:eastAsia="Times New Roman" w:hAnsi="Times New Roman" w:cs="Times New Roman"/>
                <w:b/>
                <w:color w:val="000000"/>
                <w:spacing w:val="-1"/>
                <w:sz w:val="24"/>
                <w:szCs w:val="24"/>
                <w:u w:val="single"/>
                <w:lang w:eastAsia="ru-RU"/>
              </w:rPr>
              <w:t>/04.6</w:t>
            </w:r>
          </w:p>
          <w:p w:rsidR="008F0F76" w:rsidRPr="00D91ECA"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Pr="001C33E0"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r w:rsidR="00D703D5" w:rsidRPr="001C33E0">
        <w:rPr>
          <w:rFonts w:ascii="Times New Roman" w:eastAsia="Calibri" w:hAnsi="Times New Roman" w:cs="Times New Roman"/>
          <w:color w:val="000000"/>
          <w:sz w:val="24"/>
          <w:szCs w:val="24"/>
        </w:rPr>
        <w:t>Особенности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w:t>
      </w:r>
      <w:proofErr w:type="gramStart"/>
      <w:r w:rsidR="00E36A88">
        <w:rPr>
          <w:rFonts w:ascii="Times New Roman" w:eastAsia="Calibri" w:hAnsi="Times New Roman" w:cs="Times New Roman"/>
          <w:color w:val="000000"/>
          <w:sz w:val="24"/>
          <w:szCs w:val="24"/>
        </w:rPr>
        <w:t xml:space="preserve">тепловой баланс </w:t>
      </w:r>
      <w:r w:rsidRPr="001C33E0">
        <w:rPr>
          <w:rFonts w:ascii="Times New Roman" w:eastAsia="Calibri" w:hAnsi="Times New Roman" w:cs="Times New Roman"/>
          <w:color w:val="000000"/>
          <w:sz w:val="24"/>
          <w:szCs w:val="24"/>
        </w:rPr>
        <w:t>физкультурника</w:t>
      </w:r>
      <w:proofErr w:type="gramEnd"/>
      <w:r w:rsidRPr="001C33E0">
        <w:rPr>
          <w:rFonts w:ascii="Times New Roman" w:eastAsia="Calibri" w:hAnsi="Times New Roman" w:cs="Times New Roman"/>
          <w:color w:val="000000"/>
          <w:sz w:val="24"/>
          <w:szCs w:val="24"/>
        </w:rPr>
        <w:t xml:space="preserve">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компьюте</w:t>
      </w:r>
      <w:r w:rsidR="004535B6" w:rsidRPr="001C33E0">
        <w:rPr>
          <w:rFonts w:ascii="Times New Roman" w:eastAsia="Times New Roman" w:hAnsi="Times New Roman" w:cs="Times New Roman"/>
          <w:b/>
          <w:i/>
          <w:sz w:val="24"/>
          <w:szCs w:val="24"/>
          <w:lang w:eastAsia="ru-RU"/>
        </w:rPr>
        <w:t xml:space="preserve">рного 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665BE0" w:rsidRPr="001C33E0">
        <w:rPr>
          <w:rFonts w:ascii="Times New Roman" w:eastAsia="Times New Roman" w:hAnsi="Times New Roman" w:cs="Times New Roman"/>
          <w:b/>
          <w:i/>
          <w:sz w:val="24"/>
          <w:szCs w:val="24"/>
          <w:lang w:eastAsia="ru-RU"/>
        </w:rPr>
        <w:t>Вопросы для коллоквиумов</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665BE0" w:rsidRPr="001C33E0">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Pr="001C33E0">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Pr="001C33E0">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Pr="001C33E0">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Pr="001C33E0">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w:t>
      </w:r>
      <w:r w:rsidRPr="001C33E0">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eastAsia="ru-RU"/>
        </w:rPr>
        <w:tab/>
        <w:t>Методы определения теплового баланса.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Pr="001C33E0">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w:t>
      </w:r>
      <w:r w:rsidRPr="001C33E0">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w:t>
      </w:r>
      <w:r w:rsidRPr="001C33E0">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w:t>
      </w:r>
      <w:r w:rsidRPr="001C33E0">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12.Погодообразующие </w:t>
      </w:r>
      <w:proofErr w:type="spellStart"/>
      <w:r w:rsidRPr="001C33E0">
        <w:rPr>
          <w:rFonts w:ascii="Times New Roman" w:eastAsia="Times New Roman" w:hAnsi="Times New Roman" w:cs="Times New Roman"/>
          <w:sz w:val="24"/>
          <w:szCs w:val="24"/>
          <w:lang w:eastAsia="ru-RU"/>
        </w:rPr>
        <w:t>метео</w:t>
      </w:r>
      <w:proofErr w:type="spellEnd"/>
      <w:r w:rsidRPr="001C33E0">
        <w:rPr>
          <w:rFonts w:ascii="Times New Roman" w:eastAsia="Times New Roman" w:hAnsi="Times New Roman" w:cs="Times New Roman"/>
          <w:sz w:val="24"/>
          <w:szCs w:val="24"/>
          <w:lang w:eastAsia="ru-RU"/>
        </w:rPr>
        <w:t xml:space="preserve">- и </w:t>
      </w:r>
      <w:proofErr w:type="spellStart"/>
      <w:r w:rsidRPr="001C33E0">
        <w:rPr>
          <w:rFonts w:ascii="Times New Roman" w:eastAsia="Times New Roman" w:hAnsi="Times New Roman" w:cs="Times New Roman"/>
          <w:sz w:val="24"/>
          <w:szCs w:val="24"/>
          <w:lang w:eastAsia="ru-RU"/>
        </w:rPr>
        <w:t>электрометеофакторы</w:t>
      </w:r>
      <w:proofErr w:type="spellEnd"/>
      <w:r w:rsidRPr="001C33E0">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w:t>
      </w:r>
      <w:r w:rsidRPr="001C33E0">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19.</w:t>
      </w:r>
      <w:r w:rsidRPr="001C33E0">
        <w:rPr>
          <w:rFonts w:ascii="Times New Roman" w:eastAsia="Times New Roman" w:hAnsi="Times New Roman" w:cs="Times New Roman"/>
          <w:sz w:val="24"/>
          <w:szCs w:val="24"/>
          <w:lang w:eastAsia="ru-RU"/>
        </w:rPr>
        <w:tab/>
        <w:t xml:space="preserve">Понятие о специфическом и неспецифическом иммунитете. Мероприятия по повышению неспецифического иммунитета </w:t>
      </w:r>
      <w:proofErr w:type="gramStart"/>
      <w:r w:rsidRPr="001C33E0">
        <w:rPr>
          <w:rFonts w:ascii="Times New Roman" w:eastAsia="Times New Roman" w:hAnsi="Times New Roman" w:cs="Times New Roman"/>
          <w:sz w:val="24"/>
          <w:szCs w:val="24"/>
          <w:lang w:eastAsia="ru-RU"/>
        </w:rPr>
        <w:t>у  спортсменов</w:t>
      </w:r>
      <w:proofErr w:type="gramEnd"/>
      <w:r w:rsidR="00CF4D45" w:rsidRPr="001C33E0">
        <w:rPr>
          <w:rFonts w:ascii="Times New Roman" w:eastAsia="Times New Roman" w:hAnsi="Times New Roman" w:cs="Times New Roman"/>
          <w:sz w:val="24"/>
          <w:szCs w:val="24"/>
          <w:lang w:eastAsia="ru-RU"/>
        </w:rPr>
        <w:t xml:space="preserve"> и лиц с отклонениями в состоянии здоровья</w:t>
      </w:r>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20.</w:t>
      </w:r>
      <w:r w:rsidRPr="001C33E0">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7.Особенности  внутренней</w:t>
      </w:r>
      <w:proofErr w:type="gramEnd"/>
      <w:r w:rsidRPr="001C33E0">
        <w:rPr>
          <w:rFonts w:ascii="Times New Roman" w:eastAsia="Times New Roman" w:hAnsi="Times New Roman" w:cs="Times New Roman"/>
          <w:sz w:val="24"/>
          <w:szCs w:val="24"/>
          <w:lang w:eastAsia="ru-RU"/>
        </w:rPr>
        <w:t xml:space="preserve"> планировки крытых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8.Гигиенические требования к естественному и</w:t>
      </w:r>
      <w:r w:rsidR="00CF4D45" w:rsidRPr="001C33E0">
        <w:rPr>
          <w:rFonts w:ascii="Times New Roman" w:eastAsia="Times New Roman" w:hAnsi="Times New Roman" w:cs="Times New Roman"/>
          <w:sz w:val="24"/>
          <w:szCs w:val="24"/>
          <w:lang w:eastAsia="ru-RU"/>
        </w:rPr>
        <w:t xml:space="preserve"> искусственному освещению спортивных</w:t>
      </w:r>
      <w:r w:rsidRPr="001C33E0">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10.Гигиенические требования</w:t>
      </w:r>
      <w:r w:rsidR="00CF4D45" w:rsidRPr="001C33E0">
        <w:rPr>
          <w:rFonts w:ascii="Times New Roman" w:eastAsia="Times New Roman" w:hAnsi="Times New Roman" w:cs="Times New Roman"/>
          <w:sz w:val="24"/>
          <w:szCs w:val="24"/>
          <w:lang w:eastAsia="ru-RU"/>
        </w:rPr>
        <w:t xml:space="preserve"> к отоплению и вентиляции спортивных</w:t>
      </w:r>
      <w:r w:rsidRPr="001C33E0">
        <w:rPr>
          <w:rFonts w:ascii="Times New Roman" w:eastAsia="Times New Roman" w:hAnsi="Times New Roman" w:cs="Times New Roman"/>
          <w:sz w:val="24"/>
          <w:szCs w:val="24"/>
          <w:lang w:eastAsia="ru-RU"/>
        </w:rPr>
        <w:t xml:space="preserve"> сооружений. Критерии их достаточности.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11 .Гигиенические</w:t>
      </w:r>
      <w:proofErr w:type="gramEnd"/>
      <w:r w:rsidRPr="001C33E0">
        <w:rPr>
          <w:rFonts w:ascii="Times New Roman" w:eastAsia="Times New Roman" w:hAnsi="Times New Roman" w:cs="Times New Roman"/>
          <w:sz w:val="24"/>
          <w:szCs w:val="24"/>
          <w:lang w:eastAsia="ru-RU"/>
        </w:rPr>
        <w:t xml:space="preserve"> требова</w:t>
      </w:r>
      <w:r w:rsidR="00CF4D45" w:rsidRPr="001C33E0">
        <w:rPr>
          <w:rFonts w:ascii="Times New Roman" w:eastAsia="Times New Roman" w:hAnsi="Times New Roman" w:cs="Times New Roman"/>
          <w:sz w:val="24"/>
          <w:szCs w:val="24"/>
          <w:lang w:eastAsia="ru-RU"/>
        </w:rPr>
        <w:t>ния к цветному оформлению спортивных</w:t>
      </w:r>
      <w:r w:rsidRPr="001C33E0">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22.Гигиеничесие требования к оборудованию школьных классов. Понятие о правильной посадке школьника за партой.</w:t>
      </w:r>
    </w:p>
    <w:p w:rsidR="00665BE0" w:rsidRPr="001C33E0" w:rsidRDefault="00CF4D45"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23</w:t>
      </w:r>
      <w:r w:rsidR="00665BE0" w:rsidRPr="001C33E0">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27 .Гигиеническая</w:t>
      </w:r>
      <w:proofErr w:type="gramEnd"/>
      <w:r w:rsidRPr="001C33E0">
        <w:rPr>
          <w:rFonts w:ascii="Times New Roman" w:eastAsia="Times New Roman" w:hAnsi="Times New Roman" w:cs="Times New Roman"/>
          <w:sz w:val="24"/>
          <w:szCs w:val="24"/>
          <w:lang w:eastAsia="ru-RU"/>
        </w:rPr>
        <w:t xml:space="preserve"> оценка проекта спортивного сооружения.</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Times New Roman" w:hAnsi="Times New Roman" w:cs="Times New Roman"/>
          <w:sz w:val="24"/>
          <w:szCs w:val="24"/>
          <w:lang w:eastAsia="ru-RU"/>
        </w:rPr>
        <w:t>энерготратам</w:t>
      </w:r>
      <w:proofErr w:type="spellEnd"/>
      <w:r w:rsidRPr="001C33E0">
        <w:rPr>
          <w:rFonts w:ascii="Times New Roman" w:eastAsia="Times New Roman" w:hAnsi="Times New Roman" w:cs="Times New Roman"/>
          <w:sz w:val="24"/>
          <w:szCs w:val="24"/>
          <w:lang w:eastAsia="ru-RU"/>
        </w:rPr>
        <w:t>. Особенности для спортсменов.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1C33E0">
        <w:rPr>
          <w:rFonts w:ascii="Times New Roman" w:eastAsia="Times New Roman" w:hAnsi="Times New Roman" w:cs="Times New Roman"/>
          <w:sz w:val="24"/>
          <w:szCs w:val="24"/>
          <w:lang w:eastAsia="ru-RU"/>
        </w:rPr>
        <w:t>эссенциальные</w:t>
      </w:r>
      <w:proofErr w:type="spellEnd"/>
      <w:r w:rsidRPr="001C33E0">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8.Способы расчета суточных </w:t>
      </w:r>
      <w:proofErr w:type="spellStart"/>
      <w:r w:rsidRPr="001C33E0">
        <w:rPr>
          <w:rFonts w:ascii="Times New Roman" w:eastAsia="Times New Roman" w:hAnsi="Times New Roman" w:cs="Times New Roman"/>
          <w:sz w:val="24"/>
          <w:szCs w:val="24"/>
          <w:lang w:eastAsia="ru-RU"/>
        </w:rPr>
        <w:t>энерготрат</w:t>
      </w:r>
      <w:proofErr w:type="spellEnd"/>
      <w:r w:rsidRPr="001C33E0">
        <w:rPr>
          <w:rFonts w:ascii="Times New Roman" w:eastAsia="Times New Roman" w:hAnsi="Times New Roman" w:cs="Times New Roman"/>
          <w:sz w:val="24"/>
          <w:szCs w:val="24"/>
          <w:lang w:eastAsia="ru-RU"/>
        </w:rPr>
        <w:t xml:space="preserve"> человека.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1C33E0" w:rsidRDefault="00665BE0" w:rsidP="00034885">
      <w:pPr>
        <w:spacing w:after="0" w:line="240" w:lineRule="auto"/>
        <w:rPr>
          <w:rFonts w:ascii="Times New Roman" w:eastAsia="Times New Roman" w:hAnsi="Times New Roman" w:cs="Times New Roman"/>
          <w:b/>
          <w:sz w:val="24"/>
          <w:szCs w:val="24"/>
          <w:lang w:eastAsia="ru-RU"/>
        </w:rPr>
      </w:pPr>
    </w:p>
    <w:p w:rsidR="00665BE0" w:rsidRPr="001C33E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1.4. Выступление с докладами-презентациями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История и традиция Русской закалки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5. Теоретические основы закаливания.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Закаливание воздухом.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 Закаливание солнцем.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 Закаливание водой.</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 Особенности закаливания в спортивной практике.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 Теория и практика </w:t>
      </w:r>
      <w:proofErr w:type="spellStart"/>
      <w:r w:rsidRPr="001C33E0">
        <w:rPr>
          <w:rFonts w:ascii="Times New Roman" w:eastAsia="Times New Roman" w:hAnsi="Times New Roman" w:cs="Times New Roman"/>
          <w:sz w:val="24"/>
          <w:szCs w:val="24"/>
          <w:lang w:eastAsia="ru-RU"/>
        </w:rPr>
        <w:t>моржевания</w:t>
      </w:r>
      <w:proofErr w:type="spellEnd"/>
      <w:r w:rsidRPr="001C33E0">
        <w:rPr>
          <w:rFonts w:ascii="Times New Roman" w:eastAsia="Times New Roman" w:hAnsi="Times New Roman" w:cs="Times New Roman"/>
          <w:sz w:val="24"/>
          <w:szCs w:val="24"/>
          <w:lang w:eastAsia="ru-RU"/>
        </w:rPr>
        <w:t>.</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 Баня как одно из средств закаливания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14. Система закаливания по </w:t>
      </w:r>
      <w:proofErr w:type="gramStart"/>
      <w:r w:rsidRPr="001C33E0">
        <w:rPr>
          <w:rFonts w:ascii="Times New Roman" w:eastAsia="Times New Roman" w:hAnsi="Times New Roman" w:cs="Times New Roman"/>
          <w:sz w:val="24"/>
          <w:szCs w:val="24"/>
          <w:lang w:eastAsia="ru-RU"/>
        </w:rPr>
        <w:t>методике  П.</w:t>
      </w:r>
      <w:proofErr w:type="gramEnd"/>
      <w:r w:rsidRPr="001C33E0">
        <w:rPr>
          <w:rFonts w:ascii="Times New Roman" w:eastAsia="Times New Roman" w:hAnsi="Times New Roman" w:cs="Times New Roman"/>
          <w:sz w:val="24"/>
          <w:szCs w:val="24"/>
          <w:lang w:eastAsia="ru-RU"/>
        </w:rPr>
        <w:t xml:space="preserve"> Иванова.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1C33E0" w:rsidRDefault="00665BE0" w:rsidP="00034885">
      <w:pPr>
        <w:spacing w:after="200" w:line="276" w:lineRule="auto"/>
        <w:rPr>
          <w:rFonts w:ascii="Times New Roman" w:eastAsia="Times New Roman" w:hAnsi="Times New Roman" w:cs="Times New Roman"/>
          <w:sz w:val="24"/>
          <w:szCs w:val="24"/>
          <w:lang w:eastAsia="ru-RU"/>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 в условиях микроклимата зала</w:t>
      </w:r>
      <w:r>
        <w:rPr>
          <w:rFonts w:ascii="Times New Roman" w:eastAsia="Times New Roman" w:hAnsi="Times New Roman" w:cs="Times New Roman"/>
          <w:b/>
          <w:sz w:val="24"/>
          <w:szCs w:val="24"/>
          <w:lang w:eastAsia="ru-RU"/>
        </w:rPr>
        <w:t xml:space="preserve"> ЛФК</w:t>
      </w:r>
      <w:r w:rsidRPr="008C6938">
        <w:rPr>
          <w:rFonts w:ascii="Times New Roman" w:eastAsia="Times New Roman" w:hAnsi="Times New Roman" w:cs="Times New Roman"/>
          <w:b/>
          <w:sz w:val="24"/>
          <w:szCs w:val="24"/>
          <w:lang w:eastAsia="ru-RU"/>
        </w:rPr>
        <w:t>.</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w:t>
      </w:r>
      <w:proofErr w:type="gramStart"/>
      <w:r>
        <w:rPr>
          <w:rFonts w:ascii="Times New Roman" w:eastAsia="Times New Roman" w:hAnsi="Times New Roman" w:cs="Times New Roman"/>
          <w:sz w:val="24"/>
          <w:szCs w:val="24"/>
          <w:lang w:eastAsia="ru-RU"/>
        </w:rPr>
        <w:t xml:space="preserve">микроклимата </w:t>
      </w:r>
      <w:r w:rsidRPr="008C6938">
        <w:rPr>
          <w:rFonts w:ascii="Times New Roman" w:eastAsia="Times New Roman" w:hAnsi="Times New Roman" w:cs="Times New Roman"/>
          <w:sz w:val="24"/>
          <w:szCs w:val="24"/>
          <w:lang w:eastAsia="ru-RU"/>
        </w:rPr>
        <w:t xml:space="preserve"> зала</w:t>
      </w:r>
      <w:proofErr w:type="gramEnd"/>
      <w:r w:rsidRPr="008C6938">
        <w:rPr>
          <w:rFonts w:ascii="Times New Roman" w:eastAsia="Times New Roman" w:hAnsi="Times New Roman" w:cs="Times New Roman"/>
          <w:sz w:val="24"/>
          <w:szCs w:val="24"/>
          <w:lang w:eastAsia="ru-RU"/>
        </w:rPr>
        <w:t xml:space="preserve">.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 xml:space="preserve">Дать оценку </w:t>
      </w:r>
      <w:proofErr w:type="gramStart"/>
      <w:r w:rsidRPr="008C6938">
        <w:rPr>
          <w:rFonts w:ascii="Times New Roman" w:eastAsia="Times New Roman" w:hAnsi="Times New Roman" w:cs="Times New Roman"/>
          <w:sz w:val="24"/>
          <w:szCs w:val="24"/>
          <w:lang w:eastAsia="ru-RU"/>
        </w:rPr>
        <w:t>теплового баланса</w:t>
      </w:r>
      <w:proofErr w:type="gramEnd"/>
      <w:r w:rsidRPr="008C6938">
        <w:rPr>
          <w:rFonts w:ascii="Times New Roman" w:eastAsia="Times New Roman" w:hAnsi="Times New Roman" w:cs="Times New Roman"/>
          <w:sz w:val="24"/>
          <w:szCs w:val="24"/>
          <w:lang w:eastAsia="ru-RU"/>
        </w:rPr>
        <w:t xml:space="preserve"> исследуемого при данном микроклимате зала.</w:t>
      </w:r>
    </w:p>
    <w:p w:rsidR="00665BE0" w:rsidRPr="001C33E0" w:rsidRDefault="00665BE0" w:rsidP="00E36A88">
      <w:pPr>
        <w:spacing w:after="0" w:line="240" w:lineRule="auto"/>
        <w:ind w:firstLine="708"/>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712D5F" w:rsidP="00E36A88">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w:t>
      </w:r>
      <w:r w:rsidR="00E36A88">
        <w:rPr>
          <w:rFonts w:ascii="Times New Roman" w:eastAsia="Times New Roman" w:hAnsi="Times New Roman" w:cs="Times New Roman"/>
          <w:b/>
          <w:sz w:val="24"/>
          <w:szCs w:val="24"/>
          <w:lang w:eastAsia="ru-RU"/>
        </w:rPr>
        <w:t xml:space="preserve">ая </w:t>
      </w:r>
      <w:r w:rsidR="00CA560C" w:rsidRPr="001C33E0">
        <w:rPr>
          <w:rFonts w:ascii="Times New Roman" w:eastAsia="Times New Roman" w:hAnsi="Times New Roman" w:cs="Times New Roman"/>
          <w:b/>
          <w:sz w:val="24"/>
          <w:szCs w:val="24"/>
          <w:lang w:eastAsia="ru-RU"/>
        </w:rPr>
        <w:t>работа</w:t>
      </w:r>
      <w:r w:rsidRPr="001C33E0">
        <w:rPr>
          <w:rFonts w:ascii="Times New Roman" w:eastAsia="Times New Roman" w:hAnsi="Times New Roman" w:cs="Times New Roman"/>
          <w:b/>
          <w:sz w:val="24"/>
          <w:szCs w:val="24"/>
          <w:lang w:eastAsia="ru-RU"/>
        </w:rPr>
        <w:t xml:space="preserve"> № </w:t>
      </w:r>
      <w:r w:rsidR="00E36A88">
        <w:rPr>
          <w:rFonts w:ascii="Times New Roman" w:eastAsia="Times New Roman" w:hAnsi="Times New Roman" w:cs="Times New Roman"/>
          <w:b/>
          <w:sz w:val="24"/>
          <w:szCs w:val="24"/>
          <w:lang w:eastAsia="ru-RU"/>
        </w:rPr>
        <w:t>3</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Гигиеническая оценка освещения.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Цель:</w:t>
      </w:r>
      <w:r w:rsidRPr="001C33E0">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Задание.</w:t>
      </w:r>
      <w:r w:rsidRPr="001C33E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4.</w:t>
      </w:r>
      <w:r w:rsidRPr="001C33E0">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sidRPr="00E36A88">
        <w:rPr>
          <w:rFonts w:ascii="Times New Roman" w:eastAsia="Times New Roman" w:hAnsi="Times New Roman" w:cs="Times New Roman"/>
          <w:b/>
          <w:sz w:val="24"/>
          <w:szCs w:val="24"/>
          <w:lang w:eastAsia="ru-RU"/>
        </w:rPr>
        <w:t>Тема. Построение режима дня учащихся, находящихся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Освоить методику построения режима дня в детском санатории для детей и подростков с ОВЗ.</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1.Составить режим дня для детей и подростков с ОВЗ, находящихся на лечении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2.Оценить (написать рецензию) на представленный другим студентов вариант режима дня.</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lastRenderedPageBreak/>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Pr="005E03F4"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4</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количество пищевых веществ в соответствии со сбалансированностью второго порядка.</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5.</w:t>
      </w:r>
      <w:r w:rsidRPr="005E03F4">
        <w:rPr>
          <w:rFonts w:ascii="Times New Roman" w:eastAsia="Times New Roman" w:hAnsi="Times New Roman" w:cs="Times New Roman"/>
          <w:sz w:val="24"/>
          <w:szCs w:val="24"/>
          <w:lang w:eastAsia="ru-RU"/>
        </w:rPr>
        <w:tab/>
        <w:t>Составить</w:t>
      </w:r>
      <w:r w:rsidRPr="005E03F4">
        <w:rPr>
          <w:rFonts w:ascii="Times New Roman" w:eastAsia="Times New Roman" w:hAnsi="Times New Roman" w:cs="Times New Roman"/>
          <w:sz w:val="24"/>
          <w:szCs w:val="24"/>
          <w:lang w:eastAsia="ru-RU"/>
        </w:rPr>
        <w:tab/>
        <w:t>меню.</w:t>
      </w:r>
    </w:p>
    <w:p w:rsidR="005E03F4" w:rsidRPr="005E03F4" w:rsidRDefault="005E03F4" w:rsidP="00CA560C">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5E03F4">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1C33E0"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2.1. Компьютерное тестирование</w:t>
      </w:r>
    </w:p>
    <w:p w:rsidR="00FF1F70" w:rsidRPr="001C33E0" w:rsidRDefault="00CA560C" w:rsidP="00FF1F70">
      <w:pPr>
        <w:widowControl w:val="0"/>
        <w:spacing w:after="0" w:line="240" w:lineRule="auto"/>
        <w:ind w:firstLine="709"/>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Для тестирования обучающихся используется </w:t>
      </w:r>
      <w:r w:rsidR="00FF1F70">
        <w:rPr>
          <w:rFonts w:ascii="Times New Roman" w:eastAsia="Times New Roman" w:hAnsi="Times New Roman" w:cs="Times New Roman"/>
          <w:sz w:val="24"/>
          <w:szCs w:val="24"/>
          <w:lang w:eastAsia="ru-RU"/>
        </w:rPr>
        <w:t>о</w:t>
      </w:r>
      <w:r w:rsidR="00FF1F70" w:rsidRPr="00B824BE">
        <w:rPr>
          <w:rFonts w:ascii="Times New Roman" w:eastAsia="Times New Roman" w:hAnsi="Times New Roman" w:cs="Times New Roman"/>
          <w:sz w:val="24"/>
          <w:szCs w:val="24"/>
          <w:lang w:eastAsia="ru-RU"/>
        </w:rPr>
        <w:t>бразова</w:t>
      </w:r>
      <w:r w:rsidR="00FF1F70">
        <w:rPr>
          <w:rFonts w:ascii="Times New Roman" w:eastAsia="Times New Roman" w:hAnsi="Times New Roman" w:cs="Times New Roman"/>
          <w:sz w:val="24"/>
          <w:szCs w:val="24"/>
          <w:lang w:eastAsia="ru-RU"/>
        </w:rPr>
        <w:t>тельная платформа МГАФК (SAKAI).</w:t>
      </w:r>
    </w:p>
    <w:p w:rsidR="00FF1F70" w:rsidRPr="001C33E0" w:rsidRDefault="00FF1F70" w:rsidP="00FF1F70">
      <w:pPr>
        <w:spacing w:after="0" w:line="240" w:lineRule="auto"/>
        <w:jc w:val="both"/>
        <w:rPr>
          <w:rFonts w:ascii="Times New Roman" w:eastAsia="Times New Roman" w:hAnsi="Times New Roman" w:cs="Times New Roman"/>
          <w:sz w:val="24"/>
          <w:szCs w:val="24"/>
          <w:lang w:eastAsia="ru-RU"/>
        </w:rPr>
      </w:pPr>
    </w:p>
    <w:p w:rsidR="00FF1F70" w:rsidRDefault="00FF1F70" w:rsidP="00CA560C">
      <w:pPr>
        <w:spacing w:after="0" w:line="240" w:lineRule="auto"/>
        <w:ind w:firstLine="705"/>
        <w:jc w:val="both"/>
        <w:rPr>
          <w:rFonts w:ascii="Times New Roman" w:eastAsia="Times New Roman" w:hAnsi="Times New Roman" w:cs="Times New Roman"/>
          <w:i/>
          <w:sz w:val="24"/>
          <w:szCs w:val="24"/>
          <w:lang w:eastAsia="ru-RU"/>
        </w:rPr>
      </w:pPr>
    </w:p>
    <w:p w:rsidR="00FF1F70" w:rsidRDefault="00FF1F70" w:rsidP="00CA560C">
      <w:pPr>
        <w:spacing w:after="0" w:line="240" w:lineRule="auto"/>
        <w:ind w:firstLine="705"/>
        <w:jc w:val="both"/>
        <w:rPr>
          <w:rFonts w:ascii="Times New Roman" w:eastAsia="Times New Roman" w:hAnsi="Times New Roman" w:cs="Times New Roman"/>
          <w:i/>
          <w:sz w:val="24"/>
          <w:szCs w:val="24"/>
          <w:lang w:eastAsia="ru-RU"/>
        </w:rPr>
      </w:pPr>
    </w:p>
    <w:p w:rsidR="00CA560C" w:rsidRPr="001C33E0"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lastRenderedPageBreak/>
        <w:t>Критерии оценки компьютерного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2.2.Коллоквиум</w:t>
      </w:r>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1C33E0">
        <w:rPr>
          <w:rFonts w:ascii="Times New Roman" w:eastAsia="Times New Roman" w:hAnsi="Times New Roman" w:cs="Times New Roman"/>
          <w:color w:val="000000"/>
          <w:sz w:val="24"/>
          <w:szCs w:val="24"/>
          <w:lang w:eastAsia="ru-RU"/>
        </w:rPr>
        <w:t>и  Ф.И.О.</w:t>
      </w:r>
      <w:proofErr w:type="gramEnd"/>
      <w:r w:rsidRPr="001C33E0">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1C33E0">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w:t>
      </w:r>
      <w:proofErr w:type="gramStart"/>
      <w:r w:rsidRPr="001C33E0">
        <w:rPr>
          <w:rFonts w:ascii="Times New Roman" w:eastAsia="Times New Roman" w:hAnsi="Times New Roman" w:cs="Times New Roman"/>
          <w:sz w:val="24"/>
          <w:szCs w:val="24"/>
          <w:lang w:eastAsia="ru-RU"/>
        </w:rPr>
        <w:t>закрепления  теоретических</w:t>
      </w:r>
      <w:proofErr w:type="gramEnd"/>
      <w:r w:rsidRPr="001C33E0">
        <w:rPr>
          <w:rFonts w:ascii="Times New Roman" w:eastAsia="Times New Roman" w:hAnsi="Times New Roman" w:cs="Times New Roman"/>
          <w:sz w:val="24"/>
          <w:szCs w:val="24"/>
          <w:lang w:eastAsia="ru-RU"/>
        </w:rPr>
        <w:t xml:space="preserve">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w:t>
      </w:r>
      <w:proofErr w:type="gramStart"/>
      <w:r w:rsidRPr="001C33E0">
        <w:rPr>
          <w:rFonts w:ascii="Times New Roman" w:eastAsia="Times New Roman" w:hAnsi="Times New Roman" w:cs="Times New Roman"/>
          <w:b/>
          <w:sz w:val="24"/>
          <w:szCs w:val="24"/>
          <w:lang w:eastAsia="ru-RU"/>
        </w:rPr>
        <w:t>хорошо»</w:t>
      </w:r>
      <w:r w:rsidRPr="001C33E0">
        <w:rPr>
          <w:rFonts w:ascii="Times New Roman" w:eastAsia="Times New Roman" w:hAnsi="Times New Roman" w:cs="Times New Roman"/>
          <w:sz w:val="24"/>
          <w:szCs w:val="24"/>
          <w:lang w:eastAsia="ru-RU"/>
        </w:rPr>
        <w:t xml:space="preserve">  ставится</w:t>
      </w:r>
      <w:proofErr w:type="gramEnd"/>
      <w:r w:rsidRPr="001C33E0">
        <w:rPr>
          <w:rFonts w:ascii="Times New Roman" w:eastAsia="Times New Roman" w:hAnsi="Times New Roman" w:cs="Times New Roman"/>
          <w:sz w:val="24"/>
          <w:szCs w:val="24"/>
          <w:lang w:eastAsia="ru-RU"/>
        </w:rPr>
        <w:t xml:space="preserve">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«Не</w:t>
      </w:r>
      <w:r w:rsidR="00FF1F70">
        <w:rPr>
          <w:rFonts w:ascii="Times New Roman" w:eastAsia="Arial Unicode MS" w:hAnsi="Times New Roman" w:cs="Times New Roman"/>
          <w:b/>
          <w:sz w:val="24"/>
          <w:szCs w:val="24"/>
          <w:u w:color="000000"/>
          <w:bdr w:val="nil"/>
        </w:rPr>
        <w:t xml:space="preserve"> </w:t>
      </w:r>
      <w:bookmarkStart w:id="0" w:name="_GoBack"/>
      <w:bookmarkEnd w:id="0"/>
      <w:r w:rsidRPr="001C33E0">
        <w:rPr>
          <w:rFonts w:ascii="Times New Roman" w:eastAsia="Arial Unicode MS" w:hAnsi="Times New Roman" w:cs="Times New Roman"/>
          <w:b/>
          <w:sz w:val="24"/>
          <w:szCs w:val="24"/>
          <w:u w:color="000000"/>
          <w:bdr w:val="nil"/>
        </w:rPr>
        <w:t>зачтено»</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1C33E0"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1C33E0">
        <w:rPr>
          <w:rFonts w:ascii="Times New Roman" w:eastAsia="Times New Roman" w:hAnsi="Times New Roman" w:cs="Times New Roman"/>
          <w:b/>
          <w:bCs/>
          <w:color w:val="000000"/>
          <w:sz w:val="24"/>
          <w:szCs w:val="24"/>
          <w:u w:color="000000"/>
          <w:lang w:eastAsia="zh-CN"/>
        </w:rPr>
        <w:t>Реферат –</w:t>
      </w:r>
      <w:r w:rsidRPr="001C33E0">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1C33E0">
        <w:rPr>
          <w:rFonts w:ascii="Times New Roman" w:eastAsia="Times New Roman" w:hAnsi="Times New Roman" w:cs="Times New Roman"/>
          <w:b/>
          <w:sz w:val="24"/>
          <w:szCs w:val="24"/>
          <w:u w:color="000000"/>
          <w:lang w:eastAsia="zh-CN"/>
        </w:rPr>
        <w:lastRenderedPageBreak/>
        <w:t>Презентация</w:t>
      </w:r>
      <w:r w:rsidRPr="001C33E0">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1C33E0">
        <w:rPr>
          <w:rFonts w:ascii="Times New Roman" w:eastAsia="Times New Roman" w:hAnsi="Times New Roman" w:cs="Times New Roman"/>
          <w:b/>
          <w:sz w:val="24"/>
          <w:szCs w:val="24"/>
          <w:u w:color="000000"/>
          <w:lang w:eastAsia="zh-CN"/>
        </w:rPr>
        <w:t>Критерии оценки:</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1C33E0">
        <w:rPr>
          <w:rFonts w:ascii="Times New Roman" w:eastAsia="Times New Roman" w:hAnsi="Times New Roman" w:cs="Times New Roman"/>
          <w:b/>
          <w:i/>
          <w:sz w:val="24"/>
          <w:szCs w:val="24"/>
          <w:u w:color="000000"/>
          <w:lang w:eastAsia="zh-CN"/>
        </w:rPr>
        <w:t>Пороговый уровень:</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Экзаменационный билет содержит 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r w:rsidRPr="001C33E0">
        <w:rPr>
          <w:rFonts w:ascii="Times New Roman" w:eastAsia="Times New Roman" w:hAnsi="Times New Roman" w:cs="Times New Roman"/>
          <w:color w:val="000000"/>
          <w:sz w:val="24"/>
          <w:szCs w:val="24"/>
          <w:lang w:eastAsia="ru-RU"/>
        </w:rPr>
        <w:lastRenderedPageBreak/>
        <w:t>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2822462"/>
    <w:multiLevelType w:val="hybridMultilevel"/>
    <w:tmpl w:val="ED2C74A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20"/>
  </w:num>
  <w:num w:numId="18">
    <w:abstractNumId w:val="16"/>
  </w:num>
  <w:num w:numId="19">
    <w:abstractNumId w:val="3"/>
  </w:num>
  <w:num w:numId="20">
    <w:abstractNumId w:val="9"/>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32D33"/>
    <w:rsid w:val="00034885"/>
    <w:rsid w:val="0005499E"/>
    <w:rsid w:val="00067B81"/>
    <w:rsid w:val="00095CA5"/>
    <w:rsid w:val="00095F23"/>
    <w:rsid w:val="0009780F"/>
    <w:rsid w:val="000A6429"/>
    <w:rsid w:val="000C202D"/>
    <w:rsid w:val="000C5B7F"/>
    <w:rsid w:val="000E57CC"/>
    <w:rsid w:val="00116CEB"/>
    <w:rsid w:val="0018423E"/>
    <w:rsid w:val="001C33E0"/>
    <w:rsid w:val="001F024C"/>
    <w:rsid w:val="00233419"/>
    <w:rsid w:val="0026270B"/>
    <w:rsid w:val="00271DB0"/>
    <w:rsid w:val="002866BC"/>
    <w:rsid w:val="002B160C"/>
    <w:rsid w:val="002F3221"/>
    <w:rsid w:val="002F3695"/>
    <w:rsid w:val="003715B7"/>
    <w:rsid w:val="003B7714"/>
    <w:rsid w:val="003C0EA4"/>
    <w:rsid w:val="003F1DD7"/>
    <w:rsid w:val="004535B6"/>
    <w:rsid w:val="0045681C"/>
    <w:rsid w:val="004831DF"/>
    <w:rsid w:val="004D1703"/>
    <w:rsid w:val="004D424D"/>
    <w:rsid w:val="004E1867"/>
    <w:rsid w:val="00555091"/>
    <w:rsid w:val="005764F9"/>
    <w:rsid w:val="005B735B"/>
    <w:rsid w:val="005C2AB9"/>
    <w:rsid w:val="005E03F4"/>
    <w:rsid w:val="0060737E"/>
    <w:rsid w:val="00627A4C"/>
    <w:rsid w:val="00665BE0"/>
    <w:rsid w:val="0069593A"/>
    <w:rsid w:val="006A6978"/>
    <w:rsid w:val="006B471B"/>
    <w:rsid w:val="006C3E08"/>
    <w:rsid w:val="006C52DA"/>
    <w:rsid w:val="00712D5F"/>
    <w:rsid w:val="00716EFB"/>
    <w:rsid w:val="007247C6"/>
    <w:rsid w:val="007354A1"/>
    <w:rsid w:val="00773269"/>
    <w:rsid w:val="007A7BB6"/>
    <w:rsid w:val="007B209E"/>
    <w:rsid w:val="00823AFF"/>
    <w:rsid w:val="00832CAE"/>
    <w:rsid w:val="00847691"/>
    <w:rsid w:val="00857277"/>
    <w:rsid w:val="0087363C"/>
    <w:rsid w:val="008C6938"/>
    <w:rsid w:val="008E2E2A"/>
    <w:rsid w:val="008F0F76"/>
    <w:rsid w:val="00912A3B"/>
    <w:rsid w:val="009163C3"/>
    <w:rsid w:val="00934EE8"/>
    <w:rsid w:val="0094649A"/>
    <w:rsid w:val="00946C9E"/>
    <w:rsid w:val="009936F6"/>
    <w:rsid w:val="009C7F90"/>
    <w:rsid w:val="009D09BD"/>
    <w:rsid w:val="00A105C1"/>
    <w:rsid w:val="00AB4A15"/>
    <w:rsid w:val="00AB758C"/>
    <w:rsid w:val="00AF3BCA"/>
    <w:rsid w:val="00AF5373"/>
    <w:rsid w:val="00B20AA8"/>
    <w:rsid w:val="00B5343F"/>
    <w:rsid w:val="00B64EBF"/>
    <w:rsid w:val="00B824BE"/>
    <w:rsid w:val="00B920EE"/>
    <w:rsid w:val="00BA6BD4"/>
    <w:rsid w:val="00BB7E16"/>
    <w:rsid w:val="00BC0F38"/>
    <w:rsid w:val="00BC64ED"/>
    <w:rsid w:val="00BF4931"/>
    <w:rsid w:val="00C11747"/>
    <w:rsid w:val="00C14526"/>
    <w:rsid w:val="00C15925"/>
    <w:rsid w:val="00C3248A"/>
    <w:rsid w:val="00C5238F"/>
    <w:rsid w:val="00CA560C"/>
    <w:rsid w:val="00CF4D45"/>
    <w:rsid w:val="00CF5841"/>
    <w:rsid w:val="00D345AC"/>
    <w:rsid w:val="00D40026"/>
    <w:rsid w:val="00D65277"/>
    <w:rsid w:val="00D703D5"/>
    <w:rsid w:val="00D71206"/>
    <w:rsid w:val="00D83CAA"/>
    <w:rsid w:val="00D85272"/>
    <w:rsid w:val="00D91ECA"/>
    <w:rsid w:val="00DC1E08"/>
    <w:rsid w:val="00DC32E2"/>
    <w:rsid w:val="00DD43E9"/>
    <w:rsid w:val="00DF4C06"/>
    <w:rsid w:val="00E36A88"/>
    <w:rsid w:val="00E37CD1"/>
    <w:rsid w:val="00E46DFA"/>
    <w:rsid w:val="00E73091"/>
    <w:rsid w:val="00E8530A"/>
    <w:rsid w:val="00EB5810"/>
    <w:rsid w:val="00EE39E4"/>
    <w:rsid w:val="00F13DC8"/>
    <w:rsid w:val="00F14266"/>
    <w:rsid w:val="00F508B9"/>
    <w:rsid w:val="00F56C67"/>
    <w:rsid w:val="00F60B8C"/>
    <w:rsid w:val="00F65134"/>
    <w:rsid w:val="00F8655B"/>
    <w:rsid w:val="00FC2BC6"/>
    <w:rsid w:val="00FD2123"/>
    <w:rsid w:val="00FF1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s://antiplagiat.ru/" TargetMode="External"/><Relationship Id="rId26"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s://mgafk.ru/" TargetMode="External"/><Relationship Id="rId34" Type="http://schemas.openxmlformats.org/officeDocument/2006/relationships/fontTable" Target="fontTable.xm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33" Type="http://schemas.openxmlformats.org/officeDocument/2006/relationships/hyperlink" Target="http://www.medicinform.net"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hyperlink" Target="http://www.booksmed.com"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34</Pages>
  <Words>12121</Words>
  <Characters>69095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2021-10-08T10:57:00Z</dcterms:created>
  <dcterms:modified xsi:type="dcterms:W3CDTF">2023-07-31T14:48:00Z</dcterms:modified>
</cp:coreProperties>
</file>