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C3" w:rsidRPr="00982663" w:rsidRDefault="00170CC3" w:rsidP="00DF241A">
      <w:pPr>
        <w:pBdr>
          <w:bottom w:val="single" w:sz="6" w:space="1" w:color="auto"/>
        </w:pBdr>
        <w:spacing w:after="0"/>
        <w:ind w:left="7080" w:firstLine="708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982663">
        <w:rPr>
          <w:rFonts w:ascii="Times New Roman" w:eastAsia="Times New Roman" w:hAnsi="Times New Roman" w:cs="Times New Roman"/>
          <w:b/>
          <w:vanish/>
          <w:sz w:val="28"/>
          <w:szCs w:val="28"/>
        </w:rPr>
        <w:t>Начало формы</w:t>
      </w:r>
    </w:p>
    <w:p w:rsidR="00170CC3" w:rsidRPr="00982663" w:rsidRDefault="00170CC3" w:rsidP="00DF241A">
      <w:pPr>
        <w:pBdr>
          <w:top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982663">
        <w:rPr>
          <w:rFonts w:ascii="Times New Roman" w:eastAsia="Times New Roman" w:hAnsi="Times New Roman" w:cs="Times New Roman"/>
          <w:b/>
          <w:vanish/>
          <w:sz w:val="28"/>
          <w:szCs w:val="28"/>
        </w:rPr>
        <w:t>Конец формы</w:t>
      </w:r>
    </w:p>
    <w:p w:rsidR="00982663" w:rsidRPr="00982663" w:rsidRDefault="00982663" w:rsidP="00DF24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663">
        <w:rPr>
          <w:rFonts w:ascii="Times New Roman" w:eastAsia="Times New Roman" w:hAnsi="Times New Roman" w:cs="Times New Roman"/>
          <w:sz w:val="28"/>
          <w:szCs w:val="28"/>
        </w:rPr>
        <w:tab/>
      </w:r>
      <w:r w:rsidRPr="0098266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профессионального педагогического мировоззрения будущего учителя </w:t>
      </w:r>
      <w:r w:rsidRPr="00982663">
        <w:rPr>
          <w:rFonts w:ascii="Times New Roman" w:eastAsia="Times New Roman" w:hAnsi="Times New Roman" w:cs="Times New Roman"/>
          <w:sz w:val="28"/>
          <w:szCs w:val="28"/>
        </w:rPr>
        <w:t xml:space="preserve">(фрагменты автореферата </w:t>
      </w:r>
      <w:r w:rsidR="00F81027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 w:rsidRPr="0098266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1027">
        <w:rPr>
          <w:rFonts w:ascii="Times New Roman" w:eastAsia="Times New Roman" w:hAnsi="Times New Roman" w:cs="Times New Roman"/>
          <w:sz w:val="28"/>
          <w:szCs w:val="28"/>
        </w:rPr>
        <w:t>митриевой</w:t>
      </w:r>
      <w:r w:rsidRPr="00982663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13.00.08 – теория и методика профессионального образования, 200</w:t>
      </w:r>
      <w:r w:rsidR="00425C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2663"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</w:p>
    <w:p w:rsidR="00170CC3" w:rsidRPr="0098765F" w:rsidRDefault="00170CC3" w:rsidP="00DF241A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 прео</w:t>
      </w:r>
      <w:r w:rsidR="00982663" w:rsidRPr="0098765F">
        <w:rPr>
          <w:rFonts w:ascii="Times New Roman" w:eastAsia="Times New Roman" w:hAnsi="Times New Roman" w:cs="Times New Roman"/>
          <w:sz w:val="28"/>
          <w:szCs w:val="28"/>
        </w:rPr>
        <w:t>бразования, происходящие в</w:t>
      </w:r>
      <w:r w:rsidR="009C4ADD">
        <w:rPr>
          <w:rFonts w:ascii="Times New Roman" w:eastAsia="Times New Roman" w:hAnsi="Times New Roman" w:cs="Times New Roman"/>
          <w:sz w:val="28"/>
          <w:szCs w:val="28"/>
        </w:rPr>
        <w:t xml:space="preserve"> нашей 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стране, обусловили поиск новых мировоззренческих ориентиров нашего общества. Свободная «идеологическая ниша» недавнего прошлого наполнилась отнюдь не позитивным содержанием, что самым негативным образом отразилось на становлении личности учащихся школ. В условиях переоценки, смены устоявшихся ценностей как никогда важным является акцентирование внимания педагогического вуза на подготовке учителя, способного руководить гармоничным развитием личности школьников, приобщать их к общечеловеческим идеалам и духовным ценностям. Обществом востребован учитель, выступающий активным субъектом педагогического процесса, способный не только к адаптации, но и готовый работать в новых, изменяющихся условиях.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сложилось явное противоречие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>• наметившейся в обществе потребностью в учителе нового типа, обладающем индивидуальными профессионально-педагогическими взглядами и убеждениями, отвечающими гуманистическим идеалам современной цивилизации</w:t>
      </w:r>
      <w:r w:rsidR="00F81027">
        <w:rPr>
          <w:rFonts w:ascii="Times New Roman" w:eastAsia="Times New Roman" w:hAnsi="Times New Roman" w:cs="Times New Roman"/>
          <w:sz w:val="28"/>
          <w:szCs w:val="28"/>
        </w:rPr>
        <w:t>, с одной стороны,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81027">
        <w:rPr>
          <w:rFonts w:ascii="Times New Roman" w:eastAsia="Times New Roman" w:hAnsi="Times New Roman" w:cs="Times New Roman"/>
          <w:sz w:val="28"/>
          <w:szCs w:val="28"/>
        </w:rPr>
        <w:t>, с другой стороны,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преобладанием репродуктивных методов его подготовки в высшем педагогическом образовании;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• провозглашением в государственных документах права выбора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мировоззренческих взглядов и убеждений и неготовностью учителей к реализации этого права в образовательной практике.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>Выявивш</w:t>
      </w:r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 xml:space="preserve">иеся противоречия позволили 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проблему исследования: осмыслить и выявить научные основы процесса формирования профессионального педагогического мировоззрения будущего учителя. </w:t>
      </w:r>
    </w:p>
    <w:p w:rsidR="00170CC3" w:rsidRPr="0098765F" w:rsidRDefault="00F81027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основу исследования</w:t>
      </w:r>
      <w:r w:rsidR="00170CC3" w:rsidRPr="0098765F">
        <w:rPr>
          <w:rFonts w:ascii="Times New Roman" w:eastAsia="Times New Roman" w:hAnsi="Times New Roman" w:cs="Times New Roman"/>
          <w:sz w:val="28"/>
          <w:szCs w:val="28"/>
        </w:rPr>
        <w:t xml:space="preserve"> положена гипотеза, согласно которой формирование профессионального педагогического мировоззрения будущих учителей будет осуществляться более эффективно, если: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• выявить сущность профессионального педагогического мировоззрения и его роль в системе педагогической действительности;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• определить содержание, структуру и функции профессионального педагогического мировоззрения;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• выделить критерии и уровни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мировоззрения;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построить и реализовать модель процесса формирования профессионального педагогического мировоззрения.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Положения, выносимые на защиту.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1. Профессиональное педагогическое мировоззрение представляет собой динамически развивающуюся систему взглядов, убеждений, ценностей и идеалов учителя, основанных на философских, психолого-педагогических, экономических, правовых научных знаниях, определяющих направленность его профессиональной деятельности и находящих свое выражение в самостоятельной личностной позиции. Профессиональное педагогическое мировоззрение включает в себя когнитивный, эмоционально-ценностный и действенно-практический компоненты.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>2. Критерием для опр</w:t>
      </w:r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 xml:space="preserve">еделения уровней </w:t>
      </w:r>
      <w:proofErr w:type="spellStart"/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служит комплексный показатель, который выступает</w:t>
      </w:r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 xml:space="preserve"> как система отраже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ния когнитивного, эмоционально-ценностного и действенно-практического компонентов, определяя содержание профессионального педагогического мировоззрения студентов на всех уровнях его развития: низкий, средний, высокий.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3. Процесс формирования профессионального педагогического мировоззрения будущего учителя осуществляется как последовательность взаимообусловленных этапов: ориентации, присвоения и преобразования.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На этапе «ориентации» основной целью является становление у студентов положительной направленности на педагогическую деятельность, создание условий для формирования потребности в профессиональном самосовершенствовании. На этом этапе приоритетными средствами выступают лекционные и семинарские занятия, а также тестирование, анкетирование, проведение деловых игр, сочинений-миниатюр.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Этап «присвоение» направлен на усвоение студентами мировоззренческих педагогических ценностей, идеалов, позиций, апробацию имеющихся знаний и умений в условиях, моделирующих будущую профессиональную деятельность. На этом этапе обучения приоритетными средствами являются: решение педагогических задач, проблемных ситуаций; диалог между студентами и преподавателем; деловые, имитационные игры,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микропреподавание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Этап «преобразование» ставит целью формирование готовности студентов к саморазвитию профессионального педагогического мировоззрения на личностном уровне. Для достижения поставленной цели необходимо пробудить у студентов осознанное отношение к себе как к личности, как к будущему учителю, воспринимающему профессиональное педагогическое мировоззрение объектом своего творческого 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самосовершенствования. На этом этапе приоритетными средствами выступают интеллектуальные задачи, ценностные проблемные ситуации, мини-исследования, дискуссии, ситуации-упражнения, педагогические игры. 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В первой главе «Теоретические основы формирования профессионального педагогического мировоззрения» анализируются различные подходы к проблеме мировоззрения в философии, педагогике, психологии, социологии, уточняется сущность понятия «профессиональное педагогическое мировоззрение»; обосновываются функции, структура, критерии и уровни его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24E4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В научной литературе отраж</w:t>
      </w:r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 xml:space="preserve">ен достаточно широкий диапазон 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мнений на сущность этого феномена сознания, в философии долгое время доминировало определение мировоззрения как «обобщенной системы взглядов человека на мир в целом, на место отдельных явлений в мире и на свое собственное место в нем, понимание и самостоятельная оценка человеком смысла его деятельности и судеб человечества, совокупность научных, философских, политических, правовых, нравственных, религиозных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>, эсте</w:t>
      </w:r>
      <w:r w:rsidR="009D2C31" w:rsidRPr="0098765F">
        <w:rPr>
          <w:rFonts w:ascii="Times New Roman" w:eastAsia="Times New Roman" w:hAnsi="Times New Roman" w:cs="Times New Roman"/>
          <w:sz w:val="28"/>
          <w:szCs w:val="28"/>
        </w:rPr>
        <w:t>тических убеждений и идеалов лю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>дей»</w:t>
      </w:r>
      <w:r w:rsidR="003C2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Обращение к работам представителей отечественной философии (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>P.A.</w:t>
      </w:r>
      <w:proofErr w:type="gramEnd"/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7B6E">
        <w:rPr>
          <w:rFonts w:ascii="Times New Roman" w:eastAsia="Times New Roman" w:hAnsi="Times New Roman" w:cs="Times New Roman"/>
          <w:sz w:val="28"/>
          <w:szCs w:val="28"/>
        </w:rPr>
        <w:t>Арцишевский</w:t>
      </w:r>
      <w:proofErr w:type="spellEnd"/>
      <w:r w:rsidR="003C7B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A.C. Богомолов, Э.В.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Ильенк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3C7B6E">
        <w:rPr>
          <w:rFonts w:ascii="Times New Roman" w:eastAsia="Times New Roman" w:hAnsi="Times New Roman" w:cs="Times New Roman"/>
          <w:sz w:val="28"/>
          <w:szCs w:val="28"/>
        </w:rPr>
        <w:t>, A.A. Касьян,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>, Т.И. Ойзерман, А.Г. Спиркин, А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Чанышев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.Ф. </w:t>
      </w:r>
      <w:proofErr w:type="spellStart"/>
      <w:r w:rsidR="003C7B6E">
        <w:rPr>
          <w:rFonts w:ascii="Times New Roman" w:eastAsia="Times New Roman" w:hAnsi="Times New Roman" w:cs="Times New Roman"/>
          <w:sz w:val="28"/>
          <w:szCs w:val="28"/>
        </w:rPr>
        <w:t>Черноволенко</w:t>
      </w:r>
      <w:proofErr w:type="spellEnd"/>
      <w:r w:rsidR="003C7B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К.П.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Шуртаков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и др.) показало, что осмысление современными философами мировоззрения идет в русле не тольк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о теоретически-духовного, но и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нетеоретически-духовного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действительности.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мировоззрения не сводится к внедрению в сознание только научно-философских знаний, учеными признается право на существование различных мировоззренческих концепций.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Современный философский взгляд на мировоззренческую проблематику, выделение «профессиональной деятельности» как принципа предметного разграничения мировоззрений (A.C.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Богомолов, A.A. </w:t>
      </w: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>Касьян, Т.И. Ойзерман, В.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="003C7B6E">
        <w:rPr>
          <w:rFonts w:ascii="Times New Roman" w:eastAsia="Times New Roman" w:hAnsi="Times New Roman" w:cs="Times New Roman"/>
          <w:sz w:val="28"/>
          <w:szCs w:val="28"/>
        </w:rPr>
        <w:t>Шинкарук</w:t>
      </w:r>
      <w:proofErr w:type="spellEnd"/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 и др.) позволяют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профессиональное педагогическое мировоззрение как научное понятие. </w:t>
      </w:r>
      <w:proofErr w:type="gramEnd"/>
    </w:p>
    <w:p w:rsidR="00170CC3" w:rsidRPr="0098765F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Психологи исследуют мировоззрение в контексте развития личности (Л.И. </w:t>
      </w:r>
      <w:proofErr w:type="spellStart"/>
      <w:r w:rsidRPr="0098765F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98765F">
        <w:rPr>
          <w:rFonts w:ascii="Times New Roman" w:eastAsia="Times New Roman" w:hAnsi="Times New Roman" w:cs="Times New Roman"/>
          <w:sz w:val="28"/>
          <w:szCs w:val="28"/>
        </w:rPr>
        <w:t>, Б.И. Додонов, Г.Е. Залесский, А.Г. Ковалев, И.М. Красноба</w:t>
      </w:r>
      <w:r w:rsidR="003C7B6E">
        <w:rPr>
          <w:rFonts w:ascii="Times New Roman" w:eastAsia="Times New Roman" w:hAnsi="Times New Roman" w:cs="Times New Roman"/>
          <w:sz w:val="28"/>
          <w:szCs w:val="28"/>
        </w:rPr>
        <w:t xml:space="preserve">ев, Н.А </w:t>
      </w:r>
      <w:proofErr w:type="spellStart"/>
      <w:r w:rsidR="003C7B6E">
        <w:rPr>
          <w:rFonts w:ascii="Times New Roman" w:eastAsia="Times New Roman" w:hAnsi="Times New Roman" w:cs="Times New Roman"/>
          <w:sz w:val="28"/>
          <w:szCs w:val="28"/>
        </w:rPr>
        <w:t>Менчинская</w:t>
      </w:r>
      <w:proofErr w:type="spellEnd"/>
      <w:r w:rsidR="003C7B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Ю.А. Самарин, B.C.</w:t>
      </w:r>
      <w:proofErr w:type="gramEnd"/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Мухина, Т.С. Тамбовцева, Б.М. Теплов и др.). Психологи подчеркивают, что мировоззрение стоит над всеми подструктурами личности и одновременно диалектически связано с ними. Так, направленность, мотивы, идеалы, знания, умения, навыки, а также эмоционально-волевые качества личности оказывают непосредственное влияние на формирование мировоззрения, и, в свою очередь, определенный 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уровень мировоззрения влияет на формирование жизненных планов, моральных качеств, особенностей процесса приобретения знаний и умений.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F">
        <w:rPr>
          <w:rFonts w:ascii="Times New Roman" w:eastAsia="Times New Roman" w:hAnsi="Times New Roman" w:cs="Times New Roman"/>
          <w:sz w:val="28"/>
          <w:szCs w:val="28"/>
        </w:rPr>
        <w:t>Большое з</w:t>
      </w:r>
      <w:r w:rsidR="00317E6C">
        <w:rPr>
          <w:rFonts w:ascii="Times New Roman" w:eastAsia="Times New Roman" w:hAnsi="Times New Roman" w:cs="Times New Roman"/>
          <w:sz w:val="28"/>
          <w:szCs w:val="28"/>
        </w:rPr>
        <w:t>начение</w:t>
      </w:r>
      <w:r w:rsidRPr="0098765F">
        <w:rPr>
          <w:rFonts w:ascii="Times New Roman" w:eastAsia="Times New Roman" w:hAnsi="Times New Roman" w:cs="Times New Roman"/>
          <w:sz w:val="28"/>
          <w:szCs w:val="28"/>
        </w:rPr>
        <w:t xml:space="preserve"> имеет методологически важный подход 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к формированию мировоззрения как непрерывной работы сознания, как продукта особой внутренней деятельности человека, имеющей и индивидуальные, и возрастные особенности развивающейся личности.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Для нашей работы особенно важны исследования мировоззренческой проблематики в педагогической науке, проводившиеся в двух школах под руководством Э.И.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1879CA">
        <w:rPr>
          <w:rFonts w:ascii="Times New Roman" w:eastAsia="Times New Roman" w:hAnsi="Times New Roman" w:cs="Times New Roman"/>
          <w:sz w:val="28"/>
          <w:szCs w:val="28"/>
        </w:rPr>
        <w:t>носзона</w:t>
      </w:r>
      <w:proofErr w:type="spellEnd"/>
      <w:r w:rsidR="001879CA">
        <w:rPr>
          <w:rFonts w:ascii="Times New Roman" w:eastAsia="Times New Roman" w:hAnsi="Times New Roman" w:cs="Times New Roman"/>
          <w:sz w:val="28"/>
          <w:szCs w:val="28"/>
        </w:rPr>
        <w:t xml:space="preserve"> и P.M. Роговой. Несмотря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на идеологический аспект, присущий определенной исторической эпохе, определение мировоззрения, данное Э.И.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Моносзоном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. а также разработанные им педагогические условия, критерии и оценки </w:t>
      </w:r>
      <w:r w:rsidR="001879CA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proofErr w:type="spellStart"/>
      <w:r w:rsidR="001879C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школьников служат основой м</w:t>
      </w:r>
      <w:r w:rsidR="001879CA">
        <w:rPr>
          <w:rFonts w:ascii="Times New Roman" w:eastAsia="Times New Roman" w:hAnsi="Times New Roman" w:cs="Times New Roman"/>
          <w:sz w:val="28"/>
          <w:szCs w:val="28"/>
        </w:rPr>
        <w:t>ногих педагогических исследований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под руководством P.M. Роговой ведутся исследования по становлению гуманистического мировоззрения личности (В.М.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Гайнулина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Е.П.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Бельчикова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Г.В.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В.И. Петрова, Н.И. Монахов и др.), причем под гуманистическим мировоззрением понимается область нравственного, эстетического и политического сознания. Школа P.M. Роговой, следуя по пути глобализации знаний, предполагает поиск новых мировоззренческих установок, основанных на структуре планетарного мышления. Интересен подход к этой проблеме, основанный на противоречиях, связанных с ценностными ориентациями современной цивилизации.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0A">
        <w:rPr>
          <w:rFonts w:ascii="Times New Roman" w:eastAsia="Times New Roman" w:hAnsi="Times New Roman" w:cs="Times New Roman"/>
          <w:sz w:val="28"/>
          <w:szCs w:val="28"/>
        </w:rPr>
        <w:t>Среди работ последних лет, исследующих мировоззренческую проблематику в педагогике, следует отм</w:t>
      </w:r>
      <w:r w:rsidR="0017169A">
        <w:rPr>
          <w:rFonts w:ascii="Times New Roman" w:eastAsia="Times New Roman" w:hAnsi="Times New Roman" w:cs="Times New Roman"/>
          <w:sz w:val="28"/>
          <w:szCs w:val="28"/>
        </w:rPr>
        <w:t>етить диссертационные работы T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>. Железновой, A.A. Жохова, E.H. Жуковой, Е</w:t>
      </w:r>
      <w:r w:rsidR="0017169A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17169A">
        <w:rPr>
          <w:rFonts w:ascii="Times New Roman" w:eastAsia="Times New Roman" w:hAnsi="Times New Roman" w:cs="Times New Roman"/>
          <w:sz w:val="28"/>
          <w:szCs w:val="28"/>
        </w:rPr>
        <w:t>Паладянц</w:t>
      </w:r>
      <w:proofErr w:type="spellEnd"/>
      <w:r w:rsidR="0017169A">
        <w:rPr>
          <w:rFonts w:ascii="Times New Roman" w:eastAsia="Times New Roman" w:hAnsi="Times New Roman" w:cs="Times New Roman"/>
          <w:sz w:val="28"/>
          <w:szCs w:val="28"/>
        </w:rPr>
        <w:t xml:space="preserve">. Б.М. </w:t>
      </w:r>
      <w:proofErr w:type="spellStart"/>
      <w:r w:rsidR="0017169A">
        <w:rPr>
          <w:rFonts w:ascii="Times New Roman" w:eastAsia="Times New Roman" w:hAnsi="Times New Roman" w:cs="Times New Roman"/>
          <w:sz w:val="28"/>
          <w:szCs w:val="28"/>
        </w:rPr>
        <w:t>Целковникова</w:t>
      </w:r>
      <w:proofErr w:type="spellEnd"/>
      <w:r w:rsidR="001716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66340A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подчеркивается неразрывная взаимосвязь становления личности и мировоззрения человека.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В своем исследовании мы руководствовались философским принципом разграничения научного мировоззрения по предмету </w:t>
      </w:r>
      <w:r w:rsidR="00D22589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 (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>A.A.</w:t>
      </w:r>
      <w:proofErr w:type="gramEnd"/>
      <w:r w:rsidR="00D2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2589">
        <w:rPr>
          <w:rFonts w:ascii="Times New Roman" w:eastAsia="Times New Roman" w:hAnsi="Times New Roman" w:cs="Times New Roman"/>
          <w:sz w:val="28"/>
          <w:szCs w:val="28"/>
        </w:rPr>
        <w:t xml:space="preserve">Касьян, С.Ю. Рыбин, В.И. </w:t>
      </w:r>
      <w:proofErr w:type="spellStart"/>
      <w:r w:rsidR="00D22589">
        <w:rPr>
          <w:rFonts w:ascii="Times New Roman" w:eastAsia="Times New Roman" w:hAnsi="Times New Roman" w:cs="Times New Roman"/>
          <w:sz w:val="28"/>
          <w:szCs w:val="28"/>
        </w:rPr>
        <w:t>Шинка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Г.М.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Штракс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М.Г.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Штракс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66340A">
        <w:rPr>
          <w:rFonts w:ascii="Times New Roman" w:eastAsia="Times New Roman" w:hAnsi="Times New Roman" w:cs="Times New Roman"/>
          <w:sz w:val="28"/>
          <w:szCs w:val="28"/>
        </w:rPr>
        <w:t>Щербинин</w:t>
      </w:r>
      <w:proofErr w:type="spell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  <w:proofErr w:type="gramEnd"/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Поэтому наша работа предполагает четкое разграничение понятий «педагогическое мировоззрение» и «профессиональное педагогическое мировоззрение». </w:t>
      </w:r>
    </w:p>
    <w:p w:rsidR="00170CC3" w:rsidRPr="006634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мировоззрение присуще широкому кругу лиц: родителям, врачам, деятелям культуры и искусства, и в этом виде его можно отнести к ненаучному' обыденному мировоззрению. Педагогическим 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мировоззрением обладает и государство как орган власти в одной из важнейших сфер народного хозяйства </w:t>
      </w:r>
      <w:r w:rsidR="006B5D9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6340A">
        <w:rPr>
          <w:rFonts w:ascii="Times New Roman" w:eastAsia="Times New Roman" w:hAnsi="Times New Roman" w:cs="Times New Roman"/>
          <w:sz w:val="28"/>
          <w:szCs w:val="28"/>
        </w:rPr>
        <w:t xml:space="preserve"> образовании. </w:t>
      </w:r>
    </w:p>
    <w:p w:rsidR="00170CC3" w:rsidRPr="00991C0A" w:rsidRDefault="00170CC3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0A">
        <w:rPr>
          <w:rFonts w:ascii="Times New Roman" w:eastAsia="Times New Roman" w:hAnsi="Times New Roman" w:cs="Times New Roman"/>
          <w:sz w:val="28"/>
          <w:szCs w:val="28"/>
        </w:rPr>
        <w:t>Профессиональное педагогическое мировоззрение - это научное мировоззрение, опирающееся на фундаментальные знания философских, психолого-педагог</w:t>
      </w:r>
      <w:r w:rsidR="00B53378">
        <w:rPr>
          <w:rFonts w:ascii="Times New Roman" w:eastAsia="Times New Roman" w:hAnsi="Times New Roman" w:cs="Times New Roman"/>
          <w:sz w:val="28"/>
          <w:szCs w:val="28"/>
        </w:rPr>
        <w:t>ических, а также экономических и</w:t>
      </w:r>
      <w:r w:rsidRPr="00991C0A">
        <w:rPr>
          <w:rFonts w:ascii="Times New Roman" w:eastAsia="Times New Roman" w:hAnsi="Times New Roman" w:cs="Times New Roman"/>
          <w:sz w:val="28"/>
          <w:szCs w:val="28"/>
        </w:rPr>
        <w:t xml:space="preserve"> правовых дисциплин, защищающих вопросы семьи, детства и материнства. Причем обыденная и профессиональная сферы педагогического мировоззрения находятся в постоянном взаимодействии, и здесь проявляется в полном объеме просветительная функция мировоззрения, находящая свое выражение во взаимодействии ученика, учителя, родителей, общественности. </w:t>
      </w:r>
    </w:p>
    <w:p w:rsidR="00170CC3" w:rsidRPr="0079024D" w:rsidRDefault="00B53378" w:rsidP="00DF2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2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0CC3" w:rsidRPr="0079024D">
        <w:rPr>
          <w:rFonts w:ascii="Times New Roman" w:eastAsia="Times New Roman" w:hAnsi="Times New Roman" w:cs="Times New Roman"/>
          <w:sz w:val="28"/>
          <w:szCs w:val="28"/>
        </w:rPr>
        <w:t xml:space="preserve">редставляется возможным определить профессиональное педагогическое мировоззрение как динамически развивающуюся систему взглядов, убеждений, ценностей и идеалов учителя, основанных на философских, психолого-педагогических, экономических, правовых научных знаниях, определяющих направленность его профессиональной деятельности и находящих свое выражение в самостоятельной личностной позиции. Особенность профессионального педагогического мировоззрения заключается в том, что учитель является не только его носителем, но и проводником в школьную среду через свою профессиональную деятельность. </w:t>
      </w:r>
    </w:p>
    <w:p w:rsidR="00170CC3" w:rsidRPr="00BB09FA" w:rsidRDefault="00170CC3" w:rsidP="00DF24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В силу своей профессиональной специфики профессиональное педагогическое мировоззрение выполняет следующие функции: </w:t>
      </w:r>
    </w:p>
    <w:p w:rsidR="00170CC3" w:rsidRPr="00BB09FA" w:rsidRDefault="00170CC3" w:rsidP="00DF24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• онтологическую, охватывающую процесс теоретического познания профессиональной педагогической деятельности, усвоения важнейших методологических принципов, а также понимания структуры и места мировоззрения в профессиональном становлении личности; </w:t>
      </w:r>
    </w:p>
    <w:p w:rsidR="00170CC3" w:rsidRPr="00BB09FA" w:rsidRDefault="00170CC3" w:rsidP="00DF24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BB09FA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proofErr w:type="gramEnd"/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09FA">
        <w:rPr>
          <w:rFonts w:ascii="Times New Roman" w:eastAsia="Times New Roman" w:hAnsi="Times New Roman" w:cs="Times New Roman"/>
          <w:sz w:val="28"/>
          <w:szCs w:val="28"/>
        </w:rPr>
        <w:t>аксиологическую</w:t>
      </w:r>
      <w:proofErr w:type="spellEnd"/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, проявляющиеся в общей заинтересованности и взаимодействии общества, государства, школы в закладывании системы подлинных и личностно значимых ценностей; </w:t>
      </w:r>
    </w:p>
    <w:p w:rsidR="00170CC3" w:rsidRPr="00BB09FA" w:rsidRDefault="00170CC3" w:rsidP="00DF24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BB09FA">
        <w:rPr>
          <w:rFonts w:ascii="Times New Roman" w:eastAsia="Times New Roman" w:hAnsi="Times New Roman" w:cs="Times New Roman"/>
          <w:sz w:val="28"/>
          <w:szCs w:val="28"/>
        </w:rPr>
        <w:t>прогностическую</w:t>
      </w:r>
      <w:proofErr w:type="gramEnd"/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, выражающуюся в контакте с государством по выработке долгосрочной программы развития образования, демографического прогнозирования и перспективного планирования непрерывного образования населения; </w:t>
      </w:r>
    </w:p>
    <w:p w:rsidR="00170CC3" w:rsidRPr="00BB09FA" w:rsidRDefault="00170CC3" w:rsidP="00DF241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• культурологическую, проявляющуюся в понимании специфики и дифференциации культур, в приобщении к духовному наследию отечественной и мировой культуры; </w:t>
      </w:r>
    </w:p>
    <w:p w:rsidR="00170CC3" w:rsidRPr="00BB09FA" w:rsidRDefault="00170CC3" w:rsidP="00DF241A">
      <w:pPr>
        <w:spacing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gramStart"/>
      <w:r w:rsidRPr="00BB09FA">
        <w:rPr>
          <w:rFonts w:ascii="Times New Roman" w:eastAsia="Times New Roman" w:hAnsi="Times New Roman" w:cs="Times New Roman"/>
          <w:sz w:val="28"/>
          <w:szCs w:val="28"/>
        </w:rPr>
        <w:t>организационную</w:t>
      </w:r>
      <w:proofErr w:type="gramEnd"/>
      <w:r w:rsidRPr="00BB09FA">
        <w:rPr>
          <w:rFonts w:ascii="Times New Roman" w:eastAsia="Times New Roman" w:hAnsi="Times New Roman" w:cs="Times New Roman"/>
          <w:sz w:val="28"/>
          <w:szCs w:val="28"/>
        </w:rPr>
        <w:t>, проявл</w:t>
      </w:r>
      <w:r w:rsidR="00BB09FA">
        <w:rPr>
          <w:rFonts w:ascii="Times New Roman" w:eastAsia="Times New Roman" w:hAnsi="Times New Roman" w:cs="Times New Roman"/>
          <w:sz w:val="28"/>
          <w:szCs w:val="28"/>
        </w:rPr>
        <w:t>яющуюся во взаимодействии и пре</w:t>
      </w:r>
      <w:r w:rsidRPr="00BB09FA">
        <w:rPr>
          <w:rFonts w:ascii="Times New Roman" w:eastAsia="Times New Roman" w:hAnsi="Times New Roman" w:cs="Times New Roman"/>
          <w:sz w:val="28"/>
          <w:szCs w:val="28"/>
        </w:rPr>
        <w:t xml:space="preserve">образовании учителем педагогической реальности в соответствии с собственным профессиональным педагогическим мировоззрением. </w:t>
      </w:r>
    </w:p>
    <w:p w:rsidR="00170CC3" w:rsidRPr="00B3455C" w:rsidRDefault="00B2649C" w:rsidP="003C3011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Неоднозначность оценки </w:t>
      </w:r>
      <w:r w:rsidR="00170CC3" w:rsidRPr="00B3455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>илософии образования как явления</w:t>
      </w:r>
      <w:r w:rsidR="00170CC3" w:rsidRPr="00B34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>педагогической действительности може</w:t>
      </w:r>
      <w:r w:rsidR="00170CC3" w:rsidRPr="00B3455C">
        <w:rPr>
          <w:rFonts w:ascii="Times New Roman" w:eastAsia="Times New Roman" w:hAnsi="Times New Roman" w:cs="Times New Roman"/>
          <w:sz w:val="28"/>
          <w:szCs w:val="28"/>
        </w:rPr>
        <w:t xml:space="preserve">т служить основой для выработки собственной мировоззренческой позиции педагога в этом вопросе. </w:t>
      </w:r>
    </w:p>
    <w:p w:rsidR="00170CC3" w:rsidRPr="00B3455C" w:rsidRDefault="00170CC3" w:rsidP="008F28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В нашем исследовании мы придерживаемся взглядов тех ученых, которые считают, что понятие «педагогическая культура» шире понятия «педагогическое сознание» (И.Я.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>, ► Р.Н. Овчинников, А.И. Мищенко, Л.М. Митина и др.), что дает нам основание полагать, что педагогическая культура питает педагогическое сознание, оно же, в свою очер</w:t>
      </w:r>
      <w:r w:rsidR="00BB09FA" w:rsidRPr="00B3455C">
        <w:rPr>
          <w:rFonts w:ascii="Times New Roman" w:eastAsia="Times New Roman" w:hAnsi="Times New Roman" w:cs="Times New Roman"/>
          <w:sz w:val="28"/>
          <w:szCs w:val="28"/>
        </w:rPr>
        <w:t>едь, служит источником для про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>фессионального педагогического мировоззрения.</w:t>
      </w:r>
      <w:proofErr w:type="gram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сознание выступает и как явление общественного сознания - через признание обществом ценностей образования, и как созн</w:t>
      </w:r>
      <w:r w:rsidR="00B2649C" w:rsidRPr="00B3455C">
        <w:rPr>
          <w:rFonts w:ascii="Times New Roman" w:eastAsia="Times New Roman" w:hAnsi="Times New Roman" w:cs="Times New Roman"/>
          <w:sz w:val="28"/>
          <w:szCs w:val="28"/>
        </w:rPr>
        <w:t>ание человека путем восприятия и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м полученной извне педагогической информации, и как профессиональное сознание учителя. Доминантное присутствие мировоззренческого компонента объясняется практической деятельностью человека, практической обусловленностью человеческого мировосприятия, что привело к введению понятия «мировоззренческое сознание» (Л.В.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Никонорова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70CC3" w:rsidRPr="00B3455C" w:rsidRDefault="00170CC3" w:rsidP="008F28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Мы считаем, что мировоззренческое сознание учителя согласуется с его профессиональным самосознанием, что подтверждается исследованиями Л.М. Митиной, H.H. Никитиной, А.Г. Спиркина. Однако, рассматривая сознание и самосознание будущего учителя, мы должны заботиться о становлении его толерантного сознания (А.Г.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). Толерантное сознание учителя должно находиться в постоянной взаимосвязи ответственности и понимания: ответственность за свои убеждения, проявляющаяся в профессиональной деятельности, и понимание их </w:t>
      </w:r>
      <w:proofErr w:type="gramStart"/>
      <w:r w:rsidRPr="00B3455C">
        <w:rPr>
          <w:rFonts w:ascii="Times New Roman" w:eastAsia="Times New Roman" w:hAnsi="Times New Roman" w:cs="Times New Roman"/>
          <w:sz w:val="28"/>
          <w:szCs w:val="28"/>
        </w:rPr>
        <w:t>относительности</w:t>
      </w:r>
      <w:proofErr w:type="gram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 как во временном факторе, так и в субъективной оценке окружающих. Педагогическое сознание, пронизанное чувством толерантности, характеризует и педагоги</w:t>
      </w:r>
      <w:r w:rsidR="005A66A8" w:rsidRPr="00B3455C">
        <w:rPr>
          <w:rFonts w:ascii="Times New Roman" w:eastAsia="Times New Roman" w:hAnsi="Times New Roman" w:cs="Times New Roman"/>
          <w:sz w:val="28"/>
          <w:szCs w:val="28"/>
        </w:rPr>
        <w:t xml:space="preserve">ческое мышление учителя. 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мышление пре</w:t>
      </w:r>
      <w:r w:rsidR="005A66A8" w:rsidRPr="00B3455C">
        <w:rPr>
          <w:rFonts w:ascii="Times New Roman" w:eastAsia="Times New Roman" w:hAnsi="Times New Roman" w:cs="Times New Roman"/>
          <w:sz w:val="28"/>
          <w:szCs w:val="28"/>
        </w:rPr>
        <w:t>дставляет собой процесс осмысле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ния любого педагогического явления. Суть его заключается в соотнесении трех элементов - содержание образования, деятельность преподавания и деятельность учения (В.А.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, Л.Ф. Спиркин, Ю.Н.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Кулюткин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>, М.Л. Фрумкин). Проблемой преобразования естественной мыслительной деятельности в профессиональное мышление занимается A.A. Орлов, особенности творческого мышления</w:t>
      </w:r>
      <w:r w:rsidR="008F289D">
        <w:rPr>
          <w:rFonts w:ascii="Times New Roman" w:eastAsia="Times New Roman" w:hAnsi="Times New Roman" w:cs="Times New Roman"/>
          <w:sz w:val="28"/>
          <w:szCs w:val="28"/>
        </w:rPr>
        <w:t xml:space="preserve"> раскры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вает Д.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Гилфорд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, концепция З.И. Калмыковой отвечает принципам «нелинейного мышления». </w:t>
      </w:r>
    </w:p>
    <w:p w:rsidR="00170CC3" w:rsidRPr="00B3455C" w:rsidRDefault="00170CC3" w:rsidP="00FE74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Рассматривая содержание философии образования, педагогической культуры, педагогического сознания и мышления, мы обратили внимание </w:t>
      </w:r>
      <w:proofErr w:type="gramStart"/>
      <w:r w:rsidRPr="00B3455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 сложноорганизованную систему их взаимодействия и выявили присутствие </w:t>
      </w:r>
      <w:r w:rsidRPr="00B345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доминирующего </w:t>
      </w:r>
      <w:proofErr w:type="spellStart"/>
      <w:r w:rsidRPr="00B3455C">
        <w:rPr>
          <w:rFonts w:ascii="Times New Roman" w:eastAsia="Times New Roman" w:hAnsi="Times New Roman" w:cs="Times New Roman"/>
          <w:sz w:val="28"/>
          <w:szCs w:val="28"/>
        </w:rPr>
        <w:t>системообразующего</w:t>
      </w:r>
      <w:proofErr w:type="spell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 элемента </w:t>
      </w:r>
      <w:proofErr w:type="gramStart"/>
      <w:r w:rsidRPr="00B3455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рофессионального педагогического мировоззрения. </w:t>
      </w:r>
    </w:p>
    <w:p w:rsidR="00170CC3" w:rsidRPr="00B3455C" w:rsidRDefault="00170CC3" w:rsidP="00FE749B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выявило, что мировоззрение педагога зависит </w:t>
      </w:r>
      <w:proofErr w:type="gramStart"/>
      <w:r w:rsidRPr="00B3455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70CC3" w:rsidRPr="00B3455C" w:rsidRDefault="00170CC3" w:rsidP="00FE74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t xml:space="preserve">• концепции образования, выбранной из философии образования учителем; </w:t>
      </w:r>
    </w:p>
    <w:p w:rsidR="00170CC3" w:rsidRPr="00170CC3" w:rsidRDefault="00170CC3" w:rsidP="00FE74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55C">
        <w:rPr>
          <w:rFonts w:ascii="Times New Roman" w:eastAsia="Times New Roman" w:hAnsi="Times New Roman" w:cs="Times New Roman"/>
          <w:sz w:val="28"/>
          <w:szCs w:val="28"/>
        </w:rPr>
        <w:t>• педагогической культуры, зависящей от субкультуры педагога, по принципам которой о</w:t>
      </w: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н живет; </w:t>
      </w:r>
    </w:p>
    <w:p w:rsidR="00170CC3" w:rsidRPr="006F4C6B" w:rsidRDefault="00170CC3" w:rsidP="00FE74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• педагогического сознания, проявляющегося на личностном уровне в выборе педагогом типа сознательного поведения в соответствии со своим самосознанием и мышлением. </w:t>
      </w:r>
    </w:p>
    <w:p w:rsidR="00170CC3" w:rsidRPr="006F4C6B" w:rsidRDefault="00170CC3" w:rsidP="00FE749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В диссертационной работе подробно рассмотрены различные подходы (поэлементный и блочный) на структуру мировоззрения. Подход к поэлементному содержанию структуры мировоззрения неоднозначен. Так, одна группа исследователей (Т.С.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Авксентьев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, Н.Г. Огурцов, В.М. Селиванов, И.Ф. Тесленко, В.Ф.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Черноволенко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) включает знания в состав мировоззрения личности; К.П.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Шуртаков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вводит новое понятие «знания-выводы»; В.А.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знания приобретают мировоззренческий характер в результате критической мыслительной переработки. </w:t>
      </w:r>
    </w:p>
    <w:p w:rsidR="00170CC3" w:rsidRPr="006F4C6B" w:rsidRDefault="00170CC3" w:rsidP="00BB1D37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Различны точки зрения на важнейший компонент мировоззрения - взгляд (Б.Т. Лихачев, Э.И.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Моносзон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>, Т.И. Ойзерман, A.C.</w:t>
      </w:r>
      <w:proofErr w:type="gram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Тонких и др.); нет однозначного определения основному компоненту - убеждению, который многие авторы связывают с действием (А.Г. Спиркин, Г.М.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Штракс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, М.Г.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Штракс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Однако следует разграничивать эти два понятия, так как убеждения, являясь компонентом мировоззрения, выступают как факт сознания, а действия относятся к практической, материальной стороне, поэтому целесообразно говорить о «готовности к действию». </w:t>
      </w:r>
      <w:proofErr w:type="gramStart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Дискуссия может быть развернута по любому компоненту мировоззрения: знаний, знаний-выводов, мировоззренческих знаний, взглядов, ценностей, убеждений, идеалов и т.д. </w:t>
      </w:r>
      <w:proofErr w:type="gramEnd"/>
    </w:p>
    <w:p w:rsidR="00170CC3" w:rsidRPr="006F4C6B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В научной литературе также распространен блочный подход к структурированию мировоззрения. Исходя из специфики профессионального педагогического мировоззрения, в его структуре мы выделяем когнитивный, эмоционально-ценностный и действенно-практический компоненты. </w:t>
      </w:r>
    </w:p>
    <w:p w:rsidR="00170CC3" w:rsidRPr="006F4C6B" w:rsidRDefault="00170CC3" w:rsidP="00BB1D37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C6B">
        <w:rPr>
          <w:rFonts w:ascii="Times New Roman" w:eastAsia="Times New Roman" w:hAnsi="Times New Roman" w:cs="Times New Roman"/>
          <w:sz w:val="28"/>
          <w:szCs w:val="28"/>
        </w:rPr>
        <w:lastRenderedPageBreak/>
        <w:t>Когнитивный компонент включает в себя совокупность психолого-педагогических знаний, представляющих собой сведения из педагогики и психологии о сущности труда учителя, об особенностях педагогической деятельности и общения, личности учителя, о психическом развитии учеников, их возрастных особенностях и др. Наличие системы обобщенных методологических знаний позволяет будущим учителям решать педагогические задачи с использованием приемов педагогического мышления, планировать и строить свою профессиональную деятельность с учетом</w:t>
      </w:r>
      <w:proofErr w:type="gram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закономерностей развития педагогического процесса. </w:t>
      </w:r>
    </w:p>
    <w:p w:rsidR="00170CC3" w:rsidRPr="006F4C6B" w:rsidRDefault="00170CC3" w:rsidP="00BB1D37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содержание когнитивного компонента служит базой при формировании профессионального педагогического мировоззрения и выполняет ориентировочную функцию в процессе его становления. </w:t>
      </w:r>
    </w:p>
    <w:p w:rsidR="00170CC3" w:rsidRPr="006F4C6B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Эмоционально-ценностный компонент включает в себя педагогические идеалы, ценности, убеждения, взгляды на педагогический процесс, которые являются механизмом, регулирующим деятельность педагога. Сюда же относятся различные чувства педагога, его личностное отношение к миру педагогических явлений. Эмоционально-ценностный компонент определяет ориентацию учителя в информационном педагогическом пространстве, задает общий стиль его педагогической деятельности. Учитель становится настоящим творцом, мастером своего дела только тогда, когда у него сформирована система педагогических ценностей, убеждений, и он не только осознает важность собственной точки зрения на проблемы педагогического характера, но и уделяет внимание изучению различных позиций в процессе принятия важных педагогических решений. </w:t>
      </w:r>
    </w:p>
    <w:p w:rsidR="00170CC3" w:rsidRPr="006F4C6B" w:rsidRDefault="00170CC3" w:rsidP="00E51F6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>Действенно-практический ко</w:t>
      </w:r>
      <w:r w:rsidR="004C459E">
        <w:rPr>
          <w:rFonts w:ascii="Times New Roman" w:eastAsia="Times New Roman" w:hAnsi="Times New Roman" w:cs="Times New Roman"/>
          <w:sz w:val="28"/>
          <w:szCs w:val="28"/>
        </w:rPr>
        <w:t xml:space="preserve">мпонент характеризует </w:t>
      </w:r>
      <w:proofErr w:type="spellStart"/>
      <w:r w:rsidR="004C459E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Pr="006F4C6B">
        <w:rPr>
          <w:rFonts w:ascii="Times New Roman" w:eastAsia="Times New Roman" w:hAnsi="Times New Roman" w:cs="Times New Roman"/>
          <w:sz w:val="28"/>
          <w:szCs w:val="28"/>
        </w:rPr>
        <w:t>стный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характер мировоззрения, так как профессиональное педагогическое мировоззрение </w:t>
      </w:r>
      <w:r w:rsidR="004C45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это система педагогических ценностей, убеждений, ставшая внутренней основой поведения учителя, руководством к действию. В действенно-практичес</w:t>
      </w:r>
      <w:r w:rsidR="00001CDA">
        <w:rPr>
          <w:rFonts w:ascii="Times New Roman" w:eastAsia="Times New Roman" w:hAnsi="Times New Roman" w:cs="Times New Roman"/>
          <w:sz w:val="28"/>
          <w:szCs w:val="28"/>
        </w:rPr>
        <w:t>ком компоненте отражается готовн</w:t>
      </w: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ость к педагогическому труду, стремление следовать усвоенным идеям в своей профессиональной деятельности. </w:t>
      </w:r>
    </w:p>
    <w:p w:rsidR="00170CC3" w:rsidRPr="006F4C6B" w:rsidRDefault="00170CC3" w:rsidP="00001CD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>На основе комплексного показателя, выступающего отражением каждого компонента, было выд</w:t>
      </w:r>
      <w:r w:rsidR="00CC1DCB" w:rsidRPr="006F4C6B">
        <w:rPr>
          <w:rFonts w:ascii="Times New Roman" w:eastAsia="Times New Roman" w:hAnsi="Times New Roman" w:cs="Times New Roman"/>
          <w:sz w:val="28"/>
          <w:szCs w:val="28"/>
        </w:rPr>
        <w:t xml:space="preserve">елено три уровня </w:t>
      </w:r>
      <w:proofErr w:type="spellStart"/>
      <w:r w:rsidR="00CC1DCB" w:rsidRPr="006F4C6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студентов. </w:t>
      </w:r>
    </w:p>
    <w:p w:rsidR="00170CC3" w:rsidRPr="006F4C6B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характеризуется сформированной системой педагогических убеждений, устойчивой педагогической позицией, </w:t>
      </w:r>
      <w:r w:rsidRPr="006F4C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определяющей поведение студента во всех ситуациях (в том числе и конфликтных). Психолого-педагогические знания систематизированы и органично включаются в систему педагогических убеждений. Студенты имеют четкое, осознанное представление о сущности и содержании профессионального педагогического мировоззрения и свое профессиональное становление связывают только с работой учителя. Студенты с высоким показателем профессионального педагогического мировоззрения готовы следовать своим педагогическим принципам и идеалам не только в педагогической деятельности, но и в повседневной жизни. У них доминируют мотивы, свидетельствующие о непосредственной педагогической направленности, и они удовлетворены своим профессиональным выбором. </w:t>
      </w:r>
    </w:p>
    <w:p w:rsidR="00170CC3" w:rsidRPr="006F4C6B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характеризуется тем, что студенты менее высоко оценивают и осознают роль психолого-педагогических знаний. Знания часто носят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описательно-констатир\тощий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характер и не входят в сферу педагогических убеждений. </w:t>
      </w:r>
      <w:proofErr w:type="spellStart"/>
      <w:r w:rsidRPr="006F4C6B">
        <w:rPr>
          <w:rFonts w:ascii="Times New Roman" w:eastAsia="Times New Roman" w:hAnsi="Times New Roman" w:cs="Times New Roman"/>
          <w:sz w:val="28"/>
          <w:szCs w:val="28"/>
        </w:rPr>
        <w:t>Дтя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этого уровня характерны сложившиеся педагогические взгляды, но убеждения еще недостаточно устойчивы и регулируют поведение студента только в некоторых ситуациях. Отмечается проявление положительного отношения к педагогической деятельности, студенты понимают значимость профессии учителя в обществе. У них преобладают мотивы, имеющие частичную педагогическую направленность, но их удовлетворенность профессиональным выбором более низкая. </w:t>
      </w:r>
    </w:p>
    <w:p w:rsidR="00170CC3" w:rsidRPr="006F4C6B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>Низкий уровень характеризуется безразличным отношением к психолого-педагогическим знаниям, вследствие чего знание педагогических идей, методических основ учебно-воспитательного процесса очень слабое, не систематизированное, поверхностное, отсутствует информация о сущности и содержании профессионального педагогического мировоззрения. Педагогические взгляды неустойчивы, носят ситуативный характер, сложившееся мнение не подкрепляется действием, а остается на уровне слов. У студентов не сформирована система ценностных ориентации на педагогическую деятельность, у них доминируют мотивы, не содержащие пед</w:t>
      </w:r>
      <w:r w:rsidR="00CC1DCB" w:rsidRPr="006F4C6B">
        <w:rPr>
          <w:rFonts w:ascii="Times New Roman" w:eastAsia="Times New Roman" w:hAnsi="Times New Roman" w:cs="Times New Roman"/>
          <w:sz w:val="28"/>
          <w:szCs w:val="28"/>
        </w:rPr>
        <w:t>агогической направленности. Дан</w:t>
      </w: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ный уровень характеризуется отсутствием проявления активности в своем профессиональном становлении и низкой удовлетворенностью выбранной профессией. </w:t>
      </w:r>
    </w:p>
    <w:p w:rsidR="00170CC3" w:rsidRPr="00693A23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Во второй главе «Опытно-экспериментальная работа по формированию профессионального педагогического мировоззрения будущих учителей» изложен ход и результаты констатирующего эксперимента по </w:t>
      </w:r>
      <w:r w:rsidR="00B2091A">
        <w:rPr>
          <w:rFonts w:ascii="Times New Roman" w:eastAsia="Times New Roman" w:hAnsi="Times New Roman" w:cs="Times New Roman"/>
          <w:sz w:val="28"/>
          <w:szCs w:val="28"/>
        </w:rPr>
        <w:t xml:space="preserve">выявлению </w:t>
      </w:r>
      <w:r w:rsidR="00B209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уровня </w:t>
      </w:r>
      <w:proofErr w:type="spellStart"/>
      <w:r w:rsidR="00B2091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F4C6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мировоззрения; разработана и экспериментально проверена модель процесса формирования профессионального педагогического мировоззрения студентов педвуза; проанализированы и обобщены результаты</w:t>
      </w: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экспериментального исследования. </w:t>
      </w:r>
    </w:p>
    <w:p w:rsidR="00170CC3" w:rsidRPr="00693A23" w:rsidRDefault="00170CC3" w:rsidP="00BB1D3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выделенных критериев нами была разработана и апробирована в процессе констатирующего эксперимента комплексная методика определения степени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будущих учителей. 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Полученные данные, свидетельствующие о недостаточной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рассматриваемого качества, обусловили необходимость проведения опытно-экспериментальной работы по формированию профессионального педагогического мировоззрения у студентов в процессе их педагогической подготовки. </w:t>
      </w:r>
      <w:proofErr w:type="gramEnd"/>
    </w:p>
    <w:p w:rsidR="00170CC3" w:rsidRPr="00693A23" w:rsidRDefault="00170CC3" w:rsidP="00CB2D3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>Для проектирования процесса формирования профессионального педагогического мировоззрения будущих учителей была построена модель обучения, основанием для р</w:t>
      </w:r>
      <w:r w:rsidR="00CB2D31">
        <w:rPr>
          <w:rFonts w:ascii="Times New Roman" w:eastAsia="Times New Roman" w:hAnsi="Times New Roman" w:cs="Times New Roman"/>
          <w:sz w:val="28"/>
          <w:szCs w:val="28"/>
        </w:rPr>
        <w:t xml:space="preserve">азработки которой послужили </w:t>
      </w:r>
      <w:proofErr w:type="spellStart"/>
      <w:r w:rsidR="00CB2D3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CB2D31">
        <w:rPr>
          <w:rFonts w:ascii="Times New Roman" w:eastAsia="Times New Roman" w:hAnsi="Times New Roman" w:cs="Times New Roman"/>
          <w:sz w:val="28"/>
          <w:szCs w:val="28"/>
        </w:rPr>
        <w:t xml:space="preserve">, личностно 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>ориентированный и культурологический подходы, представления о целостном педагогическом процессе как последовательности взаимосвязанн</w:t>
      </w:r>
      <w:r w:rsidR="00CB2D31">
        <w:rPr>
          <w:rFonts w:ascii="Times New Roman" w:eastAsia="Times New Roman" w:hAnsi="Times New Roman" w:cs="Times New Roman"/>
          <w:sz w:val="28"/>
          <w:szCs w:val="28"/>
        </w:rPr>
        <w:t>ых этапов и особенностях уровне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вых характеристик профессионального педагогического мировоззрения студентов. </w:t>
      </w:r>
    </w:p>
    <w:p w:rsidR="00170CC3" w:rsidRPr="00693A23" w:rsidRDefault="00170CC3" w:rsidP="00CB2D3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нами модель состоит из трех этапов: ориентации, присвоения и преобразования. </w:t>
      </w:r>
    </w:p>
    <w:p w:rsidR="00170CC3" w:rsidRPr="00693A23" w:rsidRDefault="00170CC3" w:rsidP="008308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Целью первого этапа являлось формирование у студентов положительной направленности на педагогическую деятельность, создание условий для становления у будущих учителей потребности в профессиональном самосовершенствовании. </w:t>
      </w:r>
    </w:p>
    <w:p w:rsidR="00170CC3" w:rsidRPr="00693A23" w:rsidRDefault="00170CC3" w:rsidP="008308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На первом и втором этапах апробации нашей модели мы использовали возможности предметов педагогического цикла, выстроенных в рамках государственных стандартов </w:t>
      </w:r>
      <w:r w:rsidR="00830880">
        <w:rPr>
          <w:rFonts w:ascii="Times New Roman" w:eastAsia="Times New Roman" w:hAnsi="Times New Roman" w:cs="Times New Roman"/>
          <w:sz w:val="28"/>
          <w:szCs w:val="28"/>
        </w:rPr>
        <w:t>высшего педагогического образо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вания, усилив мировоззренческую направленность их содержания. На начальном этапе студенты знакомились с требованиями к личности учителя, на основе которых происходила выработка собственного взгляда на педагогическую профессию. Так как знание педагога о себе входит в структуру когнитивного компонента профессионального педагогического мировоззрения, то мы уделяли особое внимание развитию у студентов потребности в знаниях о 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себе как о будущем учителе. Предлагаемые студентам задания были призваны обеспечить формирование умения устанавливать связи между изучаемыми явлениями, сравнивать их, утверждать или опровергать, тем самым способствуя развитию активности и научности профессионального педагогического мировоззрения. </w:t>
      </w:r>
    </w:p>
    <w:p w:rsidR="00170CC3" w:rsidRPr="00693A23" w:rsidRDefault="00170CC3" w:rsidP="008308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Обучение на данном этапе было направленно на овладение студентами научно-педагогической информацией, обеспечивающей выход на уровень сущностного, ценностного понимания педагогической профессии и усиление положительной мотивации к овладению психолого-педагогическими знаниями. </w:t>
      </w:r>
    </w:p>
    <w:p w:rsidR="00170CC3" w:rsidRPr="00693A23" w:rsidRDefault="00170CC3" w:rsidP="008308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Целью второго этапа являлось усвоение студентами мировоззренческих педагогических ценностей, идеалов, позиций, апробация имеющихся знаний и умений в условиях, моделирующих будущую профессиональную деятельность. </w:t>
      </w:r>
    </w:p>
    <w:p w:rsidR="00170CC3" w:rsidRPr="00693A23" w:rsidRDefault="00170CC3" w:rsidP="006722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у студентов умений аргументировано отстаивать свой взгляд на изучаемые педагогические явления, защищать свою точку зрения использовались активные средства обучения: решение педагогических задач, проблемных ситуаций, диалог между студентами и преподавателем, деловые, имитационные игры,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микропреподавание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>. Осознанное восприятие педагогических концепций и работа над проблемными педагогическими заданиями, предложенными нами, способствовали становлению на их основе у будущих учителей собственных педагогических взглядов. Специально разработанные и тематически подобранные задания, использованные на этом этапе, не были нацелены на формальное усвоение студентами знаний, а создали условия для отражения их собственной педагогической позиции, активизируя личностные педагогические ценности и идеалы, воздействуя на эмоциональную сферу личности будущих учителей, являющуюся решающим элементом трансформации психолого-педагогических знаний в педагогические убеждения. Кроме того, включение знаний в систему активных действий обеспечило формирование критичности, способности к аналитическим и оценочным действиям, развитие умения самостоятельно логически мы</w:t>
      </w:r>
      <w:r w:rsidR="0067229B">
        <w:rPr>
          <w:rFonts w:ascii="Times New Roman" w:eastAsia="Times New Roman" w:hAnsi="Times New Roman" w:cs="Times New Roman"/>
          <w:sz w:val="28"/>
          <w:szCs w:val="28"/>
        </w:rPr>
        <w:t xml:space="preserve">слить, </w:t>
      </w:r>
      <w:proofErr w:type="gramStart"/>
      <w:r w:rsidR="0067229B">
        <w:rPr>
          <w:rFonts w:ascii="Times New Roman" w:eastAsia="Times New Roman" w:hAnsi="Times New Roman" w:cs="Times New Roman"/>
          <w:sz w:val="28"/>
          <w:szCs w:val="28"/>
        </w:rPr>
        <w:t>вырабатывать и аргументи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>ровано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излагать собственное мнение о рассматриваемых педагогических явлениях. </w:t>
      </w:r>
    </w:p>
    <w:p w:rsidR="00170CC3" w:rsidRPr="00693A23" w:rsidRDefault="00170CC3" w:rsidP="006722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Цель третьего этапа заключалась в формировании готовности студентов к саморазвитию профессионального педагогического мировоззрения на личностном уровне. </w:t>
      </w:r>
    </w:p>
    <w:p w:rsidR="00170CC3" w:rsidRPr="00693A23" w:rsidRDefault="00170CC3" w:rsidP="006722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Традиционно становление мировоззренческих убеждений исследовалось в рамках преподавания того или иного предмета. Однако анализ результатов констатирующего эксперимента и изучение психолого-педагогической литературы подтолкнули нас к поиску новых путей, оптимизирующих процесс становления профессионального педагогического мировоззрения студентов. Понимая высокую «мировоззренческую ответственность», мы предложили студентам спецкурс «Основы профессионального педагогического мировоззрения». Данный спецкурс содержательно связан с общим курсом педагогики, философии, психологии, с введением в педагогическую культуру и введением в философию образования. Интегративный подход, используемый нами при его разработке, позволил сформировать у студентов целостное восприятие педагогической действительности, осуществить подготовку будущих учителей с высоким уровнем профессионального педагогического мировоззрения. При составлении программы спецкурса мы стремились оптимально сочетать изучение студентами педагогической теории и практики. 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В работе спецкурса использовались различные способы активизации деятельности студентов, в частности, им предлагались «интеллектуальные задачи» (В.А.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), требующие исторического и философского осмысления, восприятия в междисциплинарном контексте; ценностные проблемные ситуации, противоречие в которых задается различием ценностей, на которые опирается студент при их решении;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мини-исслелования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>, требующие постоянного пополнения имеющихся знаний;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дискуссии, ситуации-упражнения, педагогические игры, имитирующие реальный педагогический процесс и направленные на формирование у студентов положительного внутреннего отношения к важнейшим педагогическим идеям, готовности применять эти идеи в своей будущей профессиональной деятельности, а также на перевод психолого-педагогических знаний в субъективно значимый для будущих учителей фактор. Использование активных средств обучения способствовало воздействию на интеллектуальную, мотивационную и эмоциональную сферы личности студентов, стимулированию у них потребности к постоянному саморазвитию профессионального педагогического мировоззрения как важнейшего профессионального качества личности учителя. </w:t>
      </w:r>
    </w:p>
    <w:p w:rsidR="00170CC3" w:rsidRPr="00693A23" w:rsidRDefault="00170CC3" w:rsidP="006722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опытно-экспериментальной работы свидетельствуют о действенности разработанной и апробированной модели процесса формирования профессионального педагогического мировоззрения будущих учителей. Анализ данных, полученных на каждом этапе нашего 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исследования, отразил тенденцию к преобладанию более высокого уровня 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™ профессионального педагогического мировоззрения у студентов экспериментальных групп. В таблице представлены результата опытно-экспериментальной работы.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студентов по уровням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в экспериментальных и контрольных группах, %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Уровни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ППМ Данные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доэкспериментального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среза Данные контрольного среза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Экспер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>руппы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Контр.группы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Экспер.группы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Контр.группы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высокий 2,27% 4,76% 54,54% 28,57%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средний 38,64% 38,1% 34,1% 45,24% </w:t>
      </w:r>
    </w:p>
    <w:p w:rsidR="00170CC3" w:rsidRPr="00693A2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низкий 59,09% 57,14% 11,36% 26,19%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излагаются основные результаты исследования, подведены итоги, подтверждающие правомерность выдвинутой гипотезы и задач исследования, сформулированы общие выводы.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1. Профессиональное педагогическое мировоззрение - это динамически развивающаяся система взглядов, убеждений, ценностей и идеалов учителя, основанных на философских, психолого-педагогических, экономических, правовых научных знаниях, определяющих направленность его профессиональной деятельности и находящих свое выражение в самостоятельной личностной позиции. Основываясь на системном подходе, мы проанализировали компоненты педагогической действительности и выявили ее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системообразующий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элемент - профессиональное педагогическое мировоззрение.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2. На основе анализа поэлементного и блочного подходов к структуре мировоззрения, имеющих место в философской и психолого-педагогической литературе, выделены когнитивный, эмоционально-ценностный и действенно-практический компоненты профессионального педагогического мировоззрения. Исходя из системного понимания мировоззрения, его структуры в основу определения степени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были положены 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кр</w:t>
      </w:r>
      <w:r w:rsidR="004D05FB">
        <w:rPr>
          <w:rFonts w:ascii="Times New Roman" w:eastAsia="Times New Roman" w:hAnsi="Times New Roman" w:cs="Times New Roman"/>
          <w:sz w:val="28"/>
          <w:szCs w:val="28"/>
        </w:rPr>
        <w:t>итерии: когнитивный, эмоциональ</w:t>
      </w: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но-ценностный и действенно-практический. В соответствии с принятыми критериями выявлены и обоснованы уровни 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™ профессионального педагогического мировоззрения, которые определены как высокий, средний и низкий.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3. Для определения уровня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студентов педвуза был создан диагностический инструментарий, направленный на изучение каждого компонента профессионального педагогического мировоззрения. Использование диагностического инструментария, содержащего специально разработанные, а также подобранные в психолого-педагогической литературе методики, позволило выявить в ходе констатирующего эксперимента преобладание у будущих учителей низкого и среднего уровней профессионального педагогического мировоззрения, что подтвердило исходное предположение о необходимости целенаправленной работы по его развитию в процессе вузовской подготовки учителя.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4. Разработанная модель 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>процесса формирования профессионального педагогического мировоззрения студентов педвуза</w:t>
      </w:r>
      <w:proofErr w:type="gram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три этапа: ориентация, присвоение и преобразование. Единство и преемственность этапов обеспечены логикой построения содержания обучения, последовательностью поставленных задач, согласованностью выбора соответствующих средств и приемов обучения.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5. Результаты формирующего эксперимента, проведенного на базе АГПУ, показали, что на каждом этапе экспериментальной работы прослеживалась определенная тенденция к преобладанию более высокого уровня </w:t>
      </w:r>
      <w:proofErr w:type="spellStart"/>
      <w:r w:rsidRPr="00693A2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педагогического мировоззрения будущих учителей, что доказывает эффективность разработанной системы.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 xml:space="preserve">Наше исследование является лишь одним из подходов к разработке важнейшей проблемы формирования профессионального педагогического мировоззрения учителя. Предметом дальнейших поисков могут выступать, на наш взгляд, проблема формирования профессионального педагогического мировоззрения учителя в системе непрерывного педагогического образования; саморазвитие профессионального педагогического мировоззрения учителя в процессе его педагогической деятельности. </w:t>
      </w:r>
    </w:p>
    <w:p w:rsidR="00170CC3" w:rsidRPr="00693A23" w:rsidRDefault="00170CC3" w:rsidP="004D05F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диссертационного исследования отражено в следующих публикациях: </w:t>
      </w:r>
    </w:p>
    <w:p w:rsidR="00170CC3" w:rsidRPr="00170CC3" w:rsidRDefault="00170CC3" w:rsidP="00693A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A23">
        <w:rPr>
          <w:rFonts w:ascii="Times New Roman" w:eastAsia="Times New Roman" w:hAnsi="Times New Roman" w:cs="Times New Roman"/>
          <w:sz w:val="28"/>
          <w:szCs w:val="28"/>
        </w:rPr>
        <w:t>1. Дмитриева Е.В. К проблеме формирования мировоззрения современного педагога //Тез</w:t>
      </w:r>
      <w:proofErr w:type="gramStart"/>
      <w:r w:rsidRPr="00693A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>окл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итог.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АГПУ. Астрахань: Изд-во АГПУ, 1999. С.7.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>2. Дмитриева Е.В. Мировоззрение - общественно значимая проблема //Тез</w:t>
      </w:r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>окл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итог.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АГПУ. Астрахань: Изд-во АГПУ, 2000. С.6.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3. Дмитриева Е.В. Через ценностные ориентации к формированию профессионального мировоззрения в вузе //Образование на рубеже тысячелетий: Материалы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Всерос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заоч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Тверь: ТГТУ,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ЧуДо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, 2000.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1. С. 34 - 35.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>4. Дмитриева Е.В. Педагогические ценности как отражение педагогического мировоззрения //Тез</w:t>
      </w:r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>окл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итог.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АГПУ. Астрахань: Изд-во АГПУ, 2001. С. 19.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5. Дмитриева Е.В. Педагогическое мировоззрение как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системообразующий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элемент педагогической культуры //Воспитательная деятельность: педагогические, психологические, технологические и правовые аспекты: Материалы конференции. Астрахань: Изд-во АГПУ, 2002. С. 24 - 26.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6. Дмитриева Е.В. К вопросу о структуре профессионального педагогического мировоззрения //Гуманитарные исследования. №4. Астрахань: Изд-во АГПУ, 2002. С. 44 - 50.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7. Дмитриева Е.В. Мировоззрение в системе педагогической действительности //Ученые записки. Материалы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докл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>. итог</w:t>
      </w:r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>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АГПУ. Астрахань: Изд-во АГПУ, 2002. С. 57 - 61. </w:t>
      </w:r>
    </w:p>
    <w:p w:rsidR="00170CC3" w:rsidRPr="00170CC3" w:rsidRDefault="00170CC3" w:rsidP="00170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CC3">
        <w:rPr>
          <w:rFonts w:ascii="Times New Roman" w:eastAsia="Times New Roman" w:hAnsi="Times New Roman" w:cs="Times New Roman"/>
          <w:sz w:val="24"/>
          <w:szCs w:val="24"/>
        </w:rPr>
        <w:t>8. Дмитриева Е.В. К вопросу становления личности учителя. //Тез</w:t>
      </w:r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CC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70CC3">
        <w:rPr>
          <w:rFonts w:ascii="Times New Roman" w:eastAsia="Times New Roman" w:hAnsi="Times New Roman" w:cs="Times New Roman"/>
          <w:sz w:val="24"/>
          <w:szCs w:val="24"/>
        </w:rPr>
        <w:t>окл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итог.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0CC3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170CC3">
        <w:rPr>
          <w:rFonts w:ascii="Times New Roman" w:eastAsia="Times New Roman" w:hAnsi="Times New Roman" w:cs="Times New Roman"/>
          <w:sz w:val="24"/>
          <w:szCs w:val="24"/>
        </w:rPr>
        <w:t xml:space="preserve">. АГПУ. Астрахань: Изд-во АГПУ, 2002. С, 23. </w:t>
      </w:r>
    </w:p>
    <w:sectPr w:rsidR="00170CC3" w:rsidRPr="00170CC3" w:rsidSect="0075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4069"/>
    <w:multiLevelType w:val="hybridMultilevel"/>
    <w:tmpl w:val="7F6E31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170CC3"/>
    <w:rsid w:val="00001CDA"/>
    <w:rsid w:val="00170CC3"/>
    <w:rsid w:val="0017169A"/>
    <w:rsid w:val="001879CA"/>
    <w:rsid w:val="00317E6C"/>
    <w:rsid w:val="003C24E4"/>
    <w:rsid w:val="003C3011"/>
    <w:rsid w:val="003C7B6E"/>
    <w:rsid w:val="00425CFC"/>
    <w:rsid w:val="004C459E"/>
    <w:rsid w:val="004D05FB"/>
    <w:rsid w:val="005A66A8"/>
    <w:rsid w:val="0066340A"/>
    <w:rsid w:val="0067229B"/>
    <w:rsid w:val="00693A23"/>
    <w:rsid w:val="006B5D91"/>
    <w:rsid w:val="006F4C6B"/>
    <w:rsid w:val="00744C41"/>
    <w:rsid w:val="00744D54"/>
    <w:rsid w:val="007513B7"/>
    <w:rsid w:val="0079024D"/>
    <w:rsid w:val="007E40D0"/>
    <w:rsid w:val="00830880"/>
    <w:rsid w:val="008F289D"/>
    <w:rsid w:val="00982663"/>
    <w:rsid w:val="0098765F"/>
    <w:rsid w:val="00991C0A"/>
    <w:rsid w:val="009C4ADD"/>
    <w:rsid w:val="009D2C31"/>
    <w:rsid w:val="00B2091A"/>
    <w:rsid w:val="00B2649C"/>
    <w:rsid w:val="00B3455C"/>
    <w:rsid w:val="00B53378"/>
    <w:rsid w:val="00BB09FA"/>
    <w:rsid w:val="00BB1D37"/>
    <w:rsid w:val="00C169D8"/>
    <w:rsid w:val="00C46FAD"/>
    <w:rsid w:val="00C66219"/>
    <w:rsid w:val="00CB2D31"/>
    <w:rsid w:val="00CC1DCB"/>
    <w:rsid w:val="00CD6280"/>
    <w:rsid w:val="00D16392"/>
    <w:rsid w:val="00D22589"/>
    <w:rsid w:val="00D46FB0"/>
    <w:rsid w:val="00DF241A"/>
    <w:rsid w:val="00E51F6E"/>
    <w:rsid w:val="00F81027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B7"/>
  </w:style>
  <w:style w:type="paragraph" w:styleId="1">
    <w:name w:val="heading 1"/>
    <w:basedOn w:val="a"/>
    <w:link w:val="10"/>
    <w:uiPriority w:val="9"/>
    <w:qFormat/>
    <w:rsid w:val="00170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C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70CC3"/>
    <w:rPr>
      <w:b/>
      <w:bCs/>
    </w:rPr>
  </w:style>
  <w:style w:type="character" w:styleId="a4">
    <w:name w:val="Hyperlink"/>
    <w:basedOn w:val="a0"/>
    <w:uiPriority w:val="99"/>
    <w:semiHidden/>
    <w:unhideWhenUsed/>
    <w:rsid w:val="00170CC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0C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70CC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0C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70CC3"/>
    <w:rPr>
      <w:rFonts w:ascii="Arial" w:eastAsia="Times New Roman" w:hAnsi="Arial" w:cs="Arial"/>
      <w:vanish/>
      <w:sz w:val="16"/>
      <w:szCs w:val="16"/>
    </w:rPr>
  </w:style>
  <w:style w:type="character" w:customStyle="1" w:styleId="password-form">
    <w:name w:val="password-form"/>
    <w:basedOn w:val="a0"/>
    <w:rsid w:val="00170CC3"/>
  </w:style>
  <w:style w:type="character" w:customStyle="1" w:styleId="desc">
    <w:name w:val="desc"/>
    <w:basedOn w:val="a0"/>
    <w:rsid w:val="00170CC3"/>
  </w:style>
  <w:style w:type="paragraph" w:styleId="a5">
    <w:name w:val="Normal (Web)"/>
    <w:basedOn w:val="a"/>
    <w:uiPriority w:val="99"/>
    <w:semiHidden/>
    <w:unhideWhenUsed/>
    <w:rsid w:val="0017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C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0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0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0EC7-E595-4EE7-AE9B-20091B01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nikitina.elenadmitrievna@yandex.ru</dc:creator>
  <cp:keywords/>
  <dc:description/>
  <cp:lastModifiedBy>nikitina.elenadmitrievna@yandex.ru</cp:lastModifiedBy>
  <cp:revision>45</cp:revision>
  <dcterms:created xsi:type="dcterms:W3CDTF">2022-04-14T17:17:00Z</dcterms:created>
  <dcterms:modified xsi:type="dcterms:W3CDTF">2022-04-15T06:24:00Z</dcterms:modified>
</cp:coreProperties>
</file>