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Министерство спорта Российской Федерации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высшего образования 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385"/>
      </w:tblGrid>
      <w:tr w:rsidR="00EC116A" w:rsidRPr="00D9301A" w:rsidTr="000E4323">
        <w:tc>
          <w:tcPr>
            <w:tcW w:w="3686" w:type="dxa"/>
            <w:hideMark/>
          </w:tcPr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Учебно-методического управления</w:t>
            </w:r>
          </w:p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к.б.н., доцент И.В. Осадченко</w:t>
            </w:r>
          </w:p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5385" w:type="dxa"/>
            <w:hideMark/>
          </w:tcPr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УМК</w:t>
            </w:r>
          </w:p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к.п.н.,доцент А.П.Морозов ______________________________</w:t>
            </w:r>
          </w:p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7B12">
              <w:rPr>
                <w:rFonts w:ascii="Times New Roman" w:hAnsi="Times New Roman"/>
                <w:color w:val="000000"/>
                <w:sz w:val="24"/>
                <w:szCs w:val="24"/>
              </w:rPr>
              <w:t>«20» июня 2023 г.</w:t>
            </w:r>
          </w:p>
          <w:p w:rsidR="00EC116A" w:rsidRPr="00607B12" w:rsidRDefault="00EC116A" w:rsidP="000E4323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0A0E" w:rsidRPr="00A10A0E" w:rsidRDefault="00A10A0E" w:rsidP="003C63F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ДИСЦИПЛИНЫ 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0A0E" w:rsidRPr="00F54379" w:rsidRDefault="00A10A0E" w:rsidP="00A10A0E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«ЭТНИЧЕСКИЕ ТРАДИЦИИ ФИЗИЧЕСКОЙ КУЛЬТУРЫ НАРОДОВ РОССИЙСКОЙ ФЕДЕРАЦИИ»</w:t>
      </w:r>
    </w:p>
    <w:p w:rsidR="00A10A0E" w:rsidRDefault="00A10A0E" w:rsidP="00A10A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F4F38">
        <w:rPr>
          <w:rFonts w:ascii="Times New Roman" w:hAnsi="Times New Roman"/>
          <w:b/>
          <w:sz w:val="24"/>
          <w:szCs w:val="24"/>
          <w:lang w:eastAsia="ru-RU"/>
        </w:rPr>
        <w:t>Б1.В.ДВ.07.02</w:t>
      </w:r>
    </w:p>
    <w:p w:rsidR="00A10A0E" w:rsidRPr="00A10A0E" w:rsidRDefault="00A10A0E" w:rsidP="00A10A0E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Направление подготовки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sz w:val="24"/>
          <w:szCs w:val="24"/>
          <w:lang w:eastAsia="ru-RU"/>
        </w:rPr>
        <w:t xml:space="preserve">49.04.01 </w:t>
      </w: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Физическая культура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Образовательная  программа: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«Психолого-педагогический аспект культурно-просветительской деятельности 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iCs/>
          <w:sz w:val="24"/>
          <w:szCs w:val="24"/>
          <w:lang w:eastAsia="ru-RU"/>
        </w:rPr>
        <w:t>в сфере физической культуры»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Квалификация выпускника 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магистр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Факультет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Магистерской подготовки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Форма обучения 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A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очная</w:t>
      </w:r>
    </w:p>
    <w:p w:rsidR="003C63FF" w:rsidRPr="003C63FF" w:rsidRDefault="003C63FF" w:rsidP="003C63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B62BF4" w:rsidRPr="00E771E9" w:rsidTr="00AE67BB">
        <w:trPr>
          <w:trHeight w:val="2116"/>
        </w:trPr>
        <w:tc>
          <w:tcPr>
            <w:tcW w:w="3936" w:type="dxa"/>
            <w:hideMark/>
          </w:tcPr>
          <w:p w:rsidR="00B62BF4" w:rsidRPr="00E771E9" w:rsidRDefault="00B62BF4" w:rsidP="00AE6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Декан факультета </w:t>
            </w:r>
          </w:p>
          <w:p w:rsidR="00B62BF4" w:rsidRPr="00E771E9" w:rsidRDefault="00B62BF4" w:rsidP="00AE6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магистерской подготовки, </w:t>
            </w:r>
          </w:p>
          <w:p w:rsidR="00B62BF4" w:rsidRPr="00E771E9" w:rsidRDefault="00B62BF4" w:rsidP="00AE6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канд. фармацевт. наук, доцент</w:t>
            </w:r>
          </w:p>
          <w:p w:rsidR="00B62BF4" w:rsidRPr="00E771E9" w:rsidRDefault="00B62BF4" w:rsidP="00AE6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____________Н.А. Вощинина </w:t>
            </w:r>
          </w:p>
          <w:p w:rsidR="00B62BF4" w:rsidRPr="00E771E9" w:rsidRDefault="00B62BF4" w:rsidP="00AE67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«20» июня 2023 г.</w:t>
            </w:r>
            <w:r w:rsidRPr="00E771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2BF4" w:rsidRPr="00E771E9" w:rsidRDefault="00B62BF4" w:rsidP="00AE6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B62BF4" w:rsidRPr="00E771E9" w:rsidRDefault="00B62BF4" w:rsidP="00AE6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BF4" w:rsidRPr="00E771E9" w:rsidRDefault="00B62BF4" w:rsidP="00AE6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BF4" w:rsidRPr="00E771E9" w:rsidRDefault="00B62BF4" w:rsidP="00AE6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BF4" w:rsidRPr="00E771E9" w:rsidRDefault="00B62BF4" w:rsidP="00AE6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BF4" w:rsidRPr="00E771E9" w:rsidRDefault="00B62BF4" w:rsidP="00AE6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BF4" w:rsidRPr="00E771E9" w:rsidRDefault="00B62BF4" w:rsidP="00AE67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</w:tcPr>
          <w:p w:rsidR="00B62BF4" w:rsidRPr="00E771E9" w:rsidRDefault="00B62BF4" w:rsidP="00AE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 5</w:t>
            </w:r>
          </w:p>
          <w:p w:rsidR="00B62BF4" w:rsidRPr="00E771E9" w:rsidRDefault="00B62BF4" w:rsidP="00AE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«30» мая 2023 г.)</w:t>
            </w:r>
          </w:p>
          <w:p w:rsidR="00B62BF4" w:rsidRPr="00E771E9" w:rsidRDefault="00B62BF4" w:rsidP="00AE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B62BF4" w:rsidRPr="00E771E9" w:rsidRDefault="00B62BF4" w:rsidP="00AE6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к.п.н., доцент В.В. Буторин</w:t>
            </w:r>
          </w:p>
          <w:p w:rsidR="00B62BF4" w:rsidRPr="00E771E9" w:rsidRDefault="00B62BF4" w:rsidP="00AE6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BF4" w:rsidRPr="00E771E9" w:rsidRDefault="00B62BF4" w:rsidP="00AE6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62BF4" w:rsidRPr="00E771E9" w:rsidRDefault="00B62BF4" w:rsidP="00AE6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7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B62BF4" w:rsidRPr="00E771E9" w:rsidRDefault="00B62BF4" w:rsidP="00AE6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63FF" w:rsidRPr="003C63FF" w:rsidRDefault="003C63FF" w:rsidP="003C63F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C63FF" w:rsidRPr="003C63FF" w:rsidRDefault="003C63FF" w:rsidP="003C63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3FF" w:rsidRPr="003C63FF" w:rsidRDefault="003C63FF" w:rsidP="003C63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63FF">
        <w:rPr>
          <w:rFonts w:ascii="Times New Roman" w:eastAsia="Times New Roman" w:hAnsi="Times New Roman"/>
          <w:b/>
          <w:sz w:val="24"/>
          <w:szCs w:val="24"/>
          <w:lang w:eastAsia="ru-RU"/>
        </w:rPr>
        <w:t>Малаховка, 202</w:t>
      </w:r>
      <w:r w:rsidR="00B62BF4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</w:p>
    <w:p w:rsidR="00A10A0E" w:rsidRPr="00A10A0E" w:rsidRDefault="00A10A0E" w:rsidP="00A10A0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3DD6" w:rsidRPr="00F54379" w:rsidRDefault="00BE3DD6" w:rsidP="00587FB2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379">
        <w:rPr>
          <w:rFonts w:ascii="Times New Roman" w:hAnsi="Times New Roman"/>
          <w:sz w:val="24"/>
          <w:szCs w:val="24"/>
          <w:lang w:eastAsia="ru-RU"/>
        </w:rPr>
        <w:lastRenderedPageBreak/>
        <w:t>Рабочая программа разработана в соответствии с ФГОС ВО</w:t>
      </w:r>
      <w:r>
        <w:rPr>
          <w:rFonts w:ascii="Times New Roman" w:hAnsi="Times New Roman"/>
          <w:sz w:val="24"/>
          <w:szCs w:val="24"/>
          <w:lang w:eastAsia="ru-RU"/>
        </w:rPr>
        <w:t xml:space="preserve"> – магистратура,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 по направлению подготовки 49.04.01 Физическая культура</w:t>
      </w:r>
      <w:r w:rsidRPr="00F54379">
        <w:rPr>
          <w:rFonts w:ascii="Times New Roman" w:hAnsi="Times New Roman"/>
          <w:i/>
          <w:sz w:val="24"/>
          <w:szCs w:val="24"/>
          <w:lang w:eastAsia="ru-RU"/>
        </w:rPr>
        <w:t>,</w:t>
      </w:r>
      <w:r w:rsidRPr="00F54379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№ 944 от 19.09.2017</w:t>
      </w:r>
    </w:p>
    <w:p w:rsidR="00BE3DD6" w:rsidRPr="00F54379" w:rsidRDefault="00BE3DD6" w:rsidP="00587F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3DD6" w:rsidRPr="00F54379" w:rsidRDefault="00BE3DD6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DD6" w:rsidRPr="00F54379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Pr="00F54379" w:rsidRDefault="00BE3DD6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Составитель:   </w:t>
      </w:r>
    </w:p>
    <w:p w:rsidR="00BE3DD6" w:rsidRPr="00F54379" w:rsidRDefault="00BE3DD6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Pr="00F54379" w:rsidRDefault="00BE3DD6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Ж.В.Кузнецова</w:t>
      </w:r>
      <w:r w:rsidRPr="00F54379">
        <w:rPr>
          <w:rFonts w:ascii="Times New Roman" w:hAnsi="Times New Roman"/>
          <w:sz w:val="24"/>
          <w:szCs w:val="24"/>
          <w:lang w:eastAsia="ru-RU"/>
        </w:rPr>
        <w:t>, к.п</w:t>
      </w:r>
      <w:r>
        <w:rPr>
          <w:rFonts w:ascii="Times New Roman" w:hAnsi="Times New Roman"/>
          <w:sz w:val="24"/>
          <w:szCs w:val="24"/>
          <w:lang w:eastAsia="ru-RU"/>
        </w:rPr>
        <w:t>сих</w:t>
      </w:r>
      <w:r w:rsidRPr="00F54379">
        <w:rPr>
          <w:rFonts w:ascii="Times New Roman" w:hAnsi="Times New Roman"/>
          <w:sz w:val="24"/>
          <w:szCs w:val="24"/>
          <w:lang w:eastAsia="ru-RU"/>
        </w:rPr>
        <w:t>.н., доцент</w:t>
      </w:r>
    </w:p>
    <w:p w:rsidR="00BE3DD6" w:rsidRPr="00F54379" w:rsidRDefault="00BE3DD6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54379">
        <w:rPr>
          <w:rFonts w:ascii="Times New Roman" w:hAnsi="Times New Roman"/>
          <w:sz w:val="24"/>
          <w:szCs w:val="24"/>
          <w:lang w:eastAsia="ru-RU"/>
        </w:rPr>
        <w:t xml:space="preserve">кафедры педагогики и психологии.                     ____________________ </w:t>
      </w:r>
    </w:p>
    <w:p w:rsidR="00BE3DD6" w:rsidRPr="00F54379" w:rsidRDefault="00BE3DD6" w:rsidP="00587F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3DD6" w:rsidRPr="00F54379" w:rsidRDefault="00BE3DD6" w:rsidP="00587FB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BE3DD6" w:rsidRPr="00F54379" w:rsidRDefault="00BE3DD6" w:rsidP="00587FB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Рецензенты:</w:t>
      </w:r>
    </w:p>
    <w:p w:rsidR="00BE3DD6" w:rsidRPr="00F54379" w:rsidRDefault="00BE3DD6" w:rsidP="00587FB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2BF4" w:rsidRPr="00213179" w:rsidRDefault="00B62BF4" w:rsidP="00B62BF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>В.В. Буторин  к.п.н., доцент</w:t>
      </w:r>
    </w:p>
    <w:p w:rsidR="00B62BF4" w:rsidRPr="00213179" w:rsidRDefault="00B62BF4" w:rsidP="00B62BF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3179">
        <w:rPr>
          <w:rFonts w:ascii="Times New Roman" w:hAnsi="Times New Roman"/>
          <w:sz w:val="24"/>
          <w:szCs w:val="24"/>
          <w:lang w:eastAsia="ru-RU"/>
        </w:rPr>
        <w:t>кафедры педагогики и психологии                      ______________________</w:t>
      </w:r>
    </w:p>
    <w:p w:rsidR="00B62BF4" w:rsidRPr="00213179" w:rsidRDefault="00B62BF4" w:rsidP="00B62BF4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E3DD6" w:rsidRPr="00F54379" w:rsidRDefault="00B62BF4" w:rsidP="00B62BF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К.С. Дунаев</w:t>
      </w:r>
      <w:r w:rsidRPr="00213179">
        <w:rPr>
          <w:rFonts w:ascii="Times New Roman" w:hAnsi="Times New Roman"/>
          <w:sz w:val="24"/>
          <w:szCs w:val="24"/>
          <w:lang w:eastAsia="ru-RU"/>
        </w:rPr>
        <w:t xml:space="preserve">, профессор,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213179">
        <w:rPr>
          <w:rFonts w:ascii="Times New Roman" w:hAnsi="Times New Roman"/>
          <w:sz w:val="24"/>
          <w:szCs w:val="24"/>
          <w:lang w:eastAsia="ru-RU"/>
        </w:rPr>
        <w:t>.п.н.</w:t>
      </w:r>
      <w:r w:rsidRPr="00213179">
        <w:rPr>
          <w:rFonts w:ascii="Times New Roman" w:hAnsi="Times New Roman"/>
          <w:sz w:val="24"/>
          <w:szCs w:val="24"/>
          <w:lang w:eastAsia="ru-RU"/>
        </w:rPr>
        <w:tab/>
      </w:r>
      <w:r w:rsidRPr="00213179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:rsidR="00BE3DD6" w:rsidRPr="00F54379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Default="00BE3DD6" w:rsidP="00944F35">
      <w:pPr>
        <w:widowControl w:val="0"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  <w:r w:rsidRPr="00944F35"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9B31A1" w:rsidRDefault="009B31A1" w:rsidP="00944F35">
      <w:pPr>
        <w:widowControl w:val="0"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6"/>
        <w:gridCol w:w="4386"/>
        <w:gridCol w:w="3461"/>
        <w:gridCol w:w="1059"/>
      </w:tblGrid>
      <w:tr w:rsidR="009B31A1" w:rsidRPr="008D205A" w:rsidTr="00AE67BB">
        <w:tc>
          <w:tcPr>
            <w:tcW w:w="876" w:type="dxa"/>
          </w:tcPr>
          <w:p w:rsidR="009B31A1" w:rsidRPr="008D205A" w:rsidRDefault="009B31A1" w:rsidP="00AE6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86" w:type="dxa"/>
          </w:tcPr>
          <w:p w:rsidR="009B31A1" w:rsidRPr="008D205A" w:rsidRDefault="009B31A1" w:rsidP="00AE6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3461" w:type="dxa"/>
          </w:tcPr>
          <w:p w:rsidR="009B31A1" w:rsidRPr="008D205A" w:rsidRDefault="009B31A1" w:rsidP="00AE6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Приказ Минтруда России</w:t>
            </w:r>
          </w:p>
        </w:tc>
        <w:tc>
          <w:tcPr>
            <w:tcW w:w="1059" w:type="dxa"/>
          </w:tcPr>
          <w:p w:rsidR="009B31A1" w:rsidRPr="008D205A" w:rsidRDefault="009B31A1" w:rsidP="00AE6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Аббрев. исп. в РПД</w:t>
            </w:r>
          </w:p>
        </w:tc>
      </w:tr>
      <w:tr w:rsidR="009B31A1" w:rsidRPr="008D205A" w:rsidTr="00AE67BB">
        <w:tc>
          <w:tcPr>
            <w:tcW w:w="9782" w:type="dxa"/>
            <w:gridSpan w:val="4"/>
          </w:tcPr>
          <w:p w:rsidR="009B31A1" w:rsidRPr="008D205A" w:rsidRDefault="009B31A1" w:rsidP="00AE67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D205A">
              <w:rPr>
                <w:rFonts w:ascii="Times New Roman" w:hAnsi="Times New Roman"/>
                <w:b/>
              </w:rPr>
              <w:t>01 Образование и наука</w:t>
            </w:r>
          </w:p>
        </w:tc>
      </w:tr>
      <w:tr w:rsidR="009B31A1" w:rsidRPr="00DB2EC8" w:rsidTr="00AE67BB">
        <w:tc>
          <w:tcPr>
            <w:tcW w:w="876" w:type="dxa"/>
          </w:tcPr>
          <w:p w:rsidR="009B31A1" w:rsidRPr="00DB2EC8" w:rsidRDefault="009B31A1" w:rsidP="00AE67BB">
            <w:pPr>
              <w:spacing w:after="0"/>
              <w:rPr>
                <w:rFonts w:ascii="Times New Roman" w:hAnsi="Times New Roman"/>
              </w:rPr>
            </w:pPr>
            <w:r w:rsidRPr="00DB2EC8">
              <w:rPr>
                <w:rFonts w:ascii="Times New Roman" w:hAnsi="Times New Roman"/>
              </w:rPr>
              <w:t>01.013</w:t>
            </w:r>
          </w:p>
        </w:tc>
        <w:tc>
          <w:tcPr>
            <w:tcW w:w="4386" w:type="dxa"/>
          </w:tcPr>
          <w:p w:rsidR="009B31A1" w:rsidRPr="00DB2EC8" w:rsidRDefault="009B31A1" w:rsidP="00AE67BB">
            <w:pPr>
              <w:spacing w:after="0"/>
              <w:rPr>
                <w:rFonts w:ascii="Times New Roman" w:hAnsi="Times New Roman"/>
              </w:rPr>
            </w:pPr>
            <w:r w:rsidRPr="00DB2EC8">
              <w:rPr>
                <w:rFonts w:ascii="Times New Roman" w:hAnsi="Times New Roman"/>
              </w:rPr>
              <w:t>"Руководитель организации отдыха детей и их оздоровления"</w:t>
            </w:r>
          </w:p>
        </w:tc>
        <w:tc>
          <w:tcPr>
            <w:tcW w:w="3461" w:type="dxa"/>
          </w:tcPr>
          <w:p w:rsidR="009B31A1" w:rsidRPr="00F357FC" w:rsidRDefault="009B31A1" w:rsidP="00AE67B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bookmarkStart w:id="0" w:name="_GoBack"/>
            <w:r w:rsidRPr="00F357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Приказ Министерства труда</w:t>
            </w:r>
          </w:p>
          <w:p w:rsidR="009B31A1" w:rsidRPr="00F357FC" w:rsidRDefault="009B31A1" w:rsidP="00AE67B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357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 социальной защиты</w:t>
            </w:r>
          </w:p>
          <w:p w:rsidR="009B31A1" w:rsidRPr="00F357FC" w:rsidRDefault="009B31A1" w:rsidP="00AE67B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F357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Российской Федерации</w:t>
            </w:r>
          </w:p>
          <w:p w:rsidR="009B31A1" w:rsidRPr="00DB2EC8" w:rsidRDefault="009B31A1" w:rsidP="00AE67B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357F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от 02.02.2023 № 60н</w:t>
            </w:r>
            <w:bookmarkEnd w:id="0"/>
          </w:p>
        </w:tc>
        <w:tc>
          <w:tcPr>
            <w:tcW w:w="1059" w:type="dxa"/>
          </w:tcPr>
          <w:p w:rsidR="009B31A1" w:rsidRPr="00DB2EC8" w:rsidRDefault="009B31A1" w:rsidP="00AE67BB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DB2EC8">
              <w:rPr>
                <w:rFonts w:ascii="Times New Roman" w:hAnsi="Times New Roman"/>
                <w:b/>
              </w:rPr>
              <w:t>Р</w:t>
            </w:r>
          </w:p>
        </w:tc>
      </w:tr>
    </w:tbl>
    <w:p w:rsidR="009B31A1" w:rsidRDefault="009B31A1" w:rsidP="00944F35">
      <w:pPr>
        <w:widowControl w:val="0"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9B31A1" w:rsidRDefault="009B31A1" w:rsidP="00944F35">
      <w:pPr>
        <w:widowControl w:val="0"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9B31A1" w:rsidRPr="00944F35" w:rsidRDefault="009B31A1" w:rsidP="00944F35">
      <w:pPr>
        <w:widowControl w:val="0"/>
        <w:spacing w:after="0" w:line="240" w:lineRule="auto"/>
        <w:jc w:val="both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BE3DD6" w:rsidRPr="00F54379" w:rsidRDefault="00BE3DD6" w:rsidP="00587FB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Изучение дисциплины направлено на формирование следующих компетенций:</w:t>
      </w:r>
    </w:p>
    <w:p w:rsidR="00BE3DD6" w:rsidRPr="00775008" w:rsidRDefault="00BE3DD6" w:rsidP="005A030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50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УК-5 </w:t>
      </w:r>
      <w:r w:rsidRPr="00775008">
        <w:rPr>
          <w:rFonts w:ascii="Times New Roman" w:hAnsi="Times New Roman"/>
          <w:bCs/>
          <w:sz w:val="24"/>
          <w:szCs w:val="24"/>
          <w:lang w:eastAsia="ru-RU"/>
        </w:rPr>
        <w:t>Способен анализировать и учитывать разнообразие культур в процессе межкультурного взаимодействия</w:t>
      </w:r>
    </w:p>
    <w:p w:rsidR="00BE3DD6" w:rsidRDefault="00BE3DD6" w:rsidP="005A030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75008">
        <w:rPr>
          <w:rFonts w:ascii="Times New Roman" w:hAnsi="Times New Roman"/>
          <w:b/>
          <w:bCs/>
          <w:sz w:val="24"/>
          <w:szCs w:val="24"/>
          <w:lang w:eastAsia="ru-RU"/>
        </w:rPr>
        <w:t>ПК-2</w:t>
      </w:r>
      <w:r w:rsidRPr="00775008">
        <w:rPr>
          <w:rFonts w:ascii="Times New Roman" w:hAnsi="Times New Roman"/>
          <w:bCs/>
          <w:sz w:val="24"/>
          <w:szCs w:val="24"/>
          <w:lang w:eastAsia="ru-RU"/>
        </w:rPr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BE3DD6" w:rsidRPr="00F54379" w:rsidRDefault="00BE3DD6" w:rsidP="005A030D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775008">
        <w:rPr>
          <w:rFonts w:ascii="Times New Roman" w:hAnsi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2153"/>
        <w:gridCol w:w="1682"/>
      </w:tblGrid>
      <w:tr w:rsidR="00BE3DD6" w:rsidRPr="001B49C5" w:rsidTr="005A030D">
        <w:trPr>
          <w:trHeight w:val="832"/>
        </w:trPr>
        <w:tc>
          <w:tcPr>
            <w:tcW w:w="5778" w:type="dxa"/>
          </w:tcPr>
          <w:p w:rsidR="00BE3DD6" w:rsidRPr="00F54379" w:rsidRDefault="00BE3DD6" w:rsidP="0058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ЗУН</w:t>
            </w:r>
          </w:p>
        </w:tc>
        <w:tc>
          <w:tcPr>
            <w:tcW w:w="2153" w:type="dxa"/>
          </w:tcPr>
          <w:p w:rsidR="00BE3DD6" w:rsidRPr="00F54379" w:rsidRDefault="00BE3DD6" w:rsidP="00587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BE3DD6" w:rsidRPr="00F54379" w:rsidRDefault="00BE3DD6" w:rsidP="00587F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BE3DD6" w:rsidRPr="001B49C5" w:rsidTr="005A030D">
        <w:trPr>
          <w:trHeight w:val="278"/>
        </w:trPr>
        <w:tc>
          <w:tcPr>
            <w:tcW w:w="5778" w:type="dxa"/>
            <w:vMerge w:val="restart"/>
          </w:tcPr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A16F2E" w:rsidRDefault="00BE3DD6" w:rsidP="00432F9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  <w:r w:rsidRPr="00E133D7">
              <w:rPr>
                <w:rFonts w:ascii="Times New Roman" w:hAnsi="Times New Roman"/>
                <w:sz w:val="24"/>
                <w:szCs w:val="24"/>
              </w:rPr>
              <w:t>предмет и задачи этнологии физической культуры; историю развития этнически традиционной физической культуры и спорта</w:t>
            </w: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BE3DD6" w:rsidRPr="00E133D7" w:rsidRDefault="00BE3DD6" w:rsidP="00432F9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  <w:r w:rsidRPr="00E133D7">
              <w:rPr>
                <w:rFonts w:ascii="Times New Roman" w:hAnsi="Times New Roman"/>
                <w:sz w:val="24"/>
                <w:szCs w:val="24"/>
              </w:rPr>
              <w:t>выстраивать социальные взаимодействия с учетом этнокультурных традиций и конфессиональных различий, лежащих в основе национальных видов спорта;</w:t>
            </w:r>
          </w:p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F5437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и/или опыт деятельности:</w:t>
            </w:r>
          </w:p>
          <w:p w:rsidR="00BE3DD6" w:rsidRPr="00F54379" w:rsidRDefault="00BE3DD6" w:rsidP="00544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33D7">
              <w:rPr>
                <w:rFonts w:ascii="Times New Roman" w:hAnsi="Times New Roman"/>
                <w:sz w:val="24"/>
                <w:szCs w:val="24"/>
              </w:rPr>
              <w:t>способами организации социального взаимодействия с учетом этнокультурных традиций и конфессиональных различий при проведении физкультурно-спортивных мероприятий</w:t>
            </w:r>
          </w:p>
        </w:tc>
        <w:tc>
          <w:tcPr>
            <w:tcW w:w="2153" w:type="dxa"/>
            <w:vMerge w:val="restart"/>
          </w:tcPr>
          <w:p w:rsidR="00BE3DD6" w:rsidRPr="00F54379" w:rsidRDefault="004373C4" w:rsidP="00D57B7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Не используются</w:t>
            </w:r>
          </w:p>
        </w:tc>
        <w:tc>
          <w:tcPr>
            <w:tcW w:w="1682" w:type="dxa"/>
            <w:vMerge w:val="restart"/>
          </w:tcPr>
          <w:p w:rsidR="00BE3DD6" w:rsidRPr="00F54379" w:rsidRDefault="00BE3DD6" w:rsidP="00587F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УК-5</w:t>
            </w:r>
          </w:p>
        </w:tc>
      </w:tr>
      <w:tr w:rsidR="00BE3DD6" w:rsidRPr="001B49C5" w:rsidTr="005A030D">
        <w:trPr>
          <w:trHeight w:val="278"/>
        </w:trPr>
        <w:tc>
          <w:tcPr>
            <w:tcW w:w="5778" w:type="dxa"/>
            <w:vMerge/>
          </w:tcPr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BE3DD6" w:rsidRPr="00F54379" w:rsidRDefault="00BE3DD6" w:rsidP="00587F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BE3DD6" w:rsidRPr="00F54379" w:rsidRDefault="00BE3DD6" w:rsidP="0058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E3DD6" w:rsidRPr="001B49C5" w:rsidTr="005A030D">
        <w:trPr>
          <w:trHeight w:val="288"/>
        </w:trPr>
        <w:tc>
          <w:tcPr>
            <w:tcW w:w="5778" w:type="dxa"/>
            <w:vMerge/>
          </w:tcPr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BE3DD6" w:rsidRPr="008F6B80" w:rsidRDefault="00BE3DD6" w:rsidP="00587FB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BE3DD6" w:rsidRPr="001B49C5" w:rsidTr="005A030D">
        <w:trPr>
          <w:trHeight w:val="278"/>
        </w:trPr>
        <w:tc>
          <w:tcPr>
            <w:tcW w:w="5778" w:type="dxa"/>
            <w:vMerge w:val="restart"/>
          </w:tcPr>
          <w:p w:rsidR="00BE3DD6" w:rsidRDefault="00BE3DD6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BE3DD6" w:rsidRDefault="00BE3DD6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3D7">
              <w:rPr>
                <w:rFonts w:ascii="Times New Roman" w:hAnsi="Times New Roman"/>
                <w:sz w:val="24"/>
                <w:szCs w:val="24"/>
              </w:rPr>
              <w:t>способы поведения в нестандартных ситуациях, опираясь на этические нормы социально-культурного взаимодействия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E133D7">
              <w:rPr>
                <w:rFonts w:ascii="Times New Roman" w:hAnsi="Times New Roman"/>
                <w:sz w:val="24"/>
                <w:szCs w:val="24"/>
              </w:rPr>
              <w:t xml:space="preserve">участниками социальных процессов </w:t>
            </w:r>
          </w:p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Умения: </w:t>
            </w:r>
          </w:p>
          <w:p w:rsidR="00BE3DD6" w:rsidRPr="00E133D7" w:rsidRDefault="00BE3DD6" w:rsidP="003137E0">
            <w:pPr>
              <w:tabs>
                <w:tab w:val="left" w:leader="underscore" w:pos="54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133D7">
              <w:rPr>
                <w:rFonts w:ascii="Times New Roman" w:hAnsi="Times New Roman"/>
                <w:sz w:val="24"/>
                <w:szCs w:val="24"/>
              </w:rPr>
              <w:t>учитывать законы развития современной социальной и этнокультурной среды в организации физкультурно-спортивной деятельности с представителями различного этноса;</w:t>
            </w:r>
          </w:p>
          <w:p w:rsidR="00BE3DD6" w:rsidRPr="00F54379" w:rsidRDefault="00BE3DD6" w:rsidP="005A03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  <w:t xml:space="preserve">Навыки </w:t>
            </w:r>
            <w:r w:rsidRPr="00F54379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 xml:space="preserve">и/или опыт </w:t>
            </w:r>
            <w:r w:rsidRPr="00F5437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деятельности: </w:t>
            </w:r>
            <w:r w:rsidRPr="00E133D7">
              <w:rPr>
                <w:rFonts w:ascii="Times New Roman" w:hAnsi="Times New Roman"/>
                <w:sz w:val="24"/>
                <w:szCs w:val="24"/>
              </w:rPr>
              <w:t>методами развития современной социальной и этнокультурной среды; навыками ответственного поведения специалиста в нестандартных ситуациях с субъектами физической культуры с различным по этническому составу</w:t>
            </w:r>
          </w:p>
        </w:tc>
        <w:tc>
          <w:tcPr>
            <w:tcW w:w="2153" w:type="dxa"/>
            <w:vMerge w:val="restart"/>
          </w:tcPr>
          <w:p w:rsidR="009B31A1" w:rsidRPr="003F13E2" w:rsidRDefault="009B31A1" w:rsidP="009B31A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13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Р</w:t>
            </w:r>
          </w:p>
          <w:p w:rsidR="009B31A1" w:rsidRPr="003F13E2" w:rsidRDefault="009B31A1" w:rsidP="009B31A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4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.7</w:t>
            </w:r>
          </w:p>
          <w:p w:rsidR="00BE3DD6" w:rsidRPr="000B1FDB" w:rsidRDefault="009B31A1" w:rsidP="009B31A1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3F13E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воспитательным процессом в организации отдыха детей и их оздоровления</w:t>
            </w:r>
            <w:r w:rsidRPr="000B1FDB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2" w:type="dxa"/>
            <w:vMerge w:val="restart"/>
          </w:tcPr>
          <w:p w:rsidR="00BE3DD6" w:rsidRPr="00F54379" w:rsidRDefault="00BE3DD6" w:rsidP="0077500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BE3DD6" w:rsidRPr="001B49C5" w:rsidTr="005A030D">
        <w:trPr>
          <w:trHeight w:val="278"/>
        </w:trPr>
        <w:tc>
          <w:tcPr>
            <w:tcW w:w="5778" w:type="dxa"/>
            <w:vMerge/>
          </w:tcPr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BE3DD6" w:rsidRPr="00F54379" w:rsidRDefault="00BE3DD6" w:rsidP="00587F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E3DD6" w:rsidRPr="001B49C5" w:rsidTr="005A030D">
        <w:trPr>
          <w:trHeight w:val="288"/>
        </w:trPr>
        <w:tc>
          <w:tcPr>
            <w:tcW w:w="5778" w:type="dxa"/>
            <w:vMerge/>
          </w:tcPr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vAlign w:val="center"/>
          </w:tcPr>
          <w:p w:rsidR="00BE3DD6" w:rsidRPr="00F54379" w:rsidRDefault="00BE3DD6" w:rsidP="00587FB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BE3DD6" w:rsidRDefault="00BE3DD6" w:rsidP="00587FB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E3DD6" w:rsidRPr="00EC57AA" w:rsidRDefault="00BE3DD6" w:rsidP="005A030D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C57AA">
        <w:rPr>
          <w:rFonts w:ascii="Times New Roman" w:hAnsi="Times New Roman"/>
          <w:b/>
          <w:bCs/>
          <w:sz w:val="24"/>
          <w:szCs w:val="24"/>
          <w:lang w:eastAsia="ru-RU"/>
        </w:rPr>
        <w:t>Место дисциплины в структуре образовательной программы</w:t>
      </w:r>
    </w:p>
    <w:p w:rsidR="00BE3DD6" w:rsidRPr="00A81E97" w:rsidRDefault="00BE3DD6" w:rsidP="005A03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A81E97">
        <w:rPr>
          <w:rFonts w:ascii="Times New Roman" w:eastAsia="Arial Unicode MS" w:hAnsi="Times New Roman"/>
          <w:sz w:val="24"/>
          <w:szCs w:val="24"/>
          <w:lang w:eastAsia="ar-SA"/>
        </w:rPr>
        <w:t>Дисциплина «Этнопсихологические основы взаимодействия субъектов сферы физической культуры» относится к дисциплинам части</w:t>
      </w:r>
      <w:r w:rsidRPr="00A81E97">
        <w:rPr>
          <w:rFonts w:ascii="Times New Roman" w:hAnsi="Times New Roman"/>
          <w:sz w:val="24"/>
          <w:szCs w:val="24"/>
        </w:rPr>
        <w:t xml:space="preserve">, </w:t>
      </w:r>
      <w:r w:rsidRPr="00A81E97">
        <w:rPr>
          <w:rFonts w:ascii="Times New Roman" w:eastAsia="Arial Unicode MS" w:hAnsi="Times New Roman"/>
          <w:sz w:val="24"/>
          <w:szCs w:val="24"/>
          <w:lang w:eastAsia="ar-SA"/>
        </w:rPr>
        <w:t>формируемой участниками образовательных отношений.</w:t>
      </w:r>
    </w:p>
    <w:p w:rsidR="00BE3DD6" w:rsidRDefault="00BE3DD6" w:rsidP="005A03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  <w:r w:rsidRPr="00A81E97">
        <w:rPr>
          <w:rFonts w:ascii="Times New Roman" w:eastAsia="Arial Unicode MS" w:hAnsi="Times New Roman"/>
          <w:sz w:val="24"/>
          <w:szCs w:val="24"/>
          <w:lang w:eastAsia="ar-SA"/>
        </w:rPr>
        <w:t xml:space="preserve">Дисциплина изучается в </w:t>
      </w:r>
      <w:r>
        <w:rPr>
          <w:rFonts w:ascii="Times New Roman" w:eastAsia="Arial Unicode MS" w:hAnsi="Times New Roman"/>
          <w:sz w:val="24"/>
          <w:szCs w:val="24"/>
          <w:lang w:eastAsia="ar-SA"/>
        </w:rPr>
        <w:t>3</w:t>
      </w:r>
      <w:r w:rsidRPr="00A81E97">
        <w:rPr>
          <w:rFonts w:ascii="Times New Roman" w:eastAsia="Arial Unicode MS" w:hAnsi="Times New Roman"/>
          <w:sz w:val="24"/>
          <w:szCs w:val="24"/>
          <w:lang w:eastAsia="ar-SA"/>
        </w:rPr>
        <w:t xml:space="preserve"> семестре. Общая трудоемкость дисциплины составляет 72 часа. Промежуточная аттестация - зачет.</w:t>
      </w:r>
    </w:p>
    <w:p w:rsidR="005A030D" w:rsidRDefault="005A030D" w:rsidP="005A03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2946D2" w:rsidRDefault="002946D2" w:rsidP="005A03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2946D2" w:rsidRDefault="002946D2" w:rsidP="005A03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2946D2" w:rsidRDefault="002946D2" w:rsidP="005A03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2946D2" w:rsidRPr="00A81E97" w:rsidRDefault="002946D2" w:rsidP="005A030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ar-SA"/>
        </w:rPr>
      </w:pPr>
    </w:p>
    <w:p w:rsidR="00BE3DD6" w:rsidRPr="00F54379" w:rsidRDefault="00BE3DD6" w:rsidP="005A030D">
      <w:pPr>
        <w:tabs>
          <w:tab w:val="right" w:leader="underscore" w:pos="9356"/>
        </w:tabs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54379">
        <w:rPr>
          <w:rFonts w:ascii="Times New Roman" w:hAnsi="Times New Roman"/>
          <w:b/>
          <w:bCs/>
          <w:sz w:val="24"/>
          <w:szCs w:val="24"/>
          <w:lang w:eastAsia="ru-RU"/>
        </w:rPr>
        <w:t>3. Объем дисциплины и виды учебной работы</w:t>
      </w:r>
    </w:p>
    <w:tbl>
      <w:tblPr>
        <w:tblW w:w="85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4"/>
        <w:gridCol w:w="1134"/>
        <w:gridCol w:w="1158"/>
      </w:tblGrid>
      <w:tr w:rsidR="00BE3DD6" w:rsidRPr="001B49C5" w:rsidTr="00DC3585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top w:val="single" w:sz="12" w:space="0" w:color="auto"/>
            </w:tcBorders>
            <w:vAlign w:val="center"/>
          </w:tcPr>
          <w:p w:rsidR="00BE3DD6" w:rsidRPr="00F54379" w:rsidRDefault="00BE3DD6" w:rsidP="00DC358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</w:tr>
      <w:tr w:rsidR="00BE3DD6" w:rsidRPr="001B49C5" w:rsidTr="00DC3585">
        <w:trPr>
          <w:cantSplit/>
          <w:trHeight w:val="20"/>
          <w:jc w:val="center"/>
        </w:trPr>
        <w:tc>
          <w:tcPr>
            <w:tcW w:w="6264" w:type="dxa"/>
            <w:vMerge/>
            <w:tcBorders>
              <w:top w:val="single" w:sz="12" w:space="0" w:color="auto"/>
            </w:tcBorders>
            <w:vAlign w:val="center"/>
          </w:tcPr>
          <w:p w:rsidR="00BE3DD6" w:rsidRPr="00F54379" w:rsidRDefault="00BE3DD6" w:rsidP="00DC358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:rsidR="00BE3DD6" w:rsidRPr="00F54379" w:rsidRDefault="00BE3DD6" w:rsidP="00DC3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right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BE3DD6" w:rsidRPr="001B49C5" w:rsidTr="00DC3585">
        <w:trPr>
          <w:trHeight w:val="20"/>
          <w:jc w:val="center"/>
        </w:trPr>
        <w:tc>
          <w:tcPr>
            <w:tcW w:w="6264" w:type="dxa"/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7FB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E3DD6" w:rsidRPr="001B49C5" w:rsidTr="00DC3585">
        <w:trPr>
          <w:trHeight w:val="20"/>
          <w:jc w:val="center"/>
        </w:trPr>
        <w:tc>
          <w:tcPr>
            <w:tcW w:w="6264" w:type="dxa"/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DD6" w:rsidRPr="001B49C5" w:rsidTr="00DC3585">
        <w:trPr>
          <w:trHeight w:val="20"/>
          <w:jc w:val="center"/>
        </w:trPr>
        <w:tc>
          <w:tcPr>
            <w:tcW w:w="6264" w:type="dxa"/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  <w:r w:rsidR="005A03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(Л)</w:t>
            </w:r>
          </w:p>
        </w:tc>
        <w:tc>
          <w:tcPr>
            <w:tcW w:w="1134" w:type="dxa"/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E3DD6" w:rsidRPr="001B49C5" w:rsidTr="00DC3585">
        <w:trPr>
          <w:trHeight w:val="20"/>
          <w:jc w:val="center"/>
        </w:trPr>
        <w:tc>
          <w:tcPr>
            <w:tcW w:w="6264" w:type="dxa"/>
            <w:tcBorders>
              <w:top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134" w:type="dxa"/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E3DD6" w:rsidRPr="001B49C5" w:rsidTr="00DC3585">
        <w:trPr>
          <w:trHeight w:val="20"/>
          <w:jc w:val="center"/>
        </w:trPr>
        <w:tc>
          <w:tcPr>
            <w:tcW w:w="6264" w:type="dxa"/>
          </w:tcPr>
          <w:p w:rsidR="00BE3DD6" w:rsidRPr="00F54379" w:rsidRDefault="005A030D" w:rsidP="00DC3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(СРС)</w:t>
            </w:r>
          </w:p>
        </w:tc>
        <w:tc>
          <w:tcPr>
            <w:tcW w:w="1134" w:type="dxa"/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E3DD6" w:rsidRPr="001B49C5" w:rsidTr="00DC3585">
        <w:trPr>
          <w:trHeight w:val="244"/>
          <w:jc w:val="center"/>
        </w:trPr>
        <w:tc>
          <w:tcPr>
            <w:tcW w:w="6264" w:type="dxa"/>
            <w:tcBorders>
              <w:bottom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зачёт 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E3DD6" w:rsidRPr="00F54379" w:rsidRDefault="005A030D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BE3DD6" w:rsidRPr="001B49C5" w:rsidTr="00DC3585">
        <w:trPr>
          <w:cantSplit/>
          <w:trHeight w:val="20"/>
          <w:jc w:val="center"/>
        </w:trPr>
        <w:tc>
          <w:tcPr>
            <w:tcW w:w="6264" w:type="dxa"/>
            <w:vMerge w:val="restart"/>
            <w:tcBorders>
              <w:bottom w:val="single" w:sz="12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Общая трудоемкость:   </w:t>
            </w: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часы/зачетные единицы</w:t>
            </w:r>
          </w:p>
        </w:tc>
        <w:tc>
          <w:tcPr>
            <w:tcW w:w="1134" w:type="dxa"/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8" w:type="dxa"/>
            <w:tcBorders>
              <w:right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BE3DD6" w:rsidRPr="001B49C5" w:rsidTr="00DC3585">
        <w:trPr>
          <w:cantSplit/>
          <w:trHeight w:val="20"/>
          <w:jc w:val="center"/>
        </w:trPr>
        <w:tc>
          <w:tcPr>
            <w:tcW w:w="6264" w:type="dxa"/>
            <w:vMerge/>
            <w:tcBorders>
              <w:bottom w:val="single" w:sz="12" w:space="0" w:color="auto"/>
            </w:tcBorders>
            <w:vAlign w:val="center"/>
          </w:tcPr>
          <w:p w:rsidR="00BE3DD6" w:rsidRPr="00F54379" w:rsidRDefault="00BE3DD6" w:rsidP="00DC3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bottom w:val="single" w:sz="12" w:space="0" w:color="auto"/>
              <w:right w:val="single" w:sz="4" w:space="0" w:color="auto"/>
            </w:tcBorders>
          </w:tcPr>
          <w:p w:rsidR="00BE3DD6" w:rsidRPr="00F54379" w:rsidRDefault="00BE3DD6" w:rsidP="00DC3585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43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E3DD6" w:rsidRDefault="00BE3DD6" w:rsidP="00070D6C">
      <w:pPr>
        <w:widowControl w:val="0"/>
        <w:spacing w:after="0" w:line="240" w:lineRule="auto"/>
        <w:ind w:firstLine="709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BE3DD6" w:rsidRDefault="00BE3DD6" w:rsidP="00070D6C">
      <w:pPr>
        <w:widowControl w:val="0"/>
        <w:spacing w:after="0" w:line="240" w:lineRule="auto"/>
        <w:ind w:firstLine="709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  <w:r w:rsidRPr="00070D6C"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  <w:t>4. Содержание дисциплины: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2290"/>
        <w:gridCol w:w="6540"/>
      </w:tblGrid>
      <w:tr w:rsidR="009B31A1" w:rsidRPr="001B49C5" w:rsidTr="009B31A1">
        <w:trPr>
          <w:trHeight w:val="531"/>
        </w:trPr>
        <w:tc>
          <w:tcPr>
            <w:tcW w:w="779" w:type="dxa"/>
          </w:tcPr>
          <w:p w:rsidR="009B31A1" w:rsidRPr="00587FB2" w:rsidRDefault="009B31A1" w:rsidP="00E8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90" w:type="dxa"/>
          </w:tcPr>
          <w:p w:rsidR="009B31A1" w:rsidRPr="00587FB2" w:rsidRDefault="009B31A1" w:rsidP="00E8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Тема (раздел)</w:t>
            </w:r>
          </w:p>
        </w:tc>
        <w:tc>
          <w:tcPr>
            <w:tcW w:w="6540" w:type="dxa"/>
          </w:tcPr>
          <w:p w:rsidR="009B31A1" w:rsidRPr="00587FB2" w:rsidRDefault="009B31A1" w:rsidP="00E8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FB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9B31A1" w:rsidRPr="001B49C5" w:rsidTr="009B31A1">
        <w:trPr>
          <w:trHeight w:val="1246"/>
        </w:trPr>
        <w:tc>
          <w:tcPr>
            <w:tcW w:w="779" w:type="dxa"/>
          </w:tcPr>
          <w:p w:rsidR="009B31A1" w:rsidRPr="00D44D48" w:rsidRDefault="009B31A1" w:rsidP="00E869B0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0" w:type="dxa"/>
          </w:tcPr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и</w:t>
            </w:r>
          </w:p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этнологии</w:t>
            </w:r>
          </w:p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</w:t>
            </w:r>
          </w:p>
          <w:p w:rsidR="009B31A1" w:rsidRPr="00D44D48" w:rsidRDefault="009B31A1" w:rsidP="005A0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6540" w:type="dxa"/>
          </w:tcPr>
          <w:p w:rsidR="009B31A1" w:rsidRPr="00D44D48" w:rsidRDefault="009B31A1" w:rsidP="0018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Наука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классификация народов мира, их языков,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культур, закономерностей развития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бытия этнического самосознания. Развитиеэтническитрадиционнойкультуры и спорта.</w:t>
            </w:r>
          </w:p>
        </w:tc>
      </w:tr>
      <w:tr w:rsidR="009B31A1" w:rsidRPr="001B49C5" w:rsidTr="009B31A1">
        <w:trPr>
          <w:trHeight w:val="1430"/>
        </w:trPr>
        <w:tc>
          <w:tcPr>
            <w:tcW w:w="779" w:type="dxa"/>
          </w:tcPr>
          <w:p w:rsidR="009B31A1" w:rsidRPr="00D44D48" w:rsidRDefault="009B31A1" w:rsidP="00E869B0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</w:tcPr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Этнические</w:t>
            </w:r>
          </w:p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</w:t>
            </w:r>
          </w:p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</w:t>
            </w:r>
          </w:p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спорта</w:t>
            </w:r>
          </w:p>
          <w:p w:rsidR="009B31A1" w:rsidRPr="00D44D48" w:rsidRDefault="009B31A1" w:rsidP="00E8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</w:tcPr>
          <w:p w:rsidR="009B31A1" w:rsidRPr="00D44D48" w:rsidRDefault="009B31A1" w:rsidP="0018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Этнос как исторически сложившаяся на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пределенной территории устойчивая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совокупность людей, обладающая общими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антропометрическими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чертам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стабильными особенностями культуры 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психологического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склада.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Признаки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70D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этноса. Традиционные виды спортанародов России и их характеристика.Обряды инициации физические испытанияу этносов населяющих территорию РФ.</w:t>
            </w:r>
          </w:p>
        </w:tc>
      </w:tr>
      <w:tr w:rsidR="009B31A1" w:rsidRPr="001B49C5" w:rsidTr="009B31A1">
        <w:trPr>
          <w:trHeight w:val="571"/>
        </w:trPr>
        <w:tc>
          <w:tcPr>
            <w:tcW w:w="779" w:type="dxa"/>
          </w:tcPr>
          <w:p w:rsidR="009B31A1" w:rsidRPr="00D44D48" w:rsidRDefault="009B31A1" w:rsidP="00E869B0">
            <w:pPr>
              <w:spacing w:after="0" w:line="240" w:lineRule="auto"/>
              <w:rPr>
                <w:rFonts w:ascii="Times New Roman" w:hAnsi="Times New Roman" w:cs="Tahoma"/>
                <w:sz w:val="24"/>
                <w:szCs w:val="24"/>
                <w:lang w:eastAsia="ru-RU"/>
              </w:rPr>
            </w:pPr>
            <w:r w:rsidRPr="00D44D48">
              <w:rPr>
                <w:rFonts w:ascii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0" w:type="dxa"/>
          </w:tcPr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Этническое</w:t>
            </w:r>
          </w:p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самосознание и</w:t>
            </w:r>
          </w:p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его роль в</w:t>
            </w:r>
          </w:p>
          <w:p w:rsidR="009B31A1" w:rsidRPr="00070D6C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спортивной</w:t>
            </w:r>
          </w:p>
          <w:p w:rsidR="009B31A1" w:rsidRPr="00D44D48" w:rsidRDefault="009B31A1" w:rsidP="00070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D6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540" w:type="dxa"/>
          </w:tcPr>
          <w:p w:rsidR="009B31A1" w:rsidRPr="00D44D48" w:rsidRDefault="009B31A1" w:rsidP="0018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Этнически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обусловленные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активности.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самосознание и спортивная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Этнический компонент обыденной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культуры. Спортивная культура как часть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культуры.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состязания народов России. Ментальность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как консолидирующий этнос фактор.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Влияние ментальности на различные 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5EB8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 деятельности. Культ тела вэтническом самосознании народов РФ.Спортивная деятельность и притязание напризнание.</w:t>
            </w:r>
          </w:p>
        </w:tc>
      </w:tr>
    </w:tbl>
    <w:p w:rsidR="00BE3DD6" w:rsidRDefault="00BE3DD6" w:rsidP="00070D6C">
      <w:pPr>
        <w:widowControl w:val="0"/>
        <w:spacing w:after="0" w:line="240" w:lineRule="auto"/>
        <w:ind w:firstLine="709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20523A" w:rsidRPr="003F44A1" w:rsidRDefault="0020523A" w:rsidP="0020523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</w:rPr>
      </w:pPr>
      <w:r w:rsidRPr="003F44A1">
        <w:rPr>
          <w:rFonts w:ascii="Times New Roman" w:hAnsi="Times New Roman"/>
          <w:b/>
          <w:bCs/>
        </w:rPr>
        <w:t xml:space="preserve">Разделы </w:t>
      </w:r>
      <w:r w:rsidR="004373C4">
        <w:rPr>
          <w:rFonts w:ascii="Times New Roman" w:hAnsi="Times New Roman"/>
          <w:b/>
          <w:bCs/>
        </w:rPr>
        <w:t>дисциплины и виды занятий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270"/>
        <w:gridCol w:w="851"/>
        <w:gridCol w:w="850"/>
        <w:gridCol w:w="851"/>
        <w:gridCol w:w="1133"/>
      </w:tblGrid>
      <w:tr w:rsidR="00BE3DD6" w:rsidTr="00D35EB8">
        <w:trPr>
          <w:trHeight w:val="367"/>
        </w:trPr>
        <w:tc>
          <w:tcPr>
            <w:tcW w:w="646" w:type="dxa"/>
            <w:vMerge w:val="restart"/>
          </w:tcPr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4" w:type="dxa"/>
            <w:vMerge w:val="restart"/>
          </w:tcPr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</w:tcPr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vMerge w:val="restart"/>
          </w:tcPr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BE3DD6" w:rsidTr="00A16F2E">
        <w:trPr>
          <w:trHeight w:val="194"/>
        </w:trPr>
        <w:tc>
          <w:tcPr>
            <w:tcW w:w="646" w:type="dxa"/>
            <w:vMerge/>
            <w:vAlign w:val="center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4" w:type="dxa"/>
            <w:vMerge/>
            <w:vAlign w:val="center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</w:tcPr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134" w:type="dxa"/>
            <w:vMerge/>
            <w:vAlign w:val="center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DD6" w:rsidTr="00D35EB8">
        <w:tc>
          <w:tcPr>
            <w:tcW w:w="646" w:type="dxa"/>
          </w:tcPr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4" w:type="dxa"/>
          </w:tcPr>
          <w:p w:rsidR="00BE3DD6" w:rsidRDefault="00BE3D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задачи этнологии физической культуры</w:t>
            </w: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E3DD6" w:rsidTr="00D35EB8">
        <w:tc>
          <w:tcPr>
            <w:tcW w:w="646" w:type="dxa"/>
          </w:tcPr>
          <w:p w:rsidR="00BE3DD6" w:rsidRDefault="00BE3DD6" w:rsidP="00D35EB8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274" w:type="dxa"/>
          </w:tcPr>
          <w:p w:rsidR="00BE3DD6" w:rsidRDefault="00BE3D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Этнические особенности физической культуры и спорта</w:t>
            </w: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E3DD6" w:rsidTr="00D35EB8">
        <w:tc>
          <w:tcPr>
            <w:tcW w:w="646" w:type="dxa"/>
          </w:tcPr>
          <w:p w:rsidR="00BE3DD6" w:rsidRDefault="00BE3D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4" w:type="dxa"/>
          </w:tcPr>
          <w:p w:rsidR="00BE3DD6" w:rsidRDefault="00BE3D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Этническое самосознание и его роль в спортивной деятельности</w:t>
            </w: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BE3DD6" w:rsidTr="00D35EB8">
        <w:tc>
          <w:tcPr>
            <w:tcW w:w="646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BE3DD6" w:rsidRDefault="00BE3D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E3DD6" w:rsidRDefault="00BE3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BE3DD6" w:rsidRDefault="00BE3DD6" w:rsidP="00070D6C">
      <w:pPr>
        <w:widowControl w:val="0"/>
        <w:spacing w:after="0" w:line="240" w:lineRule="auto"/>
        <w:ind w:firstLine="709"/>
        <w:rPr>
          <w:rFonts w:ascii="Times New Roman" w:hAnsi="Times New Roman" w:cs="Tahoma"/>
          <w:b/>
          <w:color w:val="000000"/>
          <w:sz w:val="24"/>
          <w:szCs w:val="24"/>
          <w:lang w:eastAsia="ru-RU"/>
        </w:rPr>
      </w:pPr>
    </w:p>
    <w:p w:rsidR="007B25FF" w:rsidRPr="00A16F2E" w:rsidRDefault="007B25FF" w:rsidP="007B25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16F2E">
        <w:rPr>
          <w:rFonts w:ascii="Times New Roman" w:hAnsi="Times New Roman"/>
          <w:b/>
          <w:sz w:val="24"/>
          <w:szCs w:val="24"/>
          <w:lang w:eastAsia="ru-RU"/>
        </w:rPr>
        <w:t xml:space="preserve">6. </w:t>
      </w:r>
      <w:r w:rsidRPr="00A16F2E">
        <w:rPr>
          <w:rFonts w:ascii="Times New Roman" w:hAnsi="Times New Roman"/>
          <w:b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16F2E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13179">
        <w:rPr>
          <w:rFonts w:ascii="Times New Roman" w:hAnsi="Times New Roman"/>
          <w:b/>
          <w:sz w:val="24"/>
          <w:szCs w:val="24"/>
          <w:lang w:eastAsia="ru-RU"/>
        </w:rPr>
        <w:lastRenderedPageBreak/>
        <w:t>6.1.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7318"/>
        <w:gridCol w:w="1560"/>
      </w:tblGrid>
      <w:tr w:rsidR="009B31A1" w:rsidRPr="00213179" w:rsidTr="00AE67BB">
        <w:tc>
          <w:tcPr>
            <w:tcW w:w="728" w:type="dxa"/>
            <w:vMerge w:val="restart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7318" w:type="dxa"/>
            <w:vMerge w:val="restart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9B31A1" w:rsidRPr="00213179" w:rsidTr="00AE67BB">
        <w:tc>
          <w:tcPr>
            <w:tcW w:w="728" w:type="dxa"/>
            <w:vMerge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8" w:type="dxa"/>
            <w:vMerge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B31A1" w:rsidRPr="00213179" w:rsidTr="00AE67BB">
        <w:trPr>
          <w:trHeight w:val="135"/>
        </w:trPr>
        <w:tc>
          <w:tcPr>
            <w:tcW w:w="728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18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Крысько В. Г. Этническая психология : учебное пособие для студентов высших учебных заведений / В. Г. Крысько. - 4-е изд., стереотип. - М. : Академия, 2008. - 313 с. - (Высшее профессиональное образование). - Библиогр.: с. 300-311. - ISBN 978-5-7695-4880-2 : 545.38. 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B31A1" w:rsidRPr="00213179" w:rsidTr="00AE67BB">
        <w:trPr>
          <w:trHeight w:val="135"/>
        </w:trPr>
        <w:tc>
          <w:tcPr>
            <w:tcW w:w="728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18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Крысько, В. Г.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Этническая психология : учебник для вузов / В. Г. Крысько. — 10-е изд., перераб. и доп. — Москва : Издательство Юрайт, 2023. — 359 с. — (Высшее образование). — ISBN 978-5-534-00800-5. — Текст : электронный // Образовательная платформа Юрайт [сайт]. — URL: </w:t>
            </w:r>
            <w:hyperlink r:id="rId7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https://urait.ru/bcode/511058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1A1" w:rsidRPr="00213179" w:rsidTr="00AE67BB">
        <w:trPr>
          <w:trHeight w:val="135"/>
        </w:trPr>
        <w:tc>
          <w:tcPr>
            <w:tcW w:w="728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18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Лебедева, Н. М.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Этнопсихология : учебник и практикум для вузов / Н. М. Лебедева. — Москва : Издательство Юрайт, 2023. — 491 с. — (Высшее образование). — ISBN 978-5-534-02318-3. — Текст : электронный // Образовательная платформа Юрайт [сайт]. — URL: </w:t>
            </w:r>
            <w:hyperlink r:id="rId8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https://urait.ru/bcode/511103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1A1" w:rsidRPr="00213179" w:rsidTr="00AE67BB">
        <w:trPr>
          <w:trHeight w:val="135"/>
        </w:trPr>
        <w:tc>
          <w:tcPr>
            <w:tcW w:w="728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18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Лобжанидзе, А. А.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Этногеография и география религий : учебник и практикум для вузов / А. А. Лобжанидзе, С. А. Горохов, Д. В. Заяц. — 2-е изд., перераб. и доп. — Москва : Издательство Юрайт, 2023. — 203 с. — (Высшее образование). — ISBN 978-5-534-08273-9. — Текст : электронный // Образовательная платформа Юрайт [сайт]. — URL: </w:t>
            </w:r>
            <w:hyperlink r:id="rId9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https://urait.ru/bcode/513847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1A1" w:rsidRPr="00213179" w:rsidTr="00AE67BB">
        <w:trPr>
          <w:trHeight w:val="135"/>
        </w:trPr>
        <w:tc>
          <w:tcPr>
            <w:tcW w:w="728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18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Садохин А. П. Этнология : учебное пособие / А. П. Садохин. - 3-е изд., перераб. и доп. - М. : Альфа-М : ИНФРА-М, 2014. - 350 с. - (Бакалавриат). - Библиогр.: в конце каждой главы. - ISBN 978-5-98281-018-2. - ISBN 978-5-16-001697-9 : 783.00.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B31A1" w:rsidRPr="00213179" w:rsidTr="00AE67BB">
        <w:trPr>
          <w:trHeight w:val="135"/>
        </w:trPr>
        <w:tc>
          <w:tcPr>
            <w:tcW w:w="728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18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Стефаненко Т. Г.  Этнопсихология : учебник для студентов вузов / Т. Г. Стефаненко. - 5-е изд., испр. и доп. - М. : Аспект Пресс, 2014. - 350 с. - Библиогр.: с. 332-351. - ISBN 978-5-7567-0731-1 : 775.00.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B31A1" w:rsidRPr="00213179" w:rsidTr="00AE67BB">
        <w:trPr>
          <w:trHeight w:val="135"/>
        </w:trPr>
        <w:tc>
          <w:tcPr>
            <w:tcW w:w="728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18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i/>
                <w:iCs/>
                <w:color w:val="000000"/>
                <w:shd w:val="clear" w:color="auto" w:fill="FFFFFF"/>
              </w:rPr>
              <w:t>Хухлаева, О. В. </w:t>
            </w: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Этнопедагогика : учебник для вузов / О. В. Хухлаева, А. С. Кривцова. — Москва : Издательство Юрайт, 2023. — 333 с. — (Высшее образование). — ISBN 978-5-534-15314-9. — Текст : электронный // Образовательная платформа Юрайт [сайт]. — URL: </w:t>
            </w:r>
            <w:hyperlink r:id="rId10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https://urait.ru/bcode/510906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1A1" w:rsidRPr="00213179" w:rsidTr="00AE67BB">
        <w:trPr>
          <w:trHeight w:val="135"/>
        </w:trPr>
        <w:tc>
          <w:tcPr>
            <w:tcW w:w="728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18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Этнология (этнография) : учебник для вузов / В. А. Козьмин [и др.] ; под редакцией В. А. Козьмина, В. С. Бузина. — Москва : Издательство Юрайт, 2023. — 438 с. — (Высшее образование). — ISBN 978-5-534-00916-3. — Текст : электронный // Образовательная платформа Юрайт [сайт]. — URL: </w:t>
            </w:r>
            <w:hyperlink r:id="rId11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https://urait.ru/bcode/510918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B31A1" w:rsidRPr="00213179" w:rsidRDefault="009B31A1" w:rsidP="009B31A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330"/>
        <w:gridCol w:w="1560"/>
      </w:tblGrid>
      <w:tr w:rsidR="009B31A1" w:rsidRPr="00213179" w:rsidTr="00AE67BB">
        <w:tc>
          <w:tcPr>
            <w:tcW w:w="716" w:type="dxa"/>
            <w:vMerge w:val="restart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п/п№</w:t>
            </w:r>
          </w:p>
        </w:tc>
        <w:tc>
          <w:tcPr>
            <w:tcW w:w="7330" w:type="dxa"/>
            <w:vMerge w:val="restart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9B31A1" w:rsidRPr="00213179" w:rsidTr="00AE67BB">
        <w:tc>
          <w:tcPr>
            <w:tcW w:w="716" w:type="dxa"/>
            <w:vMerge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  <w:vMerge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</w:tr>
      <w:tr w:rsidR="009B31A1" w:rsidRPr="00213179" w:rsidTr="00AE67BB">
        <w:trPr>
          <w:trHeight w:val="120"/>
        </w:trPr>
        <w:tc>
          <w:tcPr>
            <w:tcW w:w="716" w:type="dxa"/>
          </w:tcPr>
          <w:p w:rsidR="009B31A1" w:rsidRPr="00213179" w:rsidRDefault="009B31A1" w:rsidP="009B31A1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Агаджанян, Н. А. Адаптационная и этническая физиология. Продолжительность жизни и здоровье человека : монография / Н. А. Агаджанян. — Москва : Российский университет дружбы народов, 2009. — 48 c. — ISBN 978-5-209-03704-0. — Текст : электронный // Электронно-библиотечная система IPR BOOKS : [сайт]. — URL: </w:t>
            </w:r>
            <w:hyperlink r:id="rId12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http://www.iprbookshop.ru/11559.html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(дата обращения: 28.06.2023). — Режим доступа: для авторизир. пользователей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1A1" w:rsidRPr="00213179" w:rsidTr="00AE67BB">
        <w:trPr>
          <w:trHeight w:val="120"/>
        </w:trPr>
        <w:tc>
          <w:tcPr>
            <w:tcW w:w="716" w:type="dxa"/>
          </w:tcPr>
          <w:p w:rsidR="009B31A1" w:rsidRPr="00213179" w:rsidRDefault="009B31A1" w:rsidP="009B31A1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Барбашин, М. Ю. Институты и этногенез. Институциональное воспроизводство этнической идентичности в локальных сообществах : монография / М. Ю. Барбашин. — Ростов-на-Дону : Издательство Южного федерального университета, 2014. — 372 c. — ISBN 978-5-9275-1276-8. — Текст : электронный // Электронно-библиотечная система IPR BOOKS : [сайт]. — URL: </w:t>
            </w:r>
            <w:hyperlink r:id="rId13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http://www.iprbookshop.ru/64418.html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(дата обращения: 28.06.2023). — Режим доступа: для авторизир. пользователей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1A1" w:rsidRPr="00213179" w:rsidTr="00AE67BB">
        <w:trPr>
          <w:trHeight w:val="135"/>
        </w:trPr>
        <w:tc>
          <w:tcPr>
            <w:tcW w:w="716" w:type="dxa"/>
          </w:tcPr>
          <w:p w:rsidR="009B31A1" w:rsidRPr="00213179" w:rsidRDefault="009B31A1" w:rsidP="009B31A1">
            <w:pPr>
              <w:numPr>
                <w:ilvl w:val="0"/>
                <w:numId w:val="15"/>
              </w:numPr>
              <w:shd w:val="clear" w:color="auto" w:fill="FFFFFF" w:themeFill="background1"/>
              <w:tabs>
                <w:tab w:val="clear" w:pos="720"/>
                <w:tab w:val="num" w:pos="50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Галустова О. В. Этнопсихология : конспект лекций / О. В. Галустова. - М. : Приор-издат, 2005. - 160 с. - ISBN 5-9512-0411-9 : 57.50. 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B31A1" w:rsidRPr="00213179" w:rsidTr="00AE67BB">
        <w:trPr>
          <w:trHeight w:val="120"/>
        </w:trPr>
        <w:tc>
          <w:tcPr>
            <w:tcW w:w="716" w:type="dxa"/>
          </w:tcPr>
          <w:p w:rsidR="009B31A1" w:rsidRPr="00213179" w:rsidRDefault="009B31A1" w:rsidP="009B31A1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Ермаков, В. А. Этнопсихология. Хрестоматия : учебное пособие / В. А. Ермаков. — Москва : Евразийский открытый институт, 2011. — 392 c. — ISBN 978-5-374-00163-1. — Текст : электронный // Электронно-библиотечная система IPR BOOKS : [сайт]. — URL: </w:t>
            </w:r>
            <w:hyperlink r:id="rId14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http://www.iprbookshop.ru/11139.html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(дата обращения: 28.06.2023). — Режим доступа: для авторизир. пользователей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1A1" w:rsidRPr="00213179" w:rsidTr="00AE67BB">
        <w:trPr>
          <w:trHeight w:val="120"/>
        </w:trPr>
        <w:tc>
          <w:tcPr>
            <w:tcW w:w="716" w:type="dxa"/>
          </w:tcPr>
          <w:p w:rsidR="009B31A1" w:rsidRPr="00213179" w:rsidRDefault="009B31A1" w:rsidP="009B31A1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Ж. В.   Противоречие между северными и южными алтайцами как фактор внутриэтнической напряженности / Ж. В. Кузнецова ; МГАФК // Научный альманах МГАФК. - Малаховка, 2011. - С. 280-284. - Библиогр.: с. 284.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31A1" w:rsidRPr="00213179" w:rsidTr="00AE67BB">
        <w:trPr>
          <w:trHeight w:val="120"/>
        </w:trPr>
        <w:tc>
          <w:tcPr>
            <w:tcW w:w="716" w:type="dxa"/>
          </w:tcPr>
          <w:p w:rsidR="009B31A1" w:rsidRPr="00213179" w:rsidRDefault="009B31A1" w:rsidP="009B31A1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9B31A1" w:rsidRPr="000502F8" w:rsidRDefault="009B31A1" w:rsidP="00AE67BB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2F8">
              <w:rPr>
                <w:rFonts w:ascii="Times New Roman" w:hAnsi="Times New Roman"/>
                <w:sz w:val="24"/>
                <w:szCs w:val="24"/>
              </w:rPr>
              <w:t xml:space="preserve">Микиденко, Н. Л. Этническая социология : учебное пособие / Н. Л. Микиденко. — Новосибирск : Сибирский государственный университет телекоммуникаций и информатики, 2016. — 86 c. — ISBN 2227-8397. — Текст : электронный // Электронно-библиотечная система IPR BOOKS : [сайт]. — URL: </w:t>
            </w:r>
            <w:hyperlink r:id="rId15" w:history="1">
              <w:r w:rsidRPr="000502F8">
                <w:rPr>
                  <w:rStyle w:val="a6"/>
                  <w:color w:val="auto"/>
                  <w:sz w:val="24"/>
                  <w:szCs w:val="24"/>
                </w:rPr>
                <w:t>http://www.iprbookshop.ru/69570.html</w:t>
              </w:r>
            </w:hyperlink>
            <w:r w:rsidRPr="000502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02F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(дата обращения: 28.06.2023). — Режим доступа: для авторизир. пользователей</w:t>
            </w:r>
          </w:p>
        </w:tc>
        <w:tc>
          <w:tcPr>
            <w:tcW w:w="1560" w:type="dxa"/>
          </w:tcPr>
          <w:p w:rsidR="009B31A1" w:rsidRPr="00213179" w:rsidRDefault="009B31A1" w:rsidP="00AE67B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B31A1" w:rsidRPr="00213179" w:rsidTr="00AE67BB">
        <w:trPr>
          <w:trHeight w:val="120"/>
        </w:trPr>
        <w:tc>
          <w:tcPr>
            <w:tcW w:w="716" w:type="dxa"/>
          </w:tcPr>
          <w:p w:rsidR="009B31A1" w:rsidRPr="00213179" w:rsidRDefault="009B31A1" w:rsidP="009B31A1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0" w:type="dxa"/>
          </w:tcPr>
          <w:p w:rsidR="009B31A1" w:rsidRPr="000502F8" w:rsidRDefault="009B31A1" w:rsidP="00AE67B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Этнология (этнография) : учебник для вузов / В. А. Козьмин [и др.] ; под редакцией В. А. Козьмина, В. С. Бузина. — Москва : Издательство Юрайт, 2020. — 438 с. — (Высшее образование). — ISBN 978-5-534-00916-3. — Текст : электронный // Образовательная платформа Юрайт [сайт]. — URL: </w:t>
            </w:r>
            <w:hyperlink r:id="rId16" w:tgtFrame="_blank" w:history="1">
              <w:r w:rsidRPr="000502F8">
                <w:rPr>
                  <w:rStyle w:val="a6"/>
                  <w:color w:val="486C97"/>
                  <w:shd w:val="clear" w:color="auto" w:fill="FFFFFF"/>
                </w:rPr>
                <w:t>https://urait.ru/bcode/450079</w:t>
              </w:r>
            </w:hyperlink>
            <w:r w:rsidRPr="000502F8">
              <w:rPr>
                <w:rFonts w:ascii="Times New Roman" w:hAnsi="Times New Roman"/>
                <w:color w:val="000000"/>
                <w:shd w:val="clear" w:color="auto" w:fill="FFFFFF"/>
              </w:rPr>
              <w:t> (дата обращения: 29.06.2023).</w:t>
            </w:r>
          </w:p>
        </w:tc>
        <w:tc>
          <w:tcPr>
            <w:tcW w:w="1560" w:type="dxa"/>
          </w:tcPr>
          <w:p w:rsidR="009B31A1" w:rsidRDefault="009B31A1" w:rsidP="00AE67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B31A1" w:rsidRPr="00213179" w:rsidRDefault="009B31A1" w:rsidP="009B31A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31A1" w:rsidRPr="00B25995" w:rsidRDefault="009B31A1" w:rsidP="009B31A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5995">
        <w:rPr>
          <w:rFonts w:ascii="Times New Roman" w:eastAsia="Times New Roman" w:hAnsi="Times New Roman"/>
          <w:b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17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https://antiplagiat.ru/</w:t>
        </w:r>
      </w:hyperlink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0502F8">
        <w:rPr>
          <w:rFonts w:ascii="Times New Roman" w:hAnsi="Times New Roman"/>
          <w:color w:val="2F2F2F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18" w:history="1">
        <w:r w:rsidRPr="000502F8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https://minobrnauki.gov.ru/</w:t>
        </w:r>
      </w:hyperlink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9" w:history="1">
        <w:r w:rsidRPr="000502F8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http://www.minsport.gov.ru/</w:t>
        </w:r>
      </w:hyperlink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0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https://mgafk.ru/</w:t>
        </w:r>
      </w:hyperlink>
      <w:r w:rsidRPr="000502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21" w:history="1">
        <w:r w:rsidRPr="000502F8">
          <w:rPr>
            <w:rFonts w:ascii="Times New Roman" w:eastAsia="Times New Roman" w:hAnsi="Times New Roman"/>
            <w:bCs/>
            <w:color w:val="0563C1"/>
            <w:sz w:val="24"/>
            <w:szCs w:val="24"/>
            <w:u w:val="single"/>
            <w:lang w:eastAsia="ru-RU"/>
          </w:rPr>
          <w:t>https://edu.mgafk.ru/portal</w:t>
        </w:r>
      </w:hyperlink>
      <w:r w:rsidRPr="00050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организации видеоконференцсвязи, вебинаров, онлайн-конференций, интерактивные доски </w:t>
      </w:r>
      <w:r w:rsidRPr="000502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МГАФК</w:t>
      </w: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2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https://vks.mgafk.ru/</w:t>
        </w:r>
      </w:hyperlink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0502F8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3" w:history="1">
        <w:r w:rsidRPr="000502F8">
          <w:rPr>
            <w:rFonts w:ascii="Times New Roman" w:hAnsi="Times New Roman"/>
            <w:color w:val="0066CC"/>
            <w:sz w:val="24"/>
            <w:szCs w:val="24"/>
            <w:u w:val="single"/>
            <w:lang w:eastAsia="ru-RU"/>
          </w:rPr>
          <w:t>http://obrnadzor.gov.ru/ru/</w:t>
        </w:r>
      </w:hyperlink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2F2F2F"/>
          <w:sz w:val="24"/>
          <w:szCs w:val="24"/>
          <w:lang w:eastAsia="ru-RU"/>
        </w:rPr>
      </w:pPr>
      <w:r w:rsidRPr="000502F8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4" w:history="1">
        <w:r w:rsidRPr="000502F8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02F8">
        <w:rPr>
          <w:rFonts w:ascii="Times New Roman" w:hAnsi="Times New Roman"/>
          <w:color w:val="2F2F2F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5" w:history="1">
        <w:r w:rsidRPr="000502F8">
          <w:rPr>
            <w:rFonts w:ascii="Times New Roman" w:eastAsia="Times New Roman" w:hAnsi="Times New Roman"/>
            <w:color w:val="0563C1"/>
            <w:sz w:val="20"/>
            <w:szCs w:val="20"/>
            <w:u w:val="single"/>
            <w:lang w:eastAsia="ru-RU"/>
          </w:rPr>
          <w:t>http://fcior.edu.ru/</w:t>
        </w:r>
      </w:hyperlink>
      <w:r w:rsidRPr="000502F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9B31A1" w:rsidRPr="000502F8" w:rsidRDefault="009B31A1" w:rsidP="009B31A1">
      <w:pPr>
        <w:widowControl w:val="0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0502F8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26" w:history="1">
        <w:r w:rsidRPr="000502F8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0502F8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9B31A1" w:rsidRPr="000502F8" w:rsidRDefault="009B31A1" w:rsidP="009B31A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27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https://urait.ru/</w:t>
        </w:r>
      </w:hyperlink>
    </w:p>
    <w:p w:rsidR="009B31A1" w:rsidRPr="000502F8" w:rsidRDefault="009B31A1" w:rsidP="009B31A1">
      <w:pPr>
        <w:widowControl w:val="0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Электронно-библиотечная система Elibrary </w:t>
      </w:r>
      <w:hyperlink r:id="rId28" w:history="1">
        <w:r w:rsidRPr="000502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9B31A1" w:rsidRPr="000502F8" w:rsidRDefault="009B31A1" w:rsidP="009B31A1">
      <w:pPr>
        <w:widowControl w:val="0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29" w:history="1">
        <w:r w:rsidRPr="000502F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9B31A1" w:rsidRPr="000502F8" w:rsidRDefault="009B31A1" w:rsidP="009B31A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0" w:history="1">
        <w:r w:rsidRPr="000502F8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https://lib.rucont.ru</w:t>
        </w:r>
      </w:hyperlink>
    </w:p>
    <w:p w:rsidR="009B31A1" w:rsidRPr="000502F8" w:rsidRDefault="009B31A1" w:rsidP="009B31A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1" w:history="1">
        <w:r w:rsidRPr="000502F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http://psylab.info</w:t>
        </w:r>
      </w:hyperlink>
    </w:p>
    <w:p w:rsidR="009B31A1" w:rsidRPr="000502F8" w:rsidRDefault="009B31A1" w:rsidP="009B31A1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02F8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2" w:history="1">
        <w:r w:rsidRPr="000502F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http://www.gnpbu.ru/</w:t>
        </w:r>
      </w:hyperlink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B31A1" w:rsidRPr="00213179" w:rsidRDefault="009B31A1" w:rsidP="009B31A1">
      <w:pPr>
        <w:widowControl w:val="0"/>
        <w:shd w:val="clear" w:color="auto" w:fill="FFFFFF" w:themeFill="background1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13179">
        <w:rPr>
          <w:rFonts w:ascii="Times New Roman" w:hAnsi="Times New Roman"/>
          <w:b/>
          <w:caps/>
          <w:sz w:val="24"/>
          <w:szCs w:val="24"/>
        </w:rPr>
        <w:t>8. М</w:t>
      </w:r>
      <w:r w:rsidRPr="00213179">
        <w:rPr>
          <w:rFonts w:ascii="Times New Roman" w:hAnsi="Times New Roman"/>
          <w:b/>
          <w:sz w:val="24"/>
          <w:szCs w:val="24"/>
        </w:rPr>
        <w:t>атериально-техническое обеспечение дисциплины</w:t>
      </w:r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8.1.</w:t>
      </w:r>
      <w:r w:rsidRPr="00213179">
        <w:rPr>
          <w:rFonts w:ascii="Times New Roman" w:hAnsi="Times New Roman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9B31A1" w:rsidRPr="00D86CF6" w:rsidRDefault="009B31A1" w:rsidP="009B31A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8.2 Программное обеспечение. </w:t>
      </w:r>
    </w:p>
    <w:p w:rsidR="009B31A1" w:rsidRPr="00D86CF6" w:rsidRDefault="009B31A1" w:rsidP="009B3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9B31A1" w:rsidRPr="00D86CF6" w:rsidRDefault="009B31A1" w:rsidP="009B31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>8.3 Изучение дисциплины инвалидами и обучающимися с ограниченными возможностями здоровья</w:t>
      </w:r>
      <w:r w:rsidRPr="00213179">
        <w:rPr>
          <w:rFonts w:ascii="Times New Roman" w:hAnsi="Times New Roman"/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Академии, организованы занятия на 1 этаже главного здания. Созданы следующие специальные условия: 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8.3.1. для инвалидов и лиц с ограниченными возможностями здоровья по зрению:</w:t>
      </w:r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о</w:t>
      </w:r>
      <w:r w:rsidRPr="00213179">
        <w:rPr>
          <w:rFonts w:ascii="Times New Roman" w:hAnsi="Times New Roman"/>
          <w:sz w:val="24"/>
          <w:szCs w:val="24"/>
        </w:rPr>
        <w:t>беспечен доступ обучающихся, являющихся слепыми или слабовидящими к зданиям Академии;</w:t>
      </w:r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sz w:val="24"/>
          <w:szCs w:val="24"/>
        </w:rPr>
        <w:t xml:space="preserve">- </w:t>
      </w:r>
      <w:r w:rsidRPr="00213179">
        <w:rPr>
          <w:rFonts w:ascii="Times New Roman" w:hAnsi="Times New Roman"/>
          <w:iCs/>
          <w:sz w:val="24"/>
          <w:szCs w:val="24"/>
        </w:rPr>
        <w:t>э</w:t>
      </w:r>
      <w:r w:rsidRPr="00213179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b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</w:rPr>
        <w:t>-</w:t>
      </w:r>
      <w:r w:rsidRPr="00213179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9B31A1" w:rsidRPr="00213179" w:rsidRDefault="009B31A1" w:rsidP="009B31A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8.3.2. для инвалидов и лиц с ограниченными возможностями здоровья по слуху: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</w:rPr>
        <w:t>акустическая система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«ElBrailleW14J G2; 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9B31A1" w:rsidRPr="00213179" w:rsidRDefault="009B31A1" w:rsidP="009B31A1">
      <w:pPr>
        <w:pStyle w:val="a7"/>
        <w:shd w:val="clear" w:color="auto" w:fill="FFFFFF" w:themeFill="background1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</w:rPr>
      </w:pPr>
      <w:r w:rsidRPr="0021317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21317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B31A1" w:rsidRPr="00213179" w:rsidRDefault="009B31A1" w:rsidP="009B31A1">
      <w:pPr>
        <w:spacing w:after="0" w:line="240" w:lineRule="auto"/>
        <w:rPr>
          <w:rFonts w:cs="Tahoma"/>
          <w:sz w:val="24"/>
          <w:szCs w:val="24"/>
        </w:rPr>
      </w:pPr>
      <w:r w:rsidRPr="00213179">
        <w:rPr>
          <w:rFonts w:cs="Tahoma"/>
          <w:sz w:val="24"/>
          <w:szCs w:val="24"/>
        </w:rPr>
        <w:br w:type="page"/>
      </w:r>
    </w:p>
    <w:p w:rsidR="00FB7906" w:rsidRPr="002C3A70" w:rsidRDefault="00B25995" w:rsidP="002946D2">
      <w:pPr>
        <w:spacing w:after="0" w:line="240" w:lineRule="auto"/>
        <w:jc w:val="right"/>
        <w:rPr>
          <w:rFonts w:ascii="Times New Roman" w:hAnsi="Times New Roman"/>
          <w:i/>
        </w:rPr>
      </w:pPr>
      <w:r w:rsidRPr="002C3A70">
        <w:rPr>
          <w:rFonts w:ascii="Times New Roman" w:hAnsi="Times New Roman"/>
          <w:i/>
        </w:rPr>
        <w:t xml:space="preserve"> </w:t>
      </w:r>
      <w:r w:rsidR="00FB7906" w:rsidRPr="002C3A70">
        <w:rPr>
          <w:rFonts w:ascii="Times New Roman" w:hAnsi="Times New Roman"/>
          <w:i/>
        </w:rPr>
        <w:t>Приложение к Рабочей программе дисциплины</w:t>
      </w:r>
    </w:p>
    <w:p w:rsidR="00FB7906" w:rsidRPr="002C3A70" w:rsidRDefault="00FB7906" w:rsidP="00C04FE9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</w:rPr>
      </w:pPr>
      <w:r w:rsidRPr="002C3A70">
        <w:rPr>
          <w:rFonts w:ascii="Times New Roman" w:hAnsi="Times New Roman"/>
          <w:i/>
        </w:rPr>
        <w:t>«</w:t>
      </w:r>
      <w:r w:rsidRPr="00C04FE9">
        <w:rPr>
          <w:rFonts w:ascii="Times New Roman" w:hAnsi="Times New Roman"/>
          <w:i/>
        </w:rPr>
        <w:t>Этнические  традиции   физической культуры народов РФ»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высшего образования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Кафедра педагогики и психологии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906" w:rsidRPr="004373C4" w:rsidRDefault="00FB7906" w:rsidP="004373C4">
      <w:pPr>
        <w:overflowPunct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1A1" w:rsidRPr="00D86CF6" w:rsidRDefault="009B31A1" w:rsidP="009B3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9B31A1" w:rsidRPr="00D86CF6" w:rsidRDefault="009B31A1" w:rsidP="009B3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9B31A1" w:rsidRPr="00D86CF6" w:rsidRDefault="009B31A1" w:rsidP="009B3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протокол № 6/23 от «20» июня 2023 г.</w:t>
      </w:r>
    </w:p>
    <w:p w:rsidR="009B31A1" w:rsidRPr="00D86CF6" w:rsidRDefault="009B31A1" w:rsidP="009B3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9B31A1" w:rsidRPr="00D86CF6" w:rsidRDefault="009B31A1" w:rsidP="009B3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9B31A1" w:rsidRPr="00D86CF6" w:rsidRDefault="009B31A1" w:rsidP="009B31A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___________________А.П. Морозов</w:t>
      </w:r>
    </w:p>
    <w:p w:rsidR="00FB7906" w:rsidRPr="002C3A70" w:rsidRDefault="00FB7906" w:rsidP="00A10A0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0A0" w:firstRow="1" w:lastRow="0" w:firstColumn="1" w:lastColumn="0" w:noHBand="0" w:noVBand="0"/>
      </w:tblPr>
      <w:tblGrid>
        <w:gridCol w:w="4928"/>
      </w:tblGrid>
      <w:tr w:rsidR="00FB7906" w:rsidRPr="002C3A70" w:rsidTr="00FB7906">
        <w:tc>
          <w:tcPr>
            <w:tcW w:w="4928" w:type="dxa"/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3A70">
        <w:rPr>
          <w:rFonts w:ascii="Times New Roman" w:hAnsi="Times New Roman"/>
          <w:b/>
          <w:bCs/>
          <w:sz w:val="28"/>
          <w:szCs w:val="28"/>
        </w:rPr>
        <w:t>Фонд оценочных средств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по дисциплине</w:t>
      </w:r>
    </w:p>
    <w:p w:rsidR="00FB7906" w:rsidRPr="002C3A70" w:rsidRDefault="00FB7906" w:rsidP="00FB790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C3A70">
        <w:rPr>
          <w:rFonts w:ascii="Times New Roman" w:hAnsi="Times New Roman"/>
          <w:b/>
          <w:sz w:val="28"/>
          <w:szCs w:val="28"/>
        </w:rPr>
        <w:t>«</w:t>
      </w:r>
      <w:r w:rsidRPr="00A579E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ЭТНИЧЕСКИЕ ТРАДИЦИИ </w:t>
      </w:r>
      <w:r w:rsidR="00A16F2E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ФИЗИЧЕСКОЙ КУЛЬТУРЫ НАРОДОВ РОССИЙСКОЙ ФЕДЕРАЦИИ»</w:t>
      </w:r>
    </w:p>
    <w:p w:rsidR="00FB7906" w:rsidRPr="002C3A70" w:rsidRDefault="00FB7906" w:rsidP="00FB790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FB7906" w:rsidRPr="002C3A70" w:rsidRDefault="00FB7906" w:rsidP="00FB790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2C3A70">
        <w:rPr>
          <w:rFonts w:ascii="Times New Roman" w:hAnsi="Times New Roman"/>
          <w:b/>
          <w:iCs/>
          <w:sz w:val="24"/>
          <w:szCs w:val="24"/>
        </w:rPr>
        <w:t>Направление подготовки</w:t>
      </w:r>
    </w:p>
    <w:p w:rsidR="00FB7906" w:rsidRPr="002C3A70" w:rsidRDefault="00FB7906" w:rsidP="00FB790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49.04.01 Физическая культура</w:t>
      </w:r>
    </w:p>
    <w:p w:rsidR="00FB7906" w:rsidRPr="002C3A70" w:rsidRDefault="00FB7906" w:rsidP="00FB790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FB7906" w:rsidRPr="00A16F2E" w:rsidRDefault="00FB7906" w:rsidP="00FB790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A16F2E">
        <w:rPr>
          <w:rFonts w:ascii="Times New Roman" w:hAnsi="Times New Roman"/>
          <w:b/>
          <w:iCs/>
          <w:sz w:val="24"/>
          <w:szCs w:val="24"/>
        </w:rPr>
        <w:t>Образовательная программа:</w:t>
      </w:r>
    </w:p>
    <w:p w:rsidR="00FB7906" w:rsidRPr="002C3A70" w:rsidRDefault="00FB7906" w:rsidP="00FB790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«Психолого-педагогический аспект культурно-просветительской деятельности</w:t>
      </w:r>
    </w:p>
    <w:p w:rsidR="00FB7906" w:rsidRPr="002C3A70" w:rsidRDefault="00FB7906" w:rsidP="00FB790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в сфере физической культуры»</w:t>
      </w:r>
    </w:p>
    <w:p w:rsidR="00FB7906" w:rsidRPr="002C3A70" w:rsidRDefault="00FB7906" w:rsidP="00FB7906">
      <w:pPr>
        <w:shd w:val="clear" w:color="auto" w:fill="FFFFFF"/>
        <w:overflowPunct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24"/>
          <w:szCs w:val="24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Квалификация выпускника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Магистр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FB7906" w:rsidRPr="002C3A70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очная</w:t>
      </w:r>
    </w:p>
    <w:p w:rsidR="00FB7906" w:rsidRDefault="00FB7906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440B" w:rsidRPr="002C3A70" w:rsidRDefault="007C440B" w:rsidP="00FB79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31A1" w:rsidRPr="00D86CF6" w:rsidRDefault="009B31A1" w:rsidP="009B3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9B31A1" w:rsidRPr="00D86CF6" w:rsidRDefault="009B31A1" w:rsidP="009B31A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(протокол № 5 от «30» мая 2023 г.) </w:t>
      </w:r>
    </w:p>
    <w:p w:rsidR="009B31A1" w:rsidRPr="00D86CF6" w:rsidRDefault="009B31A1" w:rsidP="009B31A1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>Зав. кафедрой ____________/ В.В. Буторин</w:t>
      </w:r>
    </w:p>
    <w:p w:rsidR="009B31A1" w:rsidRPr="00D86CF6" w:rsidRDefault="009B31A1" w:rsidP="009B31A1">
      <w:pPr>
        <w:widowControl w:val="0"/>
        <w:tabs>
          <w:tab w:val="left" w:pos="5245"/>
          <w:tab w:val="left" w:pos="552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1A1" w:rsidRPr="00D86CF6" w:rsidRDefault="009B31A1" w:rsidP="009B3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1A1" w:rsidRPr="00D86CF6" w:rsidRDefault="009B31A1" w:rsidP="009B31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7906" w:rsidRPr="002C3A70" w:rsidRDefault="009B31A1" w:rsidP="009B31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CF6">
        <w:rPr>
          <w:rFonts w:ascii="Times New Roman" w:eastAsia="Times New Roman" w:hAnsi="Times New Roman"/>
          <w:sz w:val="24"/>
          <w:szCs w:val="24"/>
          <w:lang w:eastAsia="ru-RU"/>
        </w:rPr>
        <w:t xml:space="preserve">Малаховка  2023 </w:t>
      </w:r>
      <w:r w:rsidR="00C04FE9">
        <w:rPr>
          <w:rFonts w:ascii="Times New Roman" w:hAnsi="Times New Roman"/>
          <w:b/>
          <w:sz w:val="24"/>
          <w:szCs w:val="24"/>
        </w:rPr>
        <w:br w:type="page"/>
      </w:r>
      <w:r w:rsidR="00FB7906" w:rsidRPr="002C3A70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B7906" w:rsidRPr="002C3A70" w:rsidRDefault="00FB7906" w:rsidP="00FB7906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2"/>
        <w:gridCol w:w="5244"/>
      </w:tblGrid>
      <w:tr w:rsidR="00FB7906" w:rsidRPr="002C3A70" w:rsidTr="00FB7906">
        <w:trPr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pacing w:val="-1"/>
                <w:sz w:val="24"/>
                <w:szCs w:val="24"/>
              </w:rPr>
              <w:t>*Индикаторы достижения</w:t>
            </w:r>
          </w:p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(проверяемое</w:t>
            </w:r>
          </w:p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действие)</w:t>
            </w:r>
          </w:p>
        </w:tc>
      </w:tr>
      <w:tr w:rsidR="00FB7906" w:rsidRPr="002C3A70" w:rsidTr="00FB7906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pStyle w:val="a5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УК-5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AA02DF" w:rsidP="00FB7906">
            <w:pPr>
              <w:pStyle w:val="Default"/>
              <w:shd w:val="clear" w:color="auto" w:fill="FFFFFF"/>
              <w:rPr>
                <w:rFonts w:ascii="Times New Roman" w:hAnsi="Times New Roman"/>
                <w:i/>
                <w:color w:val="auto"/>
                <w:spacing w:val="-1"/>
              </w:rPr>
            </w:pPr>
            <w:r>
              <w:rPr>
                <w:rFonts w:ascii="Times New Roman" w:hAnsi="Times New Roman"/>
              </w:rPr>
              <w:t>Не используются</w:t>
            </w:r>
            <w:r w:rsidR="004373C4">
              <w:rPr>
                <w:rFonts w:ascii="Times New Roman" w:hAnsi="Times New Roman"/>
                <w:i/>
                <w:color w:val="auto"/>
                <w:spacing w:val="-1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C04F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12286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  <w:r w:rsidRPr="002C3A70">
              <w:rPr>
                <w:rFonts w:ascii="Times New Roman" w:hAnsi="Times New Roman"/>
                <w:sz w:val="24"/>
                <w:szCs w:val="24"/>
              </w:rPr>
              <w:t>предмет и задачи этнологии в сфере физической культуры; историю развития этнически традиционной физической культуры и спорта</w:t>
            </w:r>
            <w:r w:rsidR="00C04F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A70">
              <w:rPr>
                <w:rFonts w:ascii="Times New Roman" w:hAnsi="Times New Roman"/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212286">
              <w:rPr>
                <w:rFonts w:ascii="Times New Roman" w:hAnsi="Times New Roman"/>
                <w:b/>
                <w:sz w:val="24"/>
                <w:szCs w:val="24"/>
              </w:rPr>
              <w:t>выстраивает</w:t>
            </w:r>
            <w:r w:rsidRPr="002C3A70">
              <w:rPr>
                <w:rFonts w:ascii="Times New Roman" w:hAnsi="Times New Roman"/>
                <w:sz w:val="24"/>
                <w:szCs w:val="24"/>
              </w:rPr>
              <w:t xml:space="preserve"> социальные взаимодействия с учетом этнокультурных традиций и конфессиональных различий, лежащих в основе национальных видов спорта; </w:t>
            </w:r>
            <w:r w:rsidRPr="002C3A70">
              <w:rPr>
                <w:rFonts w:ascii="Times New Roman" w:hAnsi="Times New Roman"/>
                <w:b/>
                <w:sz w:val="24"/>
                <w:szCs w:val="24"/>
              </w:rPr>
              <w:t>(устный опрос, доклад, диспут)</w:t>
            </w:r>
          </w:p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212286">
              <w:rPr>
                <w:rFonts w:ascii="Times New Roman" w:hAnsi="Times New Roman"/>
                <w:b/>
                <w:sz w:val="24"/>
                <w:szCs w:val="24"/>
              </w:rPr>
              <w:t>способен</w:t>
            </w:r>
            <w:r w:rsidRPr="002C3A70">
              <w:rPr>
                <w:rFonts w:ascii="Times New Roman" w:hAnsi="Times New Roman"/>
                <w:sz w:val="24"/>
                <w:szCs w:val="24"/>
              </w:rPr>
              <w:t xml:space="preserve"> к организации социального взаимодействия с учетом этнокультурных традиций и конфессиональных различий при проведении физкультурно-спортивных мероприятий </w:t>
            </w:r>
            <w:r w:rsidRPr="002C3A70">
              <w:rPr>
                <w:rFonts w:ascii="Times New Roman" w:hAnsi="Times New Roman"/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FB7906" w:rsidRPr="002C3A70" w:rsidTr="00FB7906">
        <w:trPr>
          <w:trHeight w:val="537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B7906" w:rsidRPr="002C3A70" w:rsidTr="00FB790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B7906" w:rsidRPr="002C3A70" w:rsidTr="00FB7906">
        <w:trPr>
          <w:trHeight w:val="537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ПК- 2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1A1" w:rsidRPr="003F13E2" w:rsidRDefault="009B31A1" w:rsidP="009B31A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13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Р</w:t>
            </w:r>
          </w:p>
          <w:p w:rsidR="009B31A1" w:rsidRPr="003F13E2" w:rsidRDefault="009B31A1" w:rsidP="009B31A1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А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/0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4</w:t>
            </w:r>
            <w:r w:rsidRPr="003F13E2">
              <w:rPr>
                <w:rFonts w:ascii="Times New Roman" w:eastAsia="Times New Roman" w:hAnsi="Times New Roman"/>
                <w:b/>
                <w:iCs/>
                <w:sz w:val="24"/>
                <w:szCs w:val="24"/>
                <w:u w:val="single"/>
                <w:lang w:eastAsia="ru-RU"/>
              </w:rPr>
              <w:t>.7</w:t>
            </w:r>
          </w:p>
          <w:p w:rsidR="00FB7906" w:rsidRPr="002C3A70" w:rsidRDefault="009B31A1" w:rsidP="009B31A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</w:pPr>
            <w:r w:rsidRPr="003F13E2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воспитательным процессом в организации отдыха детей и их оздоровления</w:t>
            </w:r>
            <w:r w:rsidRPr="0021317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C04F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Знает  </w:t>
            </w:r>
            <w:r w:rsidRPr="002C3A70">
              <w:rPr>
                <w:rFonts w:ascii="Times New Roman" w:hAnsi="Times New Roman"/>
                <w:sz w:val="24"/>
                <w:szCs w:val="24"/>
              </w:rPr>
              <w:t xml:space="preserve">способы поведения в ситуациях межэтнического взаимодействия, опираясь на этические нормы социально-культурного взаимодействия с участниками социальных процессов </w:t>
            </w:r>
            <w:r w:rsidRPr="002C3A70">
              <w:rPr>
                <w:rFonts w:ascii="Times New Roman" w:hAnsi="Times New Roman"/>
                <w:b/>
                <w:sz w:val="24"/>
                <w:szCs w:val="24"/>
              </w:rPr>
              <w:t xml:space="preserve"> (вопросы к зачету,  устный опрос, письменная проверочная работа, доклады, рефераты.)</w:t>
            </w:r>
          </w:p>
          <w:p w:rsidR="00FB7906" w:rsidRPr="002C3A70" w:rsidRDefault="00FB7906" w:rsidP="00FB7906">
            <w:pPr>
              <w:shd w:val="clear" w:color="auto" w:fill="FFFFFF"/>
              <w:tabs>
                <w:tab w:val="left" w:leader="underscore" w:pos="5414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2286">
              <w:rPr>
                <w:rFonts w:ascii="Times New Roman" w:hAnsi="Times New Roman"/>
                <w:b/>
                <w:sz w:val="24"/>
                <w:szCs w:val="24"/>
              </w:rPr>
              <w:t>Учитывает</w:t>
            </w:r>
            <w:r w:rsidRPr="002C3A70">
              <w:rPr>
                <w:rFonts w:ascii="Times New Roman" w:hAnsi="Times New Roman"/>
                <w:sz w:val="24"/>
                <w:szCs w:val="24"/>
              </w:rPr>
              <w:t xml:space="preserve"> законы развития современной социальной и этнокультурной среды в организации физкультурно-спортивной деятельности с представителями различного этноса;</w:t>
            </w:r>
            <w:r w:rsidRPr="002C3A70">
              <w:rPr>
                <w:rFonts w:ascii="Times New Roman" w:hAnsi="Times New Roman"/>
                <w:b/>
                <w:sz w:val="24"/>
                <w:szCs w:val="24"/>
              </w:rPr>
              <w:t xml:space="preserve"> (ситуационные задачи, творческие задания)</w:t>
            </w:r>
          </w:p>
          <w:p w:rsidR="00FB7906" w:rsidRPr="002C3A70" w:rsidRDefault="0021228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12286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="00FB7906" w:rsidRPr="002C3A70">
              <w:rPr>
                <w:rFonts w:ascii="Times New Roman" w:hAnsi="Times New Roman"/>
                <w:sz w:val="24"/>
                <w:szCs w:val="24"/>
              </w:rPr>
              <w:t xml:space="preserve"> методами развития современной социальной и этнокультурной среды; навыками ответственного поведения специалиста в нестандартных ситуациях с субъектами физической культуры с различным по этническому составу</w:t>
            </w:r>
          </w:p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b/>
                <w:sz w:val="24"/>
                <w:szCs w:val="24"/>
              </w:rPr>
              <w:t>(ситуационные задачи, творческие задания)</w:t>
            </w:r>
            <w:r w:rsidRPr="002C3A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B7906" w:rsidRPr="002C3A70" w:rsidTr="00FB790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B7906" w:rsidRPr="002C3A70" w:rsidTr="00FB7906">
        <w:trPr>
          <w:trHeight w:val="90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B7906" w:rsidRPr="002C3A70" w:rsidTr="00FB790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B7906" w:rsidRPr="002C3A70" w:rsidTr="00FB790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B7906" w:rsidRPr="002C3A70" w:rsidTr="00FB790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FB7906" w:rsidRPr="002C3A70" w:rsidTr="00FB7906">
        <w:trPr>
          <w:trHeight w:val="593"/>
          <w:jc w:val="center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06" w:rsidRPr="002C3A70" w:rsidRDefault="00FB7906" w:rsidP="00FB79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</w:tbl>
    <w:p w:rsidR="00FB7906" w:rsidRPr="002C3A70" w:rsidRDefault="00FB7906" w:rsidP="00FB79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Составитель Кузнецова Ж.В./___________________ </w:t>
      </w:r>
    </w:p>
    <w:p w:rsidR="00FB7906" w:rsidRPr="002C3A70" w:rsidRDefault="00FB7906" w:rsidP="00A16F2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pacing w:val="-1"/>
          <w:sz w:val="24"/>
          <w:szCs w:val="24"/>
        </w:rPr>
      </w:pPr>
      <w:r w:rsidRPr="002C3A70">
        <w:rPr>
          <w:rFonts w:ascii="Times New Roman" w:hAnsi="Times New Roman"/>
        </w:rPr>
        <w:br w:type="page"/>
      </w:r>
      <w:r w:rsidRPr="002C3A70">
        <w:rPr>
          <w:rFonts w:ascii="Times New Roman" w:hAnsi="Times New Roman"/>
          <w:b/>
          <w:spacing w:val="-1"/>
          <w:sz w:val="24"/>
          <w:szCs w:val="24"/>
        </w:rPr>
        <w:lastRenderedPageBreak/>
        <w:t>2. Типовые контрольные задания:</w:t>
      </w:r>
    </w:p>
    <w:p w:rsidR="00FB7906" w:rsidRPr="002C3A70" w:rsidRDefault="00FB7906" w:rsidP="00A16F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 w:rsidRPr="002C3A70">
        <w:rPr>
          <w:rFonts w:ascii="Times New Roman" w:hAnsi="Times New Roman"/>
          <w:b/>
          <w:spacing w:val="-1"/>
          <w:sz w:val="24"/>
          <w:szCs w:val="24"/>
        </w:rPr>
        <w:t>2.1. Перечень вопросов для промежуточной аттестации</w:t>
      </w:r>
      <w:r w:rsidRPr="002C3A70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Предмет этнологии.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Факторы,   определяющие   развитие   психики   и   самосознания   в истории человечества: предпосылки; условия; внутренняя позиция.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Связь этнологии с другими науками.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Заинтересованность этнологии в смежных дисциплинах.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Современные направления в этнопсихологии.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Зарубежные и отечественные предтечи в современной этнологии.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Теория культурно-исторического развития Л.С. Выготского.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Основные понятия, строящие тезаурус этнологии.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Феномен «Мы»—«Они» в этническом самосознании.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Реальность  социального  пространства. Права  и обязанности. Общечеловеческие и этнические особенности.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Социальное пространство личности.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Внутренняя позиция и развитие личности.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Объясните   принятое   определение   личности   как   индивидуальное бытие общественных отношений.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Этническая идентичность и этническое самосознание.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Этническое самосознание и межэтнические отношения.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Механизмы   развития  этнического  самосознания   и   межэтнических отношений.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Этническое самосознание — общая характеристика.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Этническое    самосознание    в     контексте    структурных    звеньев самосознания человека.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Национальный характер. Европейская и восточная ментальность.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Межэтнические отношения этносов, прож</w:t>
      </w:r>
      <w:r w:rsidR="00C04FE9">
        <w:rPr>
          <w:rFonts w:ascii="Times New Roman" w:hAnsi="Times New Roman"/>
          <w:sz w:val="24"/>
          <w:szCs w:val="24"/>
        </w:rPr>
        <w:t xml:space="preserve">ивающих в одном геоисторическом </w:t>
      </w:r>
      <w:r w:rsidRPr="00965819">
        <w:rPr>
          <w:rFonts w:ascii="Times New Roman" w:hAnsi="Times New Roman"/>
          <w:sz w:val="24"/>
          <w:szCs w:val="24"/>
        </w:rPr>
        <w:t>пространстве. Общие законоположения взаимодействия. Общие закономерности взаимодействия.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«Титульные нации». Русификация в СССР.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Психология межэтнических дистанций.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Проблема межэтнической ассимиляции, интеграции, сепарации, маргинализации, геноцида.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Маргинальность как краевое состояние. Этническая маргинальность.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Межэтническая агрессия.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Концепции последствий межкультурных контактов (Берри Дж., Белнер С. и др.)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Идентификация как механизм развития этнического самосознания. 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Обособление как механизм развития этнического самосознания.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Идентификация с именем в рамках традиционных культур и в современном европейском обществе.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Притязание на признание в рамках традиционных культур и в современном европейском обществе.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Особенности половой идентификации в традиционных и современных культурах.</w:t>
      </w:r>
    </w:p>
    <w:p w:rsidR="00FB7906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Феномен психологического времени.</w:t>
      </w:r>
    </w:p>
    <w:p w:rsidR="00FB7906" w:rsidRPr="00FB7906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906">
        <w:rPr>
          <w:rFonts w:ascii="Times New Roman" w:hAnsi="Times New Roman"/>
          <w:sz w:val="24"/>
          <w:szCs w:val="24"/>
        </w:rPr>
        <w:t>Варианты психологического времени в разных культурах.</w:t>
      </w:r>
    </w:p>
    <w:p w:rsidR="00FB7906" w:rsidRPr="00965819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Психологические особенности родовых культур. </w:t>
      </w:r>
    </w:p>
    <w:p w:rsidR="00FB7906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Этничность как удержание традиционной культуры.</w:t>
      </w:r>
    </w:p>
    <w:p w:rsidR="00FB7906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EC">
        <w:rPr>
          <w:rFonts w:ascii="Times New Roman" w:hAnsi="Times New Roman"/>
          <w:sz w:val="24"/>
          <w:szCs w:val="24"/>
        </w:rPr>
        <w:t xml:space="preserve">Влияние ментальности на различные виды спортивной деятельности.  </w:t>
      </w:r>
    </w:p>
    <w:p w:rsidR="00FB7906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EC">
        <w:rPr>
          <w:rFonts w:ascii="Times New Roman" w:hAnsi="Times New Roman"/>
          <w:sz w:val="24"/>
          <w:szCs w:val="24"/>
        </w:rPr>
        <w:t xml:space="preserve">Культ тела в этническом самосознании народов РФ. </w:t>
      </w:r>
    </w:p>
    <w:p w:rsidR="00FB7906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EC">
        <w:rPr>
          <w:rFonts w:ascii="Times New Roman" w:hAnsi="Times New Roman"/>
          <w:sz w:val="24"/>
          <w:szCs w:val="24"/>
        </w:rPr>
        <w:t>Спортивная деятельность и притязание на признание.</w:t>
      </w:r>
    </w:p>
    <w:p w:rsidR="00FB7906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EC">
        <w:rPr>
          <w:rFonts w:ascii="Times New Roman" w:hAnsi="Times New Roman"/>
          <w:sz w:val="24"/>
          <w:szCs w:val="24"/>
        </w:rPr>
        <w:lastRenderedPageBreak/>
        <w:t xml:space="preserve">Традиционные виды спорта народов России и их характеристика. </w:t>
      </w:r>
    </w:p>
    <w:p w:rsidR="00FB7906" w:rsidRDefault="00FB7906" w:rsidP="00A16F2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36EC">
        <w:rPr>
          <w:rFonts w:ascii="Times New Roman" w:hAnsi="Times New Roman"/>
          <w:sz w:val="24"/>
          <w:szCs w:val="24"/>
        </w:rPr>
        <w:t>Обряды инициации физические испытания у этносов населяющих территорию РФ.</w:t>
      </w:r>
    </w:p>
    <w:p w:rsidR="00FB7906" w:rsidRPr="002C3A70" w:rsidRDefault="00FB7906" w:rsidP="00A16F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.</w:t>
      </w:r>
    </w:p>
    <w:p w:rsidR="00FB7906" w:rsidRPr="002C3A70" w:rsidRDefault="00FB7906" w:rsidP="00FB7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3A70">
        <w:rPr>
          <w:rFonts w:ascii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FB7906" w:rsidRPr="002C3A70" w:rsidRDefault="00FB7906" w:rsidP="00FB79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7906" w:rsidRPr="002C3A70" w:rsidRDefault="00FB7906" w:rsidP="00FB790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FB7906" w:rsidRPr="002C3A70" w:rsidRDefault="00FB7906" w:rsidP="00FB7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FB7906" w:rsidRPr="002C3A70" w:rsidRDefault="00FB7906" w:rsidP="00FB7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FB7906" w:rsidRPr="002C3A70" w:rsidRDefault="00FB7906" w:rsidP="00FB7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FB7906" w:rsidRPr="002C3A70" w:rsidRDefault="00FB7906" w:rsidP="00FB79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2.2. Вопросы для устного опроса</w:t>
      </w:r>
    </w:p>
    <w:p w:rsidR="00BB36C0" w:rsidRPr="00965819" w:rsidRDefault="00BB36C0" w:rsidP="00BB36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19">
        <w:rPr>
          <w:rFonts w:ascii="Times New Roman" w:hAnsi="Times New Roman"/>
          <w:b/>
          <w:sz w:val="24"/>
          <w:szCs w:val="24"/>
        </w:rPr>
        <w:t xml:space="preserve">Раздел 1. Предмет и задачи этнологии физической культуры </w:t>
      </w:r>
    </w:p>
    <w:p w:rsidR="00BB36C0" w:rsidRPr="00965819" w:rsidRDefault="00BB36C0" w:rsidP="00BB36C0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Что является предметом этнологии </w:t>
      </w:r>
      <w:r>
        <w:rPr>
          <w:rFonts w:ascii="Times New Roman" w:hAnsi="Times New Roman"/>
          <w:sz w:val="24"/>
          <w:szCs w:val="24"/>
        </w:rPr>
        <w:t>ФК</w:t>
      </w:r>
      <w:r w:rsidRPr="00965819">
        <w:rPr>
          <w:rFonts w:ascii="Times New Roman" w:hAnsi="Times New Roman"/>
          <w:sz w:val="24"/>
          <w:szCs w:val="24"/>
        </w:rPr>
        <w:t>?</w:t>
      </w:r>
    </w:p>
    <w:p w:rsidR="00BB36C0" w:rsidRPr="00965819" w:rsidRDefault="00BB36C0" w:rsidP="00BB36C0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Что является объектом этнологии </w:t>
      </w:r>
      <w:r>
        <w:rPr>
          <w:rFonts w:ascii="Times New Roman" w:hAnsi="Times New Roman"/>
          <w:sz w:val="24"/>
          <w:szCs w:val="24"/>
        </w:rPr>
        <w:t>ФК</w:t>
      </w:r>
      <w:r w:rsidRPr="00965819">
        <w:rPr>
          <w:rFonts w:ascii="Times New Roman" w:hAnsi="Times New Roman"/>
          <w:sz w:val="24"/>
          <w:szCs w:val="24"/>
        </w:rPr>
        <w:t>?</w:t>
      </w:r>
    </w:p>
    <w:p w:rsidR="00BB36C0" w:rsidRPr="00965819" w:rsidRDefault="00BB36C0" w:rsidP="00BB36C0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Каковы основные задачи этнологии </w:t>
      </w:r>
      <w:r>
        <w:rPr>
          <w:rFonts w:ascii="Times New Roman" w:hAnsi="Times New Roman"/>
          <w:sz w:val="24"/>
          <w:szCs w:val="24"/>
        </w:rPr>
        <w:t>ФК?</w:t>
      </w:r>
    </w:p>
    <w:p w:rsidR="00BB36C0" w:rsidRPr="00965819" w:rsidRDefault="00BB36C0" w:rsidP="00BB36C0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Назовите связь этнологии </w:t>
      </w:r>
      <w:r>
        <w:rPr>
          <w:rFonts w:ascii="Times New Roman" w:hAnsi="Times New Roman"/>
          <w:sz w:val="24"/>
          <w:szCs w:val="24"/>
        </w:rPr>
        <w:t>ФК</w:t>
      </w:r>
      <w:r w:rsidRPr="00965819">
        <w:rPr>
          <w:rFonts w:ascii="Times New Roman" w:hAnsi="Times New Roman"/>
          <w:sz w:val="24"/>
          <w:szCs w:val="24"/>
        </w:rPr>
        <w:t xml:space="preserve"> с другими науками</w:t>
      </w:r>
    </w:p>
    <w:p w:rsidR="00BB36C0" w:rsidRPr="00965819" w:rsidRDefault="00BB36C0" w:rsidP="00BB36C0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Как влияет на этнические процессы развитие этнически традиционной физической культуры и спорта?</w:t>
      </w:r>
    </w:p>
    <w:p w:rsidR="00BB36C0" w:rsidRPr="00965819" w:rsidRDefault="00BB36C0" w:rsidP="00BB36C0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Что лежит в основе этнически традиционной </w:t>
      </w:r>
      <w:r>
        <w:rPr>
          <w:rFonts w:ascii="Times New Roman" w:hAnsi="Times New Roman"/>
          <w:sz w:val="24"/>
          <w:szCs w:val="24"/>
        </w:rPr>
        <w:t>ФК</w:t>
      </w:r>
      <w:r w:rsidRPr="00965819">
        <w:rPr>
          <w:rFonts w:ascii="Times New Roman" w:hAnsi="Times New Roman"/>
          <w:sz w:val="24"/>
          <w:szCs w:val="24"/>
        </w:rPr>
        <w:t xml:space="preserve">? </w:t>
      </w:r>
    </w:p>
    <w:p w:rsidR="00BB36C0" w:rsidRPr="00965819" w:rsidRDefault="00BB36C0" w:rsidP="00BB36C0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Как этнически традиционная</w:t>
      </w:r>
      <w:r>
        <w:rPr>
          <w:rFonts w:ascii="Times New Roman" w:hAnsi="Times New Roman"/>
          <w:sz w:val="24"/>
          <w:szCs w:val="24"/>
        </w:rPr>
        <w:t>ФК</w:t>
      </w:r>
      <w:r w:rsidRPr="00965819">
        <w:rPr>
          <w:rFonts w:ascii="Times New Roman" w:hAnsi="Times New Roman"/>
          <w:sz w:val="24"/>
          <w:szCs w:val="24"/>
        </w:rPr>
        <w:t xml:space="preserve"> и спорт определяют этническое самосознание? </w:t>
      </w:r>
    </w:p>
    <w:p w:rsidR="00BB36C0" w:rsidRDefault="00BB36C0" w:rsidP="00BB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36C0" w:rsidRPr="00965819" w:rsidRDefault="00BB36C0" w:rsidP="00BB36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19">
        <w:rPr>
          <w:rFonts w:ascii="Times New Roman" w:hAnsi="Times New Roman"/>
          <w:b/>
          <w:sz w:val="24"/>
          <w:szCs w:val="24"/>
        </w:rPr>
        <w:t>Раздел 2. Этнические особенности физической культуры и спорта</w:t>
      </w:r>
    </w:p>
    <w:p w:rsidR="00BB36C0" w:rsidRPr="00965819" w:rsidRDefault="00BB36C0" w:rsidP="00BB36C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Этнос как исторически сложившаяся на определенной территории устойчивая совокупность людей.</w:t>
      </w:r>
    </w:p>
    <w:p w:rsidR="00BB36C0" w:rsidRPr="00965819" w:rsidRDefault="00BB36C0" w:rsidP="00BB36C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Общие антропометрические черты и их влияние на этническое самосознание</w:t>
      </w:r>
    </w:p>
    <w:p w:rsidR="00BB36C0" w:rsidRPr="00965819" w:rsidRDefault="00BB36C0" w:rsidP="00BB36C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Проявление этнической ментальности в особенностях культуры и психологического склада. </w:t>
      </w:r>
    </w:p>
    <w:p w:rsidR="00BB36C0" w:rsidRPr="00965819" w:rsidRDefault="00BB36C0" w:rsidP="00BB36C0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Признаки этноса. </w:t>
      </w:r>
    </w:p>
    <w:p w:rsidR="00BB36C0" w:rsidRDefault="00BB36C0" w:rsidP="00BB36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6C0" w:rsidRPr="00965819" w:rsidRDefault="00BB36C0" w:rsidP="00BB36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19">
        <w:rPr>
          <w:rFonts w:ascii="Times New Roman" w:hAnsi="Times New Roman"/>
          <w:b/>
          <w:sz w:val="24"/>
          <w:szCs w:val="24"/>
        </w:rPr>
        <w:t>Раздел 3. Этническое самосознание и его роль в спортивной деятельности</w:t>
      </w:r>
    </w:p>
    <w:p w:rsidR="00BB36C0" w:rsidRPr="00965819" w:rsidRDefault="00BB36C0" w:rsidP="00BB36C0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Расскажите про этнически обусловленные виды физической активности.</w:t>
      </w:r>
    </w:p>
    <w:p w:rsidR="00BB36C0" w:rsidRPr="00965819" w:rsidRDefault="00BB36C0" w:rsidP="00BB36C0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Как влияет этническое самосознание на спортивную деятельность?</w:t>
      </w:r>
    </w:p>
    <w:p w:rsidR="00BB36C0" w:rsidRPr="00965819" w:rsidRDefault="00BB36C0" w:rsidP="00BB36C0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Какую роль играет этнический компонент обыденной культуры? 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lastRenderedPageBreak/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2C3A70"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8C7C05" w:rsidRPr="002C3A70" w:rsidRDefault="008C7C05" w:rsidP="008C7C05">
      <w:pPr>
        <w:shd w:val="clear" w:color="auto" w:fill="FFFFFF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BB36C0" w:rsidRPr="00C04FE9" w:rsidRDefault="008C7C05" w:rsidP="00C04F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4FE9">
        <w:rPr>
          <w:rFonts w:ascii="Times New Roman" w:hAnsi="Times New Roman"/>
          <w:b/>
          <w:sz w:val="24"/>
          <w:szCs w:val="24"/>
        </w:rPr>
        <w:t xml:space="preserve">2.3. </w:t>
      </w:r>
      <w:r w:rsidR="00BB36C0" w:rsidRPr="00C04FE9">
        <w:rPr>
          <w:rFonts w:ascii="Times New Roman" w:hAnsi="Times New Roman"/>
          <w:b/>
          <w:sz w:val="24"/>
          <w:szCs w:val="24"/>
        </w:rPr>
        <w:t>Вопросы для обсуждения (дискуссии)</w:t>
      </w:r>
    </w:p>
    <w:p w:rsidR="00BB36C0" w:rsidRPr="00965819" w:rsidRDefault="00BB36C0" w:rsidP="00BB36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19">
        <w:rPr>
          <w:rFonts w:ascii="Times New Roman" w:hAnsi="Times New Roman"/>
          <w:b/>
          <w:sz w:val="24"/>
          <w:szCs w:val="24"/>
        </w:rPr>
        <w:t xml:space="preserve">Раздел 2.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Этнические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особенности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физической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культуры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спорта</w:t>
      </w:r>
      <w:r w:rsidR="003D52A3" w:rsidRPr="003D52A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B36C0" w:rsidRPr="00F56D08" w:rsidRDefault="00BB36C0" w:rsidP="00BB36C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08">
        <w:rPr>
          <w:rFonts w:ascii="Times New Roman" w:hAnsi="Times New Roman"/>
          <w:sz w:val="24"/>
          <w:szCs w:val="24"/>
        </w:rPr>
        <w:t>Традиционные виды спорта народов России и их характеристика.</w:t>
      </w:r>
    </w:p>
    <w:p w:rsidR="00BB36C0" w:rsidRPr="00F56D08" w:rsidRDefault="00BB36C0" w:rsidP="00BB36C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08">
        <w:rPr>
          <w:rFonts w:ascii="Times New Roman" w:hAnsi="Times New Roman"/>
          <w:sz w:val="24"/>
          <w:szCs w:val="24"/>
        </w:rPr>
        <w:t xml:space="preserve">Обряды инициации у этносов населяющих территорию РФ. </w:t>
      </w:r>
    </w:p>
    <w:p w:rsidR="00BB36C0" w:rsidRPr="00F56D08" w:rsidRDefault="00BB36C0" w:rsidP="00BB36C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08">
        <w:rPr>
          <w:rFonts w:ascii="Times New Roman" w:hAnsi="Times New Roman"/>
          <w:sz w:val="24"/>
          <w:szCs w:val="24"/>
        </w:rPr>
        <w:t xml:space="preserve">Физические испытания у этносов населяющих территорию РФ. </w:t>
      </w:r>
    </w:p>
    <w:p w:rsidR="00BB36C0" w:rsidRPr="00F56D08" w:rsidRDefault="00BB36C0" w:rsidP="00BB36C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Философски-обрядовые основы </w:t>
      </w:r>
      <w:r w:rsidRPr="00F56D08">
        <w:rPr>
          <w:rFonts w:ascii="Times New Roman" w:hAnsi="Times New Roman"/>
          <w:sz w:val="24"/>
          <w:szCs w:val="24"/>
        </w:rPr>
        <w:t>традиционных видов спорта народов  РФ.</w:t>
      </w:r>
    </w:p>
    <w:p w:rsidR="00BB36C0" w:rsidRPr="00F56D08" w:rsidRDefault="00BB36C0" w:rsidP="00BB36C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08">
        <w:rPr>
          <w:rFonts w:ascii="Times New Roman" w:hAnsi="Times New Roman"/>
          <w:sz w:val="24"/>
          <w:szCs w:val="24"/>
        </w:rPr>
        <w:t>Этнические особенности физической культуры и спорта народов Севера</w:t>
      </w:r>
    </w:p>
    <w:p w:rsidR="00BB36C0" w:rsidRPr="00F56D08" w:rsidRDefault="00BB36C0" w:rsidP="00BB36C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08">
        <w:rPr>
          <w:rFonts w:ascii="Times New Roman" w:hAnsi="Times New Roman"/>
          <w:sz w:val="24"/>
          <w:szCs w:val="24"/>
        </w:rPr>
        <w:t xml:space="preserve">Этнические особенности физической культуры и спорта народов Северного Кавказа </w:t>
      </w:r>
    </w:p>
    <w:p w:rsidR="00BB36C0" w:rsidRPr="00F56D08" w:rsidRDefault="00BB36C0" w:rsidP="00BB36C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08">
        <w:rPr>
          <w:rFonts w:ascii="Times New Roman" w:hAnsi="Times New Roman"/>
          <w:sz w:val="24"/>
          <w:szCs w:val="24"/>
        </w:rPr>
        <w:t>Этнические особенности физической культуры и спорта Русского народа</w:t>
      </w:r>
    </w:p>
    <w:p w:rsidR="00BB36C0" w:rsidRPr="00F56D08" w:rsidRDefault="00BB36C0" w:rsidP="00BB36C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08">
        <w:rPr>
          <w:rFonts w:ascii="Times New Roman" w:hAnsi="Times New Roman"/>
          <w:sz w:val="24"/>
          <w:szCs w:val="24"/>
        </w:rPr>
        <w:t>Этнические особенности физической культуры и спорта народов Сибири</w:t>
      </w:r>
    </w:p>
    <w:p w:rsidR="00BB36C0" w:rsidRPr="00F56D08" w:rsidRDefault="00BB36C0" w:rsidP="00BB36C0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6D08">
        <w:rPr>
          <w:rFonts w:ascii="Times New Roman" w:hAnsi="Times New Roman"/>
          <w:sz w:val="24"/>
          <w:szCs w:val="24"/>
        </w:rPr>
        <w:t>Этнические особенности физической культуры и спорта народов Поволжья</w:t>
      </w:r>
    </w:p>
    <w:p w:rsidR="00BB36C0" w:rsidRDefault="00BB36C0" w:rsidP="00BB36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36C0" w:rsidRPr="00965819" w:rsidRDefault="00BB36C0" w:rsidP="00BB36C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5819">
        <w:rPr>
          <w:rFonts w:ascii="Times New Roman" w:hAnsi="Times New Roman"/>
          <w:b/>
          <w:sz w:val="24"/>
          <w:szCs w:val="24"/>
        </w:rPr>
        <w:t>Раздел 3. Этническое самосознание и его роль в спортивной деятельности</w:t>
      </w:r>
    </w:p>
    <w:p w:rsidR="00BB36C0" w:rsidRPr="00965819" w:rsidRDefault="00BB36C0" w:rsidP="00BB36C0">
      <w:pPr>
        <w:pStyle w:val="a5"/>
        <w:numPr>
          <w:ilvl w:val="0"/>
          <w:numId w:val="29"/>
        </w:numPr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Можно ли считать спортивную культуру частью этнической культуры? </w:t>
      </w:r>
    </w:p>
    <w:p w:rsidR="00BB36C0" w:rsidRPr="00965819" w:rsidRDefault="00BB36C0" w:rsidP="00BB36C0">
      <w:pPr>
        <w:pStyle w:val="a5"/>
        <w:numPr>
          <w:ilvl w:val="0"/>
          <w:numId w:val="29"/>
        </w:numPr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Какую роль в межэтнических отношениях играют спортивные состязания народов России. </w:t>
      </w:r>
    </w:p>
    <w:p w:rsidR="00BB36C0" w:rsidRPr="00965819" w:rsidRDefault="00BB36C0" w:rsidP="00BB36C0">
      <w:pPr>
        <w:pStyle w:val="a5"/>
        <w:numPr>
          <w:ilvl w:val="0"/>
          <w:numId w:val="29"/>
        </w:numPr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В каких случаях можно рассматривать ментальность как консолидирующий этнос фактор? </w:t>
      </w:r>
    </w:p>
    <w:p w:rsidR="00BB36C0" w:rsidRPr="00965819" w:rsidRDefault="00BB36C0" w:rsidP="00BB36C0">
      <w:pPr>
        <w:pStyle w:val="a5"/>
        <w:numPr>
          <w:ilvl w:val="0"/>
          <w:numId w:val="29"/>
        </w:numPr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В каких случаях можно рассматривать ментальность как фактор провоцирующий межэтнические конфликты? </w:t>
      </w:r>
    </w:p>
    <w:p w:rsidR="00BB36C0" w:rsidRPr="00965819" w:rsidRDefault="00BB36C0" w:rsidP="00BB36C0">
      <w:pPr>
        <w:pStyle w:val="a5"/>
        <w:numPr>
          <w:ilvl w:val="0"/>
          <w:numId w:val="29"/>
        </w:numPr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Как влияет ментальность на различные виды спортивной деятельности? </w:t>
      </w:r>
    </w:p>
    <w:p w:rsidR="00BB36C0" w:rsidRPr="00965819" w:rsidRDefault="00BB36C0" w:rsidP="00BB36C0">
      <w:pPr>
        <w:pStyle w:val="a5"/>
        <w:numPr>
          <w:ilvl w:val="0"/>
          <w:numId w:val="29"/>
        </w:numPr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 xml:space="preserve">Как проявляется культ тела в этническом самосознании народов РФ? </w:t>
      </w:r>
    </w:p>
    <w:p w:rsidR="00BB36C0" w:rsidRPr="00965819" w:rsidRDefault="00BB36C0" w:rsidP="00BB36C0">
      <w:pPr>
        <w:pStyle w:val="a5"/>
        <w:numPr>
          <w:ilvl w:val="0"/>
          <w:numId w:val="29"/>
        </w:numPr>
        <w:spacing w:after="0" w:line="240" w:lineRule="auto"/>
        <w:ind w:left="0" w:firstLine="697"/>
        <w:jc w:val="both"/>
        <w:rPr>
          <w:rFonts w:ascii="Times New Roman" w:hAnsi="Times New Roman"/>
          <w:sz w:val="24"/>
          <w:szCs w:val="24"/>
        </w:rPr>
      </w:pPr>
      <w:r w:rsidRPr="00965819">
        <w:rPr>
          <w:rFonts w:ascii="Times New Roman" w:hAnsi="Times New Roman"/>
          <w:sz w:val="24"/>
          <w:szCs w:val="24"/>
        </w:rPr>
        <w:t>Как коррелируют спортивная деятельность и притязание на признание?</w:t>
      </w:r>
    </w:p>
    <w:p w:rsidR="00BB36C0" w:rsidRDefault="00BB36C0" w:rsidP="00BB36C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BB36C0" w:rsidRPr="00497C01" w:rsidRDefault="00BB36C0" w:rsidP="00BB36C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97C01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BB36C0" w:rsidRPr="00FB50DB" w:rsidRDefault="00BB36C0" w:rsidP="00BB36C0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</w:t>
      </w:r>
      <w:r>
        <w:t>зачтено</w:t>
      </w:r>
      <w:r w:rsidRPr="00FB50DB">
        <w:t xml:space="preserve">» выставляется обучающемуся, если </w:t>
      </w:r>
      <w:r>
        <w:t>он демонстрирует понимание обсуждаемой проблемы, высказывает собственное суждение по обсуждаемому вопросу, применяя научную терминологию аргументировано отвечает на вопросы участников, соблюдает регламент выступления</w:t>
      </w:r>
      <w:r w:rsidRPr="00FB50DB">
        <w:t>;</w:t>
      </w:r>
    </w:p>
    <w:p w:rsidR="00BB36C0" w:rsidRPr="00062690" w:rsidRDefault="00BB36C0" w:rsidP="00BB36C0">
      <w:pPr>
        <w:pStyle w:val="p5"/>
        <w:spacing w:before="0" w:beforeAutospacing="0" w:after="0" w:afterAutospacing="0"/>
        <w:ind w:firstLine="709"/>
        <w:jc w:val="both"/>
      </w:pPr>
      <w:r w:rsidRPr="00FB50DB">
        <w:t>- оценка «неудовле</w:t>
      </w:r>
      <w:r>
        <w:t>творительно выставляется обучающемуся, если он не принимает участия в обсуждении, при полемике не соблюдает этические нормы, проигнорировал данный вид работы.</w:t>
      </w:r>
    </w:p>
    <w:p w:rsidR="00BB36C0" w:rsidRPr="00965819" w:rsidRDefault="00BB36C0" w:rsidP="00BB36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FE9">
        <w:rPr>
          <w:rFonts w:ascii="Times New Roman" w:hAnsi="Times New Roman"/>
          <w:b/>
          <w:sz w:val="24"/>
          <w:szCs w:val="24"/>
        </w:rPr>
        <w:t>2.4. Задания для терминологического диктанта</w:t>
      </w: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04FE9">
        <w:rPr>
          <w:rFonts w:ascii="Times New Roman" w:hAnsi="Times New Roman"/>
          <w:b/>
          <w:sz w:val="24"/>
          <w:szCs w:val="24"/>
        </w:rPr>
        <w:t>Раздел 1.Предмет и задачи этнопсихологии</w:t>
      </w: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4FE9">
        <w:rPr>
          <w:rFonts w:ascii="Times New Roman" w:hAnsi="Times New Roman"/>
          <w:b/>
          <w:sz w:val="24"/>
          <w:szCs w:val="24"/>
        </w:rPr>
        <w:t>Вариант 1.</w:t>
      </w: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FE9">
        <w:rPr>
          <w:rFonts w:ascii="Times New Roman" w:hAnsi="Times New Roman"/>
          <w:sz w:val="24"/>
          <w:szCs w:val="24"/>
        </w:rPr>
        <w:t xml:space="preserve">Задание1. </w:t>
      </w:r>
      <w:r w:rsidRPr="00C04FE9">
        <w:rPr>
          <w:rStyle w:val="w"/>
          <w:rFonts w:ascii="Times New Roman" w:hAnsi="Times New Roman"/>
          <w:b/>
          <w:sz w:val="24"/>
          <w:szCs w:val="24"/>
        </w:rPr>
        <w:t>Этнос</w:t>
      </w:r>
      <w:r w:rsidR="00A16F2E">
        <w:rPr>
          <w:rStyle w:val="w"/>
          <w:rFonts w:ascii="Times New Roman" w:hAnsi="Times New Roman"/>
          <w:b/>
          <w:sz w:val="24"/>
          <w:szCs w:val="24"/>
        </w:rPr>
        <w:t xml:space="preserve"> 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C04FE9">
        <w:rPr>
          <w:rStyle w:val="w"/>
          <w:rFonts w:ascii="Times New Roman" w:hAnsi="Times New Roman"/>
          <w:sz w:val="24"/>
          <w:szCs w:val="24"/>
        </w:rPr>
        <w:t>греч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C04FE9">
        <w:rPr>
          <w:rStyle w:val="w"/>
          <w:rFonts w:ascii="Times New Roman" w:hAnsi="Times New Roman"/>
          <w:sz w:val="24"/>
          <w:szCs w:val="24"/>
        </w:rPr>
        <w:t>ethnos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C04FE9">
        <w:rPr>
          <w:rStyle w:val="w"/>
          <w:rFonts w:ascii="Times New Roman" w:hAnsi="Times New Roman"/>
          <w:sz w:val="24"/>
          <w:szCs w:val="24"/>
        </w:rPr>
        <w:t>группа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C04FE9">
        <w:rPr>
          <w:rStyle w:val="w"/>
          <w:rFonts w:ascii="Times New Roman" w:hAnsi="Times New Roman"/>
          <w:sz w:val="24"/>
          <w:szCs w:val="24"/>
        </w:rPr>
        <w:t>племя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народ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>) –</w:t>
      </w:r>
      <w:r w:rsidRPr="00C04FE9">
        <w:rPr>
          <w:rStyle w:val="w"/>
          <w:rFonts w:ascii="Times New Roman" w:hAnsi="Times New Roman"/>
          <w:sz w:val="24"/>
          <w:szCs w:val="24"/>
        </w:rPr>
        <w:t>межпоколенная</w:t>
      </w:r>
      <w:r w:rsidR="00A16F2E">
        <w:rPr>
          <w:rStyle w:val="w"/>
          <w:rFonts w:ascii="Times New Roman" w:hAnsi="Times New Roman"/>
          <w:sz w:val="24"/>
          <w:szCs w:val="24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группа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 л</w:t>
      </w:r>
      <w:r w:rsidRPr="00C04FE9">
        <w:rPr>
          <w:rStyle w:val="w"/>
          <w:rFonts w:ascii="Times New Roman" w:hAnsi="Times New Roman"/>
          <w:sz w:val="24"/>
          <w:szCs w:val="24"/>
        </w:rPr>
        <w:t>юдей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объединенная</w:t>
      </w:r>
      <w:r w:rsidR="00A16F2E">
        <w:rPr>
          <w:rStyle w:val="w"/>
          <w:rFonts w:ascii="Times New Roman" w:hAnsi="Times New Roman"/>
          <w:sz w:val="24"/>
          <w:szCs w:val="24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длительным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совместным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проживанием</w:t>
      </w:r>
      <w:r w:rsidR="00A16F2E">
        <w:rPr>
          <w:rStyle w:val="w"/>
          <w:rFonts w:ascii="Times New Roman" w:hAnsi="Times New Roman"/>
          <w:sz w:val="24"/>
          <w:szCs w:val="24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на</w:t>
      </w:r>
      <w:r w:rsidR="00A16F2E">
        <w:rPr>
          <w:rStyle w:val="w"/>
          <w:rFonts w:ascii="Times New Roman" w:hAnsi="Times New Roman"/>
          <w:sz w:val="24"/>
          <w:szCs w:val="24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определенной</w:t>
      </w:r>
      <w:r w:rsidR="00A16F2E">
        <w:rPr>
          <w:rStyle w:val="w"/>
          <w:rFonts w:ascii="Times New Roman" w:hAnsi="Times New Roman"/>
          <w:sz w:val="24"/>
          <w:szCs w:val="24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территории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общими</w:t>
      </w:r>
      <w:r w:rsidR="00A16F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04FE9">
        <w:rPr>
          <w:rStyle w:val="w"/>
          <w:rFonts w:ascii="Times New Roman" w:hAnsi="Times New Roman"/>
          <w:sz w:val="24"/>
          <w:szCs w:val="24"/>
        </w:rPr>
        <w:t>языком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C04FE9">
        <w:rPr>
          <w:rStyle w:val="w"/>
          <w:rFonts w:ascii="Times New Roman" w:hAnsi="Times New Roman"/>
          <w:sz w:val="24"/>
          <w:szCs w:val="24"/>
        </w:rPr>
        <w:t>культурой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04FE9">
        <w:rPr>
          <w:rStyle w:val="w"/>
          <w:rFonts w:ascii="Times New Roman" w:hAnsi="Times New Roman"/>
          <w:sz w:val="24"/>
          <w:szCs w:val="24"/>
        </w:rPr>
        <w:t>и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04FE9">
        <w:rPr>
          <w:rStyle w:val="w"/>
          <w:rFonts w:ascii="Times New Roman" w:hAnsi="Times New Roman"/>
          <w:sz w:val="24"/>
          <w:szCs w:val="24"/>
        </w:rPr>
        <w:t>самосознанием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4FE9">
        <w:rPr>
          <w:rFonts w:ascii="Times New Roman" w:hAnsi="Times New Roman"/>
          <w:sz w:val="24"/>
          <w:szCs w:val="24"/>
        </w:rPr>
        <w:t xml:space="preserve">Задание 2. </w:t>
      </w:r>
      <w:r w:rsidRPr="00C04F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Ра́са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 — система популяций человека, характеризующаяся сходством по комплексу определённых наследственных биологических признаков, имеющих внешнее фенотипическое проявление и сформировавшихся в определённом географическом регионе.</w:t>
      </w: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Style w:val="w"/>
          <w:rFonts w:ascii="Times New Roman" w:hAnsi="Times New Roman"/>
          <w:sz w:val="24"/>
          <w:szCs w:val="24"/>
        </w:rPr>
      </w:pPr>
      <w:r w:rsidRPr="00C04FE9">
        <w:rPr>
          <w:rFonts w:ascii="Times New Roman" w:hAnsi="Times New Roman"/>
          <w:sz w:val="24"/>
          <w:szCs w:val="24"/>
        </w:rPr>
        <w:lastRenderedPageBreak/>
        <w:t xml:space="preserve">Задание 3. </w:t>
      </w:r>
      <w:r w:rsidRPr="00C04FE9">
        <w:rPr>
          <w:rFonts w:ascii="Times New Roman" w:hAnsi="Times New Roman"/>
          <w:b/>
          <w:sz w:val="24"/>
          <w:szCs w:val="24"/>
        </w:rPr>
        <w:t>Субэтнос</w:t>
      </w:r>
      <w:r w:rsidRPr="00C04FE9">
        <w:rPr>
          <w:rStyle w:val="w"/>
          <w:rFonts w:ascii="Times New Roman" w:hAnsi="Times New Roman"/>
          <w:sz w:val="24"/>
          <w:szCs w:val="24"/>
        </w:rPr>
        <w:t>- (лат. sub — под + гр. ethnos — народ) — часть этноса, компактно расселенная на определенной территории и обладающая в силу этого культурной и языковой спецификой и элементами общего этнического самосознания. С. выделяется внутри этноса своим стереотипом поведения и противопоставлением себя окружению на основе взаимной комплиментарности составляющих его членов.</w:t>
      </w: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4FE9">
        <w:rPr>
          <w:rFonts w:ascii="Times New Roman" w:hAnsi="Times New Roman"/>
          <w:b/>
          <w:sz w:val="24"/>
          <w:szCs w:val="24"/>
        </w:rPr>
        <w:t>Вариант 2.</w:t>
      </w: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FE9">
        <w:rPr>
          <w:rFonts w:ascii="Times New Roman" w:hAnsi="Times New Roman"/>
          <w:sz w:val="24"/>
          <w:szCs w:val="24"/>
        </w:rPr>
        <w:t xml:space="preserve">Задание 1. </w:t>
      </w:r>
      <w:r w:rsidRPr="00C04FE9">
        <w:rPr>
          <w:rFonts w:ascii="Times New Roman" w:hAnsi="Times New Roman"/>
          <w:b/>
          <w:sz w:val="24"/>
          <w:szCs w:val="24"/>
        </w:rPr>
        <w:t>Нация</w:t>
      </w:r>
      <w:r w:rsidRPr="00C04FE9">
        <w:rPr>
          <w:rFonts w:ascii="Times New Roman" w:hAnsi="Times New Roman"/>
          <w:sz w:val="24"/>
          <w:szCs w:val="24"/>
        </w:rPr>
        <w:t xml:space="preserve"> - 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исторически складывающаяся на основе капиталистического или социалистического способов производства устойчивая общность людей, связанная с общностью языка, территории, экономической жизни и психического склада, проявляющегося в общности культуры и форм быта.</w:t>
      </w: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04FE9">
        <w:rPr>
          <w:rFonts w:ascii="Times New Roman" w:hAnsi="Times New Roman"/>
          <w:sz w:val="24"/>
          <w:szCs w:val="24"/>
        </w:rPr>
        <w:t xml:space="preserve">Задание 2.  </w:t>
      </w:r>
      <w:r w:rsidRPr="00C04FE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Род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 — в традиционных и некоторых современных обществах группа людей, объединенных общностью языка, культуры, обычаев и возводящих своё происхождение к общему предку.</w:t>
      </w:r>
    </w:p>
    <w:p w:rsidR="008C7C05" w:rsidRPr="00C04FE9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Задание 3.</w:t>
      </w:r>
      <w:r w:rsidRPr="00C04FE9">
        <w:rPr>
          <w:rFonts w:ascii="Times New Roman" w:hAnsi="Times New Roman"/>
          <w:b/>
          <w:sz w:val="24"/>
          <w:szCs w:val="24"/>
          <w:shd w:val="clear" w:color="auto" w:fill="FFFFFF"/>
        </w:rPr>
        <w:t>Суперэтнос</w:t>
      </w:r>
      <w:r w:rsidRPr="00C04FE9">
        <w:rPr>
          <w:rFonts w:ascii="Times New Roman" w:hAnsi="Times New Roman"/>
          <w:sz w:val="24"/>
          <w:szCs w:val="24"/>
          <w:shd w:val="clear" w:color="auto" w:fill="FFFFFF"/>
        </w:rPr>
        <w:t>-( лат. super – сверх + греч. ἔθνος – народ ) — в пассионарной теории этногенеза , этническая система, высшее звено этнической иерархии , состоящая из нескольких этносов , возникших одновременно в одном ландшафтном регионе, взаимосвязанных экономическим, идеологическим и политическим общением, и проявляющиеся в истории как мозаичная целостность.</w:t>
      </w:r>
    </w:p>
    <w:p w:rsidR="008C7C05" w:rsidRPr="00C04FE9" w:rsidRDefault="008C7C05" w:rsidP="008C7C05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7C05" w:rsidRPr="00C04FE9" w:rsidRDefault="008C7C05" w:rsidP="008C7C05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4FE9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C7C05" w:rsidRPr="002C3A70" w:rsidRDefault="008C7C05" w:rsidP="008C7C05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8C7C05" w:rsidRPr="002C3A70" w:rsidRDefault="008C7C05" w:rsidP="008C7C05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8C7C05" w:rsidRPr="002C3A70" w:rsidRDefault="008C7C05" w:rsidP="008C7C05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8C7C05" w:rsidRPr="002C3A70" w:rsidRDefault="008C7C05" w:rsidP="008C7C05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8C7C05" w:rsidRPr="002C3A70" w:rsidRDefault="008C7C05" w:rsidP="008C7C05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bCs/>
          <w:sz w:val="24"/>
          <w:szCs w:val="24"/>
        </w:rPr>
        <w:t xml:space="preserve">оценка «0 баллов» </w:t>
      </w:r>
      <w:r w:rsidRPr="002C3A70">
        <w:rPr>
          <w:rFonts w:ascii="Times New Roman" w:hAnsi="Times New Roman"/>
          <w:sz w:val="24"/>
          <w:szCs w:val="24"/>
        </w:rPr>
        <w:t xml:space="preserve"> – выставляется обучающемуся если студент проигнорировал данный вид учебного контроля.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2.5. Темы для диспутов и проведения круглого стола</w:t>
      </w:r>
    </w:p>
    <w:p w:rsidR="008C7C05" w:rsidRPr="002C3A70" w:rsidRDefault="008C7C05" w:rsidP="008C7C05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2.5.1. Круглый стол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3D52A3" w:rsidRPr="007A30F4" w:rsidRDefault="008C7C05" w:rsidP="003D52A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D52A3">
        <w:rPr>
          <w:rFonts w:ascii="Times New Roman" w:hAnsi="Times New Roman"/>
          <w:b/>
          <w:sz w:val="24"/>
          <w:szCs w:val="24"/>
        </w:rPr>
        <w:t>Раздел 2.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Этнические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особенности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физической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культуры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спорта</w:t>
      </w:r>
      <w:r w:rsidR="003D52A3" w:rsidRPr="003D52A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8C7C05" w:rsidRPr="002C3A70" w:rsidRDefault="008C7C05" w:rsidP="008C7C05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1. Теория этногенеза Л.Н.Гумилева</w:t>
      </w:r>
    </w:p>
    <w:p w:rsidR="008C7C05" w:rsidRPr="002C3A70" w:rsidRDefault="008C7C05" w:rsidP="008C7C05">
      <w:pPr>
        <w:shd w:val="clear" w:color="auto" w:fill="FFFFFF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2. Роль пассионарности в образовании и развитии этносов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2. Концепция круглого стола 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b/>
          <w:bCs/>
          <w:sz w:val="24"/>
          <w:szCs w:val="24"/>
        </w:rPr>
        <w:t>Цель круглого стола</w:t>
      </w:r>
      <w:r w:rsidRPr="002C3A70">
        <w:rPr>
          <w:rFonts w:ascii="Times New Roman" w:hAnsi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b/>
          <w:bCs/>
          <w:sz w:val="24"/>
          <w:szCs w:val="24"/>
        </w:rPr>
        <w:t>Задачей круглого стола</w:t>
      </w:r>
      <w:r w:rsidRPr="002C3A70">
        <w:rPr>
          <w:rFonts w:ascii="Times New Roman" w:hAnsi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1. Персофиницированность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</w:t>
      </w:r>
      <w:r w:rsidRPr="002C3A70">
        <w:rPr>
          <w:rFonts w:ascii="Times New Roman" w:hAnsi="Times New Roman"/>
          <w:sz w:val="24"/>
          <w:szCs w:val="24"/>
        </w:rPr>
        <w:lastRenderedPageBreak/>
        <w:t>относиться особенно вдумчиво, выбирая крупицы ценного и реалистического, сопоставляя их с мнениями других участников (дискутантов).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2. Полифоничность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jc w:val="both"/>
        <w:rPr>
          <w:b/>
        </w:rPr>
      </w:pPr>
      <w:r w:rsidRPr="002C3A70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6422"/>
      </w:tblGrid>
      <w:tr w:rsidR="008C7C05" w:rsidRPr="002C3A70" w:rsidTr="00B25995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8C7C05" w:rsidRPr="002C3A70" w:rsidTr="00B25995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pStyle w:val="ac"/>
              <w:shd w:val="clear" w:color="auto" w:fill="FFFFFF"/>
              <w:spacing w:beforeAutospacing="0" w:afterAutospacing="0"/>
              <w:jc w:val="both"/>
            </w:pPr>
            <w:r w:rsidRPr="002C3A70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C05" w:rsidRPr="002C3A70" w:rsidTr="00B25995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8C7C05" w:rsidRPr="002C3A70" w:rsidTr="00B25995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C3A70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8C7C05" w:rsidRPr="002C3A70" w:rsidTr="00B25995"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Дисскутант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принимает участие в  «информационной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/>
        </w:rPr>
        <w:t xml:space="preserve">Ведущий(модератор). </w:t>
      </w:r>
      <w:r w:rsidRPr="002C3A70">
        <w:t>Ведущий должен действовать директивно, жёстко ограничивая во времени участников круглого стола.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4. Ожидаемые результаты</w:t>
      </w:r>
      <w:r w:rsidRPr="002C3A70">
        <w:rPr>
          <w:rFonts w:ascii="Times New Roman" w:hAnsi="Times New Roman"/>
          <w:sz w:val="24"/>
          <w:szCs w:val="24"/>
        </w:rPr>
        <w:t>.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готовность участников к обсуждению проблемы с целью определения возможных путей её решения;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идеи; 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8C7C05" w:rsidRPr="002C3A70" w:rsidRDefault="008C7C05" w:rsidP="008C7C05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8C7C05" w:rsidRPr="002C3A70" w:rsidRDefault="008C7C05" w:rsidP="008C7C05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</w:t>
      </w:r>
      <w:r w:rsidRPr="002C3A70">
        <w:rPr>
          <w:rFonts w:ascii="Times New Roman" w:hAnsi="Times New Roman"/>
          <w:sz w:val="24"/>
          <w:szCs w:val="24"/>
        </w:rPr>
        <w:lastRenderedPageBreak/>
        <w:t>проявляет логичность и последовательность при изложении своей токи зрения. Допускает одну-две неточности при  употреблении терминологического аппарата.</w:t>
      </w:r>
    </w:p>
    <w:p w:rsidR="008C7C05" w:rsidRPr="002C3A70" w:rsidRDefault="008C7C05" w:rsidP="008C7C05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оценка «3 балла» выставляется обучающемуся, если студент не проявляет активного участия в процедурах, 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8C7C05" w:rsidRPr="00C04FE9" w:rsidRDefault="008C7C05" w:rsidP="00C04FE9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FE9">
        <w:rPr>
          <w:rFonts w:ascii="Times New Roman" w:hAnsi="Times New Roman"/>
          <w:sz w:val="24"/>
          <w:szCs w:val="24"/>
        </w:rPr>
        <w:t>оценка «2 балла» выставляется обучающемуся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8C7C05" w:rsidRPr="00C04FE9" w:rsidRDefault="008C7C05" w:rsidP="00C04FE9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FE9">
        <w:rPr>
          <w:rFonts w:ascii="Times New Roman" w:hAnsi="Times New Roman"/>
          <w:sz w:val="24"/>
          <w:szCs w:val="24"/>
        </w:rPr>
        <w:t>оценка «0 баллов»  – выставляется обучающемуся если студент проигнорировал данный вид учебной работы.</w:t>
      </w:r>
    </w:p>
    <w:p w:rsidR="008C7C05" w:rsidRPr="002C3A70" w:rsidRDefault="008C7C05" w:rsidP="008C7C05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2.5.2. Диспут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8C7C05" w:rsidRPr="004373C4" w:rsidRDefault="008C7C05" w:rsidP="008C7C05">
      <w:pPr>
        <w:shd w:val="clear" w:color="auto" w:fill="FFFFFF"/>
        <w:tabs>
          <w:tab w:val="left" w:pos="5832"/>
          <w:tab w:val="left" w:pos="589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373C4">
        <w:rPr>
          <w:rFonts w:ascii="Times New Roman" w:hAnsi="Times New Roman"/>
          <w:b/>
          <w:sz w:val="24"/>
          <w:szCs w:val="24"/>
        </w:rPr>
        <w:t xml:space="preserve">Раздел </w:t>
      </w:r>
      <w:r w:rsidR="003D52A3" w:rsidRPr="004373C4">
        <w:rPr>
          <w:rFonts w:ascii="Times New Roman" w:hAnsi="Times New Roman"/>
          <w:b/>
          <w:sz w:val="24"/>
          <w:szCs w:val="24"/>
        </w:rPr>
        <w:t>3</w:t>
      </w:r>
      <w:r w:rsidRPr="004373C4">
        <w:rPr>
          <w:rFonts w:ascii="Times New Roman" w:hAnsi="Times New Roman"/>
          <w:b/>
          <w:sz w:val="24"/>
          <w:szCs w:val="24"/>
        </w:rPr>
        <w:t xml:space="preserve">. </w:t>
      </w:r>
      <w:r w:rsidRPr="004373C4">
        <w:rPr>
          <w:rFonts w:ascii="Times New Roman" w:hAnsi="Times New Roman"/>
          <w:b/>
          <w:bCs/>
          <w:sz w:val="24"/>
          <w:szCs w:val="24"/>
        </w:rPr>
        <w:t xml:space="preserve">Этническое самосознание и его роль в спортивной деятельности. 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1. Этноцентризм – плюсы и минусы.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2. Концепция проведения диспута 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/>
        </w:rPr>
        <w:t xml:space="preserve">Диспут </w:t>
      </w:r>
      <w:r w:rsidRPr="002C3A70"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/>
        </w:rPr>
        <w:t>Целью семинаров-диспутов</w:t>
      </w:r>
      <w:r w:rsidRPr="002C3A70"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/>
          <w:bCs/>
        </w:rPr>
        <w:t xml:space="preserve">Задачей диспута </w:t>
      </w:r>
      <w:r w:rsidRPr="002C3A70">
        <w:t>является подвигнуть студентов к собственным размышлениям), помогая порой выявить решение проблемных вопросов.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rPr>
          <w:b/>
        </w:rPr>
      </w:pPr>
      <w:r w:rsidRPr="002C3A70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8C7C05" w:rsidRPr="002C3A70" w:rsidTr="00B25995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8C7C05" w:rsidRPr="002C3A70" w:rsidTr="00B25995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8C7C05" w:rsidRPr="002C3A70" w:rsidTr="00B25995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Содокладчик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8C7C05" w:rsidRPr="002C3A70" w:rsidTr="00B25995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Оппонент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Высказывает собственную точку зрения по рассматриваемому вопросу (отличающуюся от  от избранной докладчиком) и приводит контрпримеры и контраргументы</w:t>
            </w:r>
          </w:p>
        </w:tc>
      </w:tr>
      <w:tr w:rsidR="008C7C05" w:rsidRPr="002C3A70" w:rsidTr="00B25995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2C3A70">
              <w:rPr>
                <w:rFonts w:ascii="Times New Roman" w:hAnsi="Times New Roman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8C7C05" w:rsidRPr="002C3A70" w:rsidTr="00B25995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2C3A70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8C7C05" w:rsidRPr="002C3A70" w:rsidTr="00B25995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C7C05" w:rsidRPr="002C3A70" w:rsidRDefault="008C7C05" w:rsidP="008C7C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A70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4. Ожидаемые  результаты</w:t>
      </w:r>
      <w:r w:rsidRPr="002C3A70">
        <w:rPr>
          <w:rFonts w:ascii="Times New Roman" w:hAnsi="Times New Roman"/>
          <w:sz w:val="24"/>
          <w:szCs w:val="24"/>
        </w:rPr>
        <w:t>.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lastRenderedPageBreak/>
        <w:t>готовность участников к обсуждению проблемы с целью определения возможных путей её решения;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наличие определённой позиции, теоретических знаний;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8C7C05" w:rsidRPr="002C3A70" w:rsidRDefault="008C7C05" w:rsidP="008C7C05">
      <w:pPr>
        <w:pStyle w:val="a5"/>
        <w:numPr>
          <w:ilvl w:val="0"/>
          <w:numId w:val="20"/>
        </w:numPr>
        <w:shd w:val="clear" w:color="auto" w:fill="FFFFFF"/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8C7C05" w:rsidRPr="002C3A70" w:rsidRDefault="008C7C05" w:rsidP="008C7C05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8C7C05" w:rsidRPr="002C3A70" w:rsidRDefault="008C7C05" w:rsidP="008C7C05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8C7C05" w:rsidRPr="002C3A70" w:rsidRDefault="008C7C05" w:rsidP="008C7C05">
      <w:pPr>
        <w:pStyle w:val="a5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оценка «3 балла» выставляется обучающемуся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8C7C05" w:rsidRPr="00C04FE9" w:rsidRDefault="008C7C05" w:rsidP="008C7C05">
      <w:pPr>
        <w:pStyle w:val="a9"/>
        <w:numPr>
          <w:ilvl w:val="0"/>
          <w:numId w:val="19"/>
        </w:numPr>
        <w:suppressLineNumbers/>
        <w:shd w:val="clear" w:color="auto" w:fill="FFFFFF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04FE9">
        <w:rPr>
          <w:rFonts w:ascii="Times New Roman" w:hAnsi="Times New Roman"/>
          <w:sz w:val="24"/>
        </w:rPr>
        <w:t>оценка «2 балла» выставляется обучающемуся если студент не проявляет активного участия в процедурах,  обнаруживает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8C7C05" w:rsidRPr="00C04FE9" w:rsidRDefault="008C7C05" w:rsidP="008C7C05">
      <w:pPr>
        <w:pStyle w:val="a9"/>
        <w:numPr>
          <w:ilvl w:val="0"/>
          <w:numId w:val="19"/>
        </w:numPr>
        <w:suppressLineNumbers/>
        <w:shd w:val="clear" w:color="auto" w:fill="FFFFFF"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4FE9">
        <w:rPr>
          <w:rFonts w:ascii="Times New Roman" w:hAnsi="Times New Roman"/>
          <w:bCs/>
          <w:sz w:val="24"/>
          <w:szCs w:val="24"/>
        </w:rPr>
        <w:t xml:space="preserve">оценка «0 баллов» </w:t>
      </w:r>
      <w:r w:rsidRPr="00C04FE9">
        <w:rPr>
          <w:rFonts w:ascii="Times New Roman" w:hAnsi="Times New Roman"/>
          <w:sz w:val="24"/>
          <w:szCs w:val="24"/>
        </w:rPr>
        <w:t xml:space="preserve"> – выставляется обучающемуся если студент проигнорировал данный вид учебной работы.</w:t>
      </w:r>
    </w:p>
    <w:p w:rsidR="008C7C05" w:rsidRPr="002C3A70" w:rsidRDefault="008C7C05" w:rsidP="008C7C05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2.6. Темы докладов 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Раздел 1. Предмет и задачи этнологии. 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1.История развития этнологических исследований.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w w:val="97"/>
        </w:rPr>
      </w:pPr>
      <w:r w:rsidRPr="002C3A70">
        <w:rPr>
          <w:rFonts w:ascii="Times New Roman" w:hAnsi="Times New Roman"/>
          <w:sz w:val="24"/>
          <w:szCs w:val="24"/>
        </w:rPr>
        <w:t>2. Проблема этнологического факта и его интерпретации.</w:t>
      </w:r>
    </w:p>
    <w:p w:rsidR="008C7C05" w:rsidRPr="002C3A70" w:rsidRDefault="008C7C05" w:rsidP="008C7C05">
      <w:pPr>
        <w:shd w:val="clear" w:color="auto" w:fill="FFFFFF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3.Фольклорные тексты как материал для этнологического анализа</w:t>
      </w:r>
    </w:p>
    <w:p w:rsidR="008C7C05" w:rsidRPr="004373C4" w:rsidRDefault="008C7C05" w:rsidP="008C7C05">
      <w:pPr>
        <w:shd w:val="clear" w:color="auto" w:fill="FFFFFF"/>
        <w:tabs>
          <w:tab w:val="left" w:pos="5832"/>
          <w:tab w:val="left" w:pos="58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3C4">
        <w:rPr>
          <w:rFonts w:ascii="Times New Roman" w:hAnsi="Times New Roman"/>
          <w:b/>
          <w:sz w:val="24"/>
          <w:szCs w:val="24"/>
        </w:rPr>
        <w:t xml:space="preserve">Раздел </w:t>
      </w:r>
      <w:r w:rsidR="003D52A3" w:rsidRPr="004373C4">
        <w:rPr>
          <w:rFonts w:ascii="Times New Roman" w:hAnsi="Times New Roman"/>
          <w:b/>
          <w:sz w:val="24"/>
          <w:szCs w:val="24"/>
        </w:rPr>
        <w:t>3</w:t>
      </w:r>
      <w:r w:rsidRPr="004373C4">
        <w:rPr>
          <w:rFonts w:ascii="Times New Roman" w:hAnsi="Times New Roman"/>
          <w:b/>
          <w:sz w:val="24"/>
          <w:szCs w:val="24"/>
        </w:rPr>
        <w:t xml:space="preserve">. </w:t>
      </w:r>
      <w:r w:rsidRPr="004373C4">
        <w:rPr>
          <w:rFonts w:ascii="Times New Roman" w:hAnsi="Times New Roman"/>
          <w:b/>
          <w:bCs/>
          <w:sz w:val="24"/>
          <w:szCs w:val="24"/>
        </w:rPr>
        <w:t xml:space="preserve">Этническое самосознание и его роль в спортивной деятельности. 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lastRenderedPageBreak/>
        <w:t>1.Зарубежные теории этноса и этнического самосознания.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2.Отечественные теории этноса и этнического самосознания.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3.Проблема личности в контексте культуры и спорта.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4.Особенности воспитания и спортивной деятельности в традиционных культурах.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5.Первобытное мышление в спорте.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6.Мифологическое сознание и спортивная деятельность.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7.Космогоническая картина мира этноса и ее влияние  на самосознание личности.</w:t>
      </w:r>
    </w:p>
    <w:p w:rsidR="008C7C05" w:rsidRPr="002C3A70" w:rsidRDefault="008C7C05" w:rsidP="008C7C05">
      <w:pPr>
        <w:shd w:val="clear" w:color="auto" w:fill="FFFFFF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Cs/>
        </w:rPr>
        <w:t>- оценка «5 баллов»</w:t>
      </w:r>
      <w:r w:rsidRPr="002C3A70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Cs/>
        </w:rPr>
        <w:t>- оценка «4 балла»</w:t>
      </w:r>
      <w:r w:rsidRPr="002C3A70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Cs/>
        </w:rPr>
        <w:t>-  оценка «3 балла»</w:t>
      </w:r>
      <w:r w:rsidRPr="002C3A70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Cs/>
        </w:rPr>
        <w:t>-  оценка «2 балла»</w:t>
      </w:r>
      <w:r w:rsidRPr="002C3A70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Cs/>
        </w:rPr>
        <w:t xml:space="preserve">-  оценка «0 баллов»  </w:t>
      </w:r>
      <w:r w:rsidRPr="002C3A70"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</w:t>
      </w:r>
      <w:r w:rsidRPr="002C3A70">
        <w:lastRenderedPageBreak/>
        <w:t>отсутствуют или некорректно оформлены ссылки на использованную литературу в тексте 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непереработанный текст другого автора (других авторов).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pacing w:val="-1"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2.7. Ситуационные задачи и творческие задания</w:t>
      </w:r>
    </w:p>
    <w:p w:rsidR="008C7C05" w:rsidRPr="002C3A70" w:rsidRDefault="008C7C05" w:rsidP="008C7C05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2.7.1. Ситуационные задачи</w:t>
      </w:r>
    </w:p>
    <w:p w:rsidR="003D52A3" w:rsidRPr="007A30F4" w:rsidRDefault="008C7C05" w:rsidP="00C04FE9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D52A3">
        <w:rPr>
          <w:rFonts w:ascii="Times New Roman" w:hAnsi="Times New Roman"/>
          <w:b/>
          <w:sz w:val="24"/>
          <w:szCs w:val="24"/>
        </w:rPr>
        <w:t xml:space="preserve">Раздел 2. </w:t>
      </w:r>
      <w:r w:rsidR="003D52A3" w:rsidRPr="007A30F4">
        <w:rPr>
          <w:rFonts w:ascii="Times New Roman" w:hAnsi="Times New Roman"/>
          <w:b/>
          <w:sz w:val="24"/>
          <w:szCs w:val="24"/>
        </w:rPr>
        <w:t>Этнические</w:t>
      </w:r>
      <w:r w:rsidR="00C04F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особенности</w:t>
      </w:r>
      <w:r w:rsidR="00C04F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физической</w:t>
      </w:r>
      <w:r w:rsidR="00C04F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культуры</w:t>
      </w:r>
      <w:r w:rsidR="00C04F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и </w:t>
      </w:r>
      <w:r w:rsidR="003D52A3" w:rsidRPr="007A30F4">
        <w:rPr>
          <w:rFonts w:ascii="Times New Roman" w:hAnsi="Times New Roman"/>
          <w:b/>
          <w:sz w:val="24"/>
          <w:szCs w:val="24"/>
          <w:lang w:eastAsia="ru-RU"/>
        </w:rPr>
        <w:t>спорта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 xml:space="preserve">Задача 1. Вы житель Японии. В вашей стране американский жест ОК означает деньги в ситуации купли-продажи. Этот жест может означать, что собеседник предлагает или требует взятку. 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 xml:space="preserve">А) Предположите, как может  отреагировать японский спортсмен (вы) на подобный жест тренера- американца 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японский спортсмен(вы) на подобный жест товарища по команде- американца.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японцев.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Задача 2. Вы житель Туниса. В вашей стране американский жест ОК означает «Я тебя убью»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 xml:space="preserve">А) Предположите, как может  отреагировать тунисский спортсмен (вы) на подобный жест тренера- американца 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тунисский спортсмен(вы) на подобный жест товарища по команде- американца.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жителей Туниса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Задача 3. Вы житель Венесуэлы. В вашей стране американский жест ОК имеет ярко выраженный неприлично сексуальный смысл.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 xml:space="preserve"> А) Предположите, как может  отреагировать венесуэльский спортсмен (вы) на подобный жест тренера- американца 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Б) Предположите, как может  отреагировать венесуэльский спортсмен(вы) на подобный жест товарища по команде- американца.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В) Каким образом можно было предотвратить межэтнический конфликт, либо разрешить его. Примите во внимание особенности ментальности жителей Венесуэлы.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 xml:space="preserve">Задача 4. Владимир приехал в Иран. Его деловой партнер Махмуд назначил ему встречу в кафе в 11.00  Владимир опоздал и пришел в 11.20 Когда он пришел, то не застал Махмуда в кафе. Владимир подождал еще час и ушел. 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 xml:space="preserve">А) Как вы думаете почему Владимир не застал Махмуда? 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Б) Какие особенности восприятия времени в различных культурах демонстрируют Владимир и Махмуд?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Задача 5. Игорь Петрович – учитель физкультуры в 5-м классе московской школы.  Его урок первый в классе, где учится мальчик из Афганистана Саид  Саид обычно приходит практически к концу урока, что не нравится Игорю Петровичу.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А) Как вы думаете, почему Саид опаздывает?.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2C3A70">
        <w:rPr>
          <w:rFonts w:ascii="Times New Roman" w:hAnsi="Times New Roman"/>
          <w:bCs/>
          <w:iCs/>
          <w:sz w:val="24"/>
          <w:szCs w:val="24"/>
        </w:rPr>
        <w:t>Б) Каким образом можно урегулировать эту ситуацию?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lastRenderedPageBreak/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8C7C05" w:rsidRPr="002C3A70" w:rsidRDefault="008C7C05" w:rsidP="002946D2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C7C05" w:rsidRPr="002C3A70" w:rsidRDefault="008C7C05" w:rsidP="002946D2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2.7.2. Темы творческих заданий/проектов (в форме презентаций)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1. Групповые творческие задания (проекты)</w:t>
      </w:r>
    </w:p>
    <w:p w:rsidR="008C7C05" w:rsidRPr="002C3A70" w:rsidRDefault="008C7C05" w:rsidP="002946D2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Спортивные игры, как отражение этнической ментальности.</w:t>
      </w:r>
    </w:p>
    <w:p w:rsidR="008C7C05" w:rsidRPr="002C3A70" w:rsidRDefault="008C7C05" w:rsidP="002946D2">
      <w:pPr>
        <w:pStyle w:val="a5"/>
        <w:numPr>
          <w:ilvl w:val="1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Роль этнических видов спорта в развитии спортивного движения.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C7C05" w:rsidRPr="002C3A70" w:rsidRDefault="008C7C05" w:rsidP="002946D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2. Индивидуальные творческие задания (проекты)</w:t>
      </w:r>
    </w:p>
    <w:p w:rsidR="003D52A3" w:rsidRPr="007A30F4" w:rsidRDefault="003D52A3" w:rsidP="002946D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3D52A3"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7A30F4">
        <w:rPr>
          <w:rFonts w:ascii="Times New Roman" w:hAnsi="Times New Roman"/>
          <w:b/>
          <w:sz w:val="24"/>
          <w:szCs w:val="24"/>
          <w:lang w:eastAsia="ru-RU"/>
        </w:rPr>
        <w:t>Этнические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30F4">
        <w:rPr>
          <w:rFonts w:ascii="Times New Roman" w:hAnsi="Times New Roman"/>
          <w:b/>
          <w:sz w:val="24"/>
          <w:szCs w:val="24"/>
          <w:lang w:eastAsia="ru-RU"/>
        </w:rPr>
        <w:t>особенности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30F4">
        <w:rPr>
          <w:rFonts w:ascii="Times New Roman" w:hAnsi="Times New Roman"/>
          <w:b/>
          <w:sz w:val="24"/>
          <w:szCs w:val="24"/>
          <w:lang w:eastAsia="ru-RU"/>
        </w:rPr>
        <w:t>физической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A30F4">
        <w:rPr>
          <w:rFonts w:ascii="Times New Roman" w:hAnsi="Times New Roman"/>
          <w:b/>
          <w:sz w:val="24"/>
          <w:szCs w:val="24"/>
          <w:lang w:eastAsia="ru-RU"/>
        </w:rPr>
        <w:t>культуры</w:t>
      </w:r>
      <w:r w:rsidR="004373C4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r w:rsidRPr="007A30F4">
        <w:rPr>
          <w:rFonts w:ascii="Times New Roman" w:hAnsi="Times New Roman"/>
          <w:b/>
          <w:sz w:val="24"/>
          <w:szCs w:val="24"/>
          <w:lang w:eastAsia="ru-RU"/>
        </w:rPr>
        <w:t>спорта</w:t>
      </w:r>
    </w:p>
    <w:p w:rsidR="008C7C05" w:rsidRPr="002C3A70" w:rsidRDefault="008C7C05" w:rsidP="002946D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 1. Этнические спортивные игры (по выбору), как отражение этнической ментальности и способ этнической консолидации. </w:t>
      </w:r>
    </w:p>
    <w:p w:rsidR="008C7C05" w:rsidRPr="002C3A70" w:rsidRDefault="008C7C05" w:rsidP="002946D2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2. Влияние этнических видов спорта на самосознание этноса. (На примере выбранного этноса)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C7C05" w:rsidRPr="002C3A70" w:rsidRDefault="008C7C05" w:rsidP="002946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bCs/>
          <w:sz w:val="24"/>
          <w:szCs w:val="24"/>
        </w:rPr>
        <w:t>- оценка «5 баллов»</w:t>
      </w:r>
      <w:r w:rsidRPr="002C3A70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8C7C05" w:rsidRPr="002C3A70" w:rsidRDefault="008C7C05" w:rsidP="002946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bCs/>
          <w:sz w:val="24"/>
          <w:szCs w:val="24"/>
        </w:rPr>
        <w:t>- оценка «4 балла»</w:t>
      </w:r>
      <w:r w:rsidRPr="002C3A70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8C7C05" w:rsidRPr="002C3A70" w:rsidRDefault="008C7C05" w:rsidP="002946D2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Cs/>
        </w:rPr>
        <w:t>- оценка «3 балла»</w:t>
      </w:r>
      <w:r w:rsidRPr="002C3A70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8C7C05" w:rsidRPr="002C3A70" w:rsidRDefault="008C7C05" w:rsidP="002946D2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bCs/>
          <w:sz w:val="24"/>
          <w:szCs w:val="24"/>
        </w:rPr>
        <w:t>-  оценка «2 балла»</w:t>
      </w:r>
      <w:r w:rsidRPr="002C3A70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8C7C05" w:rsidRPr="002C3A70" w:rsidRDefault="008C7C05" w:rsidP="002946D2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Cs/>
        </w:rPr>
        <w:lastRenderedPageBreak/>
        <w:t xml:space="preserve">-  оценка «0 баллов»  </w:t>
      </w:r>
      <w:r w:rsidRPr="002C3A70">
        <w:t>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непереработанный текст другого автора (других авторов).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7C05" w:rsidRPr="002C3A70" w:rsidRDefault="008C7C05" w:rsidP="002946D2">
      <w:pPr>
        <w:shd w:val="clear" w:color="auto" w:fill="FFFFFF"/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2.7.3. Темы эссе </w:t>
      </w:r>
    </w:p>
    <w:p w:rsidR="008C7C05" w:rsidRPr="004373C4" w:rsidRDefault="008C7C05" w:rsidP="002946D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4373C4">
        <w:rPr>
          <w:rFonts w:ascii="Times New Roman" w:hAnsi="Times New Roman"/>
          <w:b/>
          <w:sz w:val="24"/>
          <w:szCs w:val="24"/>
        </w:rPr>
        <w:t xml:space="preserve">Раздел </w:t>
      </w:r>
      <w:r w:rsidR="003D52A3" w:rsidRPr="004373C4">
        <w:rPr>
          <w:rFonts w:ascii="Times New Roman" w:hAnsi="Times New Roman"/>
          <w:b/>
          <w:sz w:val="24"/>
          <w:szCs w:val="24"/>
        </w:rPr>
        <w:t>3</w:t>
      </w:r>
      <w:r w:rsidRPr="004373C4">
        <w:rPr>
          <w:rFonts w:ascii="Times New Roman" w:hAnsi="Times New Roman"/>
          <w:b/>
          <w:sz w:val="24"/>
          <w:szCs w:val="24"/>
        </w:rPr>
        <w:t xml:space="preserve">. </w:t>
      </w:r>
      <w:r w:rsidRPr="004373C4">
        <w:rPr>
          <w:rFonts w:ascii="Times New Roman" w:hAnsi="Times New Roman"/>
          <w:b/>
          <w:bCs/>
          <w:sz w:val="24"/>
          <w:szCs w:val="24"/>
        </w:rPr>
        <w:t>Этническое самосознание и его роль в спортивной деятельности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2C3A70">
        <w:rPr>
          <w:rFonts w:ascii="Times New Roman" w:hAnsi="Times New Roman"/>
          <w:b/>
          <w:bCs/>
          <w:sz w:val="24"/>
          <w:szCs w:val="24"/>
        </w:rPr>
        <w:t>Краткий исторический очерк</w:t>
      </w:r>
    </w:p>
    <w:p w:rsidR="008C7C05" w:rsidRPr="002C3A70" w:rsidRDefault="008C7C05" w:rsidP="002946D2">
      <w:pPr>
        <w:shd w:val="clear" w:color="auto" w:fill="FFFFFF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1. Мое отношение к фразе Афанасия Никитина: «Правую веру только Бог ведает». </w:t>
      </w:r>
    </w:p>
    <w:p w:rsidR="008C7C05" w:rsidRPr="002C3A70" w:rsidRDefault="008C7C05" w:rsidP="002946D2">
      <w:pPr>
        <w:shd w:val="clear" w:color="auto" w:fill="FFFFFF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2.Можно ли считать этническое самосознание этноопределяющим признаком?</w:t>
      </w:r>
    </w:p>
    <w:p w:rsidR="008C7C05" w:rsidRPr="002C3A70" w:rsidRDefault="008C7C05" w:rsidP="002946D2">
      <w:pPr>
        <w:shd w:val="clear" w:color="auto" w:fill="FFFFFF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 xml:space="preserve">3. Мое видение роли семьи в воспитании детей с редкими (орфанными) заболеваниями (по итогам просмотра фильма «Маска»). </w:t>
      </w:r>
    </w:p>
    <w:p w:rsidR="008C7C05" w:rsidRPr="002C3A70" w:rsidRDefault="008C7C05" w:rsidP="002946D2">
      <w:pPr>
        <w:shd w:val="clear" w:color="auto" w:fill="FFFFFF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4. Как вы относитесь к теории пассионарности</w:t>
      </w:r>
      <w:r w:rsidR="00C04FE9">
        <w:rPr>
          <w:rFonts w:ascii="Times New Roman" w:hAnsi="Times New Roman"/>
          <w:sz w:val="24"/>
          <w:szCs w:val="24"/>
        </w:rPr>
        <w:t xml:space="preserve"> </w:t>
      </w:r>
      <w:r w:rsidRPr="002C3A70">
        <w:rPr>
          <w:rFonts w:ascii="Times New Roman" w:hAnsi="Times New Roman"/>
          <w:sz w:val="24"/>
          <w:szCs w:val="24"/>
        </w:rPr>
        <w:t>Л.Н.Гумилева?</w:t>
      </w:r>
    </w:p>
    <w:p w:rsidR="008C7C05" w:rsidRPr="002C3A70" w:rsidRDefault="008C7C05" w:rsidP="002946D2">
      <w:pPr>
        <w:shd w:val="clear" w:color="auto" w:fill="FFFFFF"/>
        <w:tabs>
          <w:tab w:val="left" w:pos="5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C3A70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8C7C05" w:rsidRPr="002C3A70" w:rsidRDefault="008C7C05" w:rsidP="002946D2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8C7C05" w:rsidRPr="002C3A70" w:rsidRDefault="008C7C05" w:rsidP="002946D2">
      <w:pPr>
        <w:pStyle w:val="ac"/>
        <w:shd w:val="clear" w:color="auto" w:fill="FFFFFF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2C3A70">
        <w:t xml:space="preserve">- оценка «4 балла»   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</w:t>
      </w:r>
      <w:r w:rsidRPr="002C3A70">
        <w:rPr>
          <w:sz w:val="23"/>
          <w:szCs w:val="23"/>
        </w:rPr>
        <w:t xml:space="preserve">Отсутствуют факты плагиата. </w:t>
      </w:r>
      <w:r w:rsidRPr="002C3A70">
        <w:t>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  <w:u w:val="single"/>
        </w:rPr>
      </w:pPr>
      <w:r w:rsidRPr="002C3A70">
        <w:rPr>
          <w:rFonts w:ascii="Times New Roman" w:hAnsi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8C7C05" w:rsidRPr="002C3A70" w:rsidRDefault="008C7C05" w:rsidP="002946D2">
      <w:pPr>
        <w:pStyle w:val="ac"/>
        <w:shd w:val="clear" w:color="auto" w:fill="FFFFFF"/>
        <w:spacing w:beforeAutospacing="0" w:afterAutospacing="0"/>
        <w:ind w:firstLine="709"/>
        <w:jc w:val="both"/>
        <w:rPr>
          <w:bCs/>
        </w:rPr>
      </w:pPr>
      <w:r w:rsidRPr="002C3A70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8C7C05" w:rsidRPr="002C3A70" w:rsidRDefault="008C7C05" w:rsidP="008C7C05">
      <w:pPr>
        <w:pStyle w:val="ac"/>
        <w:shd w:val="clear" w:color="auto" w:fill="FFFFFF"/>
        <w:spacing w:beforeAutospacing="0" w:afterAutospacing="0"/>
        <w:ind w:firstLine="709"/>
        <w:jc w:val="both"/>
      </w:pPr>
      <w:r w:rsidRPr="002C3A70">
        <w:rPr>
          <w:bCs/>
        </w:rPr>
        <w:lastRenderedPageBreak/>
        <w:t xml:space="preserve">- оценка «0 баллов» </w:t>
      </w:r>
      <w:r w:rsidRPr="002C3A70">
        <w:t>выставляется обучающемуся если студент проигнорировал данный вид учебной работы.</w:t>
      </w:r>
    </w:p>
    <w:p w:rsidR="008C7C05" w:rsidRPr="002C3A70" w:rsidRDefault="008C7C05" w:rsidP="008C7C05">
      <w:pPr>
        <w:shd w:val="clear" w:color="auto" w:fill="FFFFFF"/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7C05" w:rsidRPr="002C3A70" w:rsidRDefault="008C7C05" w:rsidP="008C7C0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pacing w:val="-1"/>
          <w:sz w:val="24"/>
          <w:szCs w:val="24"/>
        </w:rPr>
      </w:pPr>
      <w:r w:rsidRPr="002C3A70">
        <w:rPr>
          <w:rFonts w:ascii="Times New Roman" w:hAnsi="Times New Roman"/>
          <w:b/>
          <w:spacing w:val="-1"/>
          <w:sz w:val="24"/>
          <w:szCs w:val="24"/>
        </w:rPr>
        <w:t>2.8 Рекомендации по оцениванию результатов достижения компетенций</w:t>
      </w:r>
    </w:p>
    <w:p w:rsidR="008C7C05" w:rsidRPr="002C3A70" w:rsidRDefault="008C7C05" w:rsidP="008C7C05">
      <w:pPr>
        <w:shd w:val="clear" w:color="auto" w:fill="FFFFFF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8C7C05" w:rsidRPr="002C3A70" w:rsidRDefault="008C7C05" w:rsidP="008C7C05">
      <w:pPr>
        <w:shd w:val="clear" w:color="auto" w:fill="FFFFFF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Оценка результатов формирования компетенций складывается из:</w:t>
      </w:r>
    </w:p>
    <w:p w:rsidR="008C7C05" w:rsidRPr="002C3A70" w:rsidRDefault="008C7C05" w:rsidP="008C7C05">
      <w:pPr>
        <w:shd w:val="clear" w:color="auto" w:fill="FFFFFF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8C7C05" w:rsidRPr="002C3A70" w:rsidRDefault="008C7C05" w:rsidP="008C7C05">
      <w:pPr>
        <w:shd w:val="clear" w:color="auto" w:fill="FFFFFF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8C7C05" w:rsidRPr="002C3A70" w:rsidRDefault="008C7C05" w:rsidP="008C7C05">
      <w:pPr>
        <w:shd w:val="clear" w:color="auto" w:fill="FFFFFF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8C7C05" w:rsidRPr="002C3A70" w:rsidRDefault="008C7C05" w:rsidP="008C7C05">
      <w:pPr>
        <w:shd w:val="clear" w:color="auto" w:fill="FFFFFF"/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8C7C05" w:rsidRPr="002C3A70" w:rsidRDefault="008C7C05" w:rsidP="008C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8C7C05" w:rsidRPr="002C3A70" w:rsidRDefault="008C7C05" w:rsidP="00294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sectPr w:rsidR="008C7C05" w:rsidRPr="002C3A70" w:rsidSect="0029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EE3" w:rsidRDefault="00B57EE3" w:rsidP="00FB7906">
      <w:pPr>
        <w:spacing w:after="0" w:line="240" w:lineRule="auto"/>
      </w:pPr>
      <w:r>
        <w:separator/>
      </w:r>
    </w:p>
  </w:endnote>
  <w:endnote w:type="continuationSeparator" w:id="0">
    <w:p w:rsidR="00B57EE3" w:rsidRDefault="00B57EE3" w:rsidP="00FB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EE3" w:rsidRDefault="00B57EE3" w:rsidP="00FB7906">
      <w:pPr>
        <w:spacing w:after="0" w:line="240" w:lineRule="auto"/>
      </w:pPr>
      <w:r>
        <w:separator/>
      </w:r>
    </w:p>
  </w:footnote>
  <w:footnote w:type="continuationSeparator" w:id="0">
    <w:p w:rsidR="00B57EE3" w:rsidRDefault="00B57EE3" w:rsidP="00FB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4317F36"/>
    <w:multiLevelType w:val="hybridMultilevel"/>
    <w:tmpl w:val="0C2A0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0D0DE1"/>
    <w:multiLevelType w:val="hybridMultilevel"/>
    <w:tmpl w:val="42CE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550BD"/>
    <w:multiLevelType w:val="multilevel"/>
    <w:tmpl w:val="363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534DD2"/>
    <w:multiLevelType w:val="hybridMultilevel"/>
    <w:tmpl w:val="6E121D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EB51624"/>
    <w:multiLevelType w:val="multilevel"/>
    <w:tmpl w:val="38B85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77E26DD"/>
    <w:multiLevelType w:val="hybridMultilevel"/>
    <w:tmpl w:val="08AC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0D6D"/>
    <w:multiLevelType w:val="multilevel"/>
    <w:tmpl w:val="64E8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DE696B"/>
    <w:multiLevelType w:val="hybridMultilevel"/>
    <w:tmpl w:val="F45AC682"/>
    <w:lvl w:ilvl="0" w:tplc="71869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1E2EDF"/>
    <w:multiLevelType w:val="hybridMultilevel"/>
    <w:tmpl w:val="C93C7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2236C"/>
    <w:multiLevelType w:val="hybridMultilevel"/>
    <w:tmpl w:val="DF50A5D2"/>
    <w:lvl w:ilvl="0" w:tplc="EF96E426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5920F5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5C881A16"/>
    <w:multiLevelType w:val="hybridMultilevel"/>
    <w:tmpl w:val="02B64202"/>
    <w:lvl w:ilvl="0" w:tplc="F6D604CA">
      <w:start w:val="1"/>
      <w:numFmt w:val="decimal"/>
      <w:lvlText w:val="%1."/>
      <w:lvlJc w:val="left"/>
      <w:pPr>
        <w:tabs>
          <w:tab w:val="num" w:pos="3932"/>
        </w:tabs>
        <w:ind w:left="3932" w:hanging="360"/>
      </w:pPr>
      <w:rPr>
        <w:rFonts w:hint="default"/>
        <w:w w:val="111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0"/>
        </w:tabs>
        <w:ind w:left="48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0"/>
        </w:tabs>
        <w:ind w:left="55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0"/>
        </w:tabs>
        <w:ind w:left="63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0"/>
        </w:tabs>
        <w:ind w:left="70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0"/>
        </w:tabs>
        <w:ind w:left="77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0"/>
        </w:tabs>
        <w:ind w:left="84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0"/>
        </w:tabs>
        <w:ind w:left="91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0"/>
        </w:tabs>
        <w:ind w:left="9910" w:hanging="180"/>
      </w:pPr>
    </w:lvl>
  </w:abstractNum>
  <w:abstractNum w:abstractNumId="17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8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6C66491F"/>
    <w:multiLevelType w:val="hybridMultilevel"/>
    <w:tmpl w:val="D0363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AC2583"/>
    <w:multiLevelType w:val="hybridMultilevel"/>
    <w:tmpl w:val="29D09BF2"/>
    <w:lvl w:ilvl="0" w:tplc="38F805F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D002A40"/>
    <w:multiLevelType w:val="multilevel"/>
    <w:tmpl w:val="8BA8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>
    <w:nsid w:val="7EEF5D8F"/>
    <w:multiLevelType w:val="multilevel"/>
    <w:tmpl w:val="24BEE2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7FF64348"/>
    <w:multiLevelType w:val="hybridMultilevel"/>
    <w:tmpl w:val="B16E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5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9"/>
  </w:num>
  <w:num w:numId="20">
    <w:abstractNumId w:val="18"/>
  </w:num>
  <w:num w:numId="21">
    <w:abstractNumId w:val="16"/>
  </w:num>
  <w:num w:numId="22">
    <w:abstractNumId w:val="20"/>
  </w:num>
  <w:num w:numId="23">
    <w:abstractNumId w:val="4"/>
  </w:num>
  <w:num w:numId="24">
    <w:abstractNumId w:val="23"/>
  </w:num>
  <w:num w:numId="25">
    <w:abstractNumId w:val="26"/>
  </w:num>
  <w:num w:numId="26">
    <w:abstractNumId w:val="7"/>
  </w:num>
  <w:num w:numId="27">
    <w:abstractNumId w:val="2"/>
  </w:num>
  <w:num w:numId="28">
    <w:abstractNumId w:val="1"/>
  </w:num>
  <w:num w:numId="29">
    <w:abstractNumId w:val="10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0CF"/>
    <w:rsid w:val="00005839"/>
    <w:rsid w:val="000325CF"/>
    <w:rsid w:val="000677CE"/>
    <w:rsid w:val="00070D6C"/>
    <w:rsid w:val="000B1FDB"/>
    <w:rsid w:val="000B51E0"/>
    <w:rsid w:val="000C3643"/>
    <w:rsid w:val="000D733C"/>
    <w:rsid w:val="0014474D"/>
    <w:rsid w:val="00181D92"/>
    <w:rsid w:val="00182483"/>
    <w:rsid w:val="001914E4"/>
    <w:rsid w:val="001B49C5"/>
    <w:rsid w:val="0020523A"/>
    <w:rsid w:val="00205369"/>
    <w:rsid w:val="00212286"/>
    <w:rsid w:val="0022492B"/>
    <w:rsid w:val="00224B6E"/>
    <w:rsid w:val="00226F3F"/>
    <w:rsid w:val="00275200"/>
    <w:rsid w:val="00293875"/>
    <w:rsid w:val="002946D2"/>
    <w:rsid w:val="002A0CE5"/>
    <w:rsid w:val="002B076A"/>
    <w:rsid w:val="002D346F"/>
    <w:rsid w:val="002D609D"/>
    <w:rsid w:val="002F69BB"/>
    <w:rsid w:val="002F7589"/>
    <w:rsid w:val="00307943"/>
    <w:rsid w:val="003137E0"/>
    <w:rsid w:val="003C63FF"/>
    <w:rsid w:val="003D0666"/>
    <w:rsid w:val="003D52A3"/>
    <w:rsid w:val="00432755"/>
    <w:rsid w:val="00432F95"/>
    <w:rsid w:val="004373C4"/>
    <w:rsid w:val="00451D5B"/>
    <w:rsid w:val="00476213"/>
    <w:rsid w:val="005007C0"/>
    <w:rsid w:val="00505D3A"/>
    <w:rsid w:val="00544885"/>
    <w:rsid w:val="00564275"/>
    <w:rsid w:val="00587FB2"/>
    <w:rsid w:val="005A030D"/>
    <w:rsid w:val="005C4FD9"/>
    <w:rsid w:val="005E0061"/>
    <w:rsid w:val="005F0918"/>
    <w:rsid w:val="005F4F38"/>
    <w:rsid w:val="00604C6F"/>
    <w:rsid w:val="00607393"/>
    <w:rsid w:val="0063246E"/>
    <w:rsid w:val="006868EB"/>
    <w:rsid w:val="0068701B"/>
    <w:rsid w:val="006A6113"/>
    <w:rsid w:val="006E0B9B"/>
    <w:rsid w:val="006F7BEA"/>
    <w:rsid w:val="0071009D"/>
    <w:rsid w:val="00775008"/>
    <w:rsid w:val="007B25FF"/>
    <w:rsid w:val="007C440B"/>
    <w:rsid w:val="007F1B5C"/>
    <w:rsid w:val="00802C45"/>
    <w:rsid w:val="008608B4"/>
    <w:rsid w:val="008C7C05"/>
    <w:rsid w:val="008F6B80"/>
    <w:rsid w:val="0092242A"/>
    <w:rsid w:val="00944F35"/>
    <w:rsid w:val="009460CF"/>
    <w:rsid w:val="009B31A1"/>
    <w:rsid w:val="009F1A5F"/>
    <w:rsid w:val="00A10A0E"/>
    <w:rsid w:val="00A16F2E"/>
    <w:rsid w:val="00A41735"/>
    <w:rsid w:val="00A43E84"/>
    <w:rsid w:val="00A805A5"/>
    <w:rsid w:val="00A81E97"/>
    <w:rsid w:val="00A97190"/>
    <w:rsid w:val="00AA02DF"/>
    <w:rsid w:val="00B10D1B"/>
    <w:rsid w:val="00B25995"/>
    <w:rsid w:val="00B57EE3"/>
    <w:rsid w:val="00B62BF4"/>
    <w:rsid w:val="00B6788C"/>
    <w:rsid w:val="00B75D4A"/>
    <w:rsid w:val="00BB0D13"/>
    <w:rsid w:val="00BB36C0"/>
    <w:rsid w:val="00BE3DD6"/>
    <w:rsid w:val="00C04FE9"/>
    <w:rsid w:val="00C07508"/>
    <w:rsid w:val="00C26D4A"/>
    <w:rsid w:val="00CA3960"/>
    <w:rsid w:val="00D279F9"/>
    <w:rsid w:val="00D35EB8"/>
    <w:rsid w:val="00D36BE5"/>
    <w:rsid w:val="00D44D48"/>
    <w:rsid w:val="00D57B7D"/>
    <w:rsid w:val="00DB79BC"/>
    <w:rsid w:val="00DC3585"/>
    <w:rsid w:val="00DE5AB8"/>
    <w:rsid w:val="00E133D7"/>
    <w:rsid w:val="00E35856"/>
    <w:rsid w:val="00E869B0"/>
    <w:rsid w:val="00EC116A"/>
    <w:rsid w:val="00EC57AA"/>
    <w:rsid w:val="00EE73A9"/>
    <w:rsid w:val="00F01C91"/>
    <w:rsid w:val="00F11AA7"/>
    <w:rsid w:val="00F357FC"/>
    <w:rsid w:val="00F379AE"/>
    <w:rsid w:val="00F534FB"/>
    <w:rsid w:val="00F54379"/>
    <w:rsid w:val="00F75453"/>
    <w:rsid w:val="00F825B3"/>
    <w:rsid w:val="00FB7906"/>
    <w:rsid w:val="00FC48B3"/>
    <w:rsid w:val="00FD4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816C09-CBC5-46FF-A4AB-ED098C66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0536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5369"/>
    <w:rPr>
      <w:rFonts w:ascii="Times New Roman CYR" w:hAnsi="Times New Roman CYR"/>
      <w:b/>
      <w:color w:val="26282F"/>
      <w:sz w:val="24"/>
      <w:lang w:eastAsia="ru-RU"/>
    </w:rPr>
  </w:style>
  <w:style w:type="character" w:customStyle="1" w:styleId="a3">
    <w:name w:val="Гипертекстовая ссылка"/>
    <w:uiPriority w:val="99"/>
    <w:rsid w:val="00205369"/>
    <w:rPr>
      <w:color w:val="106BBE"/>
    </w:rPr>
  </w:style>
  <w:style w:type="table" w:styleId="a4">
    <w:name w:val="Table Grid"/>
    <w:basedOn w:val="a1"/>
    <w:uiPriority w:val="99"/>
    <w:rsid w:val="00205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35EB8"/>
    <w:pPr>
      <w:ind w:left="720"/>
      <w:contextualSpacing/>
    </w:pPr>
  </w:style>
  <w:style w:type="character" w:customStyle="1" w:styleId="s1">
    <w:name w:val="s1"/>
    <w:uiPriority w:val="99"/>
    <w:rsid w:val="00A43E84"/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7100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unhideWhenUsed/>
    <w:rsid w:val="0022492B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uiPriority w:val="99"/>
    <w:unhideWhenUsed/>
    <w:rsid w:val="0022492B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link w:val="a7"/>
    <w:uiPriority w:val="99"/>
    <w:rsid w:val="0022492B"/>
    <w:rPr>
      <w:rFonts w:eastAsia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FB790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FB7906"/>
    <w:rPr>
      <w:sz w:val="22"/>
      <w:szCs w:val="22"/>
      <w:lang w:eastAsia="en-US"/>
    </w:rPr>
  </w:style>
  <w:style w:type="character" w:customStyle="1" w:styleId="ab">
    <w:name w:val="Привязка сноски"/>
    <w:rsid w:val="00FB7906"/>
    <w:rPr>
      <w:vertAlign w:val="superscript"/>
    </w:rPr>
  </w:style>
  <w:style w:type="paragraph" w:styleId="ac">
    <w:name w:val="Normal (Web)"/>
    <w:basedOn w:val="a"/>
    <w:uiPriority w:val="99"/>
    <w:qFormat/>
    <w:rsid w:val="00FB7906"/>
    <w:pPr>
      <w:spacing w:beforeAutospacing="1" w:after="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Текст сноски1"/>
    <w:basedOn w:val="a"/>
    <w:semiHidden/>
    <w:unhideWhenUsed/>
    <w:rsid w:val="00FB790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">
    <w:name w:val="w"/>
    <w:rsid w:val="00FB7906"/>
  </w:style>
  <w:style w:type="paragraph" w:customStyle="1" w:styleId="p5">
    <w:name w:val="p5"/>
    <w:basedOn w:val="a"/>
    <w:rsid w:val="00BB36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103" TargetMode="External"/><Relationship Id="rId13" Type="http://schemas.openxmlformats.org/officeDocument/2006/relationships/hyperlink" Target="http://www.iprbookshop.ru/64418.html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urait.ru/bcode/511058" TargetMode="External"/><Relationship Id="rId12" Type="http://schemas.openxmlformats.org/officeDocument/2006/relationships/hyperlink" Target="http://www.iprbookshop.ru/11559.html%20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0079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0918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gnpb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69570.html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https://urait.ru/bcode/510906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hyperlink" Target="http://psylab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847" TargetMode="External"/><Relationship Id="rId14" Type="http://schemas.openxmlformats.org/officeDocument/2006/relationships/hyperlink" Target="http://www.iprbookshop.ru/11139.html%20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7967</Words>
  <Characters>45415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Завкафедрой ПиП</dc:creator>
  <cp:keywords/>
  <dc:description/>
  <cp:lastModifiedBy>Пользователь Windows</cp:lastModifiedBy>
  <cp:revision>17</cp:revision>
  <dcterms:created xsi:type="dcterms:W3CDTF">2021-08-18T09:02:00Z</dcterms:created>
  <dcterms:modified xsi:type="dcterms:W3CDTF">2023-09-05T18:19:00Z</dcterms:modified>
</cp:coreProperties>
</file>