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4681" w:rsidRPr="006D4681" w:rsidRDefault="006D4681" w:rsidP="006D4681">
      <w:pPr>
        <w:spacing w:after="0" w:line="280" w:lineRule="auto"/>
        <w:ind w:left="4024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Times New Roman" w:eastAsia="Times New Roman" w:hAnsi="Times New Roman" w:cs="Times New Roman"/>
          <w:b/>
          <w:bCs/>
          <w:sz w:val="24"/>
          <w:szCs w:val="24"/>
        </w:rPr>
        <w:t>Тема: «</w:t>
      </w:r>
      <w:proofErr w:type="spellStart"/>
      <w:r w:rsidRPr="006D4681">
        <w:rPr>
          <w:rFonts w:ascii="Times New Roman" w:eastAsia="Times New Roman" w:hAnsi="Times New Roman" w:cs="Times New Roman"/>
          <w:b/>
          <w:bCs/>
          <w:sz w:val="24"/>
          <w:szCs w:val="24"/>
        </w:rPr>
        <w:t>Цифровизация</w:t>
      </w:r>
      <w:proofErr w:type="spellEnd"/>
      <w:r w:rsidRPr="006D468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профессионального образования:  плюсы и минусы» </w:t>
      </w:r>
    </w:p>
    <w:p w:rsidR="006D4681" w:rsidRPr="006D4681" w:rsidRDefault="006D4681" w:rsidP="006D4681">
      <w:pPr>
        <w:spacing w:after="14" w:line="240" w:lineRule="auto"/>
        <w:ind w:left="528" w:right="2" w:firstLine="346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   Жизнь доказала состоятельность системы профессионального технического образования на всех этапах развития нашего государства, которая осуществляла подготовку кадров для промышленности и сельского хозяйства. </w:t>
      </w:r>
    </w:p>
    <w:p w:rsidR="006D4681" w:rsidRPr="006D4681" w:rsidRDefault="006D4681" w:rsidP="006D4681">
      <w:pPr>
        <w:spacing w:after="14" w:line="240" w:lineRule="auto"/>
        <w:ind w:left="538" w:right="2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Times New Roman" w:eastAsia="Times New Roman" w:hAnsi="Times New Roman" w:cs="Times New Roman"/>
          <w:sz w:val="24"/>
          <w:szCs w:val="24"/>
        </w:rPr>
        <w:t>         В настоящее время подготовка учащихся по специальностям и профессиям меняется с учётом изменения в экономике и социально</w:t>
      </w:r>
      <w:r w:rsidR="002F1F7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политическом положении страны. Развитие технологий во все времена влияло на изменения сфер деятельности людей. В середине 20 века с внедрением автоматизации появились устройства на базе электроники и как следствие новые профессии и специальности.  </w:t>
      </w:r>
    </w:p>
    <w:p w:rsidR="006D4681" w:rsidRPr="006D4681" w:rsidRDefault="006D4681" w:rsidP="006D4681">
      <w:pPr>
        <w:spacing w:after="14" w:line="240" w:lineRule="auto"/>
        <w:ind w:left="528" w:right="2" w:firstLine="346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Times New Roman" w:eastAsia="Times New Roman" w:hAnsi="Times New Roman" w:cs="Times New Roman"/>
          <w:sz w:val="24"/>
          <w:szCs w:val="24"/>
        </w:rPr>
        <w:t>    В настоящее время машины в прямом смысле стали заменять людей на производствах. Появились заводы, где участие человека необходимо только на начальном этапе во время запуска и при оперативном реагировании в непредвиденных ситуациях.</w:t>
      </w:r>
      <w:r w:rsidRPr="006D4681">
        <w:rPr>
          <w:rFonts w:ascii="Arial" w:eastAsia="Times New Roman" w:hAnsi="Arial" w:cs="Arial"/>
          <w:sz w:val="30"/>
          <w:szCs w:val="30"/>
        </w:rPr>
        <w:t xml:space="preserve">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В мире грядет Четвертая промышленная революция: роботизация завоевывает все сферы жизнедеятельности </w:t>
      </w:r>
      <w:r w:rsidRPr="006D4681">
        <w:rPr>
          <w:rFonts w:ascii="Times New Roman" w:eastAsia="Times New Roman" w:hAnsi="Times New Roman" w:cs="Times New Roman"/>
          <w:b/>
          <w:bCs/>
          <w:sz w:val="24"/>
          <w:szCs w:val="24"/>
        </w:rPr>
        <w:t>человека.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>  Работа с большими данными, алгоритмы машинного обучения, искусственный интеллект — основа практически всех процессов цифровой трансформации</w:t>
      </w:r>
      <w:r w:rsidRPr="006D4681">
        <w:rPr>
          <w:rFonts w:ascii="Arial" w:eastAsia="Times New Roman" w:hAnsi="Arial" w:cs="Arial"/>
          <w:sz w:val="20"/>
          <w:szCs w:val="20"/>
        </w:rPr>
        <w:t xml:space="preserve">. 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Рынки претерпевают большие изменения от </w:t>
      </w:r>
      <w:proofErr w:type="spellStart"/>
      <w:r w:rsidRPr="006D4681">
        <w:rPr>
          <w:rFonts w:ascii="Times New Roman" w:eastAsia="Times New Roman" w:hAnsi="Times New Roman" w:cs="Times New Roman"/>
          <w:sz w:val="24"/>
          <w:szCs w:val="24"/>
        </w:rPr>
        <w:t>цифровизации</w:t>
      </w:r>
      <w:proofErr w:type="spellEnd"/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 экономики до «умирания» целых отраслей. «Умирают» профессии, бизнесы и целые рынки, которые до сих пор считались перспективными. Как в таких условиях организовывать учебную деятельность, ведь основными проблемами системы профессионального образования за последнее десятилетие являются: </w:t>
      </w:r>
    </w:p>
    <w:p w:rsidR="006D4681" w:rsidRPr="006D4681" w:rsidRDefault="006D4681" w:rsidP="006D4681">
      <w:pPr>
        <w:spacing w:after="0" w:line="256" w:lineRule="auto"/>
        <w:ind w:left="889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6D4681" w:rsidRPr="006D4681" w:rsidRDefault="006D4681" w:rsidP="006D4681">
      <w:pPr>
        <w:spacing w:after="147" w:line="240" w:lineRule="auto"/>
        <w:ind w:left="1004" w:right="2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Wingdings" w:eastAsia="Times New Roman" w:hAnsi="Wingdings" w:cs="Times New Roman"/>
          <w:sz w:val="24"/>
          <w:szCs w:val="24"/>
        </w:rPr>
        <w:t></w:t>
      </w:r>
      <w:r w:rsidRPr="006D4681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недостаточность информации о ситуации на рынке труда; </w:t>
      </w:r>
    </w:p>
    <w:p w:rsidR="006D4681" w:rsidRPr="006D4681" w:rsidRDefault="006D4681" w:rsidP="006D4681">
      <w:pPr>
        <w:spacing w:after="138" w:line="240" w:lineRule="auto"/>
        <w:ind w:left="1004" w:right="2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Wingdings" w:eastAsia="Times New Roman" w:hAnsi="Wingdings" w:cs="Times New Roman"/>
          <w:sz w:val="24"/>
          <w:szCs w:val="24"/>
        </w:rPr>
        <w:t></w:t>
      </w:r>
      <w:r w:rsidRPr="006D4681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нет системы социального заказа; </w:t>
      </w:r>
    </w:p>
    <w:p w:rsidR="006D4681" w:rsidRPr="006D4681" w:rsidRDefault="006D4681" w:rsidP="006D4681">
      <w:pPr>
        <w:spacing w:after="14" w:line="388" w:lineRule="auto"/>
        <w:ind w:left="1004" w:right="2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Wingdings" w:eastAsia="Times New Roman" w:hAnsi="Wingdings" w:cs="Times New Roman"/>
          <w:sz w:val="24"/>
          <w:szCs w:val="24"/>
        </w:rPr>
        <w:t></w:t>
      </w:r>
      <w:r w:rsidRPr="006D4681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старение материально-технической базы с учётом быстрорастущих      темпов передовых технологий; </w:t>
      </w:r>
    </w:p>
    <w:p w:rsidR="006D4681" w:rsidRPr="006D4681" w:rsidRDefault="006D4681" w:rsidP="006D4681">
      <w:pPr>
        <w:spacing w:after="60" w:line="384" w:lineRule="auto"/>
        <w:ind w:left="1004" w:right="2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Wingdings" w:eastAsia="Times New Roman" w:hAnsi="Wingdings" w:cs="Times New Roman"/>
          <w:sz w:val="24"/>
          <w:szCs w:val="24"/>
        </w:rPr>
        <w:t></w:t>
      </w:r>
      <w:r w:rsidRPr="006D4681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недостаточность финансирования материальной базы учебных  заведений. </w:t>
      </w:r>
    </w:p>
    <w:p w:rsidR="006D4681" w:rsidRPr="006D4681" w:rsidRDefault="006D4681" w:rsidP="006D4681">
      <w:pPr>
        <w:spacing w:after="14" w:line="240" w:lineRule="auto"/>
        <w:ind w:left="182" w:right="310" w:firstLine="706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После сдвигов в экономике и в обучении, вызванных COVID-19, особое внимание должно получить </w:t>
      </w:r>
      <w:r w:rsidRPr="006D4681">
        <w:rPr>
          <w:rFonts w:ascii="Times New Roman" w:eastAsia="Times New Roman" w:hAnsi="Times New Roman" w:cs="Times New Roman"/>
          <w:b/>
          <w:bCs/>
          <w:sz w:val="24"/>
          <w:szCs w:val="24"/>
        </w:rPr>
        <w:t>цифровое образование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. По мере распространения вируса спрос на </w:t>
      </w:r>
      <w:proofErr w:type="spellStart"/>
      <w:r w:rsidRPr="006D4681">
        <w:rPr>
          <w:rFonts w:ascii="Times New Roman" w:eastAsia="Times New Roman" w:hAnsi="Times New Roman" w:cs="Times New Roman"/>
          <w:sz w:val="24"/>
          <w:szCs w:val="24"/>
        </w:rPr>
        <w:t>онлайн-обучение</w:t>
      </w:r>
      <w:proofErr w:type="spellEnd"/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 возрос. Базовое условие для развития «цифры» в образовании – обеспечение материально</w:t>
      </w:r>
      <w:r w:rsidR="002F1F7E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технического оснащения учебных заведений, проведение высокоскоростного интернета, что относится к перечисленным проблемам системы профессионального образования. К тому же преподавателям пришлось буквально на ходу внедрять непривычные методики ведения занятий и работы с группами. </w:t>
      </w:r>
    </w:p>
    <w:p w:rsidR="006D4681" w:rsidRPr="006D4681" w:rsidRDefault="006D4681" w:rsidP="002F1F7E">
      <w:pPr>
        <w:spacing w:after="14" w:line="240" w:lineRule="auto"/>
        <w:ind w:left="192" w:right="306" w:firstLine="516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 «Эксперты сферы образования сходятся во мнении: развитие "цифры" в образовании позволит создавать, внедрять и распространять новые методики преподавания и работы с учащимися, совершенствовать образовательные подходы, сочетать возможности </w:t>
      </w:r>
      <w:proofErr w:type="spellStart"/>
      <w:r w:rsidRPr="006D4681">
        <w:rPr>
          <w:rFonts w:ascii="Times New Roman" w:eastAsia="Times New Roman" w:hAnsi="Times New Roman" w:cs="Times New Roman"/>
          <w:sz w:val="24"/>
          <w:szCs w:val="24"/>
        </w:rPr>
        <w:t>онлай</w:t>
      </w:r>
      <w:proofErr w:type="gramStart"/>
      <w:r w:rsidRPr="006D4681">
        <w:rPr>
          <w:rFonts w:ascii="Times New Roman" w:eastAsia="Times New Roman" w:hAnsi="Times New Roman" w:cs="Times New Roman"/>
          <w:sz w:val="24"/>
          <w:szCs w:val="24"/>
        </w:rPr>
        <w:t>н</w:t>
      </w:r>
      <w:proofErr w:type="spellEnd"/>
      <w:r w:rsidRPr="006D4681"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gramEnd"/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 и </w:t>
      </w:r>
      <w:proofErr w:type="spellStart"/>
      <w:r w:rsidRPr="006D4681">
        <w:rPr>
          <w:rFonts w:ascii="Times New Roman" w:eastAsia="Times New Roman" w:hAnsi="Times New Roman" w:cs="Times New Roman"/>
          <w:sz w:val="24"/>
          <w:szCs w:val="24"/>
        </w:rPr>
        <w:t>офлайнобучения</w:t>
      </w:r>
      <w:proofErr w:type="spellEnd"/>
      <w:r w:rsidRPr="006D4681">
        <w:rPr>
          <w:rFonts w:ascii="Times New Roman" w:eastAsia="Times New Roman" w:hAnsi="Times New Roman" w:cs="Times New Roman"/>
          <w:sz w:val="24"/>
          <w:szCs w:val="24"/>
        </w:rPr>
        <w:t>, оставляя больше времени для практики и проектной деятельности. Грамотное использование цифровых возможностей может существенно оптимизировать время преподавателя на подготовку к уроку, проверку домашних заданий и мониторинг успеваемости» (выдержка из выступления Председателя комиссии Общественной палаты РФ по развитию образования и просветительской деятельности, директора по стратегическому развитию Кружкового движения Национальной технологической инициативы</w:t>
      </w:r>
      <w:r w:rsidRPr="006D4681">
        <w:rPr>
          <w:rFonts w:ascii="Arial" w:eastAsia="Times New Roman" w:hAnsi="Arial" w:cs="Arial"/>
          <w:sz w:val="20"/>
          <w:szCs w:val="20"/>
        </w:rPr>
        <w:t>)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6D4681" w:rsidRPr="006D4681" w:rsidRDefault="006D4681" w:rsidP="002F1F7E">
      <w:pPr>
        <w:spacing w:after="14" w:line="240" w:lineRule="auto"/>
        <w:ind w:left="192" w:right="2" w:firstLine="516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 С 1 апреля 2020 года все учебные заведения </w:t>
      </w:r>
      <w:proofErr w:type="gramStart"/>
      <w:r w:rsidRPr="006D4681">
        <w:rPr>
          <w:rFonts w:ascii="Times New Roman" w:eastAsia="Times New Roman" w:hAnsi="Times New Roman" w:cs="Times New Roman"/>
          <w:sz w:val="24"/>
          <w:szCs w:val="24"/>
        </w:rPr>
        <w:t>г</w:t>
      </w:r>
      <w:proofErr w:type="gramEnd"/>
      <w:r w:rsidRPr="006D4681">
        <w:rPr>
          <w:rFonts w:ascii="Times New Roman" w:eastAsia="Times New Roman" w:hAnsi="Times New Roman" w:cs="Times New Roman"/>
          <w:sz w:val="24"/>
          <w:szCs w:val="24"/>
        </w:rPr>
        <w:t>. С-Петербурга перешли на дистанционное обучение</w:t>
      </w:r>
      <w:r w:rsidR="002F1F7E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 в том числе и наше учебное заведение – Невский колледж им.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А.Г. </w:t>
      </w:r>
      <w:proofErr w:type="spellStart"/>
      <w:r w:rsidRPr="006D4681">
        <w:rPr>
          <w:rFonts w:ascii="Times New Roman" w:eastAsia="Times New Roman" w:hAnsi="Times New Roman" w:cs="Times New Roman"/>
          <w:sz w:val="24"/>
          <w:szCs w:val="24"/>
        </w:rPr>
        <w:t>Неболсина</w:t>
      </w:r>
      <w:proofErr w:type="spellEnd"/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. Учебные материалы, планы, занятия - все это перешло на </w:t>
      </w:r>
      <w:proofErr w:type="spellStart"/>
      <w:r w:rsidRPr="006D4681">
        <w:rPr>
          <w:rFonts w:ascii="Times New Roman" w:eastAsia="Times New Roman" w:hAnsi="Times New Roman" w:cs="Times New Roman"/>
          <w:b/>
          <w:bCs/>
          <w:sz w:val="24"/>
          <w:szCs w:val="24"/>
        </w:rPr>
        <w:t>онлайн-версии</w:t>
      </w:r>
      <w:proofErr w:type="spellEnd"/>
      <w:r w:rsidRPr="006D468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Учащиеся и преподаватели смогли проводить уроки, не выходя из дома, по Интернету. </w:t>
      </w:r>
      <w:proofErr w:type="gramStart"/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В результате проделанной работы можно сделать выводы: </w:t>
      </w:r>
      <w:proofErr w:type="spellStart"/>
      <w:r w:rsidRPr="006D4681">
        <w:rPr>
          <w:rFonts w:ascii="Times New Roman" w:eastAsia="Times New Roman" w:hAnsi="Times New Roman" w:cs="Times New Roman"/>
          <w:sz w:val="24"/>
          <w:szCs w:val="24"/>
        </w:rPr>
        <w:t>цифровизация</w:t>
      </w:r>
      <w:proofErr w:type="spellEnd"/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 подразумевает самостоятельное изучение материала, преподаватель выступает в роли помощника, к которому учащиеся обращаются лишь при необходимости, цифровое образование избавляет человека от горы бумаг и книг, в компьютере можно загрузить все учебники и пособия, а планшет заменяет рабочие тетради, </w:t>
      </w:r>
      <w:proofErr w:type="spellStart"/>
      <w:r w:rsidRPr="006D4681">
        <w:rPr>
          <w:rFonts w:ascii="Times New Roman" w:eastAsia="Times New Roman" w:hAnsi="Times New Roman" w:cs="Times New Roman"/>
          <w:sz w:val="24"/>
          <w:szCs w:val="24"/>
        </w:rPr>
        <w:t>цифровизация</w:t>
      </w:r>
      <w:proofErr w:type="spellEnd"/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 обучения поможет учащимся лучше ориентироваться в информационном мире в будущем.  </w:t>
      </w:r>
      <w:proofErr w:type="gramEnd"/>
    </w:p>
    <w:p w:rsidR="006D4681" w:rsidRPr="006D4681" w:rsidRDefault="002F1F7E" w:rsidP="006D4681">
      <w:pPr>
        <w:spacing w:after="14" w:line="240" w:lineRule="auto"/>
        <w:ind w:left="182" w:right="2" w:firstLine="70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Однако</w:t>
      </w:r>
      <w:r w:rsidR="006D4681" w:rsidRPr="006D4681">
        <w:rPr>
          <w:rFonts w:ascii="Times New Roman" w:eastAsia="Times New Roman" w:hAnsi="Times New Roman" w:cs="Times New Roman"/>
          <w:sz w:val="24"/>
          <w:szCs w:val="24"/>
        </w:rPr>
        <w:t xml:space="preserve"> мож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 привести и недостатки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онлайн-</w:t>
      </w:r>
      <w:r w:rsidR="006D4681" w:rsidRPr="006D4681">
        <w:rPr>
          <w:rFonts w:ascii="Times New Roman" w:eastAsia="Times New Roman" w:hAnsi="Times New Roman" w:cs="Times New Roman"/>
          <w:sz w:val="24"/>
          <w:szCs w:val="24"/>
        </w:rPr>
        <w:t>образования</w:t>
      </w:r>
      <w:proofErr w:type="spellEnd"/>
      <w:r w:rsidR="006D4681" w:rsidRPr="006D4681">
        <w:rPr>
          <w:rFonts w:ascii="Times New Roman" w:eastAsia="Times New Roman" w:hAnsi="Times New Roman" w:cs="Times New Roman"/>
          <w:sz w:val="24"/>
          <w:szCs w:val="24"/>
        </w:rPr>
        <w:t>: учащимся нет необходимости размышлять о чем-то, самостоятельно добывать информацию. Достаточно иметь доступ в Интернет, чтобы узнать необходимые сведения. Это приводит к ослаблению мыслительных способностей.</w:t>
      </w:r>
      <w:r w:rsidR="006D4681" w:rsidRPr="006D4681">
        <w:rPr>
          <w:rFonts w:ascii="Arial" w:eastAsia="Times New Roman" w:hAnsi="Arial" w:cs="Arial"/>
          <w:sz w:val="27"/>
          <w:szCs w:val="27"/>
        </w:rPr>
        <w:t xml:space="preserve"> </w:t>
      </w:r>
      <w:r w:rsidR="006D4681" w:rsidRPr="006D4681">
        <w:rPr>
          <w:rFonts w:ascii="Times New Roman" w:eastAsia="Times New Roman" w:hAnsi="Times New Roman" w:cs="Times New Roman"/>
          <w:sz w:val="24"/>
          <w:szCs w:val="24"/>
        </w:rPr>
        <w:t xml:space="preserve">Длительное пребывание за экранами приводит к глазной усталости. После </w:t>
      </w:r>
      <w:proofErr w:type="spellStart"/>
      <w:r w:rsidR="006D4681" w:rsidRPr="006D4681">
        <w:rPr>
          <w:rFonts w:ascii="Times New Roman" w:eastAsia="Times New Roman" w:hAnsi="Times New Roman" w:cs="Times New Roman"/>
          <w:sz w:val="24"/>
          <w:szCs w:val="24"/>
        </w:rPr>
        <w:t>цифровизации</w:t>
      </w:r>
      <w:proofErr w:type="spellEnd"/>
      <w:r w:rsidR="006D4681" w:rsidRPr="006D4681">
        <w:rPr>
          <w:rFonts w:ascii="Times New Roman" w:eastAsia="Times New Roman" w:hAnsi="Times New Roman" w:cs="Times New Roman"/>
          <w:sz w:val="24"/>
          <w:szCs w:val="24"/>
        </w:rPr>
        <w:t xml:space="preserve"> понятие «преподаватель» будет полностью изменено: профессионалов заменят роботы или виртуальные системы.  </w:t>
      </w:r>
    </w:p>
    <w:p w:rsidR="006D4681" w:rsidRPr="006D4681" w:rsidRDefault="006D4681" w:rsidP="006D4681">
      <w:pPr>
        <w:spacing w:after="193" w:line="240" w:lineRule="auto"/>
        <w:ind w:left="182" w:right="2" w:firstLine="452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   За время самоизоляции многие преподаватели из множества платформ </w:t>
      </w:r>
      <w:r w:rsidRPr="006D4681">
        <w:rPr>
          <w:rFonts w:ascii="Georgia" w:eastAsia="Times New Roman" w:hAnsi="Georgia" w:cs="Times New Roman"/>
          <w:sz w:val="24"/>
          <w:szCs w:val="24"/>
        </w:rPr>
        <w:t xml:space="preserve">для проведения </w:t>
      </w:r>
      <w:proofErr w:type="spellStart"/>
      <w:r w:rsidRPr="006D4681">
        <w:rPr>
          <w:rFonts w:ascii="Times New Roman" w:eastAsia="Times New Roman" w:hAnsi="Times New Roman" w:cs="Times New Roman"/>
          <w:sz w:val="24"/>
          <w:szCs w:val="24"/>
        </w:rPr>
        <w:t>онлайн</w:t>
      </w:r>
      <w:proofErr w:type="spellEnd"/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 уроков выбрали ZOOM в силу того, что вход в конференции выполняется быстро и просто для большого количества участников, можно производить запись урока, платформа имеет легкую и понятную навигацию, есть функция “поднять руку” и другие полезные способы взаимодействия с аудиторией. На конференцию по пригласительной ссылке легко попасть через свой браузер с любого устройства, даже со смартфона.</w:t>
      </w:r>
      <w:r w:rsidRPr="006D4681">
        <w:rPr>
          <w:rFonts w:ascii="Arial" w:eastAsia="Times New Roman" w:hAnsi="Arial" w:cs="Arial"/>
          <w:sz w:val="26"/>
          <w:szCs w:val="26"/>
        </w:rPr>
        <w:t xml:space="preserve">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>Во время выступления можно сделать видимым движение курсора по экрану. А еще дополнять презентацию текстом, схемами, рисовальными элементами. Нарисованные фрагменты легко удалять,</w:t>
      </w:r>
      <w:r w:rsidR="00024405">
        <w:rPr>
          <w:rFonts w:ascii="Times New Roman" w:eastAsia="Times New Roman" w:hAnsi="Times New Roman" w:cs="Times New Roman"/>
          <w:sz w:val="24"/>
          <w:szCs w:val="24"/>
        </w:rPr>
        <w:t xml:space="preserve"> перемещать и сохранять. Однако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 злоумышленники используют поддельные домены </w:t>
      </w:r>
      <w:proofErr w:type="spellStart"/>
      <w:r w:rsidRPr="006D4681">
        <w:rPr>
          <w:rFonts w:ascii="Times New Roman" w:eastAsia="Times New Roman" w:hAnsi="Times New Roman" w:cs="Times New Roman"/>
          <w:sz w:val="24"/>
          <w:szCs w:val="24"/>
        </w:rPr>
        <w:t>Zoom</w:t>
      </w:r>
      <w:proofErr w:type="spellEnd"/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 для распространения вредоносного ПО и получения доступа к чужим видеоконференциям, что может привести к срыву урока. Особенно, когда опыт в проведении </w:t>
      </w:r>
      <w:proofErr w:type="spellStart"/>
      <w:r w:rsidRPr="006D4681">
        <w:rPr>
          <w:rFonts w:ascii="Times New Roman" w:eastAsia="Times New Roman" w:hAnsi="Times New Roman" w:cs="Times New Roman"/>
          <w:sz w:val="24"/>
          <w:szCs w:val="24"/>
        </w:rPr>
        <w:t>онлайн-уроков</w:t>
      </w:r>
      <w:proofErr w:type="spellEnd"/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 отсутствует. Каждая платформа для дистанционного обучения имеет свои плюсы и минусы. Например, при трансляции в </w:t>
      </w:r>
      <w:proofErr w:type="spellStart"/>
      <w:r w:rsidRPr="006D4681">
        <w:rPr>
          <w:rFonts w:ascii="Times New Roman" w:eastAsia="Times New Roman" w:hAnsi="Times New Roman" w:cs="Times New Roman"/>
          <w:sz w:val="24"/>
          <w:szCs w:val="24"/>
        </w:rPr>
        <w:t>Ютуб</w:t>
      </w:r>
      <w:proofErr w:type="spellEnd"/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, как способа обучения, к минусам можно отнести то, что потребуется сначала создать собственный канал, включить эту опцию в его настройках, затем, подождать 24 часа и только после этого получить разрешение от портала. На </w:t>
      </w:r>
      <w:proofErr w:type="spellStart"/>
      <w:r w:rsidRPr="006D4681">
        <w:rPr>
          <w:rFonts w:ascii="Times New Roman" w:eastAsia="Times New Roman" w:hAnsi="Times New Roman" w:cs="Times New Roman"/>
          <w:sz w:val="24"/>
          <w:szCs w:val="24"/>
        </w:rPr>
        <w:t>Ютуб</w:t>
      </w:r>
      <w:proofErr w:type="spellEnd"/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 достаточно строгая </w:t>
      </w:r>
      <w:proofErr w:type="spellStart"/>
      <w:r w:rsidRPr="006D4681">
        <w:rPr>
          <w:rFonts w:ascii="Times New Roman" w:eastAsia="Times New Roman" w:hAnsi="Times New Roman" w:cs="Times New Roman"/>
          <w:sz w:val="24"/>
          <w:szCs w:val="24"/>
        </w:rPr>
        <w:t>модерация</w:t>
      </w:r>
      <w:proofErr w:type="spellEnd"/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 w:rsidRPr="006D4681">
        <w:rPr>
          <w:rFonts w:ascii="Times New Roman" w:eastAsia="Times New Roman" w:hAnsi="Times New Roman" w:cs="Times New Roman"/>
          <w:sz w:val="24"/>
          <w:szCs w:val="24"/>
        </w:rPr>
        <w:t>Google</w:t>
      </w:r>
      <w:proofErr w:type="spellEnd"/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 КЛАСС объединил все полезные сервисы, которые могут быть использованы для подготовки учебного процесса.</w:t>
      </w:r>
      <w:r w:rsidRPr="006D4681">
        <w:rPr>
          <w:rFonts w:ascii="Tahoma" w:eastAsia="Times New Roman" w:hAnsi="Tahoma" w:cs="Tahoma"/>
          <w:sz w:val="24"/>
          <w:szCs w:val="24"/>
        </w:rPr>
        <w:t xml:space="preserve">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Преподавателю можно развернуть весь процесс обучения в одном сервисе: </w:t>
      </w:r>
    </w:p>
    <w:p w:rsidR="006D4681" w:rsidRPr="006D4681" w:rsidRDefault="006D4681" w:rsidP="006D4681">
      <w:pPr>
        <w:spacing w:after="14" w:line="240" w:lineRule="auto"/>
        <w:ind w:left="888" w:right="2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Wingdings" w:eastAsia="Times New Roman" w:hAnsi="Wingdings" w:cs="Times New Roman"/>
          <w:sz w:val="20"/>
          <w:szCs w:val="20"/>
        </w:rPr>
        <w:t></w:t>
      </w:r>
      <w:r w:rsidRPr="006D4681">
        <w:rPr>
          <w:rFonts w:ascii="Times New Roman" w:eastAsia="Times New Roman" w:hAnsi="Times New Roman" w:cs="Times New Roman"/>
          <w:sz w:val="14"/>
          <w:szCs w:val="14"/>
        </w:rPr>
        <w:t xml:space="preserve"> 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>по</w:t>
      </w:r>
      <w:r w:rsidR="004F6913">
        <w:rPr>
          <w:rFonts w:ascii="Times New Roman" w:eastAsia="Times New Roman" w:hAnsi="Times New Roman" w:cs="Times New Roman"/>
          <w:sz w:val="24"/>
          <w:szCs w:val="24"/>
        </w:rPr>
        <w:t>дготовить к обучению свой класс;</w:t>
      </w:r>
    </w:p>
    <w:p w:rsidR="006D4681" w:rsidRPr="006D4681" w:rsidRDefault="006D4681" w:rsidP="006D4681">
      <w:pPr>
        <w:spacing w:after="14" w:line="240" w:lineRule="auto"/>
        <w:ind w:left="888" w:right="2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Wingdings" w:eastAsia="Times New Roman" w:hAnsi="Wingdings" w:cs="Times New Roman"/>
          <w:sz w:val="20"/>
          <w:szCs w:val="20"/>
        </w:rPr>
        <w:t></w:t>
      </w:r>
      <w:r w:rsidRPr="006D4681">
        <w:rPr>
          <w:rFonts w:ascii="Times New Roman" w:eastAsia="Times New Roman" w:hAnsi="Times New Roman" w:cs="Times New Roman"/>
          <w:sz w:val="14"/>
          <w:szCs w:val="14"/>
        </w:rPr>
        <w:t xml:space="preserve"> 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>пригласить учащихся</w:t>
      </w:r>
      <w:r w:rsidR="00A62119">
        <w:rPr>
          <w:rFonts w:ascii="Times New Roman" w:eastAsia="Times New Roman" w:hAnsi="Times New Roman" w:cs="Times New Roman"/>
          <w:sz w:val="24"/>
          <w:szCs w:val="24"/>
        </w:rPr>
        <w:t>;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</w:p>
    <w:p w:rsidR="004F6913" w:rsidRDefault="006D4681" w:rsidP="006D4681">
      <w:pPr>
        <w:spacing w:after="14" w:line="240" w:lineRule="auto"/>
        <w:ind w:left="888" w:right="2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Wingdings" w:eastAsia="Times New Roman" w:hAnsi="Wingdings" w:cs="Times New Roman"/>
          <w:sz w:val="20"/>
          <w:szCs w:val="20"/>
        </w:rPr>
        <w:t></w:t>
      </w:r>
      <w:r w:rsidRPr="006D4681">
        <w:rPr>
          <w:rFonts w:ascii="Times New Roman" w:eastAsia="Times New Roman" w:hAnsi="Times New Roman" w:cs="Times New Roman"/>
          <w:sz w:val="14"/>
          <w:szCs w:val="14"/>
        </w:rPr>
        <w:t xml:space="preserve"> 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>раздавать учащимся учебный материал для самостоятельного изучения</w:t>
      </w:r>
      <w:r w:rsidR="00A62119">
        <w:rPr>
          <w:rFonts w:ascii="Times New Roman" w:eastAsia="Times New Roman" w:hAnsi="Times New Roman" w:cs="Times New Roman"/>
          <w:sz w:val="24"/>
          <w:szCs w:val="24"/>
        </w:rPr>
        <w:t>;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4F6913" w:rsidRDefault="006D4681" w:rsidP="006D4681">
      <w:pPr>
        <w:spacing w:after="14" w:line="240" w:lineRule="auto"/>
        <w:ind w:left="888" w:right="2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Wingdings" w:eastAsia="Times New Roman" w:hAnsi="Wingdings" w:cs="Times New Roman"/>
          <w:sz w:val="20"/>
          <w:szCs w:val="20"/>
        </w:rPr>
        <w:t></w:t>
      </w:r>
      <w:r w:rsidRPr="006D4681">
        <w:rPr>
          <w:rFonts w:ascii="Arial" w:eastAsia="Times New Roman" w:hAnsi="Arial" w:cs="Arial"/>
          <w:sz w:val="20"/>
          <w:szCs w:val="20"/>
        </w:rPr>
        <w:t xml:space="preserve"> </w:t>
      </w:r>
      <w:r w:rsidR="00F01955">
        <w:rPr>
          <w:rFonts w:ascii="Times New Roman" w:eastAsia="Times New Roman" w:hAnsi="Times New Roman" w:cs="Times New Roman"/>
          <w:sz w:val="24"/>
          <w:szCs w:val="24"/>
        </w:rPr>
        <w:t>проводить комплексные опросы;</w:t>
      </w:r>
    </w:p>
    <w:p w:rsidR="006D4681" w:rsidRPr="006D4681" w:rsidRDefault="006D4681" w:rsidP="006D4681">
      <w:pPr>
        <w:spacing w:after="14" w:line="240" w:lineRule="auto"/>
        <w:ind w:left="888" w:right="2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Wingdings" w:eastAsia="Times New Roman" w:hAnsi="Wingdings" w:cs="Times New Roman"/>
          <w:sz w:val="20"/>
          <w:szCs w:val="20"/>
        </w:rPr>
        <w:t></w:t>
      </w:r>
      <w:r w:rsidRPr="006D4681">
        <w:rPr>
          <w:rFonts w:ascii="Arial" w:eastAsia="Times New Roman" w:hAnsi="Arial" w:cs="Arial"/>
          <w:sz w:val="20"/>
          <w:szCs w:val="20"/>
        </w:rPr>
        <w:t xml:space="preserve">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создавать тесты. </w:t>
      </w:r>
    </w:p>
    <w:p w:rsidR="006D4681" w:rsidRPr="006D4681" w:rsidRDefault="006D4681" w:rsidP="006D4681">
      <w:pPr>
        <w:spacing w:after="14" w:line="240" w:lineRule="auto"/>
        <w:ind w:left="274" w:right="2" w:firstLine="361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Times New Roman" w:eastAsia="Times New Roman" w:hAnsi="Times New Roman" w:cs="Times New Roman"/>
          <w:sz w:val="24"/>
          <w:szCs w:val="24"/>
        </w:rPr>
        <w:t>Таким образом, актуальный вопрос, с которым сталкиваются образовательные учреждения при переходе на дистанционное образование — это выбор платформы для взаимодействия учащихся и преподавателей. Любой переход должен быть максимально безболезненным, а сервисы — удобными и понятными для преподавателей и учащихся, обладающих разными цифровыми компетенциями.  </w:t>
      </w:r>
    </w:p>
    <w:p w:rsidR="006D4681" w:rsidRPr="006D4681" w:rsidRDefault="006D4681" w:rsidP="006D4681">
      <w:pPr>
        <w:spacing w:after="3"/>
        <w:ind w:left="274" w:firstLine="361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Можно долго перечислять платформы для дистанционного обучения, но это сервисы для проведения уроков можно использовать в период изоляции или непредвиденных ситуаций.  </w:t>
      </w:r>
    </w:p>
    <w:p w:rsidR="006D4681" w:rsidRPr="006D4681" w:rsidRDefault="006D4681" w:rsidP="006D4681">
      <w:pPr>
        <w:spacing w:after="240" w:line="240" w:lineRule="auto"/>
        <w:ind w:left="182" w:right="2" w:firstLine="91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    Современный преподаватель должен хорошо владеть как компьютерной техникой, так и информационными технологиями. </w:t>
      </w:r>
      <w:proofErr w:type="gramStart"/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При подготовке и проведении учебного занятия могут быть использованы: </w:t>
      </w:r>
      <w:proofErr w:type="gramEnd"/>
    </w:p>
    <w:p w:rsidR="006D4681" w:rsidRPr="006D4681" w:rsidRDefault="006D4681" w:rsidP="006D4681">
      <w:pPr>
        <w:spacing w:after="14" w:line="240" w:lineRule="auto"/>
        <w:ind w:left="888" w:right="2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Wingdings" w:eastAsia="Times New Roman" w:hAnsi="Wingdings" w:cs="Times New Roman"/>
          <w:sz w:val="20"/>
          <w:szCs w:val="20"/>
        </w:rPr>
        <w:lastRenderedPageBreak/>
        <w:t></w:t>
      </w:r>
      <w:r w:rsidRPr="006D4681">
        <w:rPr>
          <w:rFonts w:ascii="Times New Roman" w:eastAsia="Times New Roman" w:hAnsi="Times New Roman" w:cs="Times New Roman"/>
          <w:sz w:val="14"/>
          <w:szCs w:val="14"/>
        </w:rPr>
        <w:t xml:space="preserve"> 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офисные технологии (MS </w:t>
      </w:r>
      <w:proofErr w:type="spellStart"/>
      <w:r w:rsidRPr="006D4681">
        <w:rPr>
          <w:rFonts w:ascii="Times New Roman" w:eastAsia="Times New Roman" w:hAnsi="Times New Roman" w:cs="Times New Roman"/>
          <w:sz w:val="24"/>
          <w:szCs w:val="24"/>
        </w:rPr>
        <w:t>Word</w:t>
      </w:r>
      <w:proofErr w:type="spellEnd"/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, MS </w:t>
      </w:r>
      <w:proofErr w:type="spellStart"/>
      <w:r w:rsidRPr="006D4681">
        <w:rPr>
          <w:rFonts w:ascii="Times New Roman" w:eastAsia="Times New Roman" w:hAnsi="Times New Roman" w:cs="Times New Roman"/>
          <w:sz w:val="24"/>
          <w:szCs w:val="24"/>
        </w:rPr>
        <w:t>Excel</w:t>
      </w:r>
      <w:proofErr w:type="spellEnd"/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4681">
        <w:rPr>
          <w:rFonts w:ascii="Times New Roman" w:eastAsia="Times New Roman" w:hAnsi="Times New Roman" w:cs="Times New Roman"/>
          <w:sz w:val="24"/>
          <w:szCs w:val="24"/>
        </w:rPr>
        <w:t>Power</w:t>
      </w:r>
      <w:proofErr w:type="spellEnd"/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4681">
        <w:rPr>
          <w:rFonts w:ascii="Times New Roman" w:eastAsia="Times New Roman" w:hAnsi="Times New Roman" w:cs="Times New Roman"/>
          <w:sz w:val="24"/>
          <w:szCs w:val="24"/>
        </w:rPr>
        <w:t>Point</w:t>
      </w:r>
      <w:proofErr w:type="spellEnd"/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 и др.), которые позволяют создавать программные продукты в поддержку преподавания своего предмета и организовывать проектную деятельность учащихся; </w:t>
      </w:r>
    </w:p>
    <w:p w:rsidR="006D4681" w:rsidRPr="006D4681" w:rsidRDefault="006D4681" w:rsidP="006D4681">
      <w:pPr>
        <w:spacing w:after="14" w:line="240" w:lineRule="auto"/>
        <w:ind w:left="888" w:right="2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Wingdings" w:eastAsia="Times New Roman" w:hAnsi="Wingdings" w:cs="Times New Roman"/>
          <w:sz w:val="20"/>
          <w:szCs w:val="20"/>
        </w:rPr>
        <w:t></w:t>
      </w:r>
      <w:r w:rsidRPr="006D4681">
        <w:rPr>
          <w:rFonts w:ascii="Times New Roman" w:eastAsia="Times New Roman" w:hAnsi="Times New Roman" w:cs="Times New Roman"/>
          <w:sz w:val="14"/>
          <w:szCs w:val="14"/>
        </w:rPr>
        <w:t xml:space="preserve"> 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образовательные ресурсы сети Интернет; </w:t>
      </w:r>
    </w:p>
    <w:p w:rsidR="006D4681" w:rsidRPr="006D4681" w:rsidRDefault="006D4681" w:rsidP="006D4681">
      <w:pPr>
        <w:spacing w:after="240" w:line="240" w:lineRule="auto"/>
        <w:ind w:left="888" w:right="2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Wingdings" w:eastAsia="Times New Roman" w:hAnsi="Wingdings" w:cs="Times New Roman"/>
          <w:sz w:val="20"/>
          <w:szCs w:val="20"/>
        </w:rPr>
        <w:t></w:t>
      </w:r>
      <w:r w:rsidRPr="006D4681">
        <w:rPr>
          <w:rFonts w:ascii="Times New Roman" w:eastAsia="Times New Roman" w:hAnsi="Times New Roman" w:cs="Times New Roman"/>
          <w:sz w:val="14"/>
          <w:szCs w:val="14"/>
        </w:rPr>
        <w:t xml:space="preserve"> 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электронные образовательные ресурсы (ЭОР), которые расширяют возможности образовательной среды и создают условия для развития творческого мышления учащихся. </w:t>
      </w:r>
    </w:p>
    <w:p w:rsidR="006D4681" w:rsidRPr="006D4681" w:rsidRDefault="006D4681" w:rsidP="006D4681">
      <w:pPr>
        <w:spacing w:after="294" w:line="240" w:lineRule="auto"/>
        <w:ind w:left="182" w:right="2" w:firstLine="361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В настоящее время существует несколько различных возможностей для повышения компьютерной грамотности: курсы повышения квалификации, самообразование. Методы использования ИКТ на уроке достаточно разнообразны и могут быть реализованы как: </w:t>
      </w:r>
    </w:p>
    <w:p w:rsidR="006D4681" w:rsidRPr="006D4681" w:rsidRDefault="006D4681" w:rsidP="006D4681">
      <w:pPr>
        <w:spacing w:after="14" w:line="240" w:lineRule="auto"/>
        <w:ind w:left="888" w:right="2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Wingdings" w:eastAsia="Times New Roman" w:hAnsi="Wingdings" w:cs="Times New Roman"/>
          <w:sz w:val="20"/>
          <w:szCs w:val="20"/>
        </w:rPr>
        <w:t></w:t>
      </w:r>
      <w:r w:rsidRPr="006D4681">
        <w:rPr>
          <w:rFonts w:ascii="Times New Roman" w:eastAsia="Times New Roman" w:hAnsi="Times New Roman" w:cs="Times New Roman"/>
          <w:sz w:val="14"/>
          <w:szCs w:val="14"/>
        </w:rPr>
        <w:t xml:space="preserve"> 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представление в </w:t>
      </w:r>
      <w:proofErr w:type="spellStart"/>
      <w:r w:rsidRPr="006D4681">
        <w:rPr>
          <w:rFonts w:ascii="Times New Roman" w:eastAsia="Times New Roman" w:hAnsi="Times New Roman" w:cs="Times New Roman"/>
          <w:sz w:val="24"/>
          <w:szCs w:val="24"/>
        </w:rPr>
        <w:t>мультимедийной</w:t>
      </w:r>
      <w:proofErr w:type="spellEnd"/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 форме информационных материалов; </w:t>
      </w:r>
    </w:p>
    <w:p w:rsidR="006D4681" w:rsidRPr="006D4681" w:rsidRDefault="006D4681" w:rsidP="006D4681">
      <w:pPr>
        <w:spacing w:after="241" w:line="240" w:lineRule="auto"/>
        <w:ind w:left="888" w:right="2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Wingdings" w:eastAsia="Times New Roman" w:hAnsi="Wingdings" w:cs="Times New Roman"/>
          <w:sz w:val="20"/>
          <w:szCs w:val="20"/>
        </w:rPr>
        <w:t></w:t>
      </w:r>
      <w:r w:rsidRPr="006D4681">
        <w:rPr>
          <w:rFonts w:ascii="Times New Roman" w:eastAsia="Times New Roman" w:hAnsi="Times New Roman" w:cs="Times New Roman"/>
          <w:sz w:val="14"/>
          <w:szCs w:val="14"/>
        </w:rPr>
        <w:t xml:space="preserve"> 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изучение моделей объектов, явлений и процессов в интерактивном режиме (виртуальные лаборатории). </w:t>
      </w:r>
    </w:p>
    <w:p w:rsidR="006D4681" w:rsidRPr="006D4681" w:rsidRDefault="006D4681" w:rsidP="006D4681">
      <w:pPr>
        <w:spacing w:after="195" w:line="240" w:lineRule="auto"/>
        <w:ind w:right="2" w:firstLine="543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Times New Roman" w:eastAsia="Times New Roman" w:hAnsi="Times New Roman" w:cs="Times New Roman"/>
          <w:sz w:val="24"/>
          <w:szCs w:val="24"/>
        </w:rPr>
        <w:t>Используя ИКТ на уроке, преподаватель должен помнить о том, что перегруженность урока средствами ИКТ ведёт к нерациональному распределению рабочего времени, снижению активности учащихся и эффективности обучения в целом. При правильной методике использования средств информационных технологий можно привлечь и сосредоточить внимание учащихся, обеспечить необходимый уровень мотивации и повысить результативность обучения.</w:t>
      </w:r>
      <w:r w:rsidRPr="006D4681">
        <w:rPr>
          <w:rFonts w:ascii="Calibri" w:eastAsia="Times New Roman" w:hAnsi="Calibri" w:cs="Calibri"/>
        </w:rPr>
        <w:t xml:space="preserve">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>Надо научиться пользоваться компьютером для подготовки к урокам, а потом уже давать уроки с применением ИКТ.</w:t>
      </w:r>
      <w:r w:rsidRPr="006D4681">
        <w:rPr>
          <w:rFonts w:ascii="Calibri" w:eastAsia="Times New Roman" w:hAnsi="Calibri" w:cs="Calibri"/>
        </w:rPr>
        <w:t xml:space="preserve">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>Преподаватель может увлечься</w:t>
      </w:r>
      <w:r w:rsidRPr="006D4681">
        <w:rPr>
          <w:rFonts w:ascii="Calibri" w:eastAsia="Times New Roman" w:hAnsi="Calibri" w:cs="Calibri"/>
        </w:rPr>
        <w:t xml:space="preserve">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применением ИКТ на уроках и перейдет от развивающего обучения к наглядно-иллюстративным методам. У преподавателей специальных технологий нет методического материала по использованию ИКТ на уроках, поэтому ему приходится самому создавать, на что требуется достаточно много времени. А временной ресурс ограничен с учетом подготовки к урокам </w:t>
      </w:r>
      <w:proofErr w:type="spellStart"/>
      <w:r w:rsidRPr="006D4681">
        <w:rPr>
          <w:rFonts w:ascii="Times New Roman" w:eastAsia="Times New Roman" w:hAnsi="Times New Roman" w:cs="Times New Roman"/>
          <w:sz w:val="24"/>
          <w:szCs w:val="24"/>
        </w:rPr>
        <w:t>офлайн</w:t>
      </w:r>
      <w:proofErr w:type="spellEnd"/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 и подготовки материала для порталов дистанционного обучения. К основным проблемам цифрового обучения можно отнести: </w:t>
      </w:r>
    </w:p>
    <w:p w:rsidR="006D4681" w:rsidRPr="006D4681" w:rsidRDefault="006D4681" w:rsidP="006D4681">
      <w:pPr>
        <w:spacing w:after="40" w:line="240" w:lineRule="auto"/>
        <w:ind w:left="888" w:right="2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Wingdings" w:eastAsia="Times New Roman" w:hAnsi="Wingdings" w:cs="Times New Roman"/>
          <w:sz w:val="20"/>
          <w:szCs w:val="20"/>
        </w:rPr>
        <w:t></w:t>
      </w:r>
      <w:r w:rsidRPr="006D4681">
        <w:rPr>
          <w:rFonts w:ascii="Times New Roman" w:eastAsia="Times New Roman" w:hAnsi="Times New Roman" w:cs="Times New Roman"/>
          <w:sz w:val="14"/>
          <w:szCs w:val="14"/>
        </w:rPr>
        <w:t xml:space="preserve"> 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отсутствие технических средств у многих учащихся; </w:t>
      </w:r>
    </w:p>
    <w:p w:rsidR="006D4681" w:rsidRPr="006D4681" w:rsidRDefault="006D4681" w:rsidP="006D4681">
      <w:pPr>
        <w:spacing w:after="43" w:line="240" w:lineRule="auto"/>
        <w:ind w:left="888" w:right="2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Wingdings" w:eastAsia="Times New Roman" w:hAnsi="Wingdings" w:cs="Times New Roman"/>
          <w:sz w:val="20"/>
          <w:szCs w:val="20"/>
        </w:rPr>
        <w:t></w:t>
      </w:r>
      <w:r w:rsidRPr="006D4681">
        <w:rPr>
          <w:rFonts w:ascii="Times New Roman" w:eastAsia="Times New Roman" w:hAnsi="Times New Roman" w:cs="Times New Roman"/>
          <w:sz w:val="14"/>
          <w:szCs w:val="14"/>
        </w:rPr>
        <w:t xml:space="preserve">  </w:t>
      </w:r>
      <w:proofErr w:type="gramStart"/>
      <w:r w:rsidRPr="006D4681">
        <w:rPr>
          <w:rFonts w:ascii="Times New Roman" w:eastAsia="Times New Roman" w:hAnsi="Times New Roman" w:cs="Times New Roman"/>
          <w:sz w:val="24"/>
          <w:szCs w:val="24"/>
        </w:rPr>
        <w:t>нестабильная</w:t>
      </w:r>
      <w:proofErr w:type="gramEnd"/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 интернет-связь; </w:t>
      </w:r>
    </w:p>
    <w:p w:rsidR="006D4681" w:rsidRPr="006D4681" w:rsidRDefault="006D4681" w:rsidP="006D4681">
      <w:pPr>
        <w:spacing w:after="35" w:line="240" w:lineRule="auto"/>
        <w:ind w:left="888" w:right="2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Wingdings" w:eastAsia="Times New Roman" w:hAnsi="Wingdings" w:cs="Times New Roman"/>
          <w:sz w:val="20"/>
          <w:szCs w:val="20"/>
        </w:rPr>
        <w:t></w:t>
      </w:r>
      <w:r w:rsidRPr="006D4681">
        <w:rPr>
          <w:rFonts w:ascii="Times New Roman" w:eastAsia="Times New Roman" w:hAnsi="Times New Roman" w:cs="Times New Roman"/>
          <w:sz w:val="14"/>
          <w:szCs w:val="14"/>
        </w:rPr>
        <w:t xml:space="preserve"> 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отсутствие практики эффективного проведения дистанционных занятий; </w:t>
      </w:r>
    </w:p>
    <w:p w:rsidR="006D4681" w:rsidRPr="006D4681" w:rsidRDefault="006D4681" w:rsidP="006D4681">
      <w:pPr>
        <w:spacing w:after="191" w:line="240" w:lineRule="auto"/>
        <w:ind w:left="888" w:right="2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Wingdings" w:eastAsia="Times New Roman" w:hAnsi="Wingdings" w:cs="Times New Roman"/>
          <w:sz w:val="20"/>
          <w:szCs w:val="20"/>
        </w:rPr>
        <w:t></w:t>
      </w:r>
      <w:r w:rsidRPr="006D4681">
        <w:rPr>
          <w:rFonts w:ascii="Times New Roman" w:eastAsia="Times New Roman" w:hAnsi="Times New Roman" w:cs="Times New Roman"/>
          <w:sz w:val="14"/>
          <w:szCs w:val="14"/>
        </w:rPr>
        <w:t xml:space="preserve"> 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необходимость применения новых моделей общения учителя с учеником. </w:t>
      </w:r>
    </w:p>
    <w:p w:rsidR="006D4681" w:rsidRPr="006D4681" w:rsidRDefault="006D4681" w:rsidP="006D4681">
      <w:pPr>
        <w:spacing w:after="14" w:line="240" w:lineRule="auto"/>
        <w:ind w:left="182" w:right="2" w:firstLine="706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Из тех, кто начал использовать электронные образовательные ресурсы во время пандемии, почти половина собирается использовать их в своей дальнейшей работе. К ЭОР (электронным образовательным ресурсам) относятся не только образовательные платформы, но и электронные библиотеки, материалов в которых гораздо больше, чем в обычных учебных заведениях. Если интенсивно осваивать новые цифровые технологии преподавательским составом учебных заведений, то применение такой формы обучения будет способствовать повышению эффективности образования. В том числе, за счет широкого применения информационных технологий. </w:t>
      </w:r>
    </w:p>
    <w:p w:rsidR="006D4681" w:rsidRPr="006D4681" w:rsidRDefault="006D4681" w:rsidP="006D4681">
      <w:pPr>
        <w:spacing w:after="14" w:line="240" w:lineRule="auto"/>
        <w:ind w:left="182" w:right="2" w:firstLine="706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Успех в реализации любого дела во многом зависит от того, с какой точки зрения смотреть на данный вопрос и на себя относительно выполняемого дела. </w:t>
      </w:r>
    </w:p>
    <w:p w:rsidR="006D4681" w:rsidRPr="006D4681" w:rsidRDefault="006D4681" w:rsidP="006D4681">
      <w:pPr>
        <w:spacing w:after="213" w:line="25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6D4681" w:rsidRPr="006D4681" w:rsidRDefault="006D4681" w:rsidP="006D4681">
      <w:pPr>
        <w:spacing w:after="148" w:line="240" w:lineRule="auto"/>
        <w:ind w:left="10" w:right="2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Литература: </w:t>
      </w:r>
    </w:p>
    <w:p w:rsidR="006D4681" w:rsidRPr="006D4681" w:rsidRDefault="006D4681" w:rsidP="006D4681">
      <w:pPr>
        <w:spacing w:after="0" w:line="352" w:lineRule="auto"/>
        <w:ind w:right="1045"/>
        <w:rPr>
          <w:rFonts w:ascii="Times New Roman" w:eastAsia="Times New Roman" w:hAnsi="Times New Roman" w:cs="Times New Roman"/>
          <w:sz w:val="24"/>
          <w:szCs w:val="24"/>
        </w:rPr>
      </w:pPr>
      <w:hyperlink r:id="rId5" w:tgtFrame="_blank" w:history="1">
        <w:proofErr w:type="gramStart"/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https://nsportal.ru/shkola/informatika</w:t>
        </w:r>
      </w:hyperlink>
      <w:hyperlink r:id="rId6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-</w:t>
        </w:r>
      </w:hyperlink>
      <w:hyperlink r:id="rId7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i</w:t>
        </w:r>
      </w:hyperlink>
      <w:hyperlink r:id="rId8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-</w:t>
        </w:r>
      </w:hyperlink>
      <w:hyperlink r:id="rId9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ikt/library/2015/06/25/ispolzovanie</w:t>
        </w:r>
      </w:hyperlink>
      <w:hyperlink r:id="rId10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kompyutera</w:t>
        </w:r>
      </w:hyperlink>
      <w:hyperlink r:id="rId11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-</w:t>
        </w:r>
      </w:hyperlink>
      <w:hyperlink r:id="rId12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na</w:t>
        </w:r>
      </w:hyperlink>
      <w:hyperlink r:id="rId13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-</w:t>
        </w:r>
      </w:hyperlink>
      <w:hyperlink r:id="rId14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urokah</w:t>
        </w:r>
      </w:hyperlink>
      <w:hyperlink r:id="rId15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 xml:space="preserve"> </w:t>
        </w:r>
      </w:hyperlink>
      <w:hyperlink r:id="rId16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https://skyteach.ru/</w:t>
        </w:r>
      </w:hyperlink>
      <w:hyperlink r:id="rId17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 xml:space="preserve"> </w:t>
        </w:r>
      </w:hyperlink>
      <w:hyperlink r:id="rId18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https://revolution.allbest.ru/</w:t>
        </w:r>
      </w:hyperlink>
      <w:hyperlink r:id="rId19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 xml:space="preserve"> </w:t>
        </w:r>
      </w:hyperlink>
      <w:hyperlink r:id="rId20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http://journal.homocyberus.ru</w:t>
        </w:r>
        <w:proofErr w:type="gramEnd"/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/</w:t>
        </w:r>
      </w:hyperlink>
      <w:hyperlink r:id="rId21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 xml:space="preserve"> </w:t>
        </w:r>
      </w:hyperlink>
      <w:hyperlink r:id="rId22" w:tgtFrame="_blank" w:history="1">
        <w:proofErr w:type="spellStart"/>
        <w:r w:rsidRPr="006D4681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</w:rPr>
          <w:t>infourok.ru</w:t>
        </w:r>
        <w:proofErr w:type="spellEnd"/>
      </w:hyperlink>
      <w:hyperlink r:id="rId23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›</w:t>
        </w:r>
      </w:hyperlink>
      <w:hyperlink r:id="rId24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ispolzovanie</w:t>
        </w:r>
      </w:hyperlink>
      <w:hyperlink r:id="rId25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-</w:t>
        </w:r>
      </w:hyperlink>
      <w:hyperlink r:id="rId26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ikt</w:t>
        </w:r>
      </w:hyperlink>
      <w:hyperlink r:id="rId27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-</w:t>
        </w:r>
      </w:hyperlink>
      <w:hyperlink r:id="rId28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na</w:t>
        </w:r>
      </w:hyperlink>
      <w:hyperlink r:id="rId29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-</w:t>
        </w:r>
      </w:hyperlink>
      <w:hyperlink r:id="rId30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urokah</w:t>
        </w:r>
      </w:hyperlink>
      <w:hyperlink r:id="rId31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-</w:t>
        </w:r>
      </w:hyperlink>
      <w:hyperlink r:id="rId32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979860.html</w:t>
        </w:r>
      </w:hyperlink>
      <w:hyperlink r:id="rId33" w:tgtFrame="_blank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 xml:space="preserve"> </w:t>
        </w:r>
      </w:hyperlink>
    </w:p>
    <w:p w:rsidR="006D4681" w:rsidRPr="006D4681" w:rsidRDefault="006D4681" w:rsidP="006D46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hyperlink r:id="rId34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i1025" type="#_x0000_t75" alt="поделиться в vk" href="javascript:void(0);" style="width:29.85pt;height:29.85pt" o:button="t"/>
          </w:pict>
        </w:r>
      </w:hyperlink>
      <w:hyperlink r:id="rId35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pict>
            <v:shape id="_x0000_i1026" type="#_x0000_t75" alt="поделиться в одноклассниках" href="javascript:void(0);" style="width:29.85pt;height:29.85pt" o:button="t"/>
          </w:pict>
        </w:r>
      </w:hyperlink>
      <w:hyperlink r:id="rId36" w:history="1">
        <w:r w:rsidRPr="006D4681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pict>
            <v:shape id="_x0000_i1027" type="#_x0000_t75" alt="поделиться в майлру" href="javascript:void(0);" style="width:29.85pt;height:29.85pt" o:button="t"/>
          </w:pict>
        </w:r>
      </w:hyperlink>
    </w:p>
    <w:p w:rsidR="006D4681" w:rsidRPr="006D4681" w:rsidRDefault="006D4681" w:rsidP="006D468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6D4681">
        <w:rPr>
          <w:rFonts w:ascii="Times New Roman" w:eastAsia="Times New Roman" w:hAnsi="Times New Roman" w:cs="Times New Roman"/>
          <w:b/>
          <w:bCs/>
          <w:sz w:val="27"/>
          <w:szCs w:val="27"/>
        </w:rPr>
        <w:t>Краткое описание документа:</w:t>
      </w:r>
    </w:p>
    <w:p w:rsidR="006D4681" w:rsidRPr="006D4681" w:rsidRDefault="006D4681" w:rsidP="006D46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D4681">
        <w:rPr>
          <w:rFonts w:ascii="Times New Roman" w:eastAsia="Times New Roman" w:hAnsi="Times New Roman" w:cs="Times New Roman"/>
          <w:sz w:val="24"/>
          <w:szCs w:val="24"/>
        </w:rPr>
        <w:t>В настоящее время подготовка учащихся по специальностям и профессиям меняется с учётом изменения в экономике и социально-политическом положении страны. Развитие технологий во все времена влияло на изменения сфер деятельности людей. В середине 20 века с внедрением автоматизации появились устройства на базе электроники и как следствие новые профессии и специальности. В настоящее время машины в прямом смысле стали заменять людей на производствах. Появились заводы, где участие человека необходимо только на начальном этапе во время запуска и при оперативном реагировании в непредвиденных ситуациях. В мире грядет Четвертая промышленная революция: роботизация завоевывает все сферы жизнедеятельности человека.</w:t>
      </w:r>
      <w:r w:rsidR="00F0195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D4681">
        <w:rPr>
          <w:rFonts w:ascii="Times New Roman" w:eastAsia="Times New Roman" w:hAnsi="Times New Roman" w:cs="Times New Roman"/>
          <w:sz w:val="24"/>
          <w:szCs w:val="24"/>
        </w:rPr>
        <w:t xml:space="preserve">Как в таких условиях организовывать учебную деятельность? </w:t>
      </w:r>
    </w:p>
    <w:p w:rsidR="00DF1A1D" w:rsidRDefault="00DF1A1D"/>
    <w:sectPr w:rsidR="00DF1A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B168EF"/>
    <w:multiLevelType w:val="multilevel"/>
    <w:tmpl w:val="677694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proofState w:spelling="clean" w:grammar="clean"/>
  <w:defaultTabStop w:val="708"/>
  <w:characterSpacingControl w:val="doNotCompress"/>
  <w:compat>
    <w:useFELayout/>
  </w:compat>
  <w:rsids>
    <w:rsidRoot w:val="006D4681"/>
    <w:rsid w:val="00024405"/>
    <w:rsid w:val="002F1F7E"/>
    <w:rsid w:val="004F6913"/>
    <w:rsid w:val="006C5F4C"/>
    <w:rsid w:val="006D4681"/>
    <w:rsid w:val="00A62119"/>
    <w:rsid w:val="00DF1A1D"/>
    <w:rsid w:val="00F019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6D468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6D4681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a3">
    <w:name w:val="Hyperlink"/>
    <w:basedOn w:val="a0"/>
    <w:uiPriority w:val="99"/>
    <w:semiHidden/>
    <w:unhideWhenUsed/>
    <w:rsid w:val="006D4681"/>
    <w:rPr>
      <w:color w:val="0000FF"/>
      <w:u w:val="single"/>
    </w:rPr>
  </w:style>
  <w:style w:type="character" w:customStyle="1" w:styleId="slider-readerprogress-value">
    <w:name w:val="slider-reader__progress-value"/>
    <w:basedOn w:val="a0"/>
    <w:rsid w:val="006D4681"/>
  </w:style>
  <w:style w:type="paragraph" w:customStyle="1" w:styleId="short-desctext">
    <w:name w:val="short-desc__text"/>
    <w:basedOn w:val="a"/>
    <w:rsid w:val="006D46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online-tutors-3logo">
    <w:name w:val="online-tutors-3__logo"/>
    <w:basedOn w:val="a0"/>
    <w:rsid w:val="006D4681"/>
  </w:style>
  <w:style w:type="character" w:customStyle="1" w:styleId="online-tutors-3title">
    <w:name w:val="online-tutors-3__title"/>
    <w:basedOn w:val="a0"/>
    <w:rsid w:val="006D4681"/>
  </w:style>
  <w:style w:type="character" w:customStyle="1" w:styleId="online-tutors-3text">
    <w:name w:val="online-tutors-3__text"/>
    <w:basedOn w:val="a0"/>
    <w:rsid w:val="006D4681"/>
  </w:style>
  <w:style w:type="character" w:customStyle="1" w:styleId="online-tutors-3price">
    <w:name w:val="online-tutors-3__price"/>
    <w:basedOn w:val="a0"/>
    <w:rsid w:val="006D4681"/>
  </w:style>
  <w:style w:type="character" w:customStyle="1" w:styleId="online-tutors-3about">
    <w:name w:val="online-tutors-3__about"/>
    <w:basedOn w:val="a0"/>
    <w:rsid w:val="006D4681"/>
  </w:style>
  <w:style w:type="character" w:customStyle="1" w:styleId="online-tutors-3wrap">
    <w:name w:val="online-tutors-3__wrap"/>
    <w:basedOn w:val="a0"/>
    <w:rsid w:val="006D4681"/>
  </w:style>
  <w:style w:type="character" w:customStyle="1" w:styleId="online-tutors-3btn">
    <w:name w:val="online-tutors-3__btn"/>
    <w:basedOn w:val="a0"/>
    <w:rsid w:val="006D4681"/>
  </w:style>
  <w:style w:type="character" w:customStyle="1" w:styleId="online-tutors-3descr">
    <w:name w:val="online-tutors-3__descr"/>
    <w:basedOn w:val="a0"/>
    <w:rsid w:val="006D4681"/>
  </w:style>
  <w:style w:type="paragraph" w:customStyle="1" w:styleId="course-populartype">
    <w:name w:val="course-popular__type"/>
    <w:basedOn w:val="a"/>
    <w:rsid w:val="006D46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6D46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D46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7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4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123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141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86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119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501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59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430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106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9753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108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0370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3348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sportal.ru/shkola/informatika-i-ikt/library/2015/06/25/ispolzovanie-kompyutera-na-urokah" TargetMode="External"/><Relationship Id="rId13" Type="http://schemas.openxmlformats.org/officeDocument/2006/relationships/hyperlink" Target="https://nsportal.ru/shkola/informatika-i-ikt/library/2015/06/25/ispolzovanie-kompyutera-na-urokah" TargetMode="External"/><Relationship Id="rId18" Type="http://schemas.openxmlformats.org/officeDocument/2006/relationships/hyperlink" Target="https://revolution.allbest.ru/" TargetMode="External"/><Relationship Id="rId26" Type="http://schemas.openxmlformats.org/officeDocument/2006/relationships/hyperlink" Target="https://infourok.ru/ispolzovanie-ikt-na-urokah-979860.html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journal.homocyberus.ru/" TargetMode="External"/><Relationship Id="rId34" Type="http://schemas.openxmlformats.org/officeDocument/2006/relationships/hyperlink" Target="javascript:void(0);" TargetMode="External"/><Relationship Id="rId7" Type="http://schemas.openxmlformats.org/officeDocument/2006/relationships/hyperlink" Target="https://nsportal.ru/shkola/informatika-i-ikt/library/2015/06/25/ispolzovanie-kompyutera-na-urokah" TargetMode="External"/><Relationship Id="rId12" Type="http://schemas.openxmlformats.org/officeDocument/2006/relationships/hyperlink" Target="https://nsportal.ru/shkola/informatika-i-ikt/library/2015/06/25/ispolzovanie-kompyutera-na-urokah" TargetMode="External"/><Relationship Id="rId17" Type="http://schemas.openxmlformats.org/officeDocument/2006/relationships/hyperlink" Target="https://skyteach.ru/" TargetMode="External"/><Relationship Id="rId25" Type="http://schemas.openxmlformats.org/officeDocument/2006/relationships/hyperlink" Target="https://infourok.ru/ispolzovanie-ikt-na-urokah-979860.html" TargetMode="External"/><Relationship Id="rId33" Type="http://schemas.openxmlformats.org/officeDocument/2006/relationships/hyperlink" Target="https://infourok.ru/ispolzovanie-ikt-na-urokah-979860.html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skyteach.ru/" TargetMode="External"/><Relationship Id="rId20" Type="http://schemas.openxmlformats.org/officeDocument/2006/relationships/hyperlink" Target="http://journal.homocyberus.ru/" TargetMode="External"/><Relationship Id="rId29" Type="http://schemas.openxmlformats.org/officeDocument/2006/relationships/hyperlink" Target="https://infourok.ru/ispolzovanie-ikt-na-urokah-979860.html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nsportal.ru/shkola/informatika-i-ikt/library/2015/06/25/ispolzovanie-kompyutera-na-urokah" TargetMode="External"/><Relationship Id="rId11" Type="http://schemas.openxmlformats.org/officeDocument/2006/relationships/hyperlink" Target="https://nsportal.ru/shkola/informatika-i-ikt/library/2015/06/25/ispolzovanie-kompyutera-na-urokah" TargetMode="External"/><Relationship Id="rId24" Type="http://schemas.openxmlformats.org/officeDocument/2006/relationships/hyperlink" Target="https://infourok.ru/ispolzovanie-ikt-na-urokah-979860.html" TargetMode="External"/><Relationship Id="rId32" Type="http://schemas.openxmlformats.org/officeDocument/2006/relationships/hyperlink" Target="https://infourok.ru/ispolzovanie-ikt-na-urokah-979860.html" TargetMode="External"/><Relationship Id="rId37" Type="http://schemas.openxmlformats.org/officeDocument/2006/relationships/fontTable" Target="fontTable.xml"/><Relationship Id="rId5" Type="http://schemas.openxmlformats.org/officeDocument/2006/relationships/hyperlink" Target="https://nsportal.ru/shkola/informatika-i-ikt/library/2015/06/25/ispolzovanie-kompyutera-na-urokah" TargetMode="External"/><Relationship Id="rId15" Type="http://schemas.openxmlformats.org/officeDocument/2006/relationships/hyperlink" Target="https://nsportal.ru/shkola/informatika-i-ikt/library/2015/06/25/ispolzovanie-kompyutera-na-urokah" TargetMode="External"/><Relationship Id="rId23" Type="http://schemas.openxmlformats.org/officeDocument/2006/relationships/hyperlink" Target="https://infourok.ru/ispolzovanie-ikt-na-urokah-979860.html" TargetMode="External"/><Relationship Id="rId28" Type="http://schemas.openxmlformats.org/officeDocument/2006/relationships/hyperlink" Target="https://infourok.ru/ispolzovanie-ikt-na-urokah-979860.html" TargetMode="External"/><Relationship Id="rId36" Type="http://schemas.openxmlformats.org/officeDocument/2006/relationships/hyperlink" Target="javascript:void(0);" TargetMode="External"/><Relationship Id="rId10" Type="http://schemas.openxmlformats.org/officeDocument/2006/relationships/hyperlink" Target="https://nsportal.ru/shkola/informatika-i-ikt/library/2015/06/25/ispolzovanie-kompyutera-na-urokah" TargetMode="External"/><Relationship Id="rId19" Type="http://schemas.openxmlformats.org/officeDocument/2006/relationships/hyperlink" Target="https://revolution.allbest.ru/" TargetMode="External"/><Relationship Id="rId31" Type="http://schemas.openxmlformats.org/officeDocument/2006/relationships/hyperlink" Target="https://infourok.ru/ispolzovanie-ikt-na-urokah-979860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nsportal.ru/shkola/informatika-i-ikt/library/2015/06/25/ispolzovanie-kompyutera-na-urokah" TargetMode="External"/><Relationship Id="rId14" Type="http://schemas.openxmlformats.org/officeDocument/2006/relationships/hyperlink" Target="https://nsportal.ru/shkola/informatika-i-ikt/library/2015/06/25/ispolzovanie-kompyutera-na-urokah" TargetMode="External"/><Relationship Id="rId22" Type="http://schemas.openxmlformats.org/officeDocument/2006/relationships/hyperlink" Target="https://infourok.ru/ispolzovanie-ikt-na-urokah-979860.html" TargetMode="External"/><Relationship Id="rId27" Type="http://schemas.openxmlformats.org/officeDocument/2006/relationships/hyperlink" Target="https://infourok.ru/ispolzovanie-ikt-na-urokah-979860.html" TargetMode="External"/><Relationship Id="rId30" Type="http://schemas.openxmlformats.org/officeDocument/2006/relationships/hyperlink" Target="https://infourok.ru/ispolzovanie-ikt-na-urokah-979860.html" TargetMode="External"/><Relationship Id="rId35" Type="http://schemas.openxmlformats.org/officeDocument/2006/relationships/hyperlink" Target="javascript:void(0);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2045</Words>
  <Characters>11661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nikitina.elenadmitrievna@yandex.ru</dc:creator>
  <cp:keywords/>
  <dc:description/>
  <cp:lastModifiedBy>nikitina.elenadmitrievna@yandex.ru</cp:lastModifiedBy>
  <cp:revision>7</cp:revision>
  <dcterms:created xsi:type="dcterms:W3CDTF">2022-04-17T11:42:00Z</dcterms:created>
  <dcterms:modified xsi:type="dcterms:W3CDTF">2022-04-17T11:57:00Z</dcterms:modified>
</cp:coreProperties>
</file>