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0" w:rsidRPr="00503CE4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503CE4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ru-RU"/>
        </w:rPr>
        <w:t>Набор 2021г</w:t>
      </w:r>
      <w:r w:rsidRPr="00503CE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</w:p>
    <w:p w:rsidR="00D44000" w:rsidRPr="00D44000" w:rsidRDefault="00D44000" w:rsidP="00D4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0CA" w:rsidRPr="003C63FF" w:rsidTr="00B130CA">
        <w:tc>
          <w:tcPr>
            <w:tcW w:w="9322" w:type="dxa"/>
            <w:hideMark/>
          </w:tcPr>
          <w:p w:rsidR="00B130CA" w:rsidRPr="003C63FF" w:rsidRDefault="00B130CA" w:rsidP="008E7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B130CA" w:rsidRPr="003C63FF" w:rsidRDefault="00B130CA" w:rsidP="00B130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3C63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4000" w:rsidRPr="00D44000" w:rsidRDefault="00D44000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Б1.В.ДВ.03.02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Магистерской подготовки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B130CA" w:rsidRPr="00B130CA" w:rsidTr="008E7FAF">
        <w:trPr>
          <w:trHeight w:val="2116"/>
        </w:trPr>
        <w:tc>
          <w:tcPr>
            <w:tcW w:w="3936" w:type="dxa"/>
            <w:hideMark/>
          </w:tcPr>
          <w:p w:rsidR="00B130CA" w:rsidRPr="00B130CA" w:rsidRDefault="00B130CA" w:rsidP="00B13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B130CA" w:rsidRPr="00B130CA" w:rsidRDefault="00B130CA" w:rsidP="00B13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B130CA" w:rsidRPr="00B130CA" w:rsidRDefault="00B130CA" w:rsidP="00B13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B130CA" w:rsidRPr="00B130CA" w:rsidRDefault="00B130CA" w:rsidP="00B13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0CA" w:rsidRPr="00B130CA" w:rsidRDefault="00B130CA" w:rsidP="00B13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0CA" w:rsidRPr="00B130CA" w:rsidRDefault="00B130CA" w:rsidP="00B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0CA" w:rsidRPr="00B130CA" w:rsidRDefault="00B130CA" w:rsidP="00B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0CA" w:rsidRPr="00B130CA" w:rsidRDefault="00B130CA" w:rsidP="00B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0CA" w:rsidRPr="00B130CA" w:rsidRDefault="00B130CA" w:rsidP="00B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0CA" w:rsidRPr="00B130CA" w:rsidRDefault="00B130CA" w:rsidP="00B1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4 от  22.04.22)</w:t>
            </w:r>
          </w:p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130CA" w:rsidRPr="00B130CA" w:rsidRDefault="00B130CA" w:rsidP="00B1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2022</w:t>
      </w: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51" w:rsidRPr="0008251D" w:rsidRDefault="00F14851" w:rsidP="00F148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</w:t>
      </w:r>
      <w:proofErr w:type="gramStart"/>
      <w:r w:rsidRPr="0008251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8251D">
        <w:rPr>
          <w:rFonts w:ascii="Times New Roman" w:hAnsi="Times New Roman" w:cs="Times New Roman"/>
          <w:sz w:val="24"/>
          <w:szCs w:val="24"/>
        </w:rPr>
        <w:t xml:space="preserve"> – магистрат</w:t>
      </w:r>
      <w:r w:rsidR="00A25E4C">
        <w:rPr>
          <w:rFonts w:ascii="Times New Roman" w:hAnsi="Times New Roman" w:cs="Times New Roman"/>
          <w:sz w:val="24"/>
          <w:szCs w:val="24"/>
        </w:rPr>
        <w:t xml:space="preserve">ура по направлению подготовки  </w:t>
      </w:r>
      <w:r w:rsidRPr="0008251D">
        <w:rPr>
          <w:rFonts w:ascii="Times New Roman" w:hAnsi="Times New Roman" w:cs="Times New Roman"/>
          <w:sz w:val="24"/>
          <w:szCs w:val="24"/>
        </w:rPr>
        <w:t xml:space="preserve">49.04.03 Спорт утвержденный приказом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России от 19.09.2017 № 947 </w:t>
      </w: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="00A2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Дерючева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к.п</w:t>
      </w:r>
      <w:r w:rsidR="003D78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0B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доцент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педагогики и психологии.                                                      ____________________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proofErr w:type="spellEnd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к.п.н., доцент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Е.Д., к.п.н., профессор 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14851" w:rsidRPr="0008251D" w:rsidRDefault="00F14851" w:rsidP="00F14851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702325" w:rsidRDefault="00F14851" w:rsidP="00F148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8"/>
        <w:gridCol w:w="3226"/>
        <w:gridCol w:w="922"/>
      </w:tblGrid>
      <w:tr w:rsidR="00F14851" w:rsidRPr="00702325" w:rsidTr="00C602B9">
        <w:tc>
          <w:tcPr>
            <w:tcW w:w="9782" w:type="dxa"/>
            <w:gridSpan w:val="4"/>
          </w:tcPr>
          <w:p w:rsidR="00F14851" w:rsidRPr="00702325" w:rsidRDefault="00F14851" w:rsidP="00F148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F14851" w:rsidRPr="00702325" w:rsidTr="00C602B9">
        <w:tc>
          <w:tcPr>
            <w:tcW w:w="822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792" w:type="dxa"/>
          </w:tcPr>
          <w:p w:rsidR="00F14851" w:rsidRPr="00702325" w:rsidRDefault="00313434" w:rsidP="00F1485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F14851" w:rsidRPr="00702325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eastAsia="ru-RU"/>
                </w:rPr>
                <w:t xml:space="preserve"> </w:t>
              </w:r>
              <w:r w:rsidR="00F14851" w:rsidRPr="0070232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"Тренер"</w:t>
              </w:r>
            </w:hyperlink>
          </w:p>
          <w:p w:rsidR="00F14851" w:rsidRPr="00702325" w:rsidRDefault="00F14851" w:rsidP="00F1485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27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70232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Способен осуществлять критический анализ проблемных ситуаций на основе системного подхода, вырабатывать стратегию действий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ПК-3  </w:t>
      </w:r>
      <w:proofErr w:type="gram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подготовкой спортсменов сборных команд и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ее эффективность.</w:t>
      </w:r>
    </w:p>
    <w:p w:rsidR="00F14851" w:rsidRPr="0008251D" w:rsidRDefault="00F14851" w:rsidP="00702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2369"/>
        <w:gridCol w:w="1682"/>
      </w:tblGrid>
      <w:tr w:rsidR="00CE5E43" w:rsidRPr="0008251D" w:rsidTr="00702325">
        <w:trPr>
          <w:jc w:val="center"/>
        </w:trPr>
        <w:tc>
          <w:tcPr>
            <w:tcW w:w="5470" w:type="dxa"/>
          </w:tcPr>
          <w:p w:rsidR="00F14851" w:rsidRPr="0008251D" w:rsidRDefault="00F14851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369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E5E43" w:rsidRPr="0008251D" w:rsidTr="00702325">
        <w:trPr>
          <w:jc w:val="center"/>
        </w:trPr>
        <w:tc>
          <w:tcPr>
            <w:tcW w:w="5470" w:type="dxa"/>
          </w:tcPr>
          <w:p w:rsidR="00AB7690" w:rsidRPr="0008251D" w:rsidRDefault="00AB7690" w:rsidP="00AB7690">
            <w:pPr>
              <w:tabs>
                <w:tab w:val="left" w:pos="1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понятие «психическое утомление»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причины, последствия и направления профилактики; </w:t>
            </w:r>
          </w:p>
          <w:p w:rsidR="00AB7690" w:rsidRPr="0008251D" w:rsidRDefault="00AB7690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знания о методах и средствах восстановления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 здоровья спортсменов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4851" w:rsidRPr="0008251D" w:rsidRDefault="00AB7690" w:rsidP="007B2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эффективными психологическими средствами восстановления после утомления </w:t>
            </w:r>
            <w:r w:rsidR="007B222E"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спортсменов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повышения работоспособности</w:t>
            </w:r>
          </w:p>
        </w:tc>
        <w:tc>
          <w:tcPr>
            <w:tcW w:w="2369" w:type="dxa"/>
          </w:tcPr>
          <w:p w:rsidR="00F14851" w:rsidRPr="00702325" w:rsidRDefault="00503CE4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УК-1</w:t>
            </w:r>
          </w:p>
        </w:tc>
      </w:tr>
      <w:tr w:rsidR="001C3F6D" w:rsidRPr="0008251D" w:rsidTr="00702325">
        <w:trPr>
          <w:trHeight w:val="286"/>
          <w:jc w:val="center"/>
        </w:trPr>
        <w:tc>
          <w:tcPr>
            <w:tcW w:w="5470" w:type="dxa"/>
          </w:tcPr>
          <w:p w:rsidR="001C3F6D" w:rsidRPr="0008251D" w:rsidRDefault="001C3F6D" w:rsidP="00AB7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психологические и социальные факторы здоровья; взаимосвязь психологического, социального и физического здоровья; </w:t>
            </w:r>
          </w:p>
          <w:p w:rsidR="001C3F6D" w:rsidRPr="0008251D" w:rsidRDefault="001C3F6D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применять знания о психологических и социальных факторах здоровья для психического восстановления спортсменов после нагрузок</w:t>
            </w:r>
          </w:p>
          <w:p w:rsidR="001C3F6D" w:rsidRPr="0008251D" w:rsidRDefault="001C3F6D" w:rsidP="001C3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 применения знаний о психогигиене с целью регуляции психических состояний, снижение стресса</w:t>
            </w:r>
          </w:p>
        </w:tc>
        <w:tc>
          <w:tcPr>
            <w:tcW w:w="2369" w:type="dxa"/>
          </w:tcPr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05.003</w:t>
            </w:r>
          </w:p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G/01.7</w:t>
            </w:r>
          </w:p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1682" w:type="dxa"/>
          </w:tcPr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8251D">
              <w:rPr>
                <w:rFonts w:ascii="Times New Roman" w:hAnsi="Times New Roman" w:cs="Times New Roman"/>
                <w:b/>
                <w:color w:val="000000"/>
                <w:spacing w:val="-1"/>
              </w:rPr>
              <w:t>ПК-3</w:t>
            </w:r>
          </w:p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CF118D" w:rsidRPr="0008251D" w:rsidRDefault="00CF118D" w:rsidP="00CF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2.Место дисциплины в структуре образовательной программы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Дисциплина «Психология стресса» относится к дисциплинам части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Дисциплина изучается в 3 семестре очной формы</w:t>
      </w:r>
      <w:r w:rsidR="00503CE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обучения</w:t>
      </w: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во 2 семестре - заочной. Общая трудоемкость дисциплины составляет 72 часа. Промежуточная аттестация - зачет.</w:t>
      </w:r>
    </w:p>
    <w:p w:rsid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3. Объем дисциплины и виды учебной работы</w:t>
      </w:r>
    </w:p>
    <w:p w:rsidR="00F14851" w:rsidRP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CF118D"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чная форма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обучения</w:t>
      </w:r>
    </w:p>
    <w:tbl>
      <w:tblPr>
        <w:tblW w:w="8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154"/>
        <w:gridCol w:w="1134"/>
      </w:tblGrid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702325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4851" w:rsidRPr="0008251D" w:rsidTr="00702325">
        <w:trPr>
          <w:trHeight w:val="244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6"/>
        <w:gridCol w:w="1154"/>
        <w:gridCol w:w="1134"/>
      </w:tblGrid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702325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F118D" w:rsidRPr="0008251D" w:rsidTr="00702325">
        <w:trPr>
          <w:trHeight w:val="244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14851" w:rsidRPr="0008251D" w:rsidRDefault="00F14851" w:rsidP="00F1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702325" w:rsidRPr="0008251D" w:rsidTr="00702325">
        <w:trPr>
          <w:trHeight w:val="519"/>
        </w:trPr>
        <w:tc>
          <w:tcPr>
            <w:tcW w:w="675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02325" w:rsidRPr="0008251D" w:rsidTr="00702325">
        <w:trPr>
          <w:trHeight w:val="1218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1: 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здоровья. Определение психологии здоровья и задачи исследования.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Проблемы здоровья и здорового образа жизни в контексте российской  культуры</w:t>
            </w: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02325" w:rsidRPr="0008251D" w:rsidTr="00702325">
        <w:trPr>
          <w:trHeight w:val="1398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</w:t>
            </w:r>
            <w:r w:rsidR="00C9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кторы психологического здоровья</w:t>
            </w:r>
          </w:p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4: 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5: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факторы психического и физического здоровья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и самооценка физического и психического здоровья.</w:t>
            </w: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02325" w:rsidRPr="0008251D" w:rsidTr="00702325">
        <w:trPr>
          <w:trHeight w:val="2013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 w:rsidR="00C9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7: Психологические типы как формы психического здоровья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 9: Акцентуации личности и психическое   здоровье, </w:t>
            </w:r>
            <w:proofErr w:type="spellStart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и его последствия.</w:t>
            </w: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02325" w:rsidRPr="0008251D" w:rsidTr="00702325">
        <w:trPr>
          <w:trHeight w:val="189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2325" w:rsidRPr="0008251D" w:rsidRDefault="006F6D48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E5E43" w:rsidRPr="0008251D" w:rsidRDefault="00CE5E43" w:rsidP="00CE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4851" w:rsidRPr="0008251D" w:rsidRDefault="00F14851" w:rsidP="00702325">
      <w:pPr>
        <w:tabs>
          <w:tab w:val="left" w:pos="567"/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5. </w:t>
      </w:r>
      <w:r w:rsidR="00503C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Разделы </w:t>
      </w:r>
      <w:r w:rsidRPr="000825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D83E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виды занятий</w:t>
      </w: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702325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02325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43" w:rsidRPr="0008251D" w:rsidTr="00702325">
        <w:trPr>
          <w:trHeight w:val="236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5E43" w:rsidRPr="0008251D" w:rsidTr="00702325">
        <w:trPr>
          <w:trHeight w:val="25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</w:t>
            </w:r>
            <w:r w:rsidR="00C9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кторы психологического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5E43" w:rsidRPr="0008251D" w:rsidTr="00702325">
        <w:trPr>
          <w:trHeight w:val="43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 w:rsidR="00C9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E5E43" w:rsidRPr="0008251D" w:rsidTr="00702325">
        <w:trPr>
          <w:trHeight w:val="274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6F6D48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416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6F6D48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36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118D" w:rsidRPr="0008251D" w:rsidTr="00702325">
        <w:trPr>
          <w:trHeight w:val="381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Факторы </w:t>
            </w:r>
            <w:r w:rsidR="00C9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психологического здоровья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CF118D" w:rsidP="009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9F9"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435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 w:rsidR="00C9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F118D" w:rsidRPr="0008251D" w:rsidTr="00702325">
        <w:trPr>
          <w:trHeight w:val="274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7023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:rsidR="00E52F91" w:rsidRPr="00702325" w:rsidRDefault="00E52F91" w:rsidP="00E52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408"/>
        <w:gridCol w:w="1701"/>
      </w:tblGrid>
      <w:tr w:rsidR="00F90F27" w:rsidRPr="00702325" w:rsidTr="00F90F27">
        <w:trPr>
          <w:trHeight w:val="340"/>
        </w:trPr>
        <w:tc>
          <w:tcPr>
            <w:tcW w:w="638" w:type="dxa"/>
            <w:vMerge w:val="restart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408" w:type="dxa"/>
            <w:vMerge w:val="restart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90F27" w:rsidRPr="00702325" w:rsidTr="00F90F27">
        <w:trPr>
          <w:trHeight w:val="93"/>
        </w:trPr>
        <w:tc>
          <w:tcPr>
            <w:tcW w:w="638" w:type="dxa"/>
            <w:vMerge/>
            <w:vAlign w:val="center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  <w:vMerge/>
            <w:vAlign w:val="center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Л. А. 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здоровья: социальное здоровье детей и молодежи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2020. — 216 с. — (Высшее образование). — ISBN 978-5-534-10465-3. — Текст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9" w:tgtFrame="_blank" w:history="1">
              <w:r w:rsidRPr="00702325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(дата обращения: 17.12.2020).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молодёжи: монография / МГАФК. - Малаховка, 2015. - 208 с. 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Буторин,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В. Буторин ; Московская государственная академия физической культуры. - Малаховка, 2015. -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.: с. 192-207. - Текст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5377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19.07.2021). — Режим доступа: для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Никольский, А. В. 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Психология здоровья. Специфика и пределы адаптивности человека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А. В. Никольский. — Москва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— 303 с. — (Высшее образование). — ISBN 978-5-534-11748-6. — Текст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702325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https://urait.ru/bcode/446058</w:t>
              </w:r>
            </w:hyperlink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17.12.2020).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, Б.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 и спорта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А.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2010. - табл. -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.: с. 287-290. - ISBN 978-5-91021-019-0. - Текст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19.07.2021). — Режим доступа: для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1301"/>
        </w:trPr>
        <w:tc>
          <w:tcPr>
            <w:tcW w:w="638" w:type="dxa"/>
          </w:tcPr>
          <w:p w:rsidR="00F90F27" w:rsidRPr="00702325" w:rsidRDefault="00F90F27" w:rsidP="000B0EA4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0B0E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Петрушин, В. И. 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здоровья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 / В. И. Петрушин, Н. В. Петрушина. — 2-е изд.,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2020. — 381 с. — (Высшее образование). — ISBN 978-5-534-11949-7. — Текст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12" w:tgtFrame="_blank" w:history="1">
              <w:r w:rsidRPr="00702325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lang w:eastAsia="ru-RU"/>
                </w:rPr>
                <w:t>https://urait.ru/bcode/452565</w:t>
              </w:r>
            </w:hyperlink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(дата обращения: 17.12.2020).</w:t>
            </w: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0F27" w:rsidRPr="0008251D" w:rsidRDefault="00F90F27" w:rsidP="00F9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0F27" w:rsidRPr="0008251D" w:rsidRDefault="00F90F27" w:rsidP="00F9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8251D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262"/>
        <w:gridCol w:w="1702"/>
      </w:tblGrid>
      <w:tr w:rsidR="00F90F27" w:rsidRPr="00702325" w:rsidTr="000B0EA4">
        <w:trPr>
          <w:trHeight w:val="340"/>
        </w:trPr>
        <w:tc>
          <w:tcPr>
            <w:tcW w:w="641" w:type="dxa"/>
            <w:vMerge w:val="restart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262" w:type="dxa"/>
            <w:vMerge w:val="restart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  <w:vMerge/>
            <w:vAlign w:val="center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vMerge/>
            <w:vAlign w:val="center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0F27" w:rsidRPr="00702325" w:rsidRDefault="00F90F27" w:rsidP="000B0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Ростов-на-Дону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Текст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URL: http://www.iprbookshop.ru/47105.html (дата обращения: 17.12.2020).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Петровский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Петровский, М. Г.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Ярошевский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 - 2-е изд., стереотип. - Москва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ACADEMIA, 2001. - 502 с. - ISBN 5-7695-0465-Х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50.00. - Текст (визуальный)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здоровья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практикум / составители Е. В. Титаренко. — Ставрополь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Северо-Кавказский федеральный университет, 2018. — 99 c. — ISBN 2227-8397. — Текст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http://www.iprbookshop.ru/83204.html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17.12.2020).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Психорегуляция в подготовке спортсменов / В. П. Некрасов, Н. А.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Худадов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Пиккенхайн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Фрестер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1985. - 177 с. - (Наука спорту). - 0.55. - Текст (визуальный)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О. М. Психология здоровья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О. М.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Новосибирск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Новосибирский государственный технический университет, 2017. — 92 c. — ISBN 978-5-7782-3446-8. — Текст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http://www.iprbookshop.ru/91404.html (дата обращения: 17.12.2020).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0B0EA4">
        <w:trPr>
          <w:trHeight w:val="340"/>
        </w:trPr>
        <w:tc>
          <w:tcPr>
            <w:tcW w:w="641" w:type="dxa"/>
          </w:tcPr>
          <w:p w:rsidR="00F90F27" w:rsidRPr="00702325" w:rsidRDefault="00F90F27" w:rsidP="000B0EA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Секач, М. Ф. Психология здоровья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высшей школы / М. Ф. Секач. — Москва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Академический Проект, 2015. — 192 c. — ISBN 978-5-8291-0339-7. — Текст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http://www.iprbookshop.ru/36750.html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17.12.2020). </w:t>
            </w:r>
          </w:p>
        </w:tc>
        <w:tc>
          <w:tcPr>
            <w:tcW w:w="1702" w:type="dxa"/>
          </w:tcPr>
          <w:p w:rsidR="00F90F27" w:rsidRPr="00702325" w:rsidRDefault="00F90F27" w:rsidP="000B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0F27" w:rsidRDefault="00F90F27" w:rsidP="00F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F27" w:rsidRPr="00F90F27" w:rsidRDefault="00F90F27" w:rsidP="00F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3" w:history="1">
        <w:r w:rsidRPr="00F90F2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F90F2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6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7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503CE4">
        <w:rPr>
          <w:rFonts w:ascii="Times New Roman" w:eastAsia="Calibri" w:hAnsi="Times New Roman" w:cs="Times New Roman"/>
          <w:sz w:val="24"/>
          <w:szCs w:val="24"/>
        </w:rPr>
        <w:t xml:space="preserve">науки и высшего </w:t>
      </w: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образования Российской Федерации </w:t>
      </w:r>
      <w:hyperlink r:id="rId18" w:history="1">
        <w:r w:rsidRPr="00F90F2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F90F2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F90F2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20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спорта Российской Федерации </w:t>
      </w:r>
      <w:hyperlink r:id="rId23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F90F27" w:rsidRPr="00F90F27" w:rsidRDefault="00503CE4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Энциклопедия психодиагностики </w:t>
      </w:r>
      <w:hyperlink r:id="rId24" w:history="1">
        <w:r w:rsidR="00F90F27"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0F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Государственная научно-педагогическая библиотека им. К.Д. Ушинского </w:t>
      </w:r>
      <w:hyperlink r:id="rId25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F90F2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http://wokinfo.com/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D44000" w:rsidRDefault="00D44000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F14851" w:rsidRPr="0008251D" w:rsidRDefault="00F14851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0825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F14851" w:rsidRPr="0008251D" w:rsidRDefault="00F14851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F14851" w:rsidRPr="0008251D" w:rsidRDefault="00F14851" w:rsidP="00F148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8251D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825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702325" w:rsidRDefault="007023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602B9" w:rsidRPr="0008251D" w:rsidRDefault="00C602B9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8251D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программы дисциплины</w:t>
      </w:r>
    </w:p>
    <w:p w:rsidR="00C602B9" w:rsidRPr="00702325" w:rsidRDefault="00C602B9" w:rsidP="007023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02325">
        <w:rPr>
          <w:rFonts w:ascii="Times New Roman" w:eastAsia="Times New Roman" w:hAnsi="Times New Roman" w:cs="Times New Roman"/>
          <w:i/>
          <w:lang w:eastAsia="ru-RU"/>
        </w:rPr>
        <w:t>«Психогигиена (психология здоровья)»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0CA" w:rsidRPr="00B130CA" w:rsidRDefault="00B130CA" w:rsidP="00B130CA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130CA" w:rsidRPr="00B130CA" w:rsidRDefault="00B130CA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B130CA" w:rsidRPr="00B130CA" w:rsidRDefault="00B130CA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B130CA" w:rsidRPr="00B130CA" w:rsidRDefault="00B130CA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B130CA" w:rsidRPr="00B130CA" w:rsidRDefault="00B130CA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B130CA" w:rsidRPr="00B130CA" w:rsidRDefault="00B130CA" w:rsidP="00B130CA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C602B9" w:rsidRPr="0008251D" w:rsidRDefault="00C602B9" w:rsidP="00C602B9">
      <w:pPr>
        <w:overflowPunct w:val="0"/>
        <w:adjustRightInd w:val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hAnsi="Times New Roman" w:cs="Times New Roman"/>
          <w:b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CA" w:rsidRPr="00B130CA" w:rsidRDefault="00B130CA" w:rsidP="00B13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B130CA" w:rsidRPr="00B130CA" w:rsidRDefault="00B130CA" w:rsidP="00B13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4 от «22» апреля 2022г.) </w:t>
      </w:r>
    </w:p>
    <w:p w:rsidR="00B130CA" w:rsidRPr="00B130CA" w:rsidRDefault="00B130CA" w:rsidP="00B130CA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____________/_В.В. Буторин</w:t>
      </w: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Малаховка, 2022</w:t>
      </w:r>
    </w:p>
    <w:p w:rsidR="00C602B9" w:rsidRDefault="00C602B9" w:rsidP="00C6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44000" w:rsidRDefault="00D44000" w:rsidP="00C6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5" w:rsidRDefault="007023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602B9" w:rsidRPr="0008251D" w:rsidRDefault="00C602B9" w:rsidP="00C602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C602B9" w:rsidRPr="0008251D" w:rsidRDefault="00C602B9" w:rsidP="00C602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520"/>
        <w:gridCol w:w="5528"/>
      </w:tblGrid>
      <w:tr w:rsidR="00C602B9" w:rsidRPr="00116852" w:rsidTr="00116852">
        <w:trPr>
          <w:trHeight w:val="185"/>
        </w:trPr>
        <w:tc>
          <w:tcPr>
            <w:tcW w:w="1591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520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528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УК-1 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602B9" w:rsidRPr="00116852" w:rsidRDefault="00503CE4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C50CE" w:rsidRPr="00116852">
              <w:rPr>
                <w:rFonts w:ascii="Times New Roman" w:hAnsi="Times New Roman" w:cs="Times New Roman"/>
                <w:sz w:val="24"/>
                <w:szCs w:val="24"/>
              </w:rPr>
              <w:t>систему знаний о психологических аспектах здоровья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Умеет: </w:t>
            </w:r>
            <w:r w:rsidR="00385CD5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</w:t>
            </w:r>
            <w:r w:rsidR="00385CD5"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обобщает опыт по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профилактике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психического переутомления и </w:t>
            </w:r>
            <w:proofErr w:type="gramStart"/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методах</w:t>
            </w:r>
            <w:proofErr w:type="gramEnd"/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психического восстановления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(доклад, реферат)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психомышечной релаксации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2B9" w:rsidRPr="00116852" w:rsidRDefault="00C602B9" w:rsidP="00D44000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доклад). 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 05.003</w:t>
            </w:r>
          </w:p>
          <w:p w:rsidR="00C602B9" w:rsidRPr="006F6D48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6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G/01.7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3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hAnsi="Times New Roman" w:cs="Times New Roman"/>
                <w:sz w:val="24"/>
                <w:szCs w:val="24"/>
              </w:rPr>
              <w:t>методы и средства психического восстановления</w:t>
            </w:r>
            <w:r w:rsidR="00F13B8D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физической нагрузки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41E75" w:rsidRPr="00116852" w:rsidRDefault="00241E75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241E75" w:rsidP="00D440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D52C74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</w:t>
            </w:r>
            <w:r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восстановления спортивной работоспособности</w:t>
            </w:r>
            <w:r w:rsidR="00D4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(дискуссии,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практическая ситуация, реферат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C602B9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степени психического восстановления</w:t>
            </w:r>
            <w:r w:rsid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C602B9" w:rsidRPr="0008251D" w:rsidRDefault="00C602B9" w:rsidP="00C602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Default="000D6F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D210EA" w:rsidRPr="0008251D" w:rsidRDefault="00D210EA" w:rsidP="000D6F2F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08251D">
        <w:rPr>
          <w:b/>
          <w:spacing w:val="-1"/>
        </w:rPr>
        <w:lastRenderedPageBreak/>
        <w:t>Типовые контрольные задания:</w:t>
      </w:r>
    </w:p>
    <w:p w:rsidR="00D210EA" w:rsidRPr="0008251D" w:rsidRDefault="000D6F2F" w:rsidP="000D6F2F">
      <w:pPr>
        <w:pStyle w:val="a6"/>
        <w:shd w:val="clear" w:color="auto" w:fill="FFFFFF"/>
        <w:ind w:left="0"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2.1 </w:t>
      </w:r>
      <w:r w:rsidR="00D210EA" w:rsidRPr="0008251D">
        <w:rPr>
          <w:b/>
          <w:spacing w:val="-1"/>
        </w:rPr>
        <w:t xml:space="preserve"> Перечень вопросов для промежуточной аттестации</w:t>
      </w:r>
      <w:r w:rsidR="00D210EA" w:rsidRPr="0008251D">
        <w:rPr>
          <w:b/>
          <w:i/>
          <w:spacing w:val="-1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Охарактеризуйте основные этапы становления психологии здоровья и ее современное состояние.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девиантологического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 к общественному здоровью;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общества.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17. Каковы причины и виды искажения ВКЗ?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студентов?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503CE4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23. Особенности современного состояния проблемы алк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>оголизма и наркомании в России.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24. Дать определение понятиям: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аддикция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аддиктивное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девиантное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поведение, деструктивное поведение,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саморазрушающее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Личко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, ВОЗ). Признаки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26. Проблема классификации зависимостей</w:t>
      </w:r>
    </w:p>
    <w:p w:rsidR="00241E75" w:rsidRPr="0008251D" w:rsidRDefault="00241E75" w:rsidP="002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1E75" w:rsidRPr="0008251D" w:rsidRDefault="000D6F2F" w:rsidP="00D44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241E75" w:rsidRPr="00D44000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устного опроса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>Основы психологии здоровья.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Раскройте понятие «здоровья» как системное.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Что такое психологическая устойчивость личности?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истероидной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акцентуации личности и определите пути их психокоррекции.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Как влияют на душевное здоровье человека современные тенденции в развитии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жизнеобеспечивающей подсистемы культуры?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 Опишите основные гендерные особенности отношения к здоровью.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11.Каково соотношение структуры Я-концепции и структуры ВКЗ?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12. Дайте определение профессиональной реабилитации, назовите ее принципы,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методы, этапы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1E75" w:rsidRPr="0008251D" w:rsidRDefault="00241E75" w:rsidP="000D6F2F">
      <w:pPr>
        <w:pStyle w:val="Default"/>
        <w:ind w:firstLine="709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Какие факторы влияют на профессиональную работоспособность.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Относительно каких психических процессов можно рассматривать возрастные</w:t>
      </w:r>
      <w:r w:rsidR="00503CE4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sz w:val="24"/>
          <w:szCs w:val="24"/>
        </w:rPr>
        <w:t>изменения?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поведение, деструктивное поведение,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Каковы различия в понимании зависимости?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Назовите общие признаки всех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Назовите основания для различных классификаций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Перечислите основные мотивы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Динамика отношения к наркомании в детско-юношеском возрасте.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10.Каковы последствия зависимого поведения</w:t>
      </w:r>
      <w:proofErr w:type="gramStart"/>
      <w:r w:rsidRPr="0008251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11. В чем заключается проблема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lastRenderedPageBreak/>
        <w:t>12. Опишите основные теории алкоголизма.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4. Как изменяется характер при алкоголизации личности.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D44000">
        <w:rPr>
          <w:rFonts w:ascii="Times New Roman" w:hAnsi="Times New Roman" w:cs="Times New Roman"/>
          <w:sz w:val="24"/>
          <w:szCs w:val="24"/>
        </w:rPr>
        <w:t xml:space="preserve"> </w:t>
      </w:r>
      <w:r w:rsidR="00241E75" w:rsidRPr="0008251D">
        <w:rPr>
          <w:rFonts w:ascii="Times New Roman" w:hAnsi="Times New Roman" w:cs="Times New Roman"/>
          <w:sz w:val="24"/>
          <w:szCs w:val="24"/>
        </w:rPr>
        <w:t>феномен?</w:t>
      </w:r>
    </w:p>
    <w:p w:rsidR="00241E75" w:rsidRPr="0008251D" w:rsidRDefault="00503CE4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241E75" w:rsidRPr="0008251D" w:rsidRDefault="00503CE4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1E75" w:rsidRPr="0008251D">
        <w:rPr>
          <w:rFonts w:ascii="Times New Roman" w:hAnsi="Times New Roman" w:cs="Times New Roman"/>
          <w:sz w:val="24"/>
          <w:szCs w:val="24"/>
        </w:rPr>
        <w:t>0. В чем сущность понятия «физическое здоровье»?</w:t>
      </w:r>
    </w:p>
    <w:p w:rsidR="00241E75" w:rsidRPr="0008251D" w:rsidRDefault="00241E75" w:rsidP="000D6F2F">
      <w:pPr>
        <w:pStyle w:val="1"/>
        <w:ind w:firstLine="709"/>
      </w:pP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0825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251D">
        <w:rPr>
          <w:rFonts w:ascii="Times New Roman" w:hAnsi="Times New Roman" w:cs="Times New Roman"/>
          <w:sz w:val="24"/>
          <w:szCs w:val="24"/>
        </w:rPr>
        <w:t>выставляется</w:t>
      </w:r>
      <w:proofErr w:type="gramEnd"/>
      <w:r w:rsidRPr="0008251D">
        <w:rPr>
          <w:rFonts w:ascii="Times New Roman" w:hAnsi="Times New Roman" w:cs="Times New Roman"/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>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08251D">
        <w:rPr>
          <w:rFonts w:ascii="Times New Roman" w:hAnsi="Times New Roman" w:cs="Times New Roman"/>
          <w:sz w:val="24"/>
          <w:szCs w:val="24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0D6F2F" w:rsidRDefault="000D6F2F" w:rsidP="0024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241E75" w:rsidRPr="000D6F2F">
        <w:rPr>
          <w:rFonts w:ascii="Times New Roman" w:hAnsi="Times New Roman" w:cs="Times New Roman"/>
          <w:b/>
          <w:spacing w:val="-4"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коллоквиума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5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 xml:space="preserve">Основы психологии здоровья 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241E75" w:rsidRPr="0008251D" w:rsidRDefault="00241E75" w:rsidP="00241E75">
      <w:pPr>
        <w:pStyle w:val="Default"/>
        <w:ind w:firstLine="709"/>
        <w:jc w:val="both"/>
        <w:rPr>
          <w:rFonts w:eastAsia="MS Mincho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Что означает гендерный подход к здоровью?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 xml:space="preserve">5. 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 Какие личностные характеристики можно выделить у зависимых от ПАВ?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8.  Факторы защиты от употребления ПАВ.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 xml:space="preserve">1. В чем состоит значение индивидуально-типологического подхода для психологии здоровья? 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41E75" w:rsidRPr="0008251D" w:rsidRDefault="00241E75" w:rsidP="00241E7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Вопросы для докладов</w:t>
      </w:r>
    </w:p>
    <w:p w:rsidR="00241E75" w:rsidRPr="0008251D" w:rsidRDefault="00241E75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>Раздел 2. 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Дайте общую характеристику поведенческих и психических реакций человека в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экстремальных ситуациях.</w:t>
      </w: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зависимого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D6F2F" w:rsidRPr="00D44000" w:rsidRDefault="000D6F2F" w:rsidP="00D44000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0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</w:t>
      </w:r>
      <w:r w:rsidRPr="00F86B34">
        <w:rPr>
          <w:rFonts w:ascii="Times New Roman" w:eastAsia="TimesNewRoman,Italic" w:hAnsi="Times New Roman"/>
          <w:iCs/>
          <w:sz w:val="24"/>
          <w:szCs w:val="24"/>
        </w:rPr>
        <w:t>названии</w:t>
      </w:r>
      <w:r w:rsidRPr="00F86B34">
        <w:rPr>
          <w:rFonts w:ascii="Times New Roman" w:hAnsi="Times New Roman"/>
          <w:sz w:val="24"/>
          <w:szCs w:val="24"/>
        </w:rPr>
        <w:t xml:space="preserve">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>корректно оформлены ссылки на использованную литературу в тексте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оценка «4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</w:t>
      </w:r>
      <w:r w:rsidRPr="00F86B34">
        <w:rPr>
          <w:rFonts w:ascii="Times New Roman" w:hAnsi="Times New Roman"/>
          <w:sz w:val="24"/>
          <w:szCs w:val="24"/>
        </w:rPr>
        <w:lastRenderedPageBreak/>
        <w:t>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</w:t>
      </w:r>
      <w:proofErr w:type="spellStart"/>
      <w:r w:rsidRPr="00F86B34">
        <w:rPr>
          <w:rFonts w:ascii="Times New Roman" w:hAnsi="Times New Roman"/>
          <w:sz w:val="24"/>
          <w:szCs w:val="24"/>
        </w:rPr>
        <w:t>подачедоклада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«2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0D6F2F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 xml:space="preserve">-  оценка «0 баллов»  </w:t>
      </w:r>
      <w:r w:rsidRPr="00F86B34">
        <w:rPr>
          <w:rFonts w:ascii="Times New Roman" w:hAnsi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</w:t>
      </w:r>
      <w:proofErr w:type="spellStart"/>
      <w:r w:rsidRPr="00F86B34">
        <w:rPr>
          <w:rFonts w:ascii="Times New Roman" w:hAnsi="Times New Roman"/>
          <w:sz w:val="24"/>
          <w:szCs w:val="24"/>
        </w:rPr>
        <w:t>изложениии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орфографические, пунктуационные, грамматические ошибки в авторском тексте; доклад представляет собой </w:t>
      </w:r>
      <w:proofErr w:type="spellStart"/>
      <w:r w:rsidRPr="00F86B34">
        <w:rPr>
          <w:rFonts w:ascii="Times New Roman" w:hAnsi="Times New Roman"/>
          <w:sz w:val="24"/>
          <w:szCs w:val="24"/>
        </w:rPr>
        <w:t>непереработанный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текст другого автора (других авторов).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Темы для рефератов</w:t>
      </w: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Основные проблемы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Проблема дифференциации здоровья 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Душевное и духовное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Психология здоровья студентов.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Проблема мудрости в психологии.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психогеронтологии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Профессиональная адаптация и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Суицид как вариант кризисного состояния.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10. Современное состояние проблемы зависимости в России 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 Проблема качества жизни и зависимость.</w:t>
      </w:r>
      <w:r w:rsidRPr="0008251D">
        <w:rPr>
          <w:rFonts w:ascii="Times New Roman" w:hAnsi="Times New Roman" w:cs="Times New Roman"/>
          <w:sz w:val="24"/>
          <w:szCs w:val="24"/>
        </w:rPr>
        <w:tab/>
      </w:r>
    </w:p>
    <w:p w:rsidR="00241E75" w:rsidRPr="0008251D" w:rsidRDefault="00241E75" w:rsidP="000D6F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>Критерии оценки: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требования к письменным работам:</w:t>
      </w:r>
      <w:r w:rsidRPr="00EA5198">
        <w:rPr>
          <w:rFonts w:ascii="Times New Roman" w:eastAsia="Times New Roman" w:hAnsi="Times New Roman"/>
          <w:bCs/>
          <w:sz w:val="24"/>
          <w:szCs w:val="24"/>
        </w:rPr>
        <w:t xml:space="preserve"> к проверке не принимается </w:t>
      </w:r>
      <w:proofErr w:type="spellStart"/>
      <w:r w:rsidRPr="00EA5198">
        <w:rPr>
          <w:rFonts w:ascii="Times New Roman" w:eastAsia="Times New Roman" w:hAnsi="Times New Roman"/>
          <w:bCs/>
          <w:sz w:val="24"/>
          <w:szCs w:val="24"/>
        </w:rPr>
        <w:t>работа</w:t>
      </w:r>
      <w:r w:rsidRPr="00EA5198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 xml:space="preserve"> оформленная в соответствии с общими требованиями написания и техническими </w:t>
      </w:r>
      <w:r w:rsidRPr="00EA5198">
        <w:rPr>
          <w:rFonts w:ascii="Times New Roman" w:eastAsia="Times New Roman" w:hAnsi="Times New Roman"/>
          <w:sz w:val="24"/>
          <w:szCs w:val="24"/>
        </w:rPr>
        <w:lastRenderedPageBreak/>
        <w:t>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rPr>
          <w:rFonts w:ascii="Times New Roman" w:eastAsia="Times New Roman" w:hAnsi="Times New Roman"/>
          <w:sz w:val="24"/>
          <w:szCs w:val="24"/>
        </w:rPr>
        <w:t>интернет-ресурсы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EA5198">
        <w:rPr>
          <w:rFonts w:ascii="Times New Roman" w:eastAsia="Times New Roman" w:hAnsi="Times New Roman"/>
          <w:sz w:val="24"/>
          <w:szCs w:val="24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«хорошо»</w:t>
      </w:r>
      <w:r w:rsidRPr="00EA5198">
        <w:rPr>
          <w:rFonts w:ascii="Times New Roman" w:eastAsia="Times New Roman" w:hAnsi="Times New Roman"/>
          <w:sz w:val="24"/>
          <w:szCs w:val="24"/>
        </w:rP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F6D4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7" w:rsidRPr="0008251D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2.7 </w:t>
      </w:r>
      <w:r w:rsidR="00053BF7" w:rsidRPr="00082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рактическое задание</w:t>
      </w:r>
    </w:p>
    <w:p w:rsidR="00053BF7" w:rsidRPr="0008251D" w:rsidRDefault="00053BF7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E022D7" w:rsidRPr="0008251D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053BF7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тренер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обучить спортсменов </w:t>
      </w:r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</w:t>
      </w:r>
      <w:proofErr w:type="spellStart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ауторегуляции</w:t>
      </w:r>
      <w:proofErr w:type="spellEnd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психомышечной релаксации</w:t>
      </w:r>
      <w:r w:rsidR="007A3353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2D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2D7" w:rsidRPr="0008251D" w:rsidRDefault="00E022D7" w:rsidP="000D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Продемонстрируйте выполнение методов  </w:t>
      </w:r>
      <w:proofErr w:type="spell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ауторегуляции</w:t>
      </w:r>
      <w:proofErr w:type="spellEnd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психомышечной релаксации. </w:t>
      </w:r>
    </w:p>
    <w:p w:rsidR="000D6F2F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спортсмена перед стартом наблюдается следующая симптоматика его психического состояния: значительное преобладание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двигательной заторможенности, заторможенные реакции на вопросы,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поверхностное дыхание, </w:t>
      </w:r>
      <w:proofErr w:type="gramStart"/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 прежнему</w:t>
      </w:r>
      <w:proofErr w:type="gramEnd"/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сохраняется высокий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тонус мышц, потливость, эмоциональная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апатия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 понимает, что соревнование завершено и он занял призовое место,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жалуется на то, что не испытывает эмоции, только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желание как можно скорее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покинуть место соревнования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Ответьте на вопрос: какое </w:t>
      </w:r>
      <w:proofErr w:type="spellStart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остсоревновательное</w:t>
      </w:r>
      <w:proofErr w:type="spell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состояние у </w:t>
      </w:r>
      <w:proofErr w:type="gramStart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спортсмена</w:t>
      </w:r>
      <w:proofErr w:type="gram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какие</w:t>
      </w:r>
      <w:proofErr w:type="gram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методы 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психологического восстановления </w:t>
      </w: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 предложите? 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BF7" w:rsidRPr="0008251D" w:rsidRDefault="00053BF7" w:rsidP="000D6F2F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08251D">
        <w:rPr>
          <w:rFonts w:ascii="Times New Roman" w:hAnsi="Times New Roman" w:cs="Times New Roman"/>
          <w:b/>
          <w:sz w:val="24"/>
          <w:szCs w:val="24"/>
        </w:rPr>
        <w:t>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053BF7" w:rsidRPr="000D6F2F" w:rsidRDefault="000D6F2F" w:rsidP="006F6D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4F3A75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 </w:t>
      </w:r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игры,  на фоне проигрыша, жалуется на то, что чувствует себя «разбитым», обвиняет своих партнеров в неудачах и в следующих соревнованиях отказывается </w:t>
      </w:r>
      <w:proofErr w:type="gramStart"/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</w:t>
      </w:r>
      <w:proofErr w:type="gramEnd"/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ссылаясь на упадок сил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A75" w:rsidRPr="000D6F2F" w:rsidRDefault="00053BF7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ситуацию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D6F2F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причину психоэмоционального срыва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предложите </w:t>
      </w:r>
      <w:r w:rsidR="004F3A75" w:rsidRPr="000D6F2F">
        <w:rPr>
          <w:rFonts w:ascii="Times New Roman" w:hAnsi="Times New Roman" w:cs="Times New Roman"/>
          <w:i/>
          <w:sz w:val="24"/>
          <w:szCs w:val="24"/>
        </w:rPr>
        <w:t xml:space="preserve">формы, методы, </w:t>
      </w:r>
      <w:r w:rsidR="004F3A75" w:rsidRPr="000D6F2F">
        <w:rPr>
          <w:rFonts w:ascii="Times New Roman" w:hAnsi="Times New Roman" w:cs="Times New Roman"/>
          <w:i/>
          <w:color w:val="000000"/>
          <w:sz w:val="24"/>
          <w:szCs w:val="24"/>
        </w:rPr>
        <w:t>средства восстановления спортивной работоспособности</w:t>
      </w:r>
      <w:r w:rsidR="000D6F2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правильно выполняет практические задания, применяя изученный материал, владеет понятиями и терминологией изучаемой дисциплины.</w:t>
      </w:r>
    </w:p>
    <w:p w:rsidR="006F6D48" w:rsidRDefault="000D6F2F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может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  <w:r w:rsidR="006F6D48" w:rsidRPr="006F6D4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6F6D48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F6D48" w:rsidRPr="000D6F2F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за </w:t>
      </w:r>
      <w:proofErr w:type="spellStart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внутрисеместровую</w:t>
      </w:r>
      <w:proofErr w:type="spellEnd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44000" w:rsidRPr="00D44000" w:rsidRDefault="00D44000" w:rsidP="00D44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</w:t>
      </w: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3BF7" w:rsidRPr="0008251D" w:rsidRDefault="00D44000" w:rsidP="001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053BF7" w:rsidRPr="0008251D" w:rsidSect="00A25E4C">
      <w:footerReference w:type="default" r:id="rId2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34" w:rsidRDefault="00313434">
      <w:pPr>
        <w:spacing w:after="0" w:line="240" w:lineRule="auto"/>
      </w:pPr>
      <w:r>
        <w:separator/>
      </w:r>
    </w:p>
  </w:endnote>
  <w:endnote w:type="continuationSeparator" w:id="0">
    <w:p w:rsidR="00313434" w:rsidRDefault="0031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A4" w:rsidRDefault="000B0E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0CA">
      <w:rPr>
        <w:noProof/>
      </w:rPr>
      <w:t>12</w:t>
    </w:r>
    <w:r>
      <w:rPr>
        <w:noProof/>
      </w:rPr>
      <w:fldChar w:fldCharType="end"/>
    </w:r>
  </w:p>
  <w:p w:rsidR="000B0EA4" w:rsidRDefault="000B0EA4">
    <w:pPr>
      <w:pStyle w:val="a3"/>
    </w:pPr>
  </w:p>
  <w:p w:rsidR="000B0EA4" w:rsidRDefault="000B0E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34" w:rsidRDefault="00313434">
      <w:pPr>
        <w:spacing w:after="0" w:line="240" w:lineRule="auto"/>
      </w:pPr>
      <w:r>
        <w:separator/>
      </w:r>
    </w:p>
  </w:footnote>
  <w:footnote w:type="continuationSeparator" w:id="0">
    <w:p w:rsidR="00313434" w:rsidRDefault="0031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64058C0"/>
    <w:multiLevelType w:val="hybridMultilevel"/>
    <w:tmpl w:val="9A6A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7C7F05"/>
    <w:multiLevelType w:val="hybridMultilevel"/>
    <w:tmpl w:val="30AEDB92"/>
    <w:lvl w:ilvl="0" w:tplc="FF04EF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3"/>
    <w:rsid w:val="0000698A"/>
    <w:rsid w:val="00053BF7"/>
    <w:rsid w:val="0008251D"/>
    <w:rsid w:val="000B0EA4"/>
    <w:rsid w:val="000D6F2F"/>
    <w:rsid w:val="00116852"/>
    <w:rsid w:val="00152D09"/>
    <w:rsid w:val="001B2AB3"/>
    <w:rsid w:val="001C3F6D"/>
    <w:rsid w:val="001C4A55"/>
    <w:rsid w:val="001F2FF3"/>
    <w:rsid w:val="00241E75"/>
    <w:rsid w:val="00253714"/>
    <w:rsid w:val="002D41A5"/>
    <w:rsid w:val="00312B18"/>
    <w:rsid w:val="00313434"/>
    <w:rsid w:val="00363A7F"/>
    <w:rsid w:val="00385CD5"/>
    <w:rsid w:val="003D78BE"/>
    <w:rsid w:val="004107D5"/>
    <w:rsid w:val="00490382"/>
    <w:rsid w:val="004D45D3"/>
    <w:rsid w:val="004F3A75"/>
    <w:rsid w:val="00503CE4"/>
    <w:rsid w:val="00534356"/>
    <w:rsid w:val="005C50CE"/>
    <w:rsid w:val="00631B01"/>
    <w:rsid w:val="006F6D48"/>
    <w:rsid w:val="00702325"/>
    <w:rsid w:val="007A3353"/>
    <w:rsid w:val="007B222E"/>
    <w:rsid w:val="007C50D8"/>
    <w:rsid w:val="00873D5B"/>
    <w:rsid w:val="00966F8C"/>
    <w:rsid w:val="009739F9"/>
    <w:rsid w:val="00990B5B"/>
    <w:rsid w:val="00A05FEF"/>
    <w:rsid w:val="00A25E4C"/>
    <w:rsid w:val="00A53EE5"/>
    <w:rsid w:val="00AA0F8D"/>
    <w:rsid w:val="00AB7690"/>
    <w:rsid w:val="00AF7FD2"/>
    <w:rsid w:val="00B130CA"/>
    <w:rsid w:val="00BC457C"/>
    <w:rsid w:val="00C46119"/>
    <w:rsid w:val="00C602B9"/>
    <w:rsid w:val="00C946D5"/>
    <w:rsid w:val="00C96913"/>
    <w:rsid w:val="00CE5E43"/>
    <w:rsid w:val="00CF118D"/>
    <w:rsid w:val="00D210EA"/>
    <w:rsid w:val="00D44000"/>
    <w:rsid w:val="00D52C74"/>
    <w:rsid w:val="00D729B3"/>
    <w:rsid w:val="00D83EFC"/>
    <w:rsid w:val="00E022D7"/>
    <w:rsid w:val="00E52F91"/>
    <w:rsid w:val="00F13B8D"/>
    <w:rsid w:val="00F14851"/>
    <w:rsid w:val="00F90F27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1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99"/>
    <w:rsid w:val="00241E75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2B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0D6F2F"/>
    <w:pPr>
      <w:spacing w:before="100" w:beforeAutospacing="1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1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99"/>
    <w:rsid w:val="00241E75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2B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0D6F2F"/>
    <w:pPr>
      <w:spacing w:before="100" w:beforeAutospacing="1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6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082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8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55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4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591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wokinfo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2565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6058" TargetMode="External"/><Relationship Id="rId24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6365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s://www.scopus.com/search/form.uri?display=basi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Завкафедрой ПиП</cp:lastModifiedBy>
  <cp:revision>17</cp:revision>
  <cp:lastPrinted>2022-06-17T07:35:00Z</cp:lastPrinted>
  <dcterms:created xsi:type="dcterms:W3CDTF">2021-07-12T13:10:00Z</dcterms:created>
  <dcterms:modified xsi:type="dcterms:W3CDTF">2022-06-21T09:55:00Z</dcterms:modified>
</cp:coreProperties>
</file>