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1D91" w:rsidRPr="00493296" w:rsidRDefault="00F11D91" w:rsidP="00F11D91">
      <w:pPr>
        <w:widowControl w:val="0"/>
        <w:spacing w:after="0" w:line="240" w:lineRule="auto"/>
        <w:jc w:val="right"/>
        <w:rPr>
          <w:rFonts w:ascii="Times New Roman" w:eastAsia="Calibri" w:hAnsi="Times New Roman" w:cs="Courier New"/>
          <w:i/>
          <w:color w:val="FFFFFF" w:themeColor="background1"/>
          <w:sz w:val="24"/>
          <w:szCs w:val="24"/>
          <w:lang w:eastAsia="ru-RU"/>
        </w:rPr>
      </w:pPr>
      <w:r w:rsidRPr="00493296">
        <w:rPr>
          <w:rFonts w:ascii="Times New Roman" w:eastAsia="Calibri" w:hAnsi="Times New Roman" w:cs="Courier New"/>
          <w:i/>
          <w:color w:val="FFFFFF" w:themeColor="background1"/>
          <w:sz w:val="24"/>
          <w:szCs w:val="24"/>
          <w:lang w:eastAsia="ru-RU"/>
        </w:rPr>
        <w:t>Набор 2021 г.</w:t>
      </w: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Министерство спорта Российской Федерации</w:t>
      </w: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Федеральное государственное бюджетное образовательное учреждение </w:t>
      </w: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высшего образования </w:t>
      </w: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 xml:space="preserve">«Московская государственная академия физической культуры» </w:t>
      </w: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Кафедра педагогики и психологии</w:t>
      </w:r>
    </w:p>
    <w:p w:rsidR="00F11D91" w:rsidRPr="00F11D91" w:rsidRDefault="00F11D91" w:rsidP="00F11D91">
      <w:pPr>
        <w:widowControl w:val="0"/>
        <w:numPr>
          <w:ilvl w:val="0"/>
          <w:numId w:val="1"/>
        </w:numPr>
        <w:spacing w:after="0" w:line="240" w:lineRule="auto"/>
        <w:jc w:val="center"/>
        <w:rPr>
          <w:rFonts w:ascii="Times New Roman" w:eastAsia="Calibri" w:hAnsi="Times New Roman" w:cs="Courier New"/>
          <w:color w:val="000000"/>
          <w:sz w:val="24"/>
          <w:szCs w:val="24"/>
          <w:lang w:eastAsia="ru-RU"/>
        </w:rPr>
      </w:pPr>
    </w:p>
    <w:tbl>
      <w:tblPr>
        <w:tblW w:w="0" w:type="auto"/>
        <w:tblLook w:val="04A0" w:firstRow="1" w:lastRow="0" w:firstColumn="1" w:lastColumn="0" w:noHBand="0" w:noVBand="1"/>
      </w:tblPr>
      <w:tblGrid>
        <w:gridCol w:w="4928"/>
        <w:gridCol w:w="4643"/>
      </w:tblGrid>
      <w:tr w:rsidR="00F11D91" w:rsidRPr="00F11D91" w:rsidTr="00493296">
        <w:tc>
          <w:tcPr>
            <w:tcW w:w="4928" w:type="dxa"/>
          </w:tcPr>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p>
        </w:tc>
        <w:tc>
          <w:tcPr>
            <w:tcW w:w="4643" w:type="dxa"/>
          </w:tcPr>
          <w:p w:rsidR="00E8537E" w:rsidRPr="00E8537E"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r w:rsidRPr="00E8537E">
              <w:rPr>
                <w:rFonts w:ascii="Times New Roman" w:eastAsia="Calibri" w:hAnsi="Times New Roman" w:cs="Courier New"/>
                <w:color w:val="000000"/>
                <w:sz w:val="24"/>
                <w:szCs w:val="24"/>
                <w:lang w:eastAsia="ru-RU"/>
              </w:rPr>
              <w:t>УТВЕРЖДЕНО</w:t>
            </w:r>
          </w:p>
          <w:p w:rsidR="00E8537E" w:rsidRPr="00E8537E"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r w:rsidRPr="00E8537E">
              <w:rPr>
                <w:rFonts w:ascii="Times New Roman" w:eastAsia="Calibri" w:hAnsi="Times New Roman" w:cs="Courier New"/>
                <w:color w:val="000000"/>
                <w:sz w:val="24"/>
                <w:szCs w:val="24"/>
                <w:lang w:eastAsia="ru-RU"/>
              </w:rPr>
              <w:t>Председатель УМК,</w:t>
            </w:r>
          </w:p>
          <w:p w:rsidR="00E8537E" w:rsidRPr="00E8537E"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r w:rsidRPr="00E8537E">
              <w:rPr>
                <w:rFonts w:ascii="Times New Roman" w:eastAsia="Calibri" w:hAnsi="Times New Roman" w:cs="Courier New"/>
                <w:color w:val="000000"/>
                <w:sz w:val="24"/>
                <w:szCs w:val="24"/>
                <w:lang w:eastAsia="ru-RU"/>
              </w:rPr>
              <w:t>и.о. проректора по учебной работе</w:t>
            </w:r>
          </w:p>
          <w:p w:rsidR="00E8537E" w:rsidRPr="00E8537E"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r w:rsidRPr="00E8537E">
              <w:rPr>
                <w:rFonts w:ascii="Times New Roman" w:eastAsia="Calibri" w:hAnsi="Times New Roman" w:cs="Courier New"/>
                <w:color w:val="000000"/>
                <w:sz w:val="24"/>
                <w:szCs w:val="24"/>
                <w:lang w:eastAsia="ru-RU"/>
              </w:rPr>
              <w:t>канд. пед. наук. А.С. Солнцева</w:t>
            </w:r>
          </w:p>
          <w:p w:rsidR="00E8537E" w:rsidRPr="00E8537E"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r w:rsidRPr="00E8537E">
              <w:rPr>
                <w:rFonts w:ascii="Times New Roman" w:eastAsia="Calibri" w:hAnsi="Times New Roman" w:cs="Courier New"/>
                <w:color w:val="000000"/>
                <w:sz w:val="24"/>
                <w:szCs w:val="24"/>
                <w:lang w:eastAsia="ru-RU"/>
              </w:rPr>
              <w:t>______________________________</w:t>
            </w:r>
          </w:p>
          <w:p w:rsidR="00F11D91"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r w:rsidRPr="00E8537E">
              <w:rPr>
                <w:rFonts w:ascii="Times New Roman" w:eastAsia="Calibri" w:hAnsi="Times New Roman" w:cs="Courier New"/>
                <w:color w:val="000000"/>
                <w:sz w:val="24"/>
                <w:szCs w:val="24"/>
                <w:lang w:eastAsia="ru-RU"/>
              </w:rPr>
              <w:t xml:space="preserve">«21» июня 2022 г. </w:t>
            </w:r>
          </w:p>
          <w:p w:rsidR="00E8537E" w:rsidRPr="00F11D91" w:rsidRDefault="00E8537E" w:rsidP="00E8537E">
            <w:pPr>
              <w:widowControl w:val="0"/>
              <w:spacing w:after="0" w:line="240" w:lineRule="auto"/>
              <w:jc w:val="center"/>
              <w:rPr>
                <w:rFonts w:ascii="Times New Roman" w:eastAsia="Calibri" w:hAnsi="Times New Roman" w:cs="Courier New"/>
                <w:color w:val="000000"/>
                <w:sz w:val="24"/>
                <w:szCs w:val="24"/>
                <w:lang w:eastAsia="ru-RU"/>
              </w:rPr>
            </w:pPr>
          </w:p>
        </w:tc>
      </w:tr>
    </w:tbl>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РАБОЧАЯ ПРОГРАММА ДИСЦИПЛИНЫ</w:t>
      </w: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D44280" w:rsidRDefault="00F11D91" w:rsidP="00F11D91">
      <w:pPr>
        <w:spacing w:after="0" w:line="240" w:lineRule="auto"/>
        <w:jc w:val="center"/>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«СПЕЦИАЛЬНАЯ ПСИХОЛОГИЯ»</w:t>
      </w:r>
    </w:p>
    <w:p w:rsidR="00F11D91" w:rsidRPr="00D44280" w:rsidRDefault="00F11D91" w:rsidP="00F11D91">
      <w:pPr>
        <w:spacing w:after="0" w:line="240" w:lineRule="auto"/>
        <w:jc w:val="center"/>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t>Б1.О.21</w:t>
      </w:r>
    </w:p>
    <w:p w:rsidR="00F11D91" w:rsidRPr="002201DF" w:rsidRDefault="00F11D91" w:rsidP="00F11D91">
      <w:pPr>
        <w:spacing w:after="0" w:line="240" w:lineRule="auto"/>
        <w:jc w:val="center"/>
        <w:rPr>
          <w:rFonts w:ascii="Times New Roman" w:eastAsia="Times New Roman" w:hAnsi="Times New Roman" w:cs="Tahoma"/>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Tahoma"/>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Tahoma"/>
          <w:b/>
          <w:color w:val="000000"/>
          <w:sz w:val="24"/>
          <w:szCs w:val="24"/>
          <w:lang w:eastAsia="ru-RU"/>
        </w:rPr>
      </w:pPr>
      <w:r w:rsidRPr="00F11D91">
        <w:rPr>
          <w:rFonts w:ascii="Times New Roman" w:eastAsia="Calibri" w:hAnsi="Times New Roman" w:cs="Tahoma"/>
          <w:b/>
          <w:color w:val="000000"/>
          <w:sz w:val="24"/>
          <w:szCs w:val="24"/>
          <w:lang w:eastAsia="ru-RU"/>
        </w:rPr>
        <w:t>Направление подготовки</w:t>
      </w:r>
    </w:p>
    <w:p w:rsidR="00F11D91" w:rsidRPr="00F11D91" w:rsidRDefault="00F11D91" w:rsidP="00F11D91">
      <w:pPr>
        <w:widowControl w:val="0"/>
        <w:spacing w:after="0" w:line="240" w:lineRule="auto"/>
        <w:jc w:val="center"/>
        <w:rPr>
          <w:rFonts w:ascii="Times New Roman" w:eastAsia="Calibri" w:hAnsi="Times New Roman" w:cs="Tahoma"/>
          <w:color w:val="000000"/>
          <w:sz w:val="24"/>
          <w:szCs w:val="24"/>
          <w:lang w:eastAsia="ru-RU"/>
        </w:rPr>
      </w:pPr>
      <w:r w:rsidRPr="00F11D91">
        <w:rPr>
          <w:rFonts w:ascii="Times New Roman" w:eastAsia="Calibri" w:hAnsi="Times New Roman" w:cs="Courier New"/>
          <w:color w:val="000000"/>
          <w:sz w:val="24"/>
          <w:szCs w:val="24"/>
          <w:lang w:eastAsia="ru-RU"/>
        </w:rPr>
        <w:t xml:space="preserve">44.03.02 </w:t>
      </w:r>
      <w:r w:rsidRPr="00F11D91">
        <w:rPr>
          <w:rFonts w:ascii="Times New Roman" w:eastAsia="Calibri" w:hAnsi="Times New Roman" w:cs="Tahoma"/>
          <w:color w:val="000000"/>
          <w:sz w:val="24"/>
          <w:szCs w:val="24"/>
          <w:lang w:eastAsia="ru-RU"/>
        </w:rPr>
        <w:t>Психолого-педагогическое образование</w:t>
      </w: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ОПОП «Психолого-педагогическое образование»</w:t>
      </w: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Квалификация выпускника</w:t>
      </w: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Бакалавр</w:t>
      </w: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B2122F" w:rsidRPr="00B2122F" w:rsidRDefault="00B2122F" w:rsidP="00B2122F">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B2122F">
        <w:rPr>
          <w:rFonts w:ascii="Times New Roman" w:eastAsia="Times New Roman" w:hAnsi="Times New Roman" w:cs="Times New Roman"/>
          <w:b/>
          <w:color w:val="000000"/>
          <w:sz w:val="24"/>
          <w:szCs w:val="24"/>
          <w:lang w:eastAsia="ru-RU"/>
        </w:rPr>
        <w:t>Факультет</w:t>
      </w:r>
    </w:p>
    <w:p w:rsidR="00B2122F" w:rsidRPr="00B2122F" w:rsidRDefault="00B2122F" w:rsidP="00B2122F">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B2122F">
        <w:rPr>
          <w:rFonts w:ascii="Times New Roman" w:eastAsia="Times New Roman" w:hAnsi="Times New Roman" w:cs="Times New Roman"/>
          <w:color w:val="000000"/>
          <w:sz w:val="24"/>
          <w:szCs w:val="24"/>
          <w:lang w:eastAsia="ru-RU"/>
        </w:rPr>
        <w:t>социально-педагогический</w:t>
      </w: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p>
    <w:p w:rsidR="00F11D91" w:rsidRPr="00F11D91" w:rsidRDefault="00F11D91" w:rsidP="00F11D91">
      <w:pPr>
        <w:widowControl w:val="0"/>
        <w:spacing w:after="0" w:line="240" w:lineRule="auto"/>
        <w:jc w:val="center"/>
        <w:rPr>
          <w:rFonts w:ascii="Times New Roman" w:eastAsia="Calibri" w:hAnsi="Times New Roman" w:cs="Courier New"/>
          <w:b/>
          <w:color w:val="000000"/>
          <w:sz w:val="24"/>
          <w:szCs w:val="24"/>
          <w:lang w:eastAsia="ru-RU"/>
        </w:rPr>
      </w:pPr>
      <w:r w:rsidRPr="00F11D91">
        <w:rPr>
          <w:rFonts w:ascii="Times New Roman" w:eastAsia="Calibri" w:hAnsi="Times New Roman" w:cs="Courier New"/>
          <w:b/>
          <w:color w:val="000000"/>
          <w:sz w:val="24"/>
          <w:szCs w:val="24"/>
          <w:lang w:eastAsia="ru-RU"/>
        </w:rPr>
        <w:t xml:space="preserve">Форма обучения </w:t>
      </w:r>
    </w:p>
    <w:p w:rsidR="00F11D91" w:rsidRPr="00F11D91" w:rsidRDefault="00F11D91" w:rsidP="00F11D91">
      <w:pPr>
        <w:widowControl w:val="0"/>
        <w:spacing w:after="0" w:line="240" w:lineRule="auto"/>
        <w:jc w:val="center"/>
        <w:rPr>
          <w:rFonts w:ascii="Times New Roman" w:eastAsia="Calibri" w:hAnsi="Times New Roman" w:cs="Courier New"/>
          <w:color w:val="000000"/>
          <w:sz w:val="24"/>
          <w:szCs w:val="24"/>
          <w:lang w:eastAsia="ru-RU"/>
        </w:rPr>
      </w:pPr>
      <w:r w:rsidRPr="00F11D91">
        <w:rPr>
          <w:rFonts w:ascii="Times New Roman" w:eastAsia="Calibri" w:hAnsi="Times New Roman" w:cs="Courier New"/>
          <w:color w:val="000000"/>
          <w:sz w:val="24"/>
          <w:szCs w:val="24"/>
          <w:lang w:eastAsia="ru-RU"/>
        </w:rPr>
        <w:t>очная</w:t>
      </w:r>
    </w:p>
    <w:tbl>
      <w:tblPr>
        <w:tblW w:w="10490" w:type="dxa"/>
        <w:tblInd w:w="-709" w:type="dxa"/>
        <w:tblLayout w:type="fixed"/>
        <w:tblLook w:val="04A0" w:firstRow="1" w:lastRow="0" w:firstColumn="1" w:lastColumn="0" w:noHBand="0" w:noVBand="1"/>
      </w:tblPr>
      <w:tblGrid>
        <w:gridCol w:w="3544"/>
        <w:gridCol w:w="3402"/>
        <w:gridCol w:w="3544"/>
      </w:tblGrid>
      <w:tr w:rsidR="00E8537E" w:rsidRPr="00E8537E" w:rsidTr="00AA033A">
        <w:trPr>
          <w:trHeight w:val="1920"/>
        </w:trPr>
        <w:tc>
          <w:tcPr>
            <w:tcW w:w="3544" w:type="dxa"/>
          </w:tcPr>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Декан социально-педагогического факультета, канд. психол. наук., доцент</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 xml:space="preserve">В.А. Дерючева </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 xml:space="preserve">_____________________ </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 xml:space="preserve">«21» июня 2022 г. </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p>
        </w:tc>
        <w:tc>
          <w:tcPr>
            <w:tcW w:w="3402" w:type="dxa"/>
          </w:tcPr>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p>
        </w:tc>
        <w:tc>
          <w:tcPr>
            <w:tcW w:w="3544" w:type="dxa"/>
            <w:hideMark/>
          </w:tcPr>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 xml:space="preserve">Программа рассмотрена и одобрена на заседании кафедры (протокол № 6 </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от «25» мая 2022г.)</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 xml:space="preserve">Заведующий кафедрой, </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к.п.н., доцент В.В. Буторин</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r w:rsidRPr="00E8537E">
              <w:rPr>
                <w:rFonts w:ascii="Times New Roman" w:eastAsia="Times New Roman" w:hAnsi="Times New Roman" w:cs="Courier New"/>
                <w:color w:val="000000"/>
                <w:sz w:val="24"/>
                <w:szCs w:val="24"/>
                <w:lang w:eastAsia="ru-RU"/>
              </w:rPr>
              <w:t>____________________</w:t>
            </w:r>
          </w:p>
          <w:p w:rsidR="00E8537E" w:rsidRPr="00E8537E" w:rsidRDefault="00E8537E" w:rsidP="00E8537E">
            <w:pPr>
              <w:spacing w:after="0" w:line="240" w:lineRule="auto"/>
              <w:jc w:val="center"/>
              <w:rPr>
                <w:rFonts w:ascii="Times New Roman" w:eastAsia="Times New Roman" w:hAnsi="Times New Roman" w:cs="Courier New"/>
                <w:color w:val="000000"/>
                <w:sz w:val="24"/>
                <w:szCs w:val="24"/>
                <w:lang w:eastAsia="ru-RU"/>
              </w:rPr>
            </w:pPr>
          </w:p>
        </w:tc>
      </w:tr>
    </w:tbl>
    <w:p w:rsidR="00E8537E" w:rsidRPr="00E8537E" w:rsidRDefault="00E8537E" w:rsidP="00E8537E">
      <w:pPr>
        <w:spacing w:after="0" w:line="240" w:lineRule="auto"/>
        <w:jc w:val="center"/>
        <w:rPr>
          <w:rFonts w:ascii="Times New Roman" w:eastAsia="Times New Roman" w:hAnsi="Times New Roman" w:cs="Courier New"/>
          <w:b/>
          <w:color w:val="000000"/>
          <w:sz w:val="24"/>
          <w:szCs w:val="24"/>
          <w:lang w:eastAsia="ru-RU"/>
        </w:rPr>
      </w:pPr>
    </w:p>
    <w:p w:rsidR="00E8537E" w:rsidRPr="00E8537E" w:rsidRDefault="00E8537E" w:rsidP="00E8537E">
      <w:pPr>
        <w:spacing w:after="0" w:line="240" w:lineRule="auto"/>
        <w:jc w:val="center"/>
        <w:rPr>
          <w:rFonts w:ascii="Times New Roman" w:eastAsia="Times New Roman" w:hAnsi="Times New Roman" w:cs="Courier New"/>
          <w:b/>
          <w:color w:val="000000"/>
          <w:sz w:val="24"/>
          <w:szCs w:val="24"/>
          <w:lang w:eastAsia="ru-RU"/>
        </w:rPr>
      </w:pPr>
      <w:r w:rsidRPr="00E8537E">
        <w:rPr>
          <w:rFonts w:ascii="Times New Roman" w:eastAsia="Times New Roman" w:hAnsi="Times New Roman" w:cs="Courier New"/>
          <w:b/>
          <w:color w:val="000000"/>
          <w:sz w:val="24"/>
          <w:szCs w:val="24"/>
          <w:lang w:eastAsia="ru-RU"/>
        </w:rPr>
        <w:t>Малаховка 2022</w:t>
      </w:r>
    </w:p>
    <w:p w:rsidR="002201DF" w:rsidRPr="002201DF" w:rsidRDefault="00F11D91" w:rsidP="002201DF">
      <w:pPr>
        <w:rPr>
          <w:rFonts w:ascii="Times New Roman" w:eastAsia="Times New Roman" w:hAnsi="Times New Roman" w:cs="Times New Roman"/>
          <w:b/>
          <w:sz w:val="24"/>
          <w:szCs w:val="24"/>
          <w:lang w:eastAsia="ru-RU"/>
        </w:rPr>
      </w:pPr>
      <w:r>
        <w:rPr>
          <w:rFonts w:ascii="Times New Roman" w:eastAsia="Times New Roman" w:hAnsi="Times New Roman" w:cs="Tahoma"/>
          <w:i/>
          <w:sz w:val="20"/>
          <w:szCs w:val="20"/>
          <w:lang w:eastAsia="ru-RU"/>
        </w:rPr>
        <w:br w:type="page"/>
      </w:r>
    </w:p>
    <w:p w:rsidR="001E34B6" w:rsidRPr="00D44280" w:rsidRDefault="001E34B6" w:rsidP="00CE046D">
      <w:pPr>
        <w:pageBreakBefore/>
        <w:spacing w:after="0" w:line="240" w:lineRule="auto"/>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Рабочая программа разработана в соответствии с ФГОС ВО - бакалавриат, по направлению подготовки 44.03.02 Психолого-педагогическое образование</w:t>
      </w:r>
      <w:r w:rsidR="00E80C5D" w:rsidRPr="00D44280">
        <w:rPr>
          <w:rFonts w:ascii="Times New Roman" w:eastAsia="Times New Roman" w:hAnsi="Times New Roman" w:cs="Times New Roman"/>
          <w:sz w:val="24"/>
          <w:szCs w:val="24"/>
          <w:lang w:eastAsia="ru-RU"/>
        </w:rPr>
        <w:t xml:space="preserve">, </w:t>
      </w:r>
      <w:r w:rsidRPr="00D44280">
        <w:rPr>
          <w:rFonts w:ascii="Times New Roman" w:eastAsia="Times New Roman" w:hAnsi="Times New Roman" w:cs="Times New Roman"/>
          <w:sz w:val="24"/>
          <w:szCs w:val="24"/>
          <w:lang w:eastAsia="ru-RU"/>
        </w:rPr>
        <w:t xml:space="preserve">утвержденным Приказом Министерства образования и науки Российской Федерации № 122 от 22 февраля 2018 г.  </w:t>
      </w:r>
    </w:p>
    <w:p w:rsidR="001E34B6" w:rsidRPr="00D44280" w:rsidRDefault="001E34B6" w:rsidP="00CE046D">
      <w:pPr>
        <w:spacing w:after="0" w:line="240" w:lineRule="auto"/>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Составители рабочей программы:</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Кузнецова Ж.В., к.п.н., доцент                                    _______________________</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 xml:space="preserve">Рецензенты: </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Буторин В.В., к.п.н, доцент                                  </w:t>
      </w:r>
      <w:r w:rsidR="00CE046D" w:rsidRPr="00D44280">
        <w:rPr>
          <w:rFonts w:ascii="Times New Roman" w:eastAsia="Times New Roman" w:hAnsi="Times New Roman" w:cs="Times New Roman"/>
          <w:sz w:val="24"/>
          <w:szCs w:val="24"/>
          <w:lang w:eastAsia="ru-RU"/>
        </w:rPr>
        <w:t xml:space="preserve">       </w:t>
      </w:r>
      <w:r w:rsidRPr="00D44280">
        <w:rPr>
          <w:rFonts w:ascii="Times New Roman" w:eastAsia="Times New Roman" w:hAnsi="Times New Roman" w:cs="Times New Roman"/>
          <w:sz w:val="24"/>
          <w:szCs w:val="24"/>
          <w:lang w:eastAsia="ru-RU"/>
        </w:rPr>
        <w:t xml:space="preserve"> ________________________</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Климашин И.А., к.п.н, доцент                                       ________________________</w:t>
      </w: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DB38FF" w:rsidRPr="00D44280" w:rsidRDefault="00DB38FF" w:rsidP="00CE046D">
      <w:pPr>
        <w:spacing w:after="0" w:line="240" w:lineRule="auto"/>
        <w:outlineLvl w:val="0"/>
        <w:rPr>
          <w:rFonts w:ascii="Times New Roman" w:eastAsia="Times New Roman" w:hAnsi="Times New Roman" w:cs="Times New Roman"/>
          <w:sz w:val="24"/>
          <w:szCs w:val="24"/>
          <w:lang w:eastAsia="ru-RU"/>
        </w:rPr>
      </w:pPr>
    </w:p>
    <w:p w:rsidR="00C2742F" w:rsidRPr="00D44280" w:rsidRDefault="00C2742F" w:rsidP="00CE046D">
      <w:pPr>
        <w:spacing w:after="0" w:line="240" w:lineRule="auto"/>
        <w:outlineLvl w:val="0"/>
        <w:rPr>
          <w:rFonts w:ascii="Times New Roman" w:eastAsia="Times New Roman" w:hAnsi="Times New Roman" w:cs="Times New Roman"/>
          <w:sz w:val="24"/>
          <w:szCs w:val="24"/>
          <w:lang w:eastAsia="ru-RU"/>
        </w:rPr>
      </w:pPr>
    </w:p>
    <w:p w:rsidR="00C2742F" w:rsidRPr="00D44280" w:rsidRDefault="00C2742F" w:rsidP="00CE046D">
      <w:pPr>
        <w:spacing w:after="0" w:line="240" w:lineRule="auto"/>
        <w:outlineLvl w:val="0"/>
        <w:rPr>
          <w:rFonts w:ascii="Times New Roman" w:eastAsia="Times New Roman" w:hAnsi="Times New Roman" w:cs="Times New Roman"/>
          <w:sz w:val="24"/>
          <w:szCs w:val="24"/>
          <w:lang w:eastAsia="ru-RU"/>
        </w:rPr>
      </w:pPr>
    </w:p>
    <w:p w:rsidR="00C2742F" w:rsidRPr="00D44280" w:rsidRDefault="00C2742F"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1E34B6" w:rsidRPr="00D44280" w:rsidRDefault="001E34B6" w:rsidP="00CE046D">
      <w:pPr>
        <w:spacing w:after="0" w:line="240" w:lineRule="auto"/>
        <w:outlineLvl w:val="0"/>
        <w:rPr>
          <w:rFonts w:ascii="Times New Roman" w:eastAsia="Times New Roman" w:hAnsi="Times New Roman" w:cs="Times New Roman"/>
          <w:sz w:val="24"/>
          <w:szCs w:val="24"/>
          <w:lang w:eastAsia="ru-RU"/>
        </w:rPr>
      </w:pPr>
    </w:p>
    <w:p w:rsidR="00265088" w:rsidRPr="00D44280" w:rsidRDefault="00265088" w:rsidP="00CE046D">
      <w:pPr>
        <w:widowControl w:val="0"/>
        <w:spacing w:after="0" w:line="240" w:lineRule="auto"/>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44.03.02):</w:t>
      </w:r>
    </w:p>
    <w:tbl>
      <w:tblPr>
        <w:tblStyle w:val="1"/>
        <w:tblW w:w="9862" w:type="dxa"/>
        <w:tblInd w:w="-289" w:type="dxa"/>
        <w:tblLook w:val="04A0" w:firstRow="1" w:lastRow="0" w:firstColumn="1" w:lastColumn="0" w:noHBand="0" w:noVBand="1"/>
      </w:tblPr>
      <w:tblGrid>
        <w:gridCol w:w="766"/>
        <w:gridCol w:w="4621"/>
        <w:gridCol w:w="3402"/>
        <w:gridCol w:w="1073"/>
      </w:tblGrid>
      <w:tr w:rsidR="00D44280" w:rsidRPr="00D44280" w:rsidTr="00CE046D">
        <w:tc>
          <w:tcPr>
            <w:tcW w:w="766"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Код ПС</w:t>
            </w:r>
          </w:p>
        </w:tc>
        <w:tc>
          <w:tcPr>
            <w:tcW w:w="4621"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Профессиональный стандарт</w:t>
            </w:r>
          </w:p>
        </w:tc>
        <w:tc>
          <w:tcPr>
            <w:tcW w:w="3402"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Приказ Минтруда России</w:t>
            </w:r>
          </w:p>
        </w:tc>
        <w:tc>
          <w:tcPr>
            <w:tcW w:w="1073" w:type="dxa"/>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Аббрев. исп. в РПД</w:t>
            </w:r>
          </w:p>
        </w:tc>
      </w:tr>
      <w:tr w:rsidR="00265088" w:rsidRPr="00D44280" w:rsidTr="00CE046D">
        <w:tc>
          <w:tcPr>
            <w:tcW w:w="9862" w:type="dxa"/>
            <w:gridSpan w:val="4"/>
          </w:tcPr>
          <w:p w:rsidR="00265088" w:rsidRPr="00D44280" w:rsidRDefault="00265088" w:rsidP="00CE046D">
            <w:pPr>
              <w:widowControl w:val="0"/>
              <w:jc w:val="center"/>
              <w:rPr>
                <w:rFonts w:ascii="Times New Roman" w:eastAsia="Times New Roman" w:hAnsi="Times New Roman" w:cs="Times New Roman"/>
                <w:b/>
                <w:sz w:val="20"/>
                <w:szCs w:val="20"/>
                <w:lang w:eastAsia="ru-RU"/>
              </w:rPr>
            </w:pPr>
            <w:r w:rsidRPr="00D44280">
              <w:rPr>
                <w:rFonts w:ascii="Times New Roman" w:eastAsia="Times New Roman" w:hAnsi="Times New Roman" w:cs="Times New Roman"/>
                <w:b/>
                <w:sz w:val="20"/>
                <w:szCs w:val="20"/>
                <w:lang w:eastAsia="ru-RU"/>
              </w:rPr>
              <w:t>01 Образование и наука</w:t>
            </w:r>
          </w:p>
        </w:tc>
      </w:tr>
      <w:tr w:rsidR="00D44280" w:rsidRPr="00D44280" w:rsidTr="00CE046D">
        <w:tc>
          <w:tcPr>
            <w:tcW w:w="766" w:type="dxa"/>
          </w:tcPr>
          <w:p w:rsidR="00265088" w:rsidRPr="00D44280" w:rsidRDefault="00265088" w:rsidP="00CE046D">
            <w:pPr>
              <w:widowControl w:val="0"/>
              <w:rPr>
                <w:rFonts w:ascii="Times New Roman" w:eastAsia="Times New Roman" w:hAnsi="Times New Roman" w:cs="Times New Roman"/>
                <w:sz w:val="20"/>
                <w:szCs w:val="20"/>
                <w:lang w:eastAsia="ru-RU"/>
              </w:rPr>
            </w:pPr>
            <w:r w:rsidRPr="00D44280">
              <w:rPr>
                <w:rFonts w:ascii="Times New Roman" w:eastAsia="Times New Roman" w:hAnsi="Times New Roman" w:cs="Times New Roman"/>
                <w:sz w:val="20"/>
                <w:szCs w:val="20"/>
                <w:lang w:eastAsia="ru-RU"/>
              </w:rPr>
              <w:t>01.001</w:t>
            </w:r>
          </w:p>
        </w:tc>
        <w:tc>
          <w:tcPr>
            <w:tcW w:w="4621" w:type="dxa"/>
          </w:tcPr>
          <w:p w:rsidR="00265088" w:rsidRPr="00D44280" w:rsidRDefault="00265088" w:rsidP="00CE046D">
            <w:pPr>
              <w:widowControl w:val="0"/>
              <w:jc w:val="both"/>
              <w:rPr>
                <w:rFonts w:ascii="Times New Roman" w:eastAsia="Times New Roman" w:hAnsi="Times New Roman" w:cs="Times New Roman"/>
                <w:sz w:val="20"/>
                <w:szCs w:val="20"/>
                <w:lang w:eastAsia="ru-RU"/>
              </w:rPr>
            </w:pPr>
            <w:r w:rsidRPr="00D44280">
              <w:rPr>
                <w:rFonts w:ascii="Times New Roman" w:eastAsia="Times New Roman" w:hAnsi="Times New Roman" w:cs="Times New Roman"/>
                <w:sz w:val="20"/>
                <w:szCs w:val="20"/>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265088" w:rsidRPr="00D44280" w:rsidRDefault="00265088" w:rsidP="00CE046D">
            <w:pPr>
              <w:widowControl w:val="0"/>
              <w:autoSpaceDE w:val="0"/>
              <w:autoSpaceDN w:val="0"/>
              <w:adjustRightInd w:val="0"/>
              <w:jc w:val="both"/>
              <w:rPr>
                <w:rFonts w:ascii="Times New Roman" w:eastAsia="Times New Roman" w:hAnsi="Times New Roman" w:cs="Times New Roman"/>
                <w:b/>
                <w:bCs/>
                <w:sz w:val="20"/>
                <w:szCs w:val="20"/>
                <w:lang w:eastAsia="ru-RU"/>
              </w:rPr>
            </w:pPr>
            <w:r w:rsidRPr="00D44280">
              <w:rPr>
                <w:rFonts w:ascii="Times New Roman" w:eastAsia="Times New Roman" w:hAnsi="Times New Roman" w:cs="Times New Roman"/>
                <w:bCs/>
                <w:sz w:val="20"/>
                <w:szCs w:val="20"/>
                <w:lang w:eastAsia="ru-RU"/>
              </w:rPr>
              <w:t xml:space="preserve">Приказ Министерства труда и социальной защиты РФ от 18 октября 2013 г. N 544н </w:t>
            </w:r>
            <w:r w:rsidRPr="00D44280">
              <w:rPr>
                <w:rFonts w:ascii="Times New Roman" w:eastAsia="Times New Roman" w:hAnsi="Times New Roman" w:cs="Times New Roman"/>
                <w:bCs/>
                <w:i/>
                <w:sz w:val="20"/>
                <w:szCs w:val="20"/>
                <w:lang w:eastAsia="ru-RU"/>
              </w:rPr>
              <w:t>(с изменениями и дополнениями от: 25 декабря 2014 г., 5 августа 2016 г.)</w:t>
            </w:r>
          </w:p>
        </w:tc>
        <w:tc>
          <w:tcPr>
            <w:tcW w:w="1073" w:type="dxa"/>
          </w:tcPr>
          <w:p w:rsidR="00265088" w:rsidRPr="00D44280" w:rsidRDefault="00265088" w:rsidP="00CE046D">
            <w:pPr>
              <w:widowControl w:val="0"/>
              <w:autoSpaceDE w:val="0"/>
              <w:autoSpaceDN w:val="0"/>
              <w:adjustRightInd w:val="0"/>
              <w:jc w:val="both"/>
              <w:rPr>
                <w:rFonts w:ascii="Times New Roman" w:eastAsia="Times New Roman" w:hAnsi="Times New Roman" w:cs="Times New Roman"/>
                <w:b/>
                <w:bCs/>
                <w:sz w:val="20"/>
                <w:szCs w:val="20"/>
                <w:lang w:eastAsia="ru-RU"/>
              </w:rPr>
            </w:pPr>
            <w:r w:rsidRPr="00D44280">
              <w:rPr>
                <w:rFonts w:ascii="Times New Roman" w:eastAsia="Times New Roman" w:hAnsi="Times New Roman" w:cs="Times New Roman"/>
                <w:b/>
                <w:bCs/>
                <w:sz w:val="20"/>
                <w:szCs w:val="20"/>
                <w:lang w:eastAsia="ru-RU"/>
              </w:rPr>
              <w:t>П</w:t>
            </w:r>
          </w:p>
        </w:tc>
      </w:tr>
      <w:tr w:rsidR="008716A6" w:rsidRPr="00D44280" w:rsidTr="00CE046D">
        <w:tc>
          <w:tcPr>
            <w:tcW w:w="766" w:type="dxa"/>
          </w:tcPr>
          <w:p w:rsidR="008716A6" w:rsidRPr="008716A6" w:rsidRDefault="008716A6" w:rsidP="008716A6">
            <w:pPr>
              <w:widowControl w:val="0"/>
              <w:jc w:val="both"/>
              <w:rPr>
                <w:rFonts w:ascii="Times New Roman" w:eastAsia="Times New Roman" w:hAnsi="Times New Roman" w:cs="Times New Roman"/>
                <w:sz w:val="20"/>
                <w:szCs w:val="20"/>
                <w:lang w:eastAsia="ru-RU"/>
              </w:rPr>
            </w:pPr>
            <w:r w:rsidRPr="008716A6">
              <w:rPr>
                <w:rFonts w:ascii="Times New Roman" w:eastAsia="Times New Roman" w:hAnsi="Times New Roman" w:cs="Times New Roman"/>
                <w:sz w:val="20"/>
                <w:szCs w:val="20"/>
                <w:lang w:eastAsia="ru-RU"/>
              </w:rPr>
              <w:t>01.002</w:t>
            </w:r>
          </w:p>
        </w:tc>
        <w:tc>
          <w:tcPr>
            <w:tcW w:w="4621" w:type="dxa"/>
          </w:tcPr>
          <w:p w:rsidR="008716A6" w:rsidRPr="008716A6" w:rsidRDefault="008716A6" w:rsidP="008716A6">
            <w:pPr>
              <w:widowControl w:val="0"/>
              <w:jc w:val="both"/>
              <w:rPr>
                <w:rFonts w:ascii="Times New Roman" w:eastAsia="Times New Roman" w:hAnsi="Times New Roman" w:cs="Times New Roman"/>
                <w:sz w:val="20"/>
                <w:szCs w:val="20"/>
                <w:lang w:eastAsia="ru-RU"/>
              </w:rPr>
            </w:pPr>
            <w:r w:rsidRPr="008716A6">
              <w:rPr>
                <w:rFonts w:ascii="Times New Roman" w:eastAsia="Times New Roman" w:hAnsi="Times New Roman" w:cs="Times New Roman"/>
                <w:sz w:val="20"/>
                <w:szCs w:val="20"/>
                <w:lang w:eastAsia="ru-RU"/>
              </w:rPr>
              <w:t>«Педагог-психолог (психолог в сфере образования)»</w:t>
            </w:r>
          </w:p>
        </w:tc>
        <w:tc>
          <w:tcPr>
            <w:tcW w:w="3402" w:type="dxa"/>
          </w:tcPr>
          <w:p w:rsidR="008716A6" w:rsidRPr="008716A6" w:rsidRDefault="008716A6" w:rsidP="008716A6">
            <w:pPr>
              <w:pStyle w:val="af"/>
              <w:ind w:firstLine="0"/>
              <w:rPr>
                <w:rFonts w:ascii="Times New Roman" w:eastAsia="Times New Roman" w:hAnsi="Times New Roman" w:cs="Times New Roman"/>
                <w:b w:val="0"/>
                <w:bCs w:val="0"/>
                <w:color w:val="auto"/>
              </w:rPr>
            </w:pPr>
            <w:r w:rsidRPr="008716A6">
              <w:rPr>
                <w:rFonts w:ascii="Times New Roman" w:eastAsia="Times New Roman" w:hAnsi="Times New Roman" w:cs="Times New Roman"/>
                <w:b w:val="0"/>
                <w:bCs w:val="0"/>
                <w:color w:val="auto"/>
              </w:rPr>
              <w:t>Приказ Министерства труда и социальной защиты РФ от 24 июля 2015 г. N 514н</w:t>
            </w:r>
          </w:p>
        </w:tc>
        <w:tc>
          <w:tcPr>
            <w:tcW w:w="1073" w:type="dxa"/>
          </w:tcPr>
          <w:p w:rsidR="008716A6" w:rsidRPr="008716A6" w:rsidRDefault="008716A6" w:rsidP="008716A6">
            <w:pPr>
              <w:pStyle w:val="af"/>
              <w:ind w:firstLine="0"/>
              <w:rPr>
                <w:rFonts w:ascii="Times New Roman" w:eastAsia="Times New Roman" w:hAnsi="Times New Roman" w:cs="Times New Roman"/>
                <w:b w:val="0"/>
                <w:bCs w:val="0"/>
                <w:color w:val="auto"/>
              </w:rPr>
            </w:pPr>
            <w:r w:rsidRPr="008716A6">
              <w:rPr>
                <w:rFonts w:ascii="Times New Roman" w:eastAsia="Times New Roman" w:hAnsi="Times New Roman" w:cs="Times New Roman"/>
                <w:b w:val="0"/>
                <w:bCs w:val="0"/>
                <w:color w:val="auto"/>
              </w:rPr>
              <w:t>ПП</w:t>
            </w:r>
          </w:p>
        </w:tc>
      </w:tr>
    </w:tbl>
    <w:p w:rsidR="008716A6" w:rsidRDefault="008716A6" w:rsidP="00CE046D">
      <w:pPr>
        <w:spacing w:after="0" w:line="240" w:lineRule="auto"/>
        <w:outlineLvl w:val="0"/>
        <w:rPr>
          <w:rFonts w:ascii="Times New Roman" w:eastAsia="Times New Roman" w:hAnsi="Times New Roman" w:cs="Times New Roman"/>
          <w:sz w:val="24"/>
          <w:szCs w:val="24"/>
          <w:lang w:eastAsia="ru-RU"/>
        </w:rPr>
      </w:pPr>
    </w:p>
    <w:p w:rsidR="008716A6" w:rsidRDefault="008716A6">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265088" w:rsidRPr="00D44280" w:rsidRDefault="0011080D" w:rsidP="0011080D">
      <w:pPr>
        <w:spacing w:after="0" w:line="240" w:lineRule="auto"/>
        <w:ind w:firstLine="708"/>
        <w:contextualSpacing/>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bCs/>
          <w:sz w:val="24"/>
          <w:szCs w:val="24"/>
          <w:lang w:eastAsia="ru-RU"/>
        </w:rPr>
        <w:lastRenderedPageBreak/>
        <w:t xml:space="preserve">1. </w:t>
      </w:r>
      <w:r w:rsidR="001E34B6" w:rsidRPr="00D44280">
        <w:rPr>
          <w:rFonts w:ascii="Times New Roman" w:eastAsia="Times New Roman" w:hAnsi="Times New Roman" w:cs="Times New Roman"/>
          <w:b/>
          <w:bCs/>
          <w:sz w:val="24"/>
          <w:szCs w:val="24"/>
          <w:lang w:eastAsia="ru-RU"/>
        </w:rPr>
        <w:t>Изучение дисциплины направлено на формирование следующих компетенций:</w:t>
      </w:r>
    </w:p>
    <w:p w:rsidR="00265088" w:rsidRPr="00D44280" w:rsidRDefault="0005474F" w:rsidP="00CE046D">
      <w:pPr>
        <w:spacing w:after="0" w:line="240" w:lineRule="auto"/>
        <w:ind w:firstLine="709"/>
        <w:contextualSpacing/>
        <w:jc w:val="both"/>
        <w:rPr>
          <w:rFonts w:ascii="Times New Roman" w:eastAsia="Times New Roman" w:hAnsi="Times New Roman" w:cs="Times New Roman"/>
          <w:bCs/>
          <w:sz w:val="24"/>
          <w:szCs w:val="24"/>
          <w:lang w:eastAsia="ru-RU"/>
        </w:rPr>
      </w:pPr>
      <w:r w:rsidRPr="00D44280">
        <w:rPr>
          <w:rFonts w:ascii="Times New Roman" w:eastAsia="Times New Roman" w:hAnsi="Times New Roman" w:cs="Times New Roman"/>
          <w:b/>
          <w:bCs/>
          <w:sz w:val="24"/>
          <w:szCs w:val="24"/>
          <w:lang w:eastAsia="ru-RU"/>
        </w:rPr>
        <w:t xml:space="preserve">ОПК-3 - </w:t>
      </w:r>
      <w:r w:rsidR="00265088" w:rsidRPr="00D44280">
        <w:rPr>
          <w:rFonts w:ascii="Times New Roman" w:eastAsia="Times New Roman" w:hAnsi="Times New Roman" w:cs="Times New Roman"/>
          <w:bCs/>
          <w:sz w:val="24"/>
          <w:szCs w:val="24"/>
          <w:lang w:eastAsia="ru-RU"/>
        </w:rPr>
        <w:t>С</w:t>
      </w:r>
      <w:r w:rsidRPr="00D44280">
        <w:rPr>
          <w:rFonts w:ascii="Times New Roman" w:eastAsia="Times New Roman" w:hAnsi="Times New Roman" w:cs="Times New Roman"/>
          <w:bCs/>
          <w:sz w:val="24"/>
          <w:szCs w:val="24"/>
          <w:lang w:eastAsia="ru-RU"/>
        </w:rPr>
        <w:t>пособен организовывать совместную и индивидуальную учебную и воспитательную деятельность обучающихся, в том числе с особыми образовательными потребностями, в соответствии с требованиями федеральных государственных образовательных стандартов;</w:t>
      </w:r>
    </w:p>
    <w:p w:rsidR="00265088" w:rsidRPr="00D44280" w:rsidRDefault="0005474F" w:rsidP="00CE046D">
      <w:pPr>
        <w:spacing w:after="0" w:line="240" w:lineRule="auto"/>
        <w:ind w:firstLine="709"/>
        <w:contextualSpacing/>
        <w:jc w:val="both"/>
        <w:rPr>
          <w:rFonts w:ascii="Times New Roman" w:eastAsia="Times New Roman" w:hAnsi="Times New Roman" w:cs="Times New Roman"/>
          <w:bCs/>
          <w:sz w:val="24"/>
          <w:szCs w:val="24"/>
          <w:lang w:eastAsia="ru-RU"/>
        </w:rPr>
      </w:pPr>
      <w:r w:rsidRPr="00D44280">
        <w:rPr>
          <w:rFonts w:ascii="Times New Roman" w:eastAsia="Times New Roman" w:hAnsi="Times New Roman" w:cs="Times New Roman"/>
          <w:b/>
          <w:bCs/>
          <w:sz w:val="24"/>
          <w:szCs w:val="24"/>
          <w:lang w:eastAsia="ru-RU"/>
        </w:rPr>
        <w:t>ОПК-6 -</w:t>
      </w:r>
      <w:r w:rsidR="00CE046D" w:rsidRPr="00D44280">
        <w:rPr>
          <w:rFonts w:ascii="Times New Roman" w:eastAsia="Times New Roman" w:hAnsi="Times New Roman" w:cs="Times New Roman"/>
          <w:b/>
          <w:bCs/>
          <w:sz w:val="24"/>
          <w:szCs w:val="24"/>
          <w:lang w:eastAsia="ru-RU"/>
        </w:rPr>
        <w:t xml:space="preserve"> </w:t>
      </w:r>
      <w:r w:rsidRPr="00D44280">
        <w:rPr>
          <w:rFonts w:ascii="Times New Roman" w:eastAsia="Times New Roman" w:hAnsi="Times New Roman" w:cs="Times New Roman"/>
          <w:bCs/>
          <w:sz w:val="24"/>
          <w:szCs w:val="24"/>
          <w:lang w:eastAsia="ru-RU"/>
        </w:rPr>
        <w:t>Способен использовать психолого-педагогические технологии в профессиональной деятельности, необходимые для индивидуализации обучения, развития, воспитания, в том числе обучающихся с особыми образовательными потребностями</w:t>
      </w:r>
      <w:r w:rsidRPr="00D44280">
        <w:rPr>
          <w:rFonts w:ascii="Times New Roman" w:eastAsia="Times New Roman" w:hAnsi="Times New Roman" w:cs="Times New Roman"/>
          <w:b/>
          <w:bCs/>
          <w:sz w:val="24"/>
          <w:szCs w:val="24"/>
          <w:lang w:eastAsia="ru-RU"/>
        </w:rPr>
        <w:t xml:space="preserve">; </w:t>
      </w:r>
    </w:p>
    <w:p w:rsidR="001E34B6" w:rsidRPr="00D44280" w:rsidRDefault="001E34B6" w:rsidP="00CE046D">
      <w:pPr>
        <w:spacing w:after="0" w:line="240" w:lineRule="auto"/>
        <w:ind w:firstLine="709"/>
        <w:contextualSpacing/>
        <w:jc w:val="both"/>
        <w:rPr>
          <w:rFonts w:ascii="Times New Roman" w:eastAsia="Times New Roman" w:hAnsi="Times New Roman" w:cs="Times New Roman"/>
          <w:bCs/>
          <w:sz w:val="24"/>
          <w:szCs w:val="24"/>
          <w:lang w:eastAsia="ru-RU"/>
        </w:rPr>
      </w:pPr>
      <w:r w:rsidRPr="00D44280">
        <w:rPr>
          <w:rFonts w:ascii="Times New Roman" w:eastAsia="Times New Roman" w:hAnsi="Times New Roman" w:cs="Times New Roman"/>
          <w:b/>
          <w:bCs/>
          <w:sz w:val="24"/>
          <w:szCs w:val="24"/>
          <w:lang w:eastAsia="ru-RU"/>
        </w:rPr>
        <w:t xml:space="preserve">ОПК-8 - </w:t>
      </w:r>
      <w:r w:rsidR="00265088" w:rsidRPr="00D44280">
        <w:rPr>
          <w:rFonts w:ascii="Times New Roman" w:eastAsia="Times New Roman" w:hAnsi="Times New Roman" w:cs="Times New Roman"/>
          <w:bCs/>
          <w:sz w:val="24"/>
          <w:szCs w:val="24"/>
          <w:lang w:eastAsia="ru-RU"/>
        </w:rPr>
        <w:t>С</w:t>
      </w:r>
      <w:r w:rsidRPr="00D44280">
        <w:rPr>
          <w:rFonts w:ascii="Times New Roman" w:eastAsia="Times New Roman" w:hAnsi="Times New Roman" w:cs="Times New Roman"/>
          <w:bCs/>
          <w:sz w:val="24"/>
          <w:szCs w:val="24"/>
          <w:lang w:eastAsia="ru-RU"/>
        </w:rPr>
        <w:t>пособен осуществлять педагогическую деятельность на основе специальных научных знаний</w:t>
      </w:r>
    </w:p>
    <w:p w:rsidR="001E34B6" w:rsidRDefault="001E34B6" w:rsidP="00CE046D">
      <w:pPr>
        <w:spacing w:after="0" w:line="240" w:lineRule="auto"/>
        <w:ind w:firstLine="709"/>
        <w:jc w:val="both"/>
        <w:rPr>
          <w:rFonts w:ascii="Times New Roman" w:eastAsia="Times New Roman" w:hAnsi="Times New Roman" w:cs="Times New Roman"/>
          <w:caps/>
          <w:spacing w:val="-1"/>
          <w:sz w:val="24"/>
          <w:szCs w:val="24"/>
          <w:lang w:eastAsia="ru-RU"/>
        </w:rPr>
      </w:pPr>
      <w:r w:rsidRPr="00D44280">
        <w:rPr>
          <w:rFonts w:ascii="Times New Roman" w:eastAsia="Times New Roman" w:hAnsi="Times New Roman" w:cs="Times New Roman"/>
          <w:caps/>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37"/>
        <w:gridCol w:w="2241"/>
        <w:gridCol w:w="1693"/>
      </w:tblGrid>
      <w:tr w:rsidR="008716A6" w:rsidRPr="008716A6" w:rsidTr="00E8537E">
        <w:trPr>
          <w:jc w:val="center"/>
        </w:trPr>
        <w:tc>
          <w:tcPr>
            <w:tcW w:w="5637" w:type="dxa"/>
          </w:tcPr>
          <w:p w:rsidR="008716A6" w:rsidRPr="008716A6" w:rsidRDefault="008716A6" w:rsidP="008716A6">
            <w:pPr>
              <w:spacing w:after="0" w:line="240" w:lineRule="auto"/>
              <w:ind w:firstLine="709"/>
              <w:jc w:val="both"/>
              <w:rPr>
                <w:rFonts w:ascii="Times New Roman" w:eastAsia="Times New Roman" w:hAnsi="Times New Roman" w:cs="Times New Roman"/>
                <w:caps/>
                <w:spacing w:val="-1"/>
                <w:sz w:val="24"/>
                <w:szCs w:val="24"/>
                <w:lang w:eastAsia="ru-RU"/>
              </w:rPr>
            </w:pPr>
          </w:p>
        </w:tc>
        <w:tc>
          <w:tcPr>
            <w:tcW w:w="2241" w:type="dxa"/>
          </w:tcPr>
          <w:p w:rsidR="008716A6" w:rsidRPr="008716A6" w:rsidRDefault="008716A6" w:rsidP="008716A6">
            <w:pPr>
              <w:spacing w:after="0" w:line="240" w:lineRule="auto"/>
              <w:jc w:val="center"/>
              <w:rPr>
                <w:rFonts w:ascii="Times New Roman" w:eastAsia="Times New Roman" w:hAnsi="Times New Roman" w:cs="Times New Roman"/>
                <w:bCs/>
                <w:sz w:val="24"/>
                <w:szCs w:val="24"/>
                <w:lang w:eastAsia="ru-RU"/>
              </w:rPr>
            </w:pPr>
            <w:r w:rsidRPr="008716A6">
              <w:rPr>
                <w:rFonts w:ascii="Times New Roman" w:eastAsia="Times New Roman" w:hAnsi="Times New Roman" w:cs="Times New Roman"/>
                <w:bCs/>
                <w:sz w:val="24"/>
                <w:szCs w:val="24"/>
                <w:lang w:eastAsia="ru-RU"/>
              </w:rPr>
              <w:t>Соотнесенные профессиональные стандарты</w:t>
            </w:r>
          </w:p>
        </w:tc>
        <w:tc>
          <w:tcPr>
            <w:tcW w:w="1693" w:type="dxa"/>
          </w:tcPr>
          <w:p w:rsidR="008716A6" w:rsidRPr="008716A6" w:rsidRDefault="008716A6" w:rsidP="008716A6">
            <w:pPr>
              <w:spacing w:after="0" w:line="240" w:lineRule="auto"/>
              <w:jc w:val="center"/>
              <w:rPr>
                <w:rFonts w:ascii="Times New Roman" w:eastAsia="Times New Roman" w:hAnsi="Times New Roman" w:cs="Times New Roman"/>
                <w:bCs/>
                <w:sz w:val="24"/>
                <w:szCs w:val="24"/>
                <w:lang w:eastAsia="ru-RU"/>
              </w:rPr>
            </w:pPr>
            <w:r w:rsidRPr="008716A6">
              <w:rPr>
                <w:rFonts w:ascii="Times New Roman" w:eastAsia="Times New Roman" w:hAnsi="Times New Roman" w:cs="Times New Roman"/>
                <w:bCs/>
                <w:sz w:val="24"/>
                <w:szCs w:val="24"/>
                <w:lang w:eastAsia="ru-RU"/>
              </w:rPr>
              <w:t>Формируемые компетенции</w:t>
            </w:r>
          </w:p>
        </w:tc>
      </w:tr>
      <w:tr w:rsidR="008716A6" w:rsidRPr="008716A6" w:rsidTr="00E8537E">
        <w:trPr>
          <w:trHeight w:val="3818"/>
          <w:jc w:val="center"/>
        </w:trPr>
        <w:tc>
          <w:tcPr>
            <w:tcW w:w="5637" w:type="dxa"/>
          </w:tcPr>
          <w:p w:rsidR="008716A6" w:rsidRPr="008716A6" w:rsidRDefault="008716A6" w:rsidP="008716A6">
            <w:pPr>
              <w:spacing w:after="0" w:line="240" w:lineRule="auto"/>
              <w:rPr>
                <w:rFonts w:ascii="Times New Roman" w:eastAsia="Times New Roman" w:hAnsi="Times New Roman" w:cs="Times New Roman"/>
                <w:b/>
                <w:spacing w:val="-1"/>
                <w:sz w:val="24"/>
                <w:szCs w:val="24"/>
                <w:lang w:eastAsia="ru-RU"/>
              </w:rPr>
            </w:pPr>
            <w:r w:rsidRPr="008716A6">
              <w:rPr>
                <w:rFonts w:ascii="Times New Roman" w:eastAsia="Times New Roman" w:hAnsi="Times New Roman" w:cs="Times New Roman"/>
                <w:b/>
                <w:spacing w:val="-1"/>
                <w:sz w:val="24"/>
                <w:szCs w:val="24"/>
                <w:lang w:eastAsia="ru-RU"/>
              </w:rPr>
              <w:t xml:space="preserve">Знания: </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Задач и принципов психологического просвещения в образовательной организации с учетом особенностей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Форм и направлений, приемов и методов психологического просвещения с учетом особенностей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 Международных норм и договоров в области прав ребенка-инвалида;</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b/>
                <w:spacing w:val="-1"/>
                <w:sz w:val="24"/>
                <w:szCs w:val="24"/>
                <w:lang w:eastAsia="ru-RU"/>
              </w:rPr>
              <w:t xml:space="preserve">Умения: </w:t>
            </w:r>
            <w:r w:rsidRPr="008716A6">
              <w:rPr>
                <w:rFonts w:ascii="Times New Roman" w:eastAsia="Times New Roman" w:hAnsi="Times New Roman" w:cs="Times New Roman"/>
                <w:spacing w:val="-1"/>
                <w:sz w:val="24"/>
                <w:szCs w:val="24"/>
                <w:lang w:eastAsia="ru-RU"/>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Информировать субъектов образовательного процесса о факторах, препятствующих развитию личности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b/>
                <w:spacing w:val="-1"/>
                <w:sz w:val="24"/>
                <w:szCs w:val="24"/>
                <w:lang w:eastAsia="ru-RU"/>
              </w:rPr>
              <w:t xml:space="preserve">Навыки и/или опыт деятельности: </w:t>
            </w:r>
            <w:r w:rsidRPr="008716A6">
              <w:rPr>
                <w:rFonts w:ascii="Times New Roman" w:eastAsia="Times New Roman" w:hAnsi="Times New Roman" w:cs="Times New Roman"/>
                <w:spacing w:val="-1"/>
                <w:sz w:val="24"/>
                <w:szCs w:val="24"/>
                <w:lang w:eastAsia="ru-RU"/>
              </w:rPr>
              <w:t xml:space="preserve">Ознакомление педагогов, преподавателей, администрации образовательных организаций и организаций, осуществляющих образовательную деятельность, а </w:t>
            </w:r>
            <w:r w:rsidRPr="008716A6">
              <w:rPr>
                <w:rFonts w:ascii="Times New Roman" w:eastAsia="Times New Roman" w:hAnsi="Times New Roman" w:cs="Times New Roman"/>
                <w:spacing w:val="-1"/>
                <w:sz w:val="24"/>
                <w:szCs w:val="24"/>
                <w:lang w:eastAsia="ru-RU"/>
              </w:rPr>
              <w:lastRenderedPageBreak/>
              <w:t>также родителей (законных представителей) с основными условиями психического развития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 (в рамках консультирования, педагогических советов);</w:t>
            </w:r>
          </w:p>
          <w:p w:rsidR="008716A6" w:rsidRPr="008716A6" w:rsidRDefault="008716A6" w:rsidP="008716A6">
            <w:pPr>
              <w:spacing w:after="0" w:line="240" w:lineRule="auto"/>
              <w:rPr>
                <w:rFonts w:ascii="Times New Roman" w:eastAsia="Times New Roman" w:hAnsi="Times New Roman" w:cs="Times New Roman"/>
                <w:spacing w:val="-1"/>
                <w:sz w:val="24"/>
                <w:szCs w:val="24"/>
                <w:lang w:eastAsia="ru-RU"/>
              </w:rPr>
            </w:pPr>
            <w:r w:rsidRPr="008716A6">
              <w:rPr>
                <w:rFonts w:ascii="Times New Roman" w:eastAsia="Times New Roman" w:hAnsi="Times New Roman" w:cs="Times New Roman"/>
                <w:spacing w:val="-1"/>
                <w:sz w:val="24"/>
                <w:szCs w:val="24"/>
                <w:lang w:eastAsia="ru-RU"/>
              </w:rPr>
              <w:t>Ознакомление педагогов, преподавателей и администрации образовательных организаций с современными исследованиями в области профилактики социальной адаптации;</w:t>
            </w:r>
          </w:p>
          <w:p w:rsidR="008716A6" w:rsidRPr="008716A6" w:rsidRDefault="008716A6" w:rsidP="008716A6">
            <w:pPr>
              <w:rPr>
                <w:rFonts w:ascii="Times New Roman" w:eastAsia="Times New Roman" w:hAnsi="Times New Roman" w:cs="Times New Roman"/>
                <w:caps/>
                <w:spacing w:val="-1"/>
                <w:sz w:val="24"/>
                <w:szCs w:val="24"/>
                <w:lang w:eastAsia="ru-RU"/>
              </w:rPr>
            </w:pPr>
            <w:r w:rsidRPr="008716A6">
              <w:rPr>
                <w:rFonts w:ascii="Times New Roman" w:eastAsia="Times New Roman" w:hAnsi="Times New Roman" w:cs="Times New Roman"/>
                <w:spacing w:val="-1"/>
                <w:sz w:val="24"/>
                <w:szCs w:val="24"/>
                <w:lang w:eastAsia="ru-RU"/>
              </w:rPr>
              <w:t>Помощь в формировании психологической культуры субъектов образовательного процесса;</w:t>
            </w:r>
          </w:p>
        </w:tc>
        <w:tc>
          <w:tcPr>
            <w:tcW w:w="2241" w:type="dxa"/>
          </w:tcPr>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lastRenderedPageBreak/>
              <w:t>ПП 01.002</w:t>
            </w:r>
          </w:p>
          <w:p w:rsidR="008716A6" w:rsidRPr="008716A6" w:rsidRDefault="008716A6" w:rsidP="008716A6">
            <w:pPr>
              <w:spacing w:after="0" w:line="240" w:lineRule="auto"/>
              <w:rPr>
                <w:rFonts w:ascii="Times New Roman" w:hAnsi="Times New Roman" w:cs="Times New Roman"/>
                <w:b/>
                <w:i/>
                <w:spacing w:val="-1"/>
                <w:sz w:val="24"/>
                <w:szCs w:val="24"/>
              </w:rPr>
            </w:pPr>
            <w:r w:rsidRPr="008716A6">
              <w:rPr>
                <w:rFonts w:ascii="Times New Roman" w:hAnsi="Times New Roman" w:cs="Times New Roman"/>
                <w:b/>
                <w:i/>
                <w:sz w:val="24"/>
                <w:szCs w:val="24"/>
              </w:rPr>
              <w:t>В/01.6</w:t>
            </w:r>
          </w:p>
          <w:p w:rsidR="008716A6" w:rsidRPr="008716A6" w:rsidRDefault="008716A6" w:rsidP="008716A6">
            <w:pPr>
              <w:spacing w:after="0" w:line="240" w:lineRule="auto"/>
              <w:jc w:val="both"/>
              <w:rPr>
                <w:rFonts w:ascii="Times New Roman" w:eastAsia="Times New Roman" w:hAnsi="Times New Roman" w:cs="Times New Roman"/>
                <w:b/>
                <w:i/>
                <w:caps/>
                <w:spacing w:val="-1"/>
                <w:sz w:val="24"/>
                <w:szCs w:val="24"/>
                <w:lang w:eastAsia="ru-RU"/>
              </w:rPr>
            </w:pPr>
            <w:r w:rsidRPr="008716A6">
              <w:rPr>
                <w:rFonts w:ascii="Times New Roman" w:hAnsi="Times New Roman" w:cs="Times New Roman"/>
                <w:b/>
                <w:i/>
                <w:spacing w:val="-1"/>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693" w:type="dxa"/>
          </w:tcPr>
          <w:p w:rsidR="008716A6" w:rsidRPr="008716A6" w:rsidRDefault="008716A6" w:rsidP="008716A6">
            <w:pPr>
              <w:spacing w:after="0" w:line="240" w:lineRule="auto"/>
              <w:jc w:val="both"/>
              <w:rPr>
                <w:rFonts w:ascii="Times New Roman" w:eastAsia="Times New Roman" w:hAnsi="Times New Roman" w:cs="Times New Roman"/>
                <w:b/>
                <w:i/>
                <w:caps/>
                <w:spacing w:val="-1"/>
                <w:sz w:val="24"/>
                <w:szCs w:val="24"/>
                <w:lang w:eastAsia="ru-RU"/>
              </w:rPr>
            </w:pPr>
            <w:r w:rsidRPr="008716A6">
              <w:rPr>
                <w:rFonts w:ascii="Times New Roman" w:eastAsia="Times New Roman" w:hAnsi="Times New Roman" w:cs="Times New Roman"/>
                <w:b/>
                <w:i/>
                <w:caps/>
                <w:spacing w:val="-1"/>
                <w:sz w:val="24"/>
                <w:szCs w:val="24"/>
                <w:lang w:eastAsia="ru-RU"/>
              </w:rPr>
              <w:t>ОПК-3</w:t>
            </w:r>
          </w:p>
        </w:tc>
      </w:tr>
      <w:tr w:rsidR="008716A6" w:rsidRPr="008716A6" w:rsidTr="00E8537E">
        <w:trPr>
          <w:jc w:val="center"/>
        </w:trPr>
        <w:tc>
          <w:tcPr>
            <w:tcW w:w="5637" w:type="dxa"/>
          </w:tcPr>
          <w:p w:rsidR="008716A6" w:rsidRPr="008716A6" w:rsidRDefault="008716A6" w:rsidP="008716A6">
            <w:pPr>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lastRenderedPageBreak/>
              <w:t>Знания</w:t>
            </w:r>
            <w:r>
              <w:rPr>
                <w:rFonts w:ascii="Times New Roman" w:hAnsi="Times New Roman" w:cs="Times New Roman"/>
                <w:b/>
                <w:i/>
                <w:spacing w:val="-1"/>
                <w:sz w:val="24"/>
                <w:szCs w:val="24"/>
              </w:rPr>
              <w:t>:</w:t>
            </w:r>
          </w:p>
          <w:p w:rsidR="008716A6" w:rsidRPr="008716A6" w:rsidRDefault="008716A6" w:rsidP="008716A6">
            <w:pPr>
              <w:tabs>
                <w:tab w:val="right" w:leader="underscore" w:pos="9356"/>
              </w:tabs>
              <w:spacing w:after="0" w:line="240" w:lineRule="auto"/>
              <w:rPr>
                <w:rFonts w:ascii="Times New Roman" w:hAnsi="Times New Roman" w:cs="Times New Roman"/>
                <w:spacing w:val="-1"/>
                <w:sz w:val="24"/>
                <w:szCs w:val="24"/>
              </w:rPr>
            </w:pPr>
            <w:r w:rsidRPr="008716A6">
              <w:rPr>
                <w:rFonts w:ascii="Times New Roman" w:hAnsi="Times New Roman" w:cs="Times New Roman"/>
                <w:spacing w:val="-1"/>
                <w:sz w:val="24"/>
                <w:szCs w:val="24"/>
              </w:rPr>
              <w:t xml:space="preserve">Способов адаптации детей, подростков и молодежи к условиям образовательных организаций различных типов </w:t>
            </w:r>
          </w:p>
          <w:p w:rsidR="008716A6" w:rsidRPr="008716A6" w:rsidRDefault="008716A6" w:rsidP="008716A6">
            <w:pPr>
              <w:tabs>
                <w:tab w:val="right" w:leader="underscore" w:pos="9356"/>
              </w:tabs>
              <w:spacing w:after="0" w:line="240" w:lineRule="auto"/>
              <w:rPr>
                <w:rFonts w:ascii="Times New Roman" w:hAnsi="Times New Roman" w:cs="Times New Roman"/>
                <w:spacing w:val="-1"/>
                <w:sz w:val="24"/>
                <w:szCs w:val="24"/>
              </w:rPr>
            </w:pPr>
            <w:r w:rsidRPr="008716A6">
              <w:rPr>
                <w:rFonts w:ascii="Times New Roman" w:hAnsi="Times New Roman" w:cs="Times New Roman"/>
                <w:spacing w:val="-1"/>
                <w:sz w:val="24"/>
                <w:szCs w:val="24"/>
              </w:rPr>
              <w:t>Признаков и форм дезадаптивных состояний у детей, подростков и молодежи</w:t>
            </w:r>
          </w:p>
          <w:p w:rsid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Умения</w:t>
            </w:r>
            <w:r>
              <w:rPr>
                <w:rFonts w:ascii="Times New Roman" w:hAnsi="Times New Roman" w:cs="Times New Roman"/>
                <w:b/>
                <w:i/>
                <w:spacing w:val="-1"/>
                <w:sz w:val="24"/>
                <w:szCs w:val="24"/>
              </w:rPr>
              <w:t>:</w:t>
            </w:r>
          </w:p>
          <w:p w:rsidR="008716A6" w:rsidRP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 xml:space="preserve"> </w:t>
            </w:r>
            <w:r w:rsidRPr="008716A6">
              <w:rPr>
                <w:rFonts w:ascii="Times New Roman" w:hAnsi="Times New Roman" w:cs="Times New Roman"/>
                <w:spacing w:val="-1"/>
                <w:sz w:val="24"/>
                <w:szCs w:val="24"/>
              </w:rPr>
              <w:t>Способствовать созданию благоприятного психологического климата в образовательной организации и организации, осуществляющей образовательную деятельность</w:t>
            </w:r>
          </w:p>
          <w:p w:rsid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Навыки и/или опыт деятельности</w:t>
            </w:r>
            <w:r>
              <w:rPr>
                <w:rFonts w:ascii="Times New Roman" w:hAnsi="Times New Roman" w:cs="Times New Roman"/>
                <w:b/>
                <w:i/>
                <w:spacing w:val="-1"/>
                <w:sz w:val="24"/>
                <w:szCs w:val="24"/>
              </w:rPr>
              <w:t>:</w:t>
            </w:r>
          </w:p>
          <w:p w:rsidR="008716A6" w:rsidRPr="008716A6" w:rsidRDefault="008716A6" w:rsidP="008716A6">
            <w:pPr>
              <w:tabs>
                <w:tab w:val="right" w:leader="underscore" w:pos="9356"/>
              </w:tabs>
              <w:spacing w:after="0" w:line="240" w:lineRule="auto"/>
              <w:rPr>
                <w:rFonts w:ascii="Times New Roman" w:eastAsia="Times New Roman" w:hAnsi="Times New Roman" w:cs="Times New Roman"/>
                <w:caps/>
                <w:spacing w:val="-1"/>
                <w:sz w:val="24"/>
                <w:szCs w:val="24"/>
                <w:lang w:eastAsia="ru-RU"/>
              </w:rPr>
            </w:pPr>
            <w:r w:rsidRPr="008716A6">
              <w:rPr>
                <w:rFonts w:ascii="Times New Roman" w:hAnsi="Times New Roman" w:cs="Times New Roman"/>
                <w:b/>
                <w:i/>
                <w:spacing w:val="-1"/>
                <w:sz w:val="24"/>
                <w:szCs w:val="24"/>
              </w:rPr>
              <w:t xml:space="preserve"> </w:t>
            </w:r>
            <w:r w:rsidRPr="008716A6">
              <w:rPr>
                <w:rFonts w:ascii="Times New Roman" w:hAnsi="Times New Roman" w:cs="Times New Roman"/>
                <w:spacing w:val="-1"/>
                <w:sz w:val="24"/>
                <w:szCs w:val="24"/>
              </w:rPr>
              <w:t>Выявление условий, затрудняющих становление и развитие личности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 с учетом особенностей их психофизического развития, индивидуальных возможностей и особых образовательных потребностей;</w:t>
            </w:r>
          </w:p>
        </w:tc>
        <w:tc>
          <w:tcPr>
            <w:tcW w:w="2241" w:type="dxa"/>
          </w:tcPr>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t>ПП 01.002</w:t>
            </w:r>
          </w:p>
          <w:p w:rsidR="008716A6" w:rsidRPr="008716A6" w:rsidRDefault="008716A6" w:rsidP="008716A6">
            <w:pPr>
              <w:tabs>
                <w:tab w:val="right" w:leader="underscore" w:pos="9356"/>
              </w:tabs>
              <w:spacing w:after="0" w:line="240" w:lineRule="auto"/>
              <w:rPr>
                <w:rFonts w:ascii="Times New Roman" w:hAnsi="Times New Roman" w:cs="Times New Roman"/>
                <w:b/>
                <w:i/>
                <w:spacing w:val="-1"/>
                <w:sz w:val="24"/>
                <w:szCs w:val="24"/>
              </w:rPr>
            </w:pPr>
            <w:r w:rsidRPr="008716A6">
              <w:rPr>
                <w:rFonts w:ascii="Times New Roman" w:hAnsi="Times New Roman" w:cs="Times New Roman"/>
                <w:b/>
                <w:i/>
                <w:spacing w:val="-1"/>
                <w:sz w:val="24"/>
                <w:szCs w:val="24"/>
              </w:rPr>
              <w:t>В/02.7</w:t>
            </w:r>
          </w:p>
          <w:p w:rsidR="008716A6" w:rsidRPr="008716A6" w:rsidRDefault="008716A6" w:rsidP="008716A6">
            <w:pPr>
              <w:spacing w:after="0" w:line="240" w:lineRule="auto"/>
              <w:jc w:val="both"/>
              <w:rPr>
                <w:rFonts w:ascii="Times New Roman" w:eastAsia="Times New Roman" w:hAnsi="Times New Roman" w:cs="Times New Roman"/>
                <w:caps/>
                <w:spacing w:val="-1"/>
                <w:sz w:val="24"/>
                <w:szCs w:val="24"/>
                <w:lang w:eastAsia="ru-RU"/>
              </w:rPr>
            </w:pPr>
            <w:r w:rsidRPr="008716A6">
              <w:rPr>
                <w:rFonts w:ascii="Times New Roman" w:hAnsi="Times New Roman" w:cs="Times New Roman"/>
                <w:b/>
                <w:i/>
                <w:spacing w:val="-1"/>
                <w:sz w:val="24"/>
                <w:szCs w:val="24"/>
              </w:rPr>
              <w:t>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693" w:type="dxa"/>
          </w:tcPr>
          <w:p w:rsidR="008716A6" w:rsidRPr="008716A6" w:rsidRDefault="008716A6" w:rsidP="008716A6">
            <w:pPr>
              <w:spacing w:after="0" w:line="240" w:lineRule="auto"/>
              <w:jc w:val="both"/>
              <w:rPr>
                <w:rFonts w:ascii="Times New Roman" w:eastAsia="Times New Roman" w:hAnsi="Times New Roman" w:cs="Times New Roman"/>
                <w:caps/>
                <w:spacing w:val="-1"/>
                <w:sz w:val="24"/>
                <w:szCs w:val="24"/>
                <w:lang w:eastAsia="ru-RU"/>
              </w:rPr>
            </w:pPr>
            <w:r w:rsidRPr="008716A6">
              <w:rPr>
                <w:rFonts w:ascii="Times New Roman" w:hAnsi="Times New Roman" w:cs="Times New Roman"/>
                <w:b/>
                <w:spacing w:val="-1"/>
                <w:sz w:val="24"/>
                <w:szCs w:val="24"/>
              </w:rPr>
              <w:t>ОПК-6</w:t>
            </w:r>
          </w:p>
        </w:tc>
      </w:tr>
      <w:tr w:rsidR="008716A6" w:rsidRPr="008716A6" w:rsidTr="00E8537E">
        <w:trPr>
          <w:trHeight w:val="9063"/>
          <w:jc w:val="center"/>
        </w:trPr>
        <w:tc>
          <w:tcPr>
            <w:tcW w:w="5637" w:type="dxa"/>
          </w:tcPr>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lastRenderedPageBreak/>
              <w:t>Знания:</w:t>
            </w:r>
            <w:r w:rsidRPr="008716A6">
              <w:rPr>
                <w:rFonts w:ascii="Times New Roman" w:hAnsi="Times New Roman" w:cs="Times New Roman"/>
                <w:i/>
                <w:sz w:val="24"/>
                <w:szCs w:val="24"/>
              </w:rPr>
              <w:t xml:space="preserve"> </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Законов развития личности и проявления личностных свойств, психологических законов периодизации и кризисов развития.</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Основ психодиагностики и основных признаков отклонения в развитии детей</w:t>
            </w:r>
            <w:r w:rsidRPr="008716A6">
              <w:rPr>
                <w:rFonts w:ascii="Times New Roman" w:hAnsi="Times New Roman" w:cs="Times New Roman"/>
                <w:spacing w:val="-1"/>
                <w:sz w:val="24"/>
                <w:szCs w:val="24"/>
              </w:rPr>
              <w:t>.</w:t>
            </w:r>
          </w:p>
          <w:p w:rsidR="008716A6" w:rsidRPr="008716A6" w:rsidRDefault="008716A6" w:rsidP="008716A6">
            <w:pPr>
              <w:spacing w:after="0" w:line="240" w:lineRule="auto"/>
              <w:jc w:val="both"/>
              <w:rPr>
                <w:rFonts w:ascii="Times New Roman" w:hAnsi="Times New Roman" w:cs="Times New Roman"/>
                <w:i/>
                <w:sz w:val="24"/>
                <w:szCs w:val="24"/>
              </w:rPr>
            </w:pPr>
            <w:r w:rsidRPr="008716A6">
              <w:rPr>
                <w:rFonts w:ascii="Times New Roman" w:hAnsi="Times New Roman" w:cs="Times New Roman"/>
                <w:b/>
                <w:i/>
                <w:spacing w:val="-1"/>
                <w:sz w:val="24"/>
                <w:szCs w:val="24"/>
              </w:rPr>
              <w:t>Умения:</w:t>
            </w:r>
            <w:r w:rsidRPr="008716A6">
              <w:rPr>
                <w:rFonts w:ascii="Times New Roman" w:hAnsi="Times New Roman" w:cs="Times New Roman"/>
                <w:i/>
                <w:sz w:val="24"/>
                <w:szCs w:val="24"/>
              </w:rPr>
              <w:t xml:space="preserve"> </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Владеть профессиональной установкой на оказание помощи любому ребенку вне зависимости от его реальных учебных возможностей, особенностей в поведении, состояния психического и физического здоровья.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sz w:val="24"/>
                <w:szCs w:val="24"/>
              </w:rPr>
              <w:t>Понимать документацию специалистов (психологов, дефектологов, логопедов и т.д.)</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Составления (совместно с психологом и другими специалистами) психолого-педагогической характеристики (портрета) личности обучающегося.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sz w:val="24"/>
                <w:szCs w:val="24"/>
              </w:rPr>
              <w:t>Владеть стандартизированными методами психодиагностики личностных характеристик и возрастных особенностей обучающихся.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b/>
                <w:i/>
                <w:spacing w:val="-1"/>
                <w:sz w:val="24"/>
                <w:szCs w:val="24"/>
              </w:rPr>
              <w:t>Навыки и/или опыт деятельности:</w:t>
            </w:r>
            <w:r w:rsidRPr="008716A6">
              <w:rPr>
                <w:rFonts w:ascii="Times New Roman" w:hAnsi="Times New Roman" w:cs="Times New Roman"/>
                <w:sz w:val="24"/>
                <w:szCs w:val="24"/>
              </w:rPr>
              <w:t xml:space="preserve"> Выявления в ходе наблюдения поведенческих и личностных проблем обучающихся, связанных с особенностями их развития.</w:t>
            </w:r>
          </w:p>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sz w:val="24"/>
                <w:szCs w:val="24"/>
              </w:rPr>
              <w:t>Взаимодействия с другими специалистами в рамках психолого-медико-педагогического консилиума Разработки (совместно с другими специалистами) и реализация совместно с родителями (законными представителями) программ индивидуального развития ребенка</w:t>
            </w:r>
          </w:p>
          <w:p w:rsidR="008716A6" w:rsidRPr="008716A6" w:rsidRDefault="008716A6" w:rsidP="008716A6">
            <w:pPr>
              <w:spacing w:after="0" w:line="240" w:lineRule="auto"/>
              <w:jc w:val="both"/>
              <w:rPr>
                <w:rFonts w:ascii="Times New Roman" w:hAnsi="Times New Roman" w:cs="Times New Roman"/>
                <w:spacing w:val="-1"/>
                <w:sz w:val="24"/>
                <w:szCs w:val="24"/>
              </w:rPr>
            </w:pPr>
            <w:r w:rsidRPr="008716A6">
              <w:rPr>
                <w:rFonts w:ascii="Times New Roman" w:hAnsi="Times New Roman" w:cs="Times New Roman"/>
                <w:sz w:val="24"/>
                <w:szCs w:val="24"/>
              </w:rPr>
              <w:t>Освоения и адекватного применения специальных технологий и методов, позволяющих проводить коррекционно-развивающую работу</w:t>
            </w:r>
          </w:p>
        </w:tc>
        <w:tc>
          <w:tcPr>
            <w:tcW w:w="2241" w:type="dxa"/>
          </w:tcPr>
          <w:p w:rsidR="008716A6" w:rsidRPr="008716A6" w:rsidRDefault="008716A6" w:rsidP="008716A6">
            <w:pPr>
              <w:spacing w:after="0" w:line="240" w:lineRule="auto"/>
              <w:jc w:val="both"/>
              <w:rPr>
                <w:rFonts w:ascii="Times New Roman" w:hAnsi="Times New Roman" w:cs="Times New Roman"/>
                <w:sz w:val="24"/>
                <w:szCs w:val="24"/>
              </w:rPr>
            </w:pPr>
            <w:r w:rsidRPr="008716A6">
              <w:rPr>
                <w:rFonts w:ascii="Times New Roman" w:hAnsi="Times New Roman" w:cs="Times New Roman"/>
                <w:b/>
                <w:i/>
                <w:spacing w:val="-1"/>
                <w:sz w:val="24"/>
                <w:szCs w:val="24"/>
              </w:rPr>
              <w:t>П 01.001</w:t>
            </w:r>
          </w:p>
          <w:p w:rsidR="008716A6" w:rsidRPr="008716A6" w:rsidRDefault="008716A6" w:rsidP="008716A6">
            <w:pPr>
              <w:spacing w:after="0" w:line="240" w:lineRule="auto"/>
              <w:jc w:val="both"/>
              <w:rPr>
                <w:rFonts w:ascii="Times New Roman" w:hAnsi="Times New Roman" w:cs="Times New Roman"/>
                <w:b/>
                <w:sz w:val="24"/>
                <w:szCs w:val="24"/>
                <w:u w:val="single"/>
              </w:rPr>
            </w:pPr>
            <w:r w:rsidRPr="008716A6">
              <w:rPr>
                <w:rFonts w:ascii="Times New Roman" w:hAnsi="Times New Roman" w:cs="Times New Roman"/>
                <w:b/>
                <w:sz w:val="24"/>
                <w:szCs w:val="24"/>
                <w:u w:val="single"/>
              </w:rPr>
              <w:t>А/03.6</w:t>
            </w:r>
          </w:p>
          <w:p w:rsidR="008716A6" w:rsidRPr="008716A6" w:rsidRDefault="008716A6" w:rsidP="008716A6">
            <w:pPr>
              <w:spacing w:after="0" w:line="240" w:lineRule="auto"/>
              <w:jc w:val="both"/>
              <w:rPr>
                <w:rFonts w:ascii="Times New Roman" w:hAnsi="Times New Roman" w:cs="Times New Roman"/>
                <w:b/>
                <w:i/>
                <w:sz w:val="24"/>
                <w:szCs w:val="24"/>
              </w:rPr>
            </w:pPr>
            <w:r w:rsidRPr="008716A6">
              <w:rPr>
                <w:rFonts w:ascii="Times New Roman" w:hAnsi="Times New Roman" w:cs="Times New Roman"/>
                <w:b/>
                <w:i/>
                <w:sz w:val="24"/>
                <w:szCs w:val="24"/>
              </w:rPr>
              <w:t>Развивающая деятельность</w:t>
            </w:r>
          </w:p>
          <w:p w:rsidR="008716A6" w:rsidRPr="008716A6" w:rsidRDefault="008716A6" w:rsidP="008716A6">
            <w:pPr>
              <w:spacing w:after="0" w:line="240" w:lineRule="auto"/>
              <w:ind w:firstLine="709"/>
              <w:jc w:val="both"/>
              <w:rPr>
                <w:rFonts w:ascii="Times New Roman" w:eastAsia="Times New Roman" w:hAnsi="Times New Roman" w:cs="Times New Roman"/>
                <w:caps/>
                <w:spacing w:val="-1"/>
                <w:sz w:val="24"/>
                <w:szCs w:val="24"/>
                <w:lang w:eastAsia="ru-RU"/>
              </w:rPr>
            </w:pPr>
          </w:p>
        </w:tc>
        <w:tc>
          <w:tcPr>
            <w:tcW w:w="1693" w:type="dxa"/>
          </w:tcPr>
          <w:p w:rsidR="008716A6" w:rsidRPr="008716A6" w:rsidRDefault="008716A6" w:rsidP="008716A6">
            <w:pPr>
              <w:spacing w:after="0" w:line="240" w:lineRule="auto"/>
              <w:ind w:firstLine="709"/>
              <w:jc w:val="both"/>
              <w:rPr>
                <w:rFonts w:ascii="Times New Roman" w:eastAsia="Times New Roman" w:hAnsi="Times New Roman" w:cs="Times New Roman"/>
                <w:b/>
                <w:i/>
                <w:caps/>
                <w:spacing w:val="-1"/>
                <w:sz w:val="24"/>
                <w:szCs w:val="24"/>
                <w:lang w:eastAsia="ru-RU"/>
              </w:rPr>
            </w:pPr>
            <w:r w:rsidRPr="008716A6">
              <w:rPr>
                <w:rFonts w:ascii="Times New Roman" w:eastAsia="Times New Roman" w:hAnsi="Times New Roman" w:cs="Times New Roman"/>
                <w:b/>
                <w:i/>
                <w:caps/>
                <w:spacing w:val="-1"/>
                <w:sz w:val="24"/>
                <w:szCs w:val="24"/>
                <w:lang w:eastAsia="ru-RU"/>
              </w:rPr>
              <w:t>ОПК-8</w:t>
            </w:r>
          </w:p>
        </w:tc>
      </w:tr>
    </w:tbl>
    <w:p w:rsidR="00FA24AE" w:rsidRPr="00D44280" w:rsidRDefault="00FA24AE" w:rsidP="00CE046D">
      <w:pPr>
        <w:spacing w:after="0" w:line="240" w:lineRule="auto"/>
        <w:rPr>
          <w:rFonts w:ascii="Times New Roman" w:hAnsi="Times New Roman" w:cs="Times New Roman"/>
          <w:sz w:val="24"/>
          <w:szCs w:val="24"/>
        </w:rPr>
      </w:pPr>
    </w:p>
    <w:p w:rsidR="00F84D6F" w:rsidRPr="00D44280" w:rsidRDefault="0011080D" w:rsidP="0011080D">
      <w:pPr>
        <w:spacing w:after="0" w:line="240" w:lineRule="auto"/>
        <w:ind w:firstLine="709"/>
        <w:contextualSpacing/>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 xml:space="preserve">2. </w:t>
      </w:r>
      <w:r w:rsidR="00F84D6F" w:rsidRPr="00D44280">
        <w:rPr>
          <w:rFonts w:ascii="Times New Roman" w:eastAsia="Calibri" w:hAnsi="Times New Roman" w:cs="Times New Roman"/>
          <w:b/>
          <w:bCs/>
          <w:sz w:val="24"/>
          <w:szCs w:val="24"/>
          <w:lang w:eastAsia="ru-RU"/>
        </w:rPr>
        <w:t>Место дисциплины в структуре образовательной программы</w:t>
      </w:r>
    </w:p>
    <w:p w:rsidR="00F84D6F" w:rsidRPr="00D44280" w:rsidRDefault="00F84D6F" w:rsidP="0011080D">
      <w:pPr>
        <w:suppressAutoHyphens/>
        <w:autoSpaceDE w:val="0"/>
        <w:spacing w:after="0" w:line="240" w:lineRule="auto"/>
        <w:ind w:firstLine="709"/>
        <w:jc w:val="both"/>
        <w:rPr>
          <w:rFonts w:ascii="Times New Roman" w:eastAsia="Arial Unicode MS" w:hAnsi="Times New Roman" w:cs="Times New Roman"/>
          <w:sz w:val="24"/>
          <w:szCs w:val="24"/>
          <w:lang w:eastAsia="ar-SA"/>
        </w:rPr>
      </w:pPr>
      <w:r w:rsidRPr="00D44280">
        <w:rPr>
          <w:rFonts w:ascii="Times New Roman" w:eastAsia="Calibri" w:hAnsi="Times New Roman" w:cs="Times New Roman"/>
          <w:sz w:val="24"/>
          <w:szCs w:val="24"/>
          <w:lang w:eastAsia="ru-RU"/>
        </w:rPr>
        <w:t>Дисциплина «Специальная психология» относится</w:t>
      </w:r>
      <w:r w:rsidRPr="00D44280">
        <w:rPr>
          <w:rFonts w:ascii="Times New Roman" w:eastAsia="Arial Unicode MS" w:hAnsi="Times New Roman" w:cs="Times New Roman"/>
          <w:sz w:val="24"/>
          <w:szCs w:val="24"/>
          <w:lang w:eastAsia="ar-SA"/>
        </w:rPr>
        <w:t xml:space="preserve"> к обязательной части образовательной программы. </w:t>
      </w:r>
    </w:p>
    <w:p w:rsidR="008B6686" w:rsidRPr="00D44280" w:rsidRDefault="00F84D6F" w:rsidP="0011080D">
      <w:pPr>
        <w:spacing w:after="0" w:line="240" w:lineRule="auto"/>
        <w:ind w:firstLine="709"/>
        <w:jc w:val="both"/>
        <w:rPr>
          <w:rFonts w:ascii="Times New Roman" w:eastAsia="Arial Unicode MS" w:hAnsi="Times New Roman" w:cs="Times New Roman"/>
          <w:spacing w:val="-1"/>
          <w:sz w:val="24"/>
          <w:szCs w:val="24"/>
          <w:lang w:eastAsia="ar-SA"/>
        </w:rPr>
      </w:pPr>
      <w:r w:rsidRPr="00D44280">
        <w:rPr>
          <w:rFonts w:ascii="Times New Roman" w:eastAsia="Calibri" w:hAnsi="Times New Roman" w:cs="Times New Roman"/>
          <w:sz w:val="24"/>
          <w:szCs w:val="24"/>
          <w:lang w:eastAsia="ru-RU"/>
        </w:rPr>
        <w:t xml:space="preserve">В соответствии с учебным планом дисциплина изучается в 3 семестре. </w:t>
      </w:r>
      <w:r w:rsidRPr="00D44280">
        <w:rPr>
          <w:rFonts w:ascii="Times New Roman" w:eastAsia="Arial Unicode MS" w:hAnsi="Times New Roman" w:cs="Times New Roman"/>
          <w:sz w:val="24"/>
          <w:szCs w:val="24"/>
          <w:lang w:eastAsia="ar-SA"/>
        </w:rPr>
        <w:t>Общая трудоемкость дисциплины составляет 144 часов.</w:t>
      </w:r>
      <w:r w:rsidR="0011080D">
        <w:rPr>
          <w:rFonts w:ascii="Times New Roman" w:eastAsia="Arial Unicode MS" w:hAnsi="Times New Roman" w:cs="Times New Roman"/>
          <w:sz w:val="24"/>
          <w:szCs w:val="24"/>
          <w:lang w:eastAsia="ar-SA"/>
        </w:rPr>
        <w:t xml:space="preserve"> </w:t>
      </w:r>
      <w:r w:rsidR="008B6686" w:rsidRPr="00D44280">
        <w:rPr>
          <w:rFonts w:ascii="Times New Roman" w:eastAsia="Arial Unicode MS" w:hAnsi="Times New Roman" w:cs="Times New Roman"/>
          <w:sz w:val="24"/>
          <w:szCs w:val="24"/>
          <w:lang w:eastAsia="ar-SA"/>
        </w:rPr>
        <w:t xml:space="preserve">Промежуточная аттестация - </w:t>
      </w:r>
      <w:r w:rsidR="008B6686" w:rsidRPr="00D44280">
        <w:rPr>
          <w:rFonts w:ascii="Times New Roman" w:eastAsia="Arial Unicode MS" w:hAnsi="Times New Roman" w:cs="Times New Roman"/>
          <w:spacing w:val="-1"/>
          <w:sz w:val="24"/>
          <w:szCs w:val="24"/>
          <w:lang w:eastAsia="ar-SA"/>
        </w:rPr>
        <w:t xml:space="preserve">экзамен. </w:t>
      </w:r>
    </w:p>
    <w:p w:rsidR="008B6686" w:rsidRPr="00D44280" w:rsidRDefault="008B6686" w:rsidP="0011080D">
      <w:pPr>
        <w:spacing w:after="0" w:line="240" w:lineRule="auto"/>
        <w:ind w:firstLine="709"/>
        <w:jc w:val="both"/>
        <w:rPr>
          <w:rFonts w:ascii="Times New Roman" w:eastAsia="Times New Roman" w:hAnsi="Times New Roman" w:cs="Times New Roman"/>
          <w:spacing w:val="-1"/>
          <w:sz w:val="24"/>
          <w:szCs w:val="24"/>
          <w:lang w:eastAsia="ru-RU"/>
        </w:rPr>
      </w:pPr>
    </w:p>
    <w:p w:rsidR="008B6686" w:rsidRPr="00D44280" w:rsidRDefault="0011080D" w:rsidP="0011080D">
      <w:pPr>
        <w:tabs>
          <w:tab w:val="left" w:pos="1134"/>
        </w:tabs>
        <w:spacing w:after="0" w:line="240" w:lineRule="auto"/>
        <w:ind w:firstLine="709"/>
        <w:contextualSpacing/>
        <w:jc w:val="both"/>
        <w:rPr>
          <w:rFonts w:ascii="Times New Roman" w:eastAsia="Times New Roman" w:hAnsi="Times New Roman" w:cs="Times New Roman"/>
          <w:b/>
          <w:caps/>
          <w:spacing w:val="-1"/>
          <w:sz w:val="24"/>
          <w:szCs w:val="24"/>
          <w:lang w:eastAsia="ru-RU"/>
        </w:rPr>
      </w:pPr>
      <w:r>
        <w:rPr>
          <w:rFonts w:ascii="Times New Roman" w:eastAsia="Times New Roman" w:hAnsi="Times New Roman" w:cs="Times New Roman"/>
          <w:b/>
          <w:spacing w:val="-1"/>
          <w:sz w:val="24"/>
          <w:szCs w:val="24"/>
          <w:lang w:eastAsia="ru-RU"/>
        </w:rPr>
        <w:t xml:space="preserve">3. </w:t>
      </w:r>
      <w:r w:rsidR="00CE046D" w:rsidRPr="00D44280">
        <w:rPr>
          <w:rFonts w:ascii="Times New Roman" w:eastAsia="Times New Roman" w:hAnsi="Times New Roman" w:cs="Times New Roman"/>
          <w:b/>
          <w:spacing w:val="-1"/>
          <w:sz w:val="24"/>
          <w:szCs w:val="24"/>
          <w:lang w:eastAsia="ru-RU"/>
        </w:rPr>
        <w:t>Объем дисциплины и виды учебной работы:</w:t>
      </w:r>
    </w:p>
    <w:tbl>
      <w:tblPr>
        <w:tblW w:w="93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375"/>
        <w:gridCol w:w="2288"/>
        <w:gridCol w:w="1418"/>
        <w:gridCol w:w="1241"/>
      </w:tblGrid>
      <w:tr w:rsidR="00D44280" w:rsidRPr="00D44280" w:rsidTr="00CE046D">
        <w:trPr>
          <w:trHeight w:val="331"/>
          <w:jc w:val="center"/>
        </w:trPr>
        <w:tc>
          <w:tcPr>
            <w:tcW w:w="6663" w:type="dxa"/>
            <w:gridSpan w:val="2"/>
            <w:vMerge w:val="restart"/>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Вид учебной работы</w:t>
            </w:r>
          </w:p>
        </w:tc>
        <w:tc>
          <w:tcPr>
            <w:tcW w:w="1418" w:type="dxa"/>
            <w:vMerge w:val="restart"/>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Всего часов</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семестр</w:t>
            </w:r>
          </w:p>
        </w:tc>
      </w:tr>
      <w:tr w:rsidR="00D44280" w:rsidRPr="00D44280" w:rsidTr="00CE046D">
        <w:trPr>
          <w:trHeight w:val="182"/>
          <w:jc w:val="center"/>
        </w:trPr>
        <w:tc>
          <w:tcPr>
            <w:tcW w:w="6663" w:type="dxa"/>
            <w:gridSpan w:val="2"/>
            <w:vMerge/>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p>
        </w:tc>
        <w:tc>
          <w:tcPr>
            <w:tcW w:w="1418" w:type="dxa"/>
            <w:vMerge/>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3</w:t>
            </w:r>
          </w:p>
        </w:tc>
      </w:tr>
      <w:tr w:rsidR="00D44280" w:rsidRPr="00D44280" w:rsidTr="00CE046D">
        <w:trPr>
          <w:trHeight w:val="233"/>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Контактная работа преподавателя с обучающимися</w:t>
            </w:r>
          </w:p>
        </w:tc>
        <w:tc>
          <w:tcPr>
            <w:tcW w:w="1418" w:type="dxa"/>
            <w:vAlign w:val="center"/>
          </w:tcPr>
          <w:p w:rsidR="008B6686" w:rsidRPr="00D44280" w:rsidRDefault="00E8537E" w:rsidP="00CE046D">
            <w:pPr>
              <w:spacing w:after="0" w:line="240" w:lineRule="auto"/>
              <w:jc w:val="center"/>
              <w:rPr>
                <w:rFonts w:ascii="Times New Roman" w:eastAsia="Times New Roman" w:hAnsi="Times New Roman" w:cs="Times New Roman"/>
                <w:b/>
                <w:spacing w:val="-1"/>
                <w:sz w:val="24"/>
                <w:szCs w:val="24"/>
              </w:rPr>
            </w:pPr>
            <w:r>
              <w:rPr>
                <w:rFonts w:ascii="Times New Roman" w:eastAsia="Times New Roman" w:hAnsi="Times New Roman" w:cs="Times New Roman"/>
                <w:b/>
                <w:spacing w:val="-1"/>
                <w:sz w:val="24"/>
                <w:szCs w:val="24"/>
              </w:rPr>
              <w:t>62</w:t>
            </w:r>
          </w:p>
        </w:tc>
        <w:tc>
          <w:tcPr>
            <w:tcW w:w="1241" w:type="dxa"/>
            <w:vAlign w:val="center"/>
          </w:tcPr>
          <w:p w:rsidR="008B6686" w:rsidRPr="00D44280" w:rsidRDefault="00E8537E" w:rsidP="00CE046D">
            <w:pPr>
              <w:spacing w:after="0" w:line="240" w:lineRule="auto"/>
              <w:jc w:val="center"/>
              <w:rPr>
                <w:rFonts w:ascii="Times New Roman" w:eastAsia="Times New Roman" w:hAnsi="Times New Roman" w:cs="Times New Roman"/>
                <w:b/>
                <w:spacing w:val="-1"/>
                <w:sz w:val="24"/>
                <w:szCs w:val="24"/>
              </w:rPr>
            </w:pPr>
            <w:r>
              <w:rPr>
                <w:rFonts w:ascii="Times New Roman" w:eastAsia="Times New Roman" w:hAnsi="Times New Roman" w:cs="Times New Roman"/>
                <w:b/>
                <w:spacing w:val="-1"/>
                <w:sz w:val="24"/>
                <w:szCs w:val="24"/>
              </w:rPr>
              <w:t>62</w:t>
            </w:r>
          </w:p>
        </w:tc>
      </w:tr>
      <w:tr w:rsidR="008B6686" w:rsidRPr="00D44280" w:rsidTr="00CE046D">
        <w:trPr>
          <w:trHeight w:val="31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В том числе:</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p>
        </w:tc>
      </w:tr>
      <w:tr w:rsidR="00D44280" w:rsidRPr="00D44280" w:rsidTr="00CE046D">
        <w:trPr>
          <w:trHeight w:val="30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Лекции</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18</w:t>
            </w:r>
          </w:p>
        </w:tc>
        <w:tc>
          <w:tcPr>
            <w:tcW w:w="1241" w:type="dxa"/>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18</w:t>
            </w:r>
          </w:p>
        </w:tc>
      </w:tr>
      <w:tr w:rsidR="00D44280" w:rsidRPr="00D44280" w:rsidTr="00CE046D">
        <w:trPr>
          <w:trHeight w:val="31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 xml:space="preserve">Семинары </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42</w:t>
            </w:r>
          </w:p>
        </w:tc>
        <w:tc>
          <w:tcPr>
            <w:tcW w:w="1241" w:type="dxa"/>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42</w:t>
            </w:r>
          </w:p>
        </w:tc>
      </w:tr>
      <w:tr w:rsidR="00D44280" w:rsidRPr="00D44280" w:rsidTr="00CE046D">
        <w:trPr>
          <w:trHeight w:val="318"/>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Самостоятельная работа студента</w:t>
            </w:r>
          </w:p>
        </w:tc>
        <w:tc>
          <w:tcPr>
            <w:tcW w:w="1418" w:type="dxa"/>
            <w:vAlign w:val="center"/>
          </w:tcPr>
          <w:p w:rsidR="008B6686" w:rsidRPr="00D44280" w:rsidRDefault="00E8537E" w:rsidP="00CE046D">
            <w:pPr>
              <w:spacing w:after="0" w:line="240" w:lineRule="auto"/>
              <w:jc w:val="center"/>
              <w:rPr>
                <w:rFonts w:ascii="Times New Roman" w:eastAsia="Times New Roman" w:hAnsi="Times New Roman" w:cs="Times New Roman"/>
                <w:b/>
                <w:spacing w:val="-1"/>
                <w:sz w:val="24"/>
                <w:szCs w:val="24"/>
              </w:rPr>
            </w:pPr>
            <w:r>
              <w:rPr>
                <w:rFonts w:ascii="Times New Roman" w:eastAsia="Times New Roman" w:hAnsi="Times New Roman" w:cs="Times New Roman"/>
                <w:b/>
                <w:spacing w:val="-1"/>
                <w:sz w:val="24"/>
                <w:szCs w:val="24"/>
              </w:rPr>
              <w:t>64</w:t>
            </w:r>
          </w:p>
        </w:tc>
        <w:tc>
          <w:tcPr>
            <w:tcW w:w="1241" w:type="dxa"/>
          </w:tcPr>
          <w:p w:rsidR="008B6686" w:rsidRPr="00D44280" w:rsidRDefault="00E8537E" w:rsidP="00CE046D">
            <w:pPr>
              <w:spacing w:after="0" w:line="240" w:lineRule="auto"/>
              <w:jc w:val="center"/>
              <w:rPr>
                <w:rFonts w:ascii="Times New Roman" w:eastAsia="Times New Roman" w:hAnsi="Times New Roman" w:cs="Times New Roman"/>
                <w:b/>
                <w:spacing w:val="-1"/>
                <w:sz w:val="24"/>
                <w:szCs w:val="24"/>
              </w:rPr>
            </w:pPr>
            <w:r>
              <w:rPr>
                <w:rFonts w:ascii="Times New Roman" w:eastAsia="Times New Roman" w:hAnsi="Times New Roman" w:cs="Times New Roman"/>
                <w:b/>
                <w:spacing w:val="-1"/>
                <w:sz w:val="24"/>
                <w:szCs w:val="24"/>
              </w:rPr>
              <w:t>64</w:t>
            </w:r>
          </w:p>
        </w:tc>
      </w:tr>
      <w:tr w:rsidR="00D44280" w:rsidRPr="00D44280" w:rsidTr="00CE046D">
        <w:trPr>
          <w:trHeight w:val="372"/>
          <w:jc w:val="center"/>
        </w:trPr>
        <w:tc>
          <w:tcPr>
            <w:tcW w:w="6663" w:type="dxa"/>
            <w:gridSpan w:val="2"/>
            <w:vAlign w:val="center"/>
          </w:tcPr>
          <w:p w:rsidR="008B6686" w:rsidRPr="00D44280" w:rsidRDefault="008B6686" w:rsidP="00CE046D">
            <w:pPr>
              <w:spacing w:after="0" w:line="240" w:lineRule="auto"/>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 xml:space="preserve">Промежуточная аттестация </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экзамен</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spacing w:val="-1"/>
                <w:sz w:val="24"/>
                <w:szCs w:val="24"/>
              </w:rPr>
            </w:pPr>
            <w:r w:rsidRPr="00D44280">
              <w:rPr>
                <w:rFonts w:ascii="Times New Roman" w:eastAsia="Times New Roman" w:hAnsi="Times New Roman" w:cs="Times New Roman"/>
                <w:spacing w:val="-1"/>
                <w:sz w:val="24"/>
                <w:szCs w:val="24"/>
              </w:rPr>
              <w:t>+</w:t>
            </w:r>
          </w:p>
        </w:tc>
      </w:tr>
      <w:tr w:rsidR="00D44280" w:rsidRPr="00D44280" w:rsidTr="00CE046D">
        <w:trPr>
          <w:trHeight w:val="71"/>
          <w:jc w:val="center"/>
        </w:trPr>
        <w:tc>
          <w:tcPr>
            <w:tcW w:w="6663" w:type="dxa"/>
            <w:gridSpan w:val="2"/>
            <w:tcBorders>
              <w:bottom w:val="single" w:sz="4" w:space="0" w:color="auto"/>
            </w:tcBorders>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Подготовка к экзамену</w:t>
            </w:r>
          </w:p>
        </w:tc>
        <w:tc>
          <w:tcPr>
            <w:tcW w:w="1418" w:type="dxa"/>
            <w:tcBorders>
              <w:bottom w:val="single" w:sz="4" w:space="0" w:color="auto"/>
            </w:tcBorders>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18</w:t>
            </w:r>
          </w:p>
        </w:tc>
        <w:tc>
          <w:tcPr>
            <w:tcW w:w="1241" w:type="dxa"/>
            <w:tcBorders>
              <w:bottom w:val="single" w:sz="4" w:space="0" w:color="auto"/>
            </w:tcBorders>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18</w:t>
            </w:r>
          </w:p>
        </w:tc>
      </w:tr>
      <w:tr w:rsidR="008B6686" w:rsidRPr="00D44280" w:rsidTr="00CE046D">
        <w:trPr>
          <w:trHeight w:val="318"/>
          <w:jc w:val="center"/>
        </w:trPr>
        <w:tc>
          <w:tcPr>
            <w:tcW w:w="4375" w:type="dxa"/>
            <w:vMerge w:val="restart"/>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Общая трудоемкость</w:t>
            </w:r>
          </w:p>
        </w:tc>
        <w:tc>
          <w:tcPr>
            <w:tcW w:w="228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часы</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144</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144</w:t>
            </w:r>
          </w:p>
        </w:tc>
      </w:tr>
      <w:tr w:rsidR="00D44280" w:rsidRPr="00D44280" w:rsidTr="00CE046D">
        <w:trPr>
          <w:trHeight w:val="143"/>
          <w:jc w:val="center"/>
        </w:trPr>
        <w:tc>
          <w:tcPr>
            <w:tcW w:w="4375" w:type="dxa"/>
            <w:vMerge/>
            <w:vAlign w:val="center"/>
          </w:tcPr>
          <w:p w:rsidR="008B6686" w:rsidRPr="00D44280" w:rsidRDefault="008B6686" w:rsidP="00CE046D">
            <w:pPr>
              <w:spacing w:after="0" w:line="240" w:lineRule="auto"/>
              <w:rPr>
                <w:rFonts w:ascii="Times New Roman" w:eastAsia="Times New Roman" w:hAnsi="Times New Roman" w:cs="Times New Roman"/>
                <w:b/>
                <w:spacing w:val="-1"/>
                <w:sz w:val="24"/>
                <w:szCs w:val="24"/>
              </w:rPr>
            </w:pPr>
          </w:p>
        </w:tc>
        <w:tc>
          <w:tcPr>
            <w:tcW w:w="228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зачетные единицы</w:t>
            </w:r>
          </w:p>
        </w:tc>
        <w:tc>
          <w:tcPr>
            <w:tcW w:w="1418"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4</w:t>
            </w:r>
          </w:p>
        </w:tc>
        <w:tc>
          <w:tcPr>
            <w:tcW w:w="1241" w:type="dxa"/>
            <w:vAlign w:val="center"/>
          </w:tcPr>
          <w:p w:rsidR="008B6686" w:rsidRPr="00D44280" w:rsidRDefault="008B6686" w:rsidP="00CE046D">
            <w:pPr>
              <w:spacing w:after="0" w:line="240" w:lineRule="auto"/>
              <w:jc w:val="center"/>
              <w:rPr>
                <w:rFonts w:ascii="Times New Roman" w:eastAsia="Times New Roman" w:hAnsi="Times New Roman" w:cs="Times New Roman"/>
                <w:b/>
                <w:spacing w:val="-1"/>
                <w:sz w:val="24"/>
                <w:szCs w:val="24"/>
              </w:rPr>
            </w:pPr>
            <w:r w:rsidRPr="00D44280">
              <w:rPr>
                <w:rFonts w:ascii="Times New Roman" w:eastAsia="Times New Roman" w:hAnsi="Times New Roman" w:cs="Times New Roman"/>
                <w:b/>
                <w:spacing w:val="-1"/>
                <w:sz w:val="24"/>
                <w:szCs w:val="24"/>
              </w:rPr>
              <w:t>4</w:t>
            </w:r>
          </w:p>
        </w:tc>
      </w:tr>
    </w:tbl>
    <w:p w:rsidR="00F84D6F" w:rsidRPr="00D44280" w:rsidRDefault="00F84D6F" w:rsidP="00CE046D">
      <w:pPr>
        <w:tabs>
          <w:tab w:val="right" w:leader="underscore" w:pos="9356"/>
        </w:tabs>
        <w:spacing w:after="0" w:line="240" w:lineRule="auto"/>
        <w:rPr>
          <w:rFonts w:ascii="Times New Roman" w:eastAsia="Calibri" w:hAnsi="Times New Roman" w:cs="Times New Roman"/>
          <w:bCs/>
          <w:sz w:val="24"/>
          <w:szCs w:val="24"/>
          <w:lang w:eastAsia="ru-RU"/>
        </w:rPr>
      </w:pPr>
    </w:p>
    <w:p w:rsidR="008B6686" w:rsidRPr="00D44280" w:rsidRDefault="008B6686" w:rsidP="00CE046D">
      <w:pPr>
        <w:tabs>
          <w:tab w:val="right" w:leader="underscore" w:pos="9356"/>
        </w:tabs>
        <w:spacing w:after="0" w:line="240" w:lineRule="auto"/>
        <w:rPr>
          <w:rFonts w:ascii="Times New Roman" w:hAnsi="Times New Roman" w:cs="Times New Roman"/>
          <w:b/>
          <w:bCs/>
          <w:sz w:val="24"/>
          <w:szCs w:val="24"/>
        </w:rPr>
      </w:pPr>
      <w:r w:rsidRPr="00D44280">
        <w:rPr>
          <w:rFonts w:ascii="Times New Roman" w:hAnsi="Times New Roman" w:cs="Times New Roman"/>
          <w:b/>
          <w:bCs/>
          <w:sz w:val="24"/>
          <w:szCs w:val="24"/>
        </w:rPr>
        <w:t xml:space="preserve">                  4.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6095"/>
        <w:gridCol w:w="851"/>
      </w:tblGrid>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 п/п</w:t>
            </w:r>
          </w:p>
        </w:tc>
        <w:tc>
          <w:tcPr>
            <w:tcW w:w="1843"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Тема (раздел)</w:t>
            </w:r>
          </w:p>
        </w:tc>
        <w:tc>
          <w:tcPr>
            <w:tcW w:w="6095"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 xml:space="preserve">Содержание раздела </w:t>
            </w:r>
          </w:p>
        </w:tc>
        <w:tc>
          <w:tcPr>
            <w:tcW w:w="851" w:type="dxa"/>
            <w:tcBorders>
              <w:top w:val="single" w:sz="4" w:space="0" w:color="auto"/>
              <w:left w:val="single" w:sz="4" w:space="0" w:color="auto"/>
              <w:bottom w:val="single" w:sz="4" w:space="0" w:color="auto"/>
              <w:right w:val="single" w:sz="4" w:space="0" w:color="auto"/>
            </w:tcBorders>
          </w:tcPr>
          <w:p w:rsidR="008B6686" w:rsidRPr="00D44280" w:rsidRDefault="008B6686"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Всего часов</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Введение в специальную психологию.</w:t>
            </w:r>
          </w:p>
          <w:p w:rsidR="003A5653" w:rsidRPr="00D44280" w:rsidRDefault="003A5653" w:rsidP="00CE046D">
            <w:pPr>
              <w:spacing w:after="0" w:line="240" w:lineRule="auto"/>
              <w:rPr>
                <w:rFonts w:ascii="Times New Roman" w:eastAsia="Times New Roman" w:hAnsi="Times New Roman" w:cs="Times New Roman"/>
                <w:sz w:val="24"/>
                <w:szCs w:val="24"/>
              </w:rPr>
            </w:pP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11080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 Специальная психология как самостоятельная отрасль психологической науки.</w:t>
            </w:r>
            <w:r w:rsidRPr="00D44280">
              <w:rPr>
                <w:rFonts w:ascii="Times New Roman" w:eastAsia="Times New Roman" w:hAnsi="Times New Roman" w:cs="Times New Roman"/>
                <w:sz w:val="24"/>
                <w:szCs w:val="24"/>
              </w:rPr>
              <w:t>Становление и развитие специальной психологии как науки. Основные тенденции: дифференциация и интеграция. Краткий обзор психологических исследований в области аномального детства. Выделение сурдо, тифло- и олигофренопсихологии из психологической науки. Возможности дальнейшей дифференциации внутри каждой из них, Три объективных фактора интеграции тифло-, сурдо- и олигофренопсихологии:1) наличие общих закономерностей аномального развития;2) идентичность механизмов и принципов компенсаторного приспособления, единство подходов медицинской, психологической и социально-трудовой реабилитации и интеграции инвалидов в общество;</w:t>
            </w:r>
            <w:r w:rsidR="0011080D">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3) существование значительного числа детей-инвалидов с множественными дефектами (слепоглухонемые, слепые умственно отсталые, глухие умственно отсталые и др).Предмет, задачи и методы спец. Психологии.Предмет специальной психологии – психика аномального ребёнка. Специфичность отражения мира при тотальных и парциальных нарушениях слуха и зрения, умственной отсталости, множественных дефектах – основа выделения её как самостоятельного предмета изучения.Объект специальной психологии. Основные трудности в изучении психических особенностей аномальных детей. Первоочередные задачи специальной психологии – выявление и изучение общих закономерностей для аномального и нормального развития психики, а также характерных для всего аномального и специфичных для конкретного дефекта психики.</w:t>
            </w:r>
            <w:r w:rsidR="0011080D">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 xml:space="preserve">Связь специальной психологии с другими науками. Специальная психология – основа специальной педагогики и частных методик обучения и воспитания аномальных детей. Значение специальной психологии для практической деятельности дефектолога и практического психолога. Методы специальной психологии: наблюдение, беседа, эксперимент, опрос, тестирование и др. Специфика использования диагностических и обучающих методик в специальной психологии. </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12</w:t>
            </w:r>
          </w:p>
        </w:tc>
      </w:tr>
      <w:tr w:rsidR="00D44280" w:rsidRPr="00D44280" w:rsidTr="00E8537E">
        <w:trPr>
          <w:trHeight w:val="415"/>
        </w:trPr>
        <w:tc>
          <w:tcPr>
            <w:tcW w:w="675" w:type="dxa"/>
            <w:tcBorders>
              <w:top w:val="single" w:sz="4" w:space="0" w:color="auto"/>
              <w:left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w:t>
            </w:r>
          </w:p>
        </w:tc>
        <w:tc>
          <w:tcPr>
            <w:tcW w:w="1843" w:type="dxa"/>
            <w:tcBorders>
              <w:top w:val="single" w:sz="4" w:space="0" w:color="auto"/>
              <w:left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Общие вопросы специальной психологии</w:t>
            </w:r>
          </w:p>
          <w:p w:rsidR="003A5653" w:rsidRPr="00D44280" w:rsidRDefault="003A5653" w:rsidP="00CE046D">
            <w:pPr>
              <w:spacing w:after="0" w:line="240" w:lineRule="auto"/>
              <w:rPr>
                <w:rFonts w:ascii="Times New Roman" w:eastAsia="Times New Roman" w:hAnsi="Times New Roman" w:cs="Times New Roman"/>
                <w:sz w:val="24"/>
                <w:szCs w:val="24"/>
              </w:rPr>
            </w:pPr>
          </w:p>
        </w:tc>
        <w:tc>
          <w:tcPr>
            <w:tcW w:w="6095" w:type="dxa"/>
            <w:tcBorders>
              <w:top w:val="single" w:sz="4" w:space="0" w:color="auto"/>
              <w:left w:val="single" w:sz="4" w:space="0" w:color="auto"/>
              <w:right w:val="single" w:sz="4" w:space="0" w:color="auto"/>
            </w:tcBorders>
          </w:tcPr>
          <w:p w:rsidR="003A5653" w:rsidRPr="00D44280" w:rsidRDefault="003A5653" w:rsidP="002201DF">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2. Основные закономерности развития психики аномальных детей</w:t>
            </w:r>
            <w:r w:rsidRPr="00D44280">
              <w:rPr>
                <w:rFonts w:ascii="Times New Roman" w:eastAsia="Times New Roman" w:hAnsi="Times New Roman" w:cs="Times New Roman"/>
                <w:iCs/>
                <w:sz w:val="24"/>
                <w:szCs w:val="24"/>
              </w:rPr>
              <w:t>.</w:t>
            </w:r>
            <w:r w:rsidR="002201DF">
              <w:rPr>
                <w:rFonts w:ascii="Times New Roman" w:eastAsia="Times New Roman" w:hAnsi="Times New Roman" w:cs="Times New Roman"/>
                <w:iCs/>
                <w:sz w:val="24"/>
                <w:szCs w:val="24"/>
              </w:rPr>
              <w:t xml:space="preserve"> </w:t>
            </w:r>
            <w:r w:rsidRPr="00D44280">
              <w:rPr>
                <w:rFonts w:ascii="Times New Roman" w:eastAsia="Times New Roman" w:hAnsi="Times New Roman" w:cs="Times New Roman"/>
                <w:sz w:val="24"/>
                <w:szCs w:val="24"/>
              </w:rPr>
              <w:t xml:space="preserve">Дефект и психика. Структура дефекта – дефекты первичные и вторичные. Роль биологического и социального факторов в развитии психики аномального ребёнка. Л.С.Выготский о развитии высших психических функций и сферах </w:t>
            </w:r>
            <w:r w:rsidRPr="00D44280">
              <w:rPr>
                <w:rFonts w:ascii="Times New Roman" w:eastAsia="Times New Roman" w:hAnsi="Times New Roman" w:cs="Times New Roman"/>
                <w:sz w:val="24"/>
                <w:szCs w:val="24"/>
              </w:rPr>
              <w:lastRenderedPageBreak/>
              <w:t>компенсации, зонах актуального и ближайшего развития. Развитие психики при различных аномалиях. Потенциальные возможности развития психики аномальных детей.</w:t>
            </w:r>
            <w:r w:rsidR="002201DF">
              <w:rPr>
                <w:rFonts w:ascii="Times New Roman" w:eastAsia="Times New Roman" w:hAnsi="Times New Roman" w:cs="Times New Roman"/>
                <w:sz w:val="24"/>
                <w:szCs w:val="24"/>
              </w:rPr>
              <w:t xml:space="preserve"> </w:t>
            </w:r>
            <w:r w:rsidRPr="00D44280">
              <w:rPr>
                <w:rFonts w:ascii="Times New Roman" w:eastAsia="Times New Roman" w:hAnsi="Times New Roman" w:cs="Times New Roman"/>
                <w:bCs/>
                <w:iCs/>
                <w:sz w:val="24"/>
                <w:szCs w:val="24"/>
              </w:rPr>
              <w:t>Тема 3. Проблемы диагностики отклонений психического развития и компенсации аномалий развития</w:t>
            </w:r>
            <w:r w:rsidRPr="00D44280">
              <w:rPr>
                <w:rFonts w:ascii="Times New Roman" w:eastAsia="Times New Roman" w:hAnsi="Times New Roman" w:cs="Times New Roman"/>
                <w:iCs/>
                <w:sz w:val="24"/>
                <w:szCs w:val="24"/>
              </w:rPr>
              <w:t>.</w:t>
            </w:r>
            <w:r w:rsidR="002201DF">
              <w:rPr>
                <w:rFonts w:ascii="Times New Roman" w:eastAsia="Times New Roman" w:hAnsi="Times New Roman" w:cs="Times New Roman"/>
                <w:iCs/>
                <w:sz w:val="24"/>
                <w:szCs w:val="24"/>
              </w:rPr>
              <w:t xml:space="preserve"> </w:t>
            </w:r>
            <w:r w:rsidRPr="00D44280">
              <w:rPr>
                <w:rFonts w:ascii="Times New Roman" w:eastAsia="Times New Roman" w:hAnsi="Times New Roman" w:cs="Times New Roman"/>
                <w:sz w:val="24"/>
                <w:szCs w:val="24"/>
              </w:rPr>
              <w:t>Профилактика нарушений психического развития: медицинский, психолого-педагогический, социальный аспект. Важность ранней диагностики аномалий психического развития. Дифференциальная диагностика в специальной психологии. Принципы психодиагностического исследования в специальной психологии. Методы психодиагностики в специальной психологии. Важность, учёта зоны ближайшего развитая в психодиагностике аномалий развития. Взаимосвязь диагностики и коррекции.Понятие о коррекции и компенсации дефекта. Высшая нервная деятельность как основа компенсаторного приспособления. Центральная нервная система – материальный субстрат компенсации. Компенсация как синтез биологического и социального. Физиологические принципы компенсации. Возможности компенсаторного приспособления при различных аномалиях. Псевдокомпенсация и сверхкомпенсация.</w:t>
            </w:r>
            <w:r w:rsidR="002201DF">
              <w:rPr>
                <w:rFonts w:ascii="Times New Roman" w:eastAsia="Times New Roman" w:hAnsi="Times New Roman" w:cs="Times New Roman"/>
                <w:sz w:val="24"/>
                <w:szCs w:val="24"/>
              </w:rPr>
              <w:t xml:space="preserve"> </w:t>
            </w:r>
            <w:r w:rsidRPr="00D44280">
              <w:rPr>
                <w:rFonts w:ascii="Times New Roman" w:eastAsia="Times New Roman" w:hAnsi="Times New Roman" w:cs="Times New Roman"/>
                <w:bCs/>
                <w:iCs/>
                <w:sz w:val="24"/>
                <w:szCs w:val="24"/>
              </w:rPr>
              <w:t>Тема 4. Социальная депривация аномального ребенка</w:t>
            </w:r>
            <w:r w:rsidRPr="00D44280">
              <w:rPr>
                <w:rFonts w:ascii="Times New Roman" w:eastAsia="Times New Roman" w:hAnsi="Times New Roman" w:cs="Times New Roman"/>
                <w:bCs/>
                <w:sz w:val="24"/>
                <w:szCs w:val="24"/>
              </w:rPr>
              <w:t>.</w:t>
            </w:r>
            <w:r w:rsidRPr="00D44280">
              <w:rPr>
                <w:rFonts w:ascii="Times New Roman" w:eastAsia="Times New Roman" w:hAnsi="Times New Roman" w:cs="Times New Roman"/>
                <w:bCs/>
                <w:iCs/>
                <w:sz w:val="24"/>
                <w:szCs w:val="24"/>
              </w:rPr>
              <w:t xml:space="preserve"> Реабилитация и интеграция инвалидов в общество.</w:t>
            </w:r>
            <w:r w:rsidR="002201DF">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Особенности положения аномального ребенка в семье. Микросоциум аномального ребенка. Проблемы обучения и воспитания аномального ребенка. Влияние социальной депривации на психическое развитие.</w:t>
            </w:r>
            <w:r w:rsidR="00E52ECD" w:rsidRPr="00D44280">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Понятия «абилитация», «реабилитация», «интеграция», «социальная адаптация. Профилактика и коррекция вторичных отклонений? затрудняющих нормальное функционирование инвалида в обществе. Критерии социальной адаптации и интеграции. Условия и возможности интеграции в общество при различных дефектах.</w:t>
            </w:r>
          </w:p>
        </w:tc>
        <w:tc>
          <w:tcPr>
            <w:tcW w:w="851" w:type="dxa"/>
            <w:tcBorders>
              <w:top w:val="single" w:sz="4" w:space="0" w:color="auto"/>
              <w:left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lastRenderedPageBreak/>
              <w:t>14</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3.</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 xml:space="preserve">Особенности психического развития детей с нарушениями интеллекта </w:t>
            </w:r>
          </w:p>
          <w:p w:rsidR="003A5653" w:rsidRPr="00D44280" w:rsidRDefault="003A5653" w:rsidP="00CE046D">
            <w:pPr>
              <w:spacing w:after="0" w:line="240" w:lineRule="auto"/>
              <w:jc w:val="center"/>
              <w:rPr>
                <w:rFonts w:ascii="Times New Roman" w:eastAsia="Times New Roman" w:hAnsi="Times New Roman" w:cs="Times New Roman"/>
                <w:sz w:val="24"/>
                <w:szCs w:val="24"/>
              </w:rPr>
            </w:pP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2201DF">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5. Причины возникновения и систематика умственной отсталости</w:t>
            </w:r>
            <w:r w:rsidR="002201DF">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Интеллектуальный дефект и его влияние на развитие психики. Степени интеллектуального дефекта. Этиопатогенез различных форм умственной отсталости.Олигофрения как психическое недоразвитие. Формы олигофрении (классификация М.С. Певзнер).Органическая деменция как вариант поврежденного развития. Эпилептическая, шизофреническая и др</w:t>
            </w:r>
            <w:r w:rsidR="002201DF">
              <w:rPr>
                <w:rFonts w:ascii="Times New Roman" w:eastAsia="Times New Roman" w:hAnsi="Times New Roman" w:cs="Times New Roman"/>
                <w:sz w:val="24"/>
                <w:szCs w:val="24"/>
              </w:rPr>
              <w:t>. формы прогридиентной деменции. Т</w:t>
            </w:r>
            <w:r w:rsidRPr="00D44280">
              <w:rPr>
                <w:rFonts w:ascii="Times New Roman" w:eastAsia="Times New Roman" w:hAnsi="Times New Roman" w:cs="Times New Roman"/>
                <w:bCs/>
                <w:iCs/>
                <w:sz w:val="24"/>
                <w:szCs w:val="24"/>
              </w:rPr>
              <w:t>ема 6. Особенности познавательной деятельности и личности умственно отсталого ребенка. Возможности социальной адаптации и интеграции людей с недостатками интеллекта</w:t>
            </w:r>
            <w:r w:rsidR="002201DF">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 xml:space="preserve">Своеобразие восприятия, мышления, памяти, внимания, речи при различных формах умственной отсталости. Особенности эмоционально-волевого развития учащихся специальной </w:t>
            </w:r>
            <w:r w:rsidRPr="00D44280">
              <w:rPr>
                <w:rFonts w:ascii="Times New Roman" w:eastAsia="Times New Roman" w:hAnsi="Times New Roman" w:cs="Times New Roman"/>
                <w:sz w:val="24"/>
                <w:szCs w:val="24"/>
              </w:rPr>
              <w:lastRenderedPageBreak/>
              <w:t>школы для детей с нарушениями интеллекта.Личность и деятельность ребенка с интеллектуальной недостаточностью.</w:t>
            </w:r>
            <w:r w:rsidR="0011080D">
              <w:rPr>
                <w:rFonts w:ascii="Times New Roman" w:eastAsia="Times New Roman" w:hAnsi="Times New Roman" w:cs="Times New Roman"/>
                <w:sz w:val="24"/>
                <w:szCs w:val="24"/>
              </w:rPr>
              <w:t xml:space="preserve"> </w:t>
            </w:r>
            <w:r w:rsidRPr="00D44280">
              <w:rPr>
                <w:rFonts w:ascii="Times New Roman" w:eastAsia="Times New Roman" w:hAnsi="Times New Roman" w:cs="Times New Roman"/>
                <w:sz w:val="24"/>
                <w:szCs w:val="24"/>
              </w:rPr>
              <w:t>Коррекционная направленность обучения и воспитания в специальных школах для детей с недостатками интеллекта. Роль трудовой деятельности в процессе социальной адаптации умственно отсталых школьников.</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lastRenderedPageBreak/>
              <w:t>14</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4</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Психолого-педагогическая характеристика детей с задержкой психического развития</w:t>
            </w:r>
          </w:p>
          <w:p w:rsidR="003A5653" w:rsidRPr="00D44280" w:rsidRDefault="003A5653" w:rsidP="00CE046D">
            <w:pPr>
              <w:spacing w:after="0" w:line="240" w:lineRule="auto"/>
              <w:jc w:val="center"/>
              <w:rPr>
                <w:rFonts w:ascii="Times New Roman" w:eastAsia="Times New Roman" w:hAnsi="Times New Roman" w:cs="Times New Roman"/>
                <w:sz w:val="24"/>
                <w:szCs w:val="24"/>
              </w:rPr>
            </w:pP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2201DF">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7. Причины возникновения и систематика ЗПР.</w:t>
            </w:r>
            <w:r w:rsidR="002201DF">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ЗПР как нарушение темпа психического развития. ЗПР конституционного, соматогенного, психогенного и церебрально-органического происхождения, Гармонический и дисгармонический психологический инфантилизм.</w:t>
            </w:r>
            <w:r w:rsidR="002201DF">
              <w:rPr>
                <w:rFonts w:ascii="Times New Roman" w:eastAsia="Times New Roman" w:hAnsi="Times New Roman" w:cs="Times New Roman"/>
                <w:sz w:val="24"/>
                <w:szCs w:val="24"/>
              </w:rPr>
              <w:t xml:space="preserve"> </w:t>
            </w:r>
            <w:r w:rsidRPr="00D44280">
              <w:rPr>
                <w:rFonts w:ascii="Times New Roman" w:eastAsia="Times New Roman" w:hAnsi="Times New Roman" w:cs="Times New Roman"/>
                <w:bCs/>
                <w:iCs/>
                <w:sz w:val="24"/>
                <w:szCs w:val="24"/>
              </w:rPr>
              <w:t xml:space="preserve">Тема 8. Особенности познавательной деятельности и личности детей с ЗПР. Проблемы диагностики и коррекции ЗПР. </w:t>
            </w:r>
            <w:r w:rsidRPr="00D44280">
              <w:rPr>
                <w:rFonts w:ascii="Times New Roman" w:eastAsia="Times New Roman" w:hAnsi="Times New Roman" w:cs="Times New Roman"/>
                <w:sz w:val="24"/>
                <w:szCs w:val="24"/>
              </w:rPr>
              <w:t>Особенности структуры дефекта при ЗПР. Первичная сохранность интеллекта при ЗПР.Особенности памяти, внимания, речи детей с ЗПР.Своеобразие эмоционально-волевого развития. Личность и деятельность детей с ЗПР.Проблемы школьной готовности. Методы диагностики ЗПР. Дифференциация ЗПР от умственной отсталости, от ОНР. Психолого-педагогическая коррекция ЗПР.</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14</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5.</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Особенности психического развития детей с тяжелыми речевыми нарушениями</w:t>
            </w: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2201DF">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9. Причины возникновения и систематика речевых нарушений.</w:t>
            </w:r>
            <w:r w:rsidR="002201DF">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Речь и ее основные функции. Причины возникновения и систематика речевых нарушений (клинико-психологическая и психолого-педагогическая классификации).</w:t>
            </w:r>
            <w:r w:rsidR="002201DF">
              <w:rPr>
                <w:rFonts w:ascii="Times New Roman" w:eastAsia="Times New Roman" w:hAnsi="Times New Roman" w:cs="Times New Roman"/>
                <w:sz w:val="24"/>
                <w:szCs w:val="24"/>
              </w:rPr>
              <w:t xml:space="preserve"> </w:t>
            </w:r>
            <w:r w:rsidRPr="00D44280">
              <w:rPr>
                <w:rFonts w:ascii="Times New Roman" w:eastAsia="Times New Roman" w:hAnsi="Times New Roman" w:cs="Times New Roman"/>
                <w:bCs/>
                <w:iCs/>
                <w:sz w:val="24"/>
                <w:szCs w:val="24"/>
              </w:rPr>
              <w:t>Тема 10. Особенности познавательной деятельности и личности детей логопатов. Психолого-педагогическая помощь детям с тяжелыми нарушениями речи.</w:t>
            </w:r>
            <w:r w:rsidRPr="00D44280">
              <w:rPr>
                <w:rFonts w:ascii="Times New Roman" w:eastAsia="Times New Roman" w:hAnsi="Times New Roman" w:cs="Times New Roman"/>
                <w:sz w:val="24"/>
                <w:szCs w:val="24"/>
              </w:rPr>
              <w:t>Структура дефекта при речевых нарушениях. Влияние речевого дефекта на становление познавательной деятельности (произвольного внимания, словесно-логического мышления, высших видов памяти и т.п.). Особенности личностного развития ребенка с ОНР, с заиканием.Коррекционная направленность обучения и воспитания в специальных школах для детей с тяжелыми нарушениями речи. Логопедическая помощь в массовых учебных заведениях. Возможности компенсации.</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14</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6.</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Ранний детский аутизм как искаженное психическое развитие</w:t>
            </w: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2201DF">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11. Ранний детский аутизм.</w:t>
            </w:r>
            <w:r w:rsidR="002201DF">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Ранний детский аутизм как искаженное психическое развитие. Этиопатогенез некоторых форм РДА, Структура дефекта при синдроме РДА, Асинхрония развития. Нарушение коммуникации как один из ведущих симптомов РДА, Особенности эмоционально-волевой сферы, нарушение эмпатии. Нарушение речевого и интеллектуального развития при РДА. Особенности формирования различных видов деятельности. Возможности компенсации.</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12</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7.</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 xml:space="preserve">Эмоционально-волевые отклонения в детском </w:t>
            </w:r>
            <w:r w:rsidRPr="00D44280">
              <w:rPr>
                <w:rFonts w:ascii="Times New Roman" w:eastAsia="Times New Roman" w:hAnsi="Times New Roman" w:cs="Times New Roman"/>
                <w:bCs/>
                <w:iCs/>
                <w:sz w:val="24"/>
                <w:szCs w:val="24"/>
              </w:rPr>
              <w:lastRenderedPageBreak/>
              <w:t xml:space="preserve">возрасте </w:t>
            </w:r>
          </w:p>
          <w:p w:rsidR="003A5653" w:rsidRPr="00D44280" w:rsidRDefault="003A5653" w:rsidP="00CE046D">
            <w:pPr>
              <w:spacing w:after="0" w:line="240" w:lineRule="auto"/>
              <w:rPr>
                <w:rFonts w:ascii="Times New Roman" w:eastAsia="Times New Roman" w:hAnsi="Times New Roman" w:cs="Times New Roman"/>
                <w:sz w:val="24"/>
                <w:szCs w:val="24"/>
              </w:rPr>
            </w:pP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2201DF">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Тема 12. Психопатия как форма эмоционально-волевого отклонения у детей.</w:t>
            </w:r>
            <w:r w:rsidRPr="00D44280">
              <w:rPr>
                <w:rFonts w:ascii="Times New Roman" w:eastAsia="Times New Roman" w:hAnsi="Times New Roman" w:cs="Times New Roman"/>
                <w:sz w:val="24"/>
                <w:szCs w:val="24"/>
              </w:rPr>
              <w:t xml:space="preserve">Психопатия как дисгармоническое психическое развитие. Причины возникновения и систематика психопатий. Стойкое нарушение </w:t>
            </w:r>
            <w:r w:rsidRPr="00D44280">
              <w:rPr>
                <w:rFonts w:ascii="Times New Roman" w:eastAsia="Times New Roman" w:hAnsi="Times New Roman" w:cs="Times New Roman"/>
                <w:sz w:val="24"/>
                <w:szCs w:val="24"/>
              </w:rPr>
              <w:lastRenderedPageBreak/>
              <w:t>социальной адаптации – ведущий синдром психопатии. Психопатоподобное поведение. Акцентуации характера. Возможности компенсации. Девиантное и делинквентное поведение.</w:t>
            </w:r>
            <w:r w:rsidR="002201DF">
              <w:rPr>
                <w:rFonts w:ascii="Times New Roman" w:eastAsia="Times New Roman" w:hAnsi="Times New Roman" w:cs="Times New Roman"/>
                <w:sz w:val="24"/>
                <w:szCs w:val="24"/>
              </w:rPr>
              <w:t xml:space="preserve"> </w:t>
            </w:r>
            <w:r w:rsidRPr="00D44280">
              <w:rPr>
                <w:rFonts w:ascii="Times New Roman" w:eastAsia="Times New Roman" w:hAnsi="Times New Roman" w:cs="Times New Roman"/>
                <w:bCs/>
                <w:iCs/>
                <w:sz w:val="24"/>
                <w:szCs w:val="24"/>
              </w:rPr>
              <w:t>Тема 13. Невротическое развитие личности.</w:t>
            </w:r>
            <w:r w:rsidR="0011080D">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Неврозы в детском возрасте, причины их возникновения. Невропатия. Невротическое развитие личности. Психолого-педагогическая помощь детям с неврозами.</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lastRenderedPageBreak/>
              <w:t>16</w:t>
            </w:r>
          </w:p>
        </w:tc>
      </w:tr>
      <w:tr w:rsidR="00D44280"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lastRenderedPageBreak/>
              <w:t>8.</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Психическое развитие детей с сенсорными нарушениями</w:t>
            </w: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11080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14. Проблемы сенсорной депри</w:t>
            </w:r>
            <w:r w:rsidRPr="00D44280">
              <w:rPr>
                <w:rFonts w:ascii="Times New Roman" w:eastAsia="Times New Roman" w:hAnsi="Times New Roman" w:cs="Times New Roman"/>
                <w:bCs/>
                <w:iCs/>
                <w:sz w:val="24"/>
                <w:szCs w:val="24"/>
              </w:rPr>
              <w:softHyphen/>
              <w:t>вации. Зрение и его функции (острота и поле зрения, световая и цветовая чувствительность). Слух и его функ</w:t>
            </w:r>
            <w:r w:rsidRPr="00D44280">
              <w:rPr>
                <w:rFonts w:ascii="Times New Roman" w:eastAsia="Times New Roman" w:hAnsi="Times New Roman" w:cs="Times New Roman"/>
                <w:bCs/>
                <w:iCs/>
                <w:sz w:val="24"/>
                <w:szCs w:val="24"/>
              </w:rPr>
              <w:softHyphen/>
              <w:t>ции (фонематический слух, звуковы</w:t>
            </w:r>
            <w:r w:rsidRPr="00D44280">
              <w:rPr>
                <w:rFonts w:ascii="Times New Roman" w:eastAsia="Times New Roman" w:hAnsi="Times New Roman" w:cs="Times New Roman"/>
                <w:bCs/>
                <w:iCs/>
                <w:sz w:val="24"/>
                <w:szCs w:val="24"/>
              </w:rPr>
              <w:softHyphen/>
              <w:t>сотная чувствительность, чувстви</w:t>
            </w:r>
            <w:r w:rsidRPr="00D44280">
              <w:rPr>
                <w:rFonts w:ascii="Times New Roman" w:eastAsia="Times New Roman" w:hAnsi="Times New Roman" w:cs="Times New Roman"/>
                <w:bCs/>
                <w:iCs/>
                <w:sz w:val="24"/>
                <w:szCs w:val="24"/>
              </w:rPr>
              <w:softHyphen/>
              <w:t>тельность к шумам локализация ис</w:t>
            </w:r>
            <w:r w:rsidRPr="00D44280">
              <w:rPr>
                <w:rFonts w:ascii="Times New Roman" w:eastAsia="Times New Roman" w:hAnsi="Times New Roman" w:cs="Times New Roman"/>
                <w:bCs/>
                <w:iCs/>
                <w:sz w:val="24"/>
                <w:szCs w:val="24"/>
              </w:rPr>
              <w:softHyphen/>
              <w:t>точника звука в пространстве).</w:t>
            </w:r>
            <w:r w:rsidR="0011080D">
              <w:rPr>
                <w:rFonts w:ascii="Times New Roman" w:eastAsia="Times New Roman" w:hAnsi="Times New Roman" w:cs="Times New Roman"/>
                <w:bCs/>
                <w:iCs/>
                <w:sz w:val="24"/>
                <w:szCs w:val="24"/>
              </w:rPr>
              <w:t xml:space="preserve"> </w:t>
            </w:r>
            <w:r w:rsidRPr="00D44280">
              <w:rPr>
                <w:rFonts w:ascii="Times New Roman" w:eastAsia="Times New Roman" w:hAnsi="Times New Roman" w:cs="Times New Roman"/>
                <w:sz w:val="24"/>
                <w:szCs w:val="24"/>
              </w:rPr>
              <w:t>Проблемы сенсорной депривации в специ</w:t>
            </w:r>
            <w:r w:rsidRPr="00D44280">
              <w:rPr>
                <w:rFonts w:ascii="Times New Roman" w:eastAsia="Times New Roman" w:hAnsi="Times New Roman" w:cs="Times New Roman"/>
                <w:sz w:val="24"/>
                <w:szCs w:val="24"/>
              </w:rPr>
              <w:softHyphen/>
              <w:t>альной психологии Причины возник</w:t>
            </w:r>
            <w:r w:rsidRPr="00D44280">
              <w:rPr>
                <w:rFonts w:ascii="Times New Roman" w:eastAsia="Times New Roman" w:hAnsi="Times New Roman" w:cs="Times New Roman"/>
                <w:sz w:val="24"/>
                <w:szCs w:val="24"/>
              </w:rPr>
              <w:softHyphen/>
              <w:t>новения и с систематика сенсорных нарушений. Изучение влияния сенсор</w:t>
            </w:r>
            <w:r w:rsidRPr="00D44280">
              <w:rPr>
                <w:rFonts w:ascii="Times New Roman" w:eastAsia="Times New Roman" w:hAnsi="Times New Roman" w:cs="Times New Roman"/>
                <w:sz w:val="24"/>
                <w:szCs w:val="24"/>
              </w:rPr>
              <w:softHyphen/>
              <w:t>ного дефекта на психическое развитие ребенка.Классификация нарушений зрительных функций. Слепота (то</w:t>
            </w:r>
            <w:r w:rsidRPr="00D44280">
              <w:rPr>
                <w:rFonts w:ascii="Times New Roman" w:eastAsia="Times New Roman" w:hAnsi="Times New Roman" w:cs="Times New Roman"/>
                <w:sz w:val="24"/>
                <w:szCs w:val="24"/>
              </w:rPr>
              <w:softHyphen/>
              <w:t>тальная и парциальная). Причины нарушения зрения. Слабовидение. Слепорождение. Рано и поздно ослепшие. Основные причины нарушения зрения. Основные закономерности развития психики при нарушениях зрения.Глухие. Слабослышащие. Врождённая глухота, позднооглохшие. Основные причины нарушения слуха. Основные закономерности развитая психики при нарушениях слуха.Сенсорная депривация. Влияние сенсорной депривации на различные структурные компоненты психики. Зависимость этого влияния от характера, глубины и времени возникновения дефекта. Сенсорная депривация и активность личности. Слепоглухота. Её последствия и возможности преодоления последних.</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16</w:t>
            </w:r>
          </w:p>
        </w:tc>
      </w:tr>
      <w:tr w:rsidR="003A5653" w:rsidRPr="00D44280" w:rsidTr="00E8537E">
        <w:tc>
          <w:tcPr>
            <w:tcW w:w="67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center"/>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9.</w:t>
            </w:r>
          </w:p>
        </w:tc>
        <w:tc>
          <w:tcPr>
            <w:tcW w:w="1843"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Особенности психического развития детей с нарушениями опорно–двигательного аппарата</w:t>
            </w:r>
          </w:p>
        </w:tc>
        <w:tc>
          <w:tcPr>
            <w:tcW w:w="6095" w:type="dxa"/>
            <w:tcBorders>
              <w:top w:val="single" w:sz="4" w:space="0" w:color="auto"/>
              <w:left w:val="single" w:sz="4" w:space="0" w:color="auto"/>
              <w:bottom w:val="single" w:sz="4" w:space="0" w:color="auto"/>
              <w:right w:val="single" w:sz="4" w:space="0" w:color="auto"/>
            </w:tcBorders>
          </w:tcPr>
          <w:p w:rsidR="003A5653" w:rsidRPr="00D44280" w:rsidRDefault="003A5653" w:rsidP="00CE046D">
            <w:pPr>
              <w:spacing w:after="0" w:line="240" w:lineRule="auto"/>
              <w:jc w:val="both"/>
              <w:rPr>
                <w:rFonts w:ascii="Times New Roman" w:eastAsia="Times New Roman" w:hAnsi="Times New Roman" w:cs="Times New Roman"/>
                <w:sz w:val="24"/>
                <w:szCs w:val="24"/>
              </w:rPr>
            </w:pPr>
            <w:r w:rsidRPr="00D44280">
              <w:rPr>
                <w:rFonts w:ascii="Times New Roman" w:eastAsia="Times New Roman" w:hAnsi="Times New Roman" w:cs="Times New Roman"/>
                <w:bCs/>
                <w:iCs/>
                <w:sz w:val="24"/>
                <w:szCs w:val="24"/>
              </w:rPr>
              <w:t>Тема 15. Психическое развитие детей с нарушением опорно-двигательного аппарата</w:t>
            </w:r>
            <w:r w:rsidRPr="00D44280">
              <w:rPr>
                <w:rFonts w:ascii="Times New Roman" w:eastAsia="Times New Roman" w:hAnsi="Times New Roman" w:cs="Times New Roman"/>
                <w:iCs/>
                <w:sz w:val="24"/>
                <w:szCs w:val="24"/>
              </w:rPr>
              <w:t>.</w:t>
            </w:r>
            <w:r w:rsidRPr="00D44280">
              <w:rPr>
                <w:rFonts w:ascii="Times New Roman" w:eastAsia="Times New Roman" w:hAnsi="Times New Roman" w:cs="Times New Roman"/>
                <w:sz w:val="24"/>
                <w:szCs w:val="24"/>
              </w:rPr>
              <w:t>Этиопатогенез двигательных нарушений. Виды двигательных нарушений при ДЦП. Влияние мотор</w:t>
            </w:r>
            <w:r w:rsidRPr="00D44280">
              <w:rPr>
                <w:rFonts w:ascii="Times New Roman" w:eastAsia="Times New Roman" w:hAnsi="Times New Roman" w:cs="Times New Roman"/>
                <w:sz w:val="24"/>
                <w:szCs w:val="24"/>
              </w:rPr>
              <w:softHyphen/>
              <w:t>ного дефекта на развитие психики. Структура дефекта при ДЦП. Особен</w:t>
            </w:r>
            <w:r w:rsidRPr="00D44280">
              <w:rPr>
                <w:rFonts w:ascii="Times New Roman" w:eastAsia="Times New Roman" w:hAnsi="Times New Roman" w:cs="Times New Roman"/>
                <w:sz w:val="24"/>
                <w:szCs w:val="24"/>
              </w:rPr>
              <w:softHyphen/>
              <w:t>ности познавательной деятельности, эмоционально-волевой сферы и личности детей, страдающих ДЦП.Реабилитация лиц с нарушениями опорно-двигательного аппарата.</w:t>
            </w:r>
          </w:p>
        </w:tc>
        <w:tc>
          <w:tcPr>
            <w:tcW w:w="851" w:type="dxa"/>
            <w:tcBorders>
              <w:top w:val="single" w:sz="4" w:space="0" w:color="auto"/>
              <w:left w:val="single" w:sz="4" w:space="0" w:color="auto"/>
              <w:bottom w:val="single" w:sz="4" w:space="0" w:color="auto"/>
              <w:right w:val="single" w:sz="4" w:space="0" w:color="auto"/>
            </w:tcBorders>
          </w:tcPr>
          <w:p w:rsidR="003A5653" w:rsidRPr="00D44280" w:rsidRDefault="00E8537E" w:rsidP="00CE046D">
            <w:pPr>
              <w:spacing w:after="0" w:line="240" w:lineRule="auto"/>
              <w:rPr>
                <w:rFonts w:ascii="Times New Roman" w:hAnsi="Times New Roman" w:cs="Times New Roman"/>
                <w:sz w:val="24"/>
                <w:szCs w:val="24"/>
              </w:rPr>
            </w:pPr>
            <w:r>
              <w:rPr>
                <w:rFonts w:ascii="Times New Roman" w:hAnsi="Times New Roman" w:cs="Times New Roman"/>
                <w:sz w:val="24"/>
                <w:szCs w:val="24"/>
              </w:rPr>
              <w:t>14</w:t>
            </w:r>
          </w:p>
        </w:tc>
      </w:tr>
      <w:tr w:rsidR="0011080D" w:rsidRPr="00D44280" w:rsidTr="00E8537E">
        <w:tc>
          <w:tcPr>
            <w:tcW w:w="8613" w:type="dxa"/>
            <w:gridSpan w:val="3"/>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rPr>
                <w:rFonts w:ascii="Times New Roman" w:hAnsi="Times New Roman" w:cs="Times New Roman"/>
                <w:sz w:val="24"/>
                <w:szCs w:val="24"/>
              </w:rPr>
            </w:pPr>
            <w:r>
              <w:rPr>
                <w:rFonts w:ascii="Times New Roman" w:hAnsi="Times New Roman" w:cs="Times New Roman"/>
                <w:sz w:val="24"/>
                <w:szCs w:val="24"/>
              </w:rPr>
              <w:t>18</w:t>
            </w:r>
          </w:p>
        </w:tc>
      </w:tr>
      <w:tr w:rsidR="00E8537E" w:rsidRPr="00D44280" w:rsidTr="00E8537E">
        <w:tc>
          <w:tcPr>
            <w:tcW w:w="8613" w:type="dxa"/>
            <w:gridSpan w:val="3"/>
            <w:tcBorders>
              <w:top w:val="single" w:sz="4" w:space="0" w:color="auto"/>
              <w:left w:val="single" w:sz="4" w:space="0" w:color="auto"/>
              <w:bottom w:val="single" w:sz="4" w:space="0" w:color="auto"/>
              <w:right w:val="single" w:sz="4" w:space="0" w:color="auto"/>
            </w:tcBorders>
          </w:tcPr>
          <w:p w:rsidR="00E8537E" w:rsidRDefault="00E8537E" w:rsidP="00CE046D">
            <w:pPr>
              <w:spacing w:after="0" w:line="240" w:lineRule="auto"/>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Консультация</w:t>
            </w:r>
          </w:p>
        </w:tc>
        <w:tc>
          <w:tcPr>
            <w:tcW w:w="851" w:type="dxa"/>
            <w:tcBorders>
              <w:top w:val="single" w:sz="4" w:space="0" w:color="auto"/>
              <w:left w:val="single" w:sz="4" w:space="0" w:color="auto"/>
              <w:bottom w:val="single" w:sz="4" w:space="0" w:color="auto"/>
              <w:right w:val="single" w:sz="4" w:space="0" w:color="auto"/>
            </w:tcBorders>
          </w:tcPr>
          <w:p w:rsidR="00E8537E" w:rsidRDefault="00E8537E" w:rsidP="00CE046D">
            <w:pPr>
              <w:spacing w:after="0" w:line="240" w:lineRule="auto"/>
              <w:rPr>
                <w:rFonts w:ascii="Times New Roman" w:hAnsi="Times New Roman" w:cs="Times New Roman"/>
                <w:sz w:val="24"/>
                <w:szCs w:val="24"/>
              </w:rPr>
            </w:pPr>
            <w:r>
              <w:rPr>
                <w:rFonts w:ascii="Times New Roman" w:hAnsi="Times New Roman" w:cs="Times New Roman"/>
                <w:sz w:val="24"/>
                <w:szCs w:val="24"/>
              </w:rPr>
              <w:t>2</w:t>
            </w:r>
          </w:p>
        </w:tc>
      </w:tr>
      <w:tr w:rsidR="0011080D" w:rsidRPr="00D44280" w:rsidTr="00E8537E">
        <w:tc>
          <w:tcPr>
            <w:tcW w:w="8613" w:type="dxa"/>
            <w:gridSpan w:val="3"/>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11080D" w:rsidRPr="00D44280" w:rsidRDefault="0011080D" w:rsidP="00CE046D">
            <w:pPr>
              <w:spacing w:after="0" w:line="240" w:lineRule="auto"/>
              <w:rPr>
                <w:rFonts w:ascii="Times New Roman" w:hAnsi="Times New Roman" w:cs="Times New Roman"/>
                <w:sz w:val="24"/>
                <w:szCs w:val="24"/>
              </w:rPr>
            </w:pPr>
            <w:r>
              <w:rPr>
                <w:rFonts w:ascii="Times New Roman" w:hAnsi="Times New Roman" w:cs="Times New Roman"/>
                <w:sz w:val="24"/>
                <w:szCs w:val="24"/>
              </w:rPr>
              <w:t>144</w:t>
            </w:r>
          </w:p>
        </w:tc>
      </w:tr>
    </w:tbl>
    <w:p w:rsidR="00493296" w:rsidRDefault="00493296" w:rsidP="00CE046D">
      <w:pPr>
        <w:tabs>
          <w:tab w:val="left" w:pos="567"/>
          <w:tab w:val="right" w:leader="underscore" w:pos="9356"/>
        </w:tabs>
        <w:spacing w:after="0" w:line="240" w:lineRule="auto"/>
        <w:contextualSpacing/>
        <w:rPr>
          <w:rFonts w:ascii="Times New Roman" w:eastAsia="Times New Roman" w:hAnsi="Times New Roman" w:cs="Times New Roman"/>
          <w:b/>
          <w:bCs/>
          <w:sz w:val="24"/>
          <w:szCs w:val="24"/>
          <w:lang w:eastAsia="ru-RU"/>
        </w:rPr>
      </w:pPr>
    </w:p>
    <w:p w:rsidR="008B6686" w:rsidRPr="00D44280" w:rsidRDefault="008B6686" w:rsidP="00CE046D">
      <w:pPr>
        <w:tabs>
          <w:tab w:val="left" w:pos="567"/>
          <w:tab w:val="right" w:leader="underscore" w:pos="9356"/>
        </w:tabs>
        <w:spacing w:after="0" w:line="240" w:lineRule="auto"/>
        <w:contextualSpacing/>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t xml:space="preserve">5. </w:t>
      </w:r>
      <w:r w:rsidR="00493296">
        <w:rPr>
          <w:rFonts w:ascii="Times New Roman" w:eastAsia="Times New Roman" w:hAnsi="Times New Roman" w:cs="Times New Roman"/>
          <w:b/>
          <w:bCs/>
          <w:sz w:val="24"/>
          <w:szCs w:val="24"/>
          <w:lang w:eastAsia="ru-RU"/>
        </w:rPr>
        <w:t xml:space="preserve"> Разделы </w:t>
      </w:r>
      <w:r w:rsidRPr="00D44280">
        <w:rPr>
          <w:rFonts w:ascii="Times New Roman" w:eastAsia="Times New Roman" w:hAnsi="Times New Roman" w:cs="Times New Roman"/>
          <w:b/>
          <w:bCs/>
          <w:sz w:val="24"/>
          <w:szCs w:val="24"/>
          <w:lang w:eastAsia="ru-RU"/>
        </w:rPr>
        <w:t xml:space="preserve">дисциплины </w:t>
      </w:r>
      <w:r w:rsidR="00E8537E">
        <w:rPr>
          <w:rFonts w:ascii="Times New Roman" w:eastAsia="Times New Roman" w:hAnsi="Times New Roman" w:cs="Times New Roman"/>
          <w:b/>
          <w:bCs/>
          <w:sz w:val="24"/>
          <w:szCs w:val="24"/>
          <w:lang w:eastAsia="ru-RU"/>
        </w:rPr>
        <w:t>и виды учебной работы</w:t>
      </w:r>
    </w:p>
    <w:tbl>
      <w:tblPr>
        <w:tblStyle w:val="a3"/>
        <w:tblW w:w="9322" w:type="dxa"/>
        <w:tblLayout w:type="fixed"/>
        <w:tblLook w:val="04A0" w:firstRow="1" w:lastRow="0" w:firstColumn="1" w:lastColumn="0" w:noHBand="0" w:noVBand="1"/>
      </w:tblPr>
      <w:tblGrid>
        <w:gridCol w:w="615"/>
        <w:gridCol w:w="5163"/>
        <w:gridCol w:w="993"/>
        <w:gridCol w:w="708"/>
        <w:gridCol w:w="993"/>
        <w:gridCol w:w="850"/>
      </w:tblGrid>
      <w:tr w:rsidR="00D44280" w:rsidRPr="00D44280" w:rsidTr="00CE046D">
        <w:trPr>
          <w:trHeight w:val="281"/>
        </w:trPr>
        <w:tc>
          <w:tcPr>
            <w:tcW w:w="615" w:type="dxa"/>
            <w:vMerge w:val="restart"/>
            <w:tcBorders>
              <w:bottom w:val="single" w:sz="4" w:space="0" w:color="auto"/>
            </w:tcBorders>
            <w:hideMark/>
          </w:tcPr>
          <w:p w:rsidR="008B6686" w:rsidRPr="00D44280" w:rsidRDefault="008B6686" w:rsidP="00CE046D">
            <w:pPr>
              <w:jc w:val="center"/>
              <w:rPr>
                <w:sz w:val="24"/>
                <w:szCs w:val="24"/>
              </w:rPr>
            </w:pPr>
            <w:r w:rsidRPr="00D44280">
              <w:rPr>
                <w:sz w:val="24"/>
                <w:szCs w:val="24"/>
              </w:rPr>
              <w:t>№ п/п</w:t>
            </w:r>
          </w:p>
        </w:tc>
        <w:tc>
          <w:tcPr>
            <w:tcW w:w="5163" w:type="dxa"/>
            <w:vMerge w:val="restart"/>
            <w:tcBorders>
              <w:bottom w:val="single" w:sz="4" w:space="0" w:color="auto"/>
            </w:tcBorders>
            <w:hideMark/>
          </w:tcPr>
          <w:p w:rsidR="008B6686" w:rsidRPr="00D44280" w:rsidRDefault="008B6686" w:rsidP="00CE046D">
            <w:pPr>
              <w:jc w:val="center"/>
              <w:rPr>
                <w:sz w:val="24"/>
                <w:szCs w:val="24"/>
              </w:rPr>
            </w:pPr>
            <w:r w:rsidRPr="00D44280">
              <w:rPr>
                <w:sz w:val="24"/>
                <w:szCs w:val="24"/>
              </w:rPr>
              <w:t>Наименование разделов дисциплины</w:t>
            </w:r>
          </w:p>
        </w:tc>
        <w:tc>
          <w:tcPr>
            <w:tcW w:w="2694" w:type="dxa"/>
            <w:gridSpan w:val="3"/>
            <w:tcBorders>
              <w:bottom w:val="single" w:sz="4" w:space="0" w:color="auto"/>
            </w:tcBorders>
            <w:hideMark/>
          </w:tcPr>
          <w:p w:rsidR="008B6686" w:rsidRPr="00D44280" w:rsidRDefault="008B6686" w:rsidP="00CE046D">
            <w:pPr>
              <w:jc w:val="center"/>
              <w:rPr>
                <w:sz w:val="24"/>
                <w:szCs w:val="24"/>
              </w:rPr>
            </w:pPr>
            <w:r w:rsidRPr="00D44280">
              <w:rPr>
                <w:sz w:val="24"/>
                <w:szCs w:val="24"/>
              </w:rPr>
              <w:t>Виды учебной работы</w:t>
            </w:r>
          </w:p>
        </w:tc>
        <w:tc>
          <w:tcPr>
            <w:tcW w:w="850" w:type="dxa"/>
            <w:vMerge w:val="restart"/>
            <w:tcBorders>
              <w:bottom w:val="single" w:sz="4" w:space="0" w:color="auto"/>
            </w:tcBorders>
            <w:hideMark/>
          </w:tcPr>
          <w:p w:rsidR="008B6686" w:rsidRPr="00D44280" w:rsidRDefault="008B6686" w:rsidP="00CE046D">
            <w:pPr>
              <w:jc w:val="center"/>
              <w:rPr>
                <w:sz w:val="24"/>
                <w:szCs w:val="24"/>
              </w:rPr>
            </w:pPr>
            <w:r w:rsidRPr="00D44280">
              <w:rPr>
                <w:sz w:val="24"/>
                <w:szCs w:val="24"/>
              </w:rPr>
              <w:t>Всего</w:t>
            </w:r>
          </w:p>
          <w:p w:rsidR="008B6686" w:rsidRPr="00D44280" w:rsidRDefault="008B6686" w:rsidP="00CE046D">
            <w:pPr>
              <w:jc w:val="center"/>
              <w:rPr>
                <w:sz w:val="24"/>
                <w:szCs w:val="24"/>
              </w:rPr>
            </w:pPr>
            <w:r w:rsidRPr="00D44280">
              <w:rPr>
                <w:sz w:val="24"/>
                <w:szCs w:val="24"/>
              </w:rPr>
              <w:t>час.</w:t>
            </w:r>
          </w:p>
        </w:tc>
      </w:tr>
      <w:tr w:rsidR="008B6686" w:rsidRPr="00D44280" w:rsidTr="00CE046D">
        <w:tc>
          <w:tcPr>
            <w:tcW w:w="615" w:type="dxa"/>
            <w:vMerge/>
            <w:hideMark/>
          </w:tcPr>
          <w:p w:rsidR="008B6686" w:rsidRPr="00D44280" w:rsidRDefault="008B6686" w:rsidP="00CE046D">
            <w:pPr>
              <w:rPr>
                <w:sz w:val="24"/>
                <w:szCs w:val="24"/>
              </w:rPr>
            </w:pPr>
          </w:p>
        </w:tc>
        <w:tc>
          <w:tcPr>
            <w:tcW w:w="5163" w:type="dxa"/>
            <w:vMerge/>
            <w:hideMark/>
          </w:tcPr>
          <w:p w:rsidR="008B6686" w:rsidRPr="00D44280" w:rsidRDefault="008B6686" w:rsidP="00CE046D">
            <w:pPr>
              <w:rPr>
                <w:sz w:val="24"/>
                <w:szCs w:val="24"/>
              </w:rPr>
            </w:pPr>
          </w:p>
        </w:tc>
        <w:tc>
          <w:tcPr>
            <w:tcW w:w="993" w:type="dxa"/>
            <w:hideMark/>
          </w:tcPr>
          <w:p w:rsidR="008B6686" w:rsidRPr="00D44280" w:rsidRDefault="008B6686" w:rsidP="00CE046D">
            <w:pPr>
              <w:jc w:val="center"/>
              <w:rPr>
                <w:sz w:val="24"/>
                <w:szCs w:val="24"/>
              </w:rPr>
            </w:pPr>
            <w:r w:rsidRPr="00D44280">
              <w:rPr>
                <w:sz w:val="24"/>
                <w:szCs w:val="24"/>
              </w:rPr>
              <w:t>Л</w:t>
            </w:r>
          </w:p>
        </w:tc>
        <w:tc>
          <w:tcPr>
            <w:tcW w:w="708" w:type="dxa"/>
            <w:hideMark/>
          </w:tcPr>
          <w:p w:rsidR="008B6686" w:rsidRPr="00D44280" w:rsidRDefault="008B6686" w:rsidP="00CE046D">
            <w:pPr>
              <w:jc w:val="center"/>
              <w:rPr>
                <w:sz w:val="24"/>
                <w:szCs w:val="24"/>
              </w:rPr>
            </w:pPr>
            <w:r w:rsidRPr="00D44280">
              <w:rPr>
                <w:sz w:val="24"/>
                <w:szCs w:val="24"/>
              </w:rPr>
              <w:t>С</w:t>
            </w:r>
          </w:p>
        </w:tc>
        <w:tc>
          <w:tcPr>
            <w:tcW w:w="993" w:type="dxa"/>
            <w:hideMark/>
          </w:tcPr>
          <w:p w:rsidR="008B6686" w:rsidRPr="00D44280" w:rsidRDefault="008B6686" w:rsidP="00CE046D">
            <w:pPr>
              <w:jc w:val="center"/>
              <w:rPr>
                <w:sz w:val="24"/>
                <w:szCs w:val="24"/>
              </w:rPr>
            </w:pPr>
            <w:r w:rsidRPr="00D44280">
              <w:rPr>
                <w:sz w:val="24"/>
                <w:szCs w:val="24"/>
              </w:rPr>
              <w:t>СРС</w:t>
            </w:r>
          </w:p>
        </w:tc>
        <w:tc>
          <w:tcPr>
            <w:tcW w:w="850" w:type="dxa"/>
            <w:vMerge/>
            <w:hideMark/>
          </w:tcPr>
          <w:p w:rsidR="008B6686" w:rsidRPr="00D44280" w:rsidRDefault="008B6686" w:rsidP="00CE046D">
            <w:pPr>
              <w:rPr>
                <w:sz w:val="24"/>
                <w:szCs w:val="24"/>
              </w:rPr>
            </w:pPr>
          </w:p>
        </w:tc>
      </w:tr>
      <w:tr w:rsidR="00D44280" w:rsidRPr="00D44280" w:rsidTr="00CE046D">
        <w:tc>
          <w:tcPr>
            <w:tcW w:w="615" w:type="dxa"/>
            <w:hideMark/>
          </w:tcPr>
          <w:p w:rsidR="008B6686" w:rsidRPr="00D44280" w:rsidRDefault="008B6686" w:rsidP="00CE046D">
            <w:pPr>
              <w:jc w:val="center"/>
              <w:rPr>
                <w:sz w:val="24"/>
                <w:szCs w:val="24"/>
              </w:rPr>
            </w:pPr>
            <w:r w:rsidRPr="00D44280">
              <w:rPr>
                <w:sz w:val="24"/>
                <w:szCs w:val="24"/>
              </w:rPr>
              <w:t>1.</w:t>
            </w:r>
          </w:p>
        </w:tc>
        <w:tc>
          <w:tcPr>
            <w:tcW w:w="5163" w:type="dxa"/>
            <w:hideMark/>
          </w:tcPr>
          <w:p w:rsidR="008B6686" w:rsidRPr="00D44280" w:rsidRDefault="008B6686" w:rsidP="00CE046D">
            <w:pPr>
              <w:rPr>
                <w:sz w:val="24"/>
                <w:szCs w:val="24"/>
              </w:rPr>
            </w:pPr>
            <w:r w:rsidRPr="00D44280">
              <w:rPr>
                <w:sz w:val="24"/>
                <w:szCs w:val="24"/>
              </w:rPr>
              <w:t>Введение в специальную психологию.</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2</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12</w:t>
            </w:r>
          </w:p>
        </w:tc>
      </w:tr>
      <w:tr w:rsidR="00D44280" w:rsidRPr="00D44280" w:rsidTr="00CE046D">
        <w:tc>
          <w:tcPr>
            <w:tcW w:w="615" w:type="dxa"/>
            <w:hideMark/>
          </w:tcPr>
          <w:p w:rsidR="008B6686" w:rsidRPr="00D44280" w:rsidRDefault="008B6686" w:rsidP="00CE046D">
            <w:pPr>
              <w:jc w:val="center"/>
              <w:rPr>
                <w:sz w:val="24"/>
                <w:szCs w:val="24"/>
              </w:rPr>
            </w:pPr>
            <w:r w:rsidRPr="00D44280">
              <w:rPr>
                <w:sz w:val="24"/>
                <w:szCs w:val="24"/>
              </w:rPr>
              <w:t>2.</w:t>
            </w:r>
          </w:p>
        </w:tc>
        <w:tc>
          <w:tcPr>
            <w:tcW w:w="5163" w:type="dxa"/>
            <w:hideMark/>
          </w:tcPr>
          <w:p w:rsidR="008B6686" w:rsidRPr="00D44280" w:rsidRDefault="008B6686" w:rsidP="00CE046D">
            <w:pPr>
              <w:rPr>
                <w:sz w:val="24"/>
                <w:szCs w:val="24"/>
              </w:rPr>
            </w:pPr>
            <w:r w:rsidRPr="00D44280">
              <w:rPr>
                <w:sz w:val="24"/>
                <w:szCs w:val="24"/>
              </w:rPr>
              <w:t>Общие вопросы специальной психологии.</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6</w:t>
            </w:r>
          </w:p>
        </w:tc>
        <w:tc>
          <w:tcPr>
            <w:tcW w:w="850" w:type="dxa"/>
            <w:hideMark/>
          </w:tcPr>
          <w:p w:rsidR="008B6686" w:rsidRPr="00D44280" w:rsidRDefault="008B6686" w:rsidP="00CE046D">
            <w:pPr>
              <w:rPr>
                <w:sz w:val="24"/>
                <w:szCs w:val="24"/>
              </w:rPr>
            </w:pPr>
            <w:r w:rsidRPr="00D44280">
              <w:rPr>
                <w:sz w:val="24"/>
                <w:szCs w:val="24"/>
              </w:rPr>
              <w:t>14</w:t>
            </w:r>
          </w:p>
        </w:tc>
      </w:tr>
      <w:tr w:rsidR="00D44280" w:rsidRPr="00D44280" w:rsidTr="00CE046D">
        <w:tc>
          <w:tcPr>
            <w:tcW w:w="615" w:type="dxa"/>
            <w:hideMark/>
          </w:tcPr>
          <w:p w:rsidR="008B6686" w:rsidRPr="00D44280" w:rsidRDefault="008B6686" w:rsidP="00CE046D">
            <w:pPr>
              <w:jc w:val="center"/>
              <w:rPr>
                <w:sz w:val="24"/>
                <w:szCs w:val="24"/>
              </w:rPr>
            </w:pPr>
            <w:r w:rsidRPr="00D44280">
              <w:rPr>
                <w:sz w:val="24"/>
                <w:szCs w:val="24"/>
              </w:rPr>
              <w:t>3.</w:t>
            </w:r>
          </w:p>
        </w:tc>
        <w:tc>
          <w:tcPr>
            <w:tcW w:w="5163" w:type="dxa"/>
            <w:hideMark/>
          </w:tcPr>
          <w:p w:rsidR="008B6686" w:rsidRPr="00D44280" w:rsidRDefault="008B6686" w:rsidP="00CE046D">
            <w:pPr>
              <w:rPr>
                <w:sz w:val="24"/>
                <w:szCs w:val="24"/>
              </w:rPr>
            </w:pPr>
            <w:r w:rsidRPr="00D44280">
              <w:rPr>
                <w:sz w:val="24"/>
                <w:szCs w:val="24"/>
              </w:rPr>
              <w:t xml:space="preserve">Особенности психического развития детей с </w:t>
            </w:r>
            <w:r w:rsidRPr="00D44280">
              <w:rPr>
                <w:sz w:val="24"/>
                <w:szCs w:val="24"/>
              </w:rPr>
              <w:lastRenderedPageBreak/>
              <w:t>нарушениями интеллекта.</w:t>
            </w:r>
          </w:p>
        </w:tc>
        <w:tc>
          <w:tcPr>
            <w:tcW w:w="993" w:type="dxa"/>
            <w:hideMark/>
          </w:tcPr>
          <w:p w:rsidR="008B6686" w:rsidRPr="00D44280" w:rsidRDefault="008B6686" w:rsidP="00CE046D">
            <w:pPr>
              <w:rPr>
                <w:sz w:val="24"/>
                <w:szCs w:val="24"/>
              </w:rPr>
            </w:pPr>
            <w:r w:rsidRPr="00D44280">
              <w:rPr>
                <w:sz w:val="24"/>
                <w:szCs w:val="24"/>
              </w:rPr>
              <w:lastRenderedPageBreak/>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6</w:t>
            </w:r>
          </w:p>
        </w:tc>
        <w:tc>
          <w:tcPr>
            <w:tcW w:w="850" w:type="dxa"/>
            <w:hideMark/>
          </w:tcPr>
          <w:p w:rsidR="008B6686" w:rsidRPr="00D44280" w:rsidRDefault="008B6686" w:rsidP="00CE046D">
            <w:pPr>
              <w:rPr>
                <w:sz w:val="24"/>
                <w:szCs w:val="24"/>
              </w:rPr>
            </w:pPr>
            <w:r w:rsidRPr="00D44280">
              <w:rPr>
                <w:sz w:val="24"/>
                <w:szCs w:val="24"/>
              </w:rPr>
              <w:t>14</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lastRenderedPageBreak/>
              <w:t>4.</w:t>
            </w:r>
          </w:p>
        </w:tc>
        <w:tc>
          <w:tcPr>
            <w:tcW w:w="5163" w:type="dxa"/>
            <w:hideMark/>
          </w:tcPr>
          <w:p w:rsidR="008B6686" w:rsidRPr="00D44280" w:rsidRDefault="008B6686" w:rsidP="00CE046D">
            <w:pPr>
              <w:rPr>
                <w:sz w:val="24"/>
                <w:szCs w:val="24"/>
              </w:rPr>
            </w:pPr>
            <w:r w:rsidRPr="00D44280">
              <w:rPr>
                <w:sz w:val="24"/>
                <w:szCs w:val="24"/>
              </w:rPr>
              <w:t>Психолого-педагогическая характеристика детей с задержкой психического развития.</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4</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5.</w:t>
            </w:r>
          </w:p>
        </w:tc>
        <w:tc>
          <w:tcPr>
            <w:tcW w:w="5163" w:type="dxa"/>
            <w:hideMark/>
          </w:tcPr>
          <w:p w:rsidR="008B6686" w:rsidRPr="00D44280" w:rsidRDefault="008B6686" w:rsidP="00CE046D">
            <w:pPr>
              <w:rPr>
                <w:sz w:val="24"/>
                <w:szCs w:val="24"/>
              </w:rPr>
            </w:pPr>
            <w:r w:rsidRPr="00D44280">
              <w:rPr>
                <w:sz w:val="24"/>
                <w:szCs w:val="24"/>
              </w:rPr>
              <w:t>Особенности психического развития детей с тяжелыми речевыми нарушениями.</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4</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6.</w:t>
            </w:r>
          </w:p>
        </w:tc>
        <w:tc>
          <w:tcPr>
            <w:tcW w:w="5163" w:type="dxa"/>
            <w:hideMark/>
          </w:tcPr>
          <w:p w:rsidR="008B6686" w:rsidRPr="00D44280" w:rsidRDefault="008B6686" w:rsidP="00CE046D">
            <w:pPr>
              <w:rPr>
                <w:sz w:val="24"/>
                <w:szCs w:val="24"/>
              </w:rPr>
            </w:pPr>
            <w:r w:rsidRPr="00D44280">
              <w:rPr>
                <w:sz w:val="24"/>
                <w:szCs w:val="24"/>
              </w:rPr>
              <w:t>Ранний детский аутизм как искаженное психическое развитие.</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8B6686" w:rsidP="00CE046D">
            <w:pPr>
              <w:rPr>
                <w:sz w:val="24"/>
                <w:szCs w:val="24"/>
              </w:rPr>
            </w:pPr>
            <w:r w:rsidRPr="00D44280">
              <w:rPr>
                <w:sz w:val="24"/>
                <w:szCs w:val="24"/>
              </w:rPr>
              <w:t>6</w:t>
            </w:r>
          </w:p>
        </w:tc>
        <w:tc>
          <w:tcPr>
            <w:tcW w:w="850" w:type="dxa"/>
            <w:hideMark/>
          </w:tcPr>
          <w:p w:rsidR="008B6686" w:rsidRPr="00D44280" w:rsidRDefault="008B6686" w:rsidP="00CE046D">
            <w:pPr>
              <w:rPr>
                <w:sz w:val="24"/>
                <w:szCs w:val="24"/>
              </w:rPr>
            </w:pPr>
            <w:r w:rsidRPr="00D44280">
              <w:rPr>
                <w:sz w:val="24"/>
                <w:szCs w:val="24"/>
              </w:rPr>
              <w:t>12</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7.</w:t>
            </w:r>
          </w:p>
        </w:tc>
        <w:tc>
          <w:tcPr>
            <w:tcW w:w="5163" w:type="dxa"/>
            <w:hideMark/>
          </w:tcPr>
          <w:p w:rsidR="008B6686" w:rsidRPr="00D44280" w:rsidRDefault="008B6686" w:rsidP="00CE046D">
            <w:pPr>
              <w:rPr>
                <w:sz w:val="24"/>
                <w:szCs w:val="24"/>
              </w:rPr>
            </w:pPr>
            <w:r w:rsidRPr="00D44280">
              <w:rPr>
                <w:sz w:val="24"/>
                <w:szCs w:val="24"/>
              </w:rPr>
              <w:t>Эмоционально-волевые отклонения в детском возрасте.</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6</w:t>
            </w:r>
          </w:p>
        </w:tc>
      </w:tr>
      <w:tr w:rsidR="00D44280" w:rsidRPr="00D44280" w:rsidTr="00CE046D">
        <w:tc>
          <w:tcPr>
            <w:tcW w:w="615" w:type="dxa"/>
            <w:hideMark/>
          </w:tcPr>
          <w:p w:rsidR="008B6686" w:rsidRPr="00D44280" w:rsidRDefault="008B6686" w:rsidP="00CE046D">
            <w:pPr>
              <w:rPr>
                <w:sz w:val="24"/>
                <w:szCs w:val="24"/>
              </w:rPr>
            </w:pPr>
            <w:r w:rsidRPr="00D44280">
              <w:rPr>
                <w:sz w:val="24"/>
                <w:szCs w:val="24"/>
              </w:rPr>
              <w:t>8.</w:t>
            </w:r>
          </w:p>
        </w:tc>
        <w:tc>
          <w:tcPr>
            <w:tcW w:w="5163" w:type="dxa"/>
            <w:hideMark/>
          </w:tcPr>
          <w:p w:rsidR="008B6686" w:rsidRPr="00D44280" w:rsidRDefault="008B6686" w:rsidP="00CE046D">
            <w:pPr>
              <w:rPr>
                <w:sz w:val="24"/>
                <w:szCs w:val="24"/>
              </w:rPr>
            </w:pPr>
            <w:r w:rsidRPr="00D44280">
              <w:rPr>
                <w:sz w:val="24"/>
                <w:szCs w:val="24"/>
              </w:rPr>
              <w:t>Психическое развитие детей с сенсорными нарушениями.</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6</w:t>
            </w:r>
          </w:p>
        </w:tc>
        <w:tc>
          <w:tcPr>
            <w:tcW w:w="993" w:type="dxa"/>
            <w:hideMark/>
          </w:tcPr>
          <w:p w:rsidR="008B6686" w:rsidRPr="00D44280" w:rsidRDefault="008B6686" w:rsidP="00CE046D">
            <w:pPr>
              <w:rPr>
                <w:sz w:val="24"/>
                <w:szCs w:val="24"/>
              </w:rPr>
            </w:pPr>
            <w:r w:rsidRPr="00D44280">
              <w:rPr>
                <w:sz w:val="24"/>
                <w:szCs w:val="24"/>
              </w:rPr>
              <w:t>8</w:t>
            </w:r>
          </w:p>
        </w:tc>
        <w:tc>
          <w:tcPr>
            <w:tcW w:w="850" w:type="dxa"/>
            <w:hideMark/>
          </w:tcPr>
          <w:p w:rsidR="008B6686" w:rsidRPr="00D44280" w:rsidRDefault="008B6686" w:rsidP="00CE046D">
            <w:pPr>
              <w:rPr>
                <w:sz w:val="24"/>
                <w:szCs w:val="24"/>
              </w:rPr>
            </w:pPr>
            <w:r w:rsidRPr="00D44280">
              <w:rPr>
                <w:sz w:val="24"/>
                <w:szCs w:val="24"/>
              </w:rPr>
              <w:t>1</w:t>
            </w:r>
            <w:r w:rsidR="003A5653" w:rsidRPr="00D44280">
              <w:rPr>
                <w:sz w:val="24"/>
                <w:szCs w:val="24"/>
              </w:rPr>
              <w:t>6</w:t>
            </w:r>
          </w:p>
        </w:tc>
      </w:tr>
      <w:tr w:rsidR="008B6686" w:rsidRPr="00D44280" w:rsidTr="00CE046D">
        <w:tc>
          <w:tcPr>
            <w:tcW w:w="615" w:type="dxa"/>
            <w:hideMark/>
          </w:tcPr>
          <w:p w:rsidR="008B6686" w:rsidRPr="00D44280" w:rsidRDefault="008B6686" w:rsidP="00CE046D">
            <w:pPr>
              <w:rPr>
                <w:sz w:val="24"/>
                <w:szCs w:val="24"/>
              </w:rPr>
            </w:pPr>
            <w:r w:rsidRPr="00D44280">
              <w:rPr>
                <w:sz w:val="24"/>
                <w:szCs w:val="24"/>
              </w:rPr>
              <w:t>9.</w:t>
            </w:r>
          </w:p>
        </w:tc>
        <w:tc>
          <w:tcPr>
            <w:tcW w:w="5163" w:type="dxa"/>
            <w:hideMark/>
          </w:tcPr>
          <w:p w:rsidR="00FD41E6" w:rsidRPr="00D44280" w:rsidRDefault="008B6686" w:rsidP="00E52ECD">
            <w:pPr>
              <w:rPr>
                <w:sz w:val="24"/>
                <w:szCs w:val="24"/>
              </w:rPr>
            </w:pPr>
            <w:r w:rsidRPr="00D44280">
              <w:rPr>
                <w:sz w:val="24"/>
                <w:szCs w:val="24"/>
              </w:rPr>
              <w:t>Особенности психического развития детей с нарушением опорно-двигательного аппарата.</w:t>
            </w:r>
          </w:p>
        </w:tc>
        <w:tc>
          <w:tcPr>
            <w:tcW w:w="993" w:type="dxa"/>
            <w:hideMark/>
          </w:tcPr>
          <w:p w:rsidR="008B6686" w:rsidRPr="00D44280" w:rsidRDefault="008B6686" w:rsidP="00CE046D">
            <w:pPr>
              <w:rPr>
                <w:sz w:val="24"/>
                <w:szCs w:val="24"/>
              </w:rPr>
            </w:pPr>
            <w:r w:rsidRPr="00D44280">
              <w:rPr>
                <w:sz w:val="24"/>
                <w:szCs w:val="24"/>
              </w:rPr>
              <w:t>2</w:t>
            </w:r>
          </w:p>
        </w:tc>
        <w:tc>
          <w:tcPr>
            <w:tcW w:w="708" w:type="dxa"/>
            <w:hideMark/>
          </w:tcPr>
          <w:p w:rsidR="008B6686" w:rsidRPr="00D44280" w:rsidRDefault="008B6686" w:rsidP="00CE046D">
            <w:pPr>
              <w:rPr>
                <w:sz w:val="24"/>
                <w:szCs w:val="24"/>
              </w:rPr>
            </w:pPr>
            <w:r w:rsidRPr="00D44280">
              <w:rPr>
                <w:sz w:val="24"/>
                <w:szCs w:val="24"/>
              </w:rPr>
              <w:t>4</w:t>
            </w:r>
          </w:p>
        </w:tc>
        <w:tc>
          <w:tcPr>
            <w:tcW w:w="993" w:type="dxa"/>
            <w:hideMark/>
          </w:tcPr>
          <w:p w:rsidR="008B6686" w:rsidRPr="00D44280" w:rsidRDefault="00E8537E" w:rsidP="00CE046D">
            <w:pPr>
              <w:rPr>
                <w:sz w:val="24"/>
                <w:szCs w:val="24"/>
              </w:rPr>
            </w:pPr>
            <w:r>
              <w:rPr>
                <w:sz w:val="24"/>
                <w:szCs w:val="24"/>
              </w:rPr>
              <w:t>6</w:t>
            </w:r>
          </w:p>
        </w:tc>
        <w:tc>
          <w:tcPr>
            <w:tcW w:w="850" w:type="dxa"/>
            <w:hideMark/>
          </w:tcPr>
          <w:p w:rsidR="008B6686" w:rsidRPr="00D44280" w:rsidRDefault="008B6686" w:rsidP="00CE046D">
            <w:pPr>
              <w:rPr>
                <w:sz w:val="24"/>
                <w:szCs w:val="24"/>
              </w:rPr>
            </w:pPr>
            <w:r w:rsidRPr="00D44280">
              <w:rPr>
                <w:sz w:val="24"/>
                <w:szCs w:val="24"/>
              </w:rPr>
              <w:t>1</w:t>
            </w:r>
            <w:r w:rsidR="00E8537E">
              <w:rPr>
                <w:sz w:val="24"/>
                <w:szCs w:val="24"/>
              </w:rPr>
              <w:t>4</w:t>
            </w:r>
          </w:p>
        </w:tc>
      </w:tr>
      <w:tr w:rsidR="00E8537E" w:rsidRPr="00D44280" w:rsidTr="0045715B">
        <w:tc>
          <w:tcPr>
            <w:tcW w:w="5778" w:type="dxa"/>
            <w:gridSpan w:val="2"/>
          </w:tcPr>
          <w:p w:rsidR="00E8537E" w:rsidRPr="00D44280" w:rsidRDefault="00E8537E" w:rsidP="00E8537E">
            <w:pPr>
              <w:rPr>
                <w:sz w:val="24"/>
                <w:szCs w:val="24"/>
              </w:rPr>
            </w:pPr>
            <w:r>
              <w:rPr>
                <w:sz w:val="24"/>
                <w:szCs w:val="24"/>
              </w:rPr>
              <w:t>Итого</w:t>
            </w:r>
          </w:p>
        </w:tc>
        <w:tc>
          <w:tcPr>
            <w:tcW w:w="993" w:type="dxa"/>
          </w:tcPr>
          <w:p w:rsidR="00E8537E" w:rsidRPr="00D44280" w:rsidRDefault="00E8537E" w:rsidP="00E8537E">
            <w:pPr>
              <w:rPr>
                <w:sz w:val="24"/>
                <w:szCs w:val="24"/>
              </w:rPr>
            </w:pPr>
            <w:r w:rsidRPr="00D44280">
              <w:rPr>
                <w:sz w:val="24"/>
                <w:szCs w:val="24"/>
              </w:rPr>
              <w:t>18</w:t>
            </w:r>
          </w:p>
        </w:tc>
        <w:tc>
          <w:tcPr>
            <w:tcW w:w="708" w:type="dxa"/>
          </w:tcPr>
          <w:p w:rsidR="00E8537E" w:rsidRPr="00D44280" w:rsidRDefault="00E8537E" w:rsidP="00E8537E">
            <w:pPr>
              <w:rPr>
                <w:sz w:val="24"/>
                <w:szCs w:val="24"/>
              </w:rPr>
            </w:pPr>
            <w:r w:rsidRPr="00D44280">
              <w:rPr>
                <w:sz w:val="24"/>
                <w:szCs w:val="24"/>
              </w:rPr>
              <w:t>42</w:t>
            </w:r>
          </w:p>
        </w:tc>
        <w:tc>
          <w:tcPr>
            <w:tcW w:w="993" w:type="dxa"/>
          </w:tcPr>
          <w:p w:rsidR="00E8537E" w:rsidRPr="00D44280" w:rsidRDefault="00E8537E" w:rsidP="00E8537E">
            <w:pPr>
              <w:rPr>
                <w:sz w:val="24"/>
                <w:szCs w:val="24"/>
              </w:rPr>
            </w:pPr>
            <w:r>
              <w:rPr>
                <w:sz w:val="24"/>
                <w:szCs w:val="24"/>
              </w:rPr>
              <w:t>64</w:t>
            </w:r>
          </w:p>
        </w:tc>
        <w:tc>
          <w:tcPr>
            <w:tcW w:w="850" w:type="dxa"/>
          </w:tcPr>
          <w:p w:rsidR="00E8537E" w:rsidRPr="00D44280" w:rsidRDefault="00E8537E" w:rsidP="00E8537E">
            <w:pPr>
              <w:rPr>
                <w:sz w:val="24"/>
                <w:szCs w:val="24"/>
              </w:rPr>
            </w:pPr>
            <w:r>
              <w:rPr>
                <w:sz w:val="24"/>
                <w:szCs w:val="24"/>
              </w:rPr>
              <w:t>124</w:t>
            </w:r>
          </w:p>
        </w:tc>
      </w:tr>
    </w:tbl>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78"/>
        <w:gridCol w:w="993"/>
        <w:gridCol w:w="708"/>
        <w:gridCol w:w="993"/>
        <w:gridCol w:w="850"/>
      </w:tblGrid>
      <w:tr w:rsidR="00D44280" w:rsidRPr="00D44280" w:rsidTr="00CE046D">
        <w:tc>
          <w:tcPr>
            <w:tcW w:w="8472" w:type="dxa"/>
            <w:gridSpan w:val="4"/>
          </w:tcPr>
          <w:p w:rsidR="003A5653" w:rsidRPr="00D44280" w:rsidRDefault="003A5653"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Подготовка к экзамену</w:t>
            </w:r>
          </w:p>
        </w:tc>
        <w:tc>
          <w:tcPr>
            <w:tcW w:w="850" w:type="dxa"/>
          </w:tcPr>
          <w:p w:rsidR="003A5653" w:rsidRPr="00D44280" w:rsidRDefault="003A5653" w:rsidP="00CE046D">
            <w:pPr>
              <w:overflowPunct w:val="0"/>
              <w:adjustRightInd w:val="0"/>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18</w:t>
            </w:r>
          </w:p>
        </w:tc>
      </w:tr>
      <w:tr w:rsidR="00E8537E" w:rsidRPr="00D44280" w:rsidTr="00CE046D">
        <w:tc>
          <w:tcPr>
            <w:tcW w:w="8472" w:type="dxa"/>
            <w:gridSpan w:val="4"/>
          </w:tcPr>
          <w:p w:rsidR="00E8537E" w:rsidRPr="00D44280" w:rsidRDefault="00E8537E" w:rsidP="00CE046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Консультация</w:t>
            </w:r>
          </w:p>
        </w:tc>
        <w:tc>
          <w:tcPr>
            <w:tcW w:w="850" w:type="dxa"/>
          </w:tcPr>
          <w:p w:rsidR="00E8537E" w:rsidRPr="00D44280" w:rsidRDefault="00E8537E" w:rsidP="00CE046D">
            <w:pPr>
              <w:overflowPunct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D44280" w:rsidRPr="00D44280" w:rsidTr="00CE046D">
        <w:tc>
          <w:tcPr>
            <w:tcW w:w="5778" w:type="dxa"/>
          </w:tcPr>
          <w:p w:rsidR="003A5653" w:rsidRPr="00D44280" w:rsidRDefault="003A5653" w:rsidP="00CE046D">
            <w:pPr>
              <w:spacing w:after="0" w:line="240" w:lineRule="auto"/>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sz w:val="24"/>
                <w:szCs w:val="24"/>
                <w:lang w:eastAsia="ru-RU"/>
              </w:rPr>
              <w:t>ИТОГО:</w:t>
            </w:r>
          </w:p>
        </w:tc>
        <w:tc>
          <w:tcPr>
            <w:tcW w:w="993" w:type="dxa"/>
          </w:tcPr>
          <w:p w:rsidR="003A5653" w:rsidRPr="00D44280" w:rsidRDefault="003A5653" w:rsidP="00CE046D">
            <w:pPr>
              <w:spacing w:after="0" w:line="240" w:lineRule="auto"/>
              <w:rPr>
                <w:rFonts w:ascii="Times New Roman" w:hAnsi="Times New Roman" w:cs="Times New Roman"/>
                <w:sz w:val="24"/>
                <w:szCs w:val="24"/>
              </w:rPr>
            </w:pPr>
          </w:p>
        </w:tc>
        <w:tc>
          <w:tcPr>
            <w:tcW w:w="708" w:type="dxa"/>
          </w:tcPr>
          <w:p w:rsidR="003A5653" w:rsidRPr="00D44280" w:rsidRDefault="003A5653" w:rsidP="00CE046D">
            <w:pPr>
              <w:spacing w:after="0" w:line="240" w:lineRule="auto"/>
              <w:rPr>
                <w:rFonts w:ascii="Times New Roman" w:hAnsi="Times New Roman" w:cs="Times New Roman"/>
                <w:sz w:val="24"/>
                <w:szCs w:val="24"/>
              </w:rPr>
            </w:pPr>
          </w:p>
        </w:tc>
        <w:tc>
          <w:tcPr>
            <w:tcW w:w="993" w:type="dxa"/>
          </w:tcPr>
          <w:p w:rsidR="003A5653" w:rsidRPr="00D44280" w:rsidRDefault="003A5653" w:rsidP="00CE046D">
            <w:pPr>
              <w:spacing w:after="0" w:line="240" w:lineRule="auto"/>
              <w:rPr>
                <w:rFonts w:ascii="Times New Roman" w:hAnsi="Times New Roman" w:cs="Times New Roman"/>
                <w:sz w:val="24"/>
                <w:szCs w:val="24"/>
              </w:rPr>
            </w:pPr>
          </w:p>
        </w:tc>
        <w:tc>
          <w:tcPr>
            <w:tcW w:w="850" w:type="dxa"/>
          </w:tcPr>
          <w:p w:rsidR="003A5653" w:rsidRPr="00D44280" w:rsidRDefault="003A5653"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144</w:t>
            </w:r>
          </w:p>
        </w:tc>
      </w:tr>
    </w:tbl>
    <w:p w:rsidR="003A5653" w:rsidRPr="00D44280" w:rsidRDefault="003A5653" w:rsidP="00CE046D">
      <w:pPr>
        <w:spacing w:after="0" w:line="240" w:lineRule="auto"/>
        <w:rPr>
          <w:rFonts w:ascii="Times New Roman" w:hAnsi="Times New Roman" w:cs="Times New Roman"/>
          <w:sz w:val="24"/>
          <w:szCs w:val="24"/>
        </w:rPr>
      </w:pPr>
    </w:p>
    <w:p w:rsidR="003A5653" w:rsidRPr="00D44280" w:rsidRDefault="003A5653" w:rsidP="00CE046D">
      <w:pPr>
        <w:tabs>
          <w:tab w:val="right" w:leader="underscore" w:pos="9356"/>
        </w:tabs>
        <w:spacing w:after="0" w:line="240" w:lineRule="auto"/>
        <w:rPr>
          <w:rFonts w:ascii="Times New Roman" w:hAnsi="Times New Roman" w:cs="Times New Roman"/>
          <w:b/>
          <w:bCs/>
          <w:sz w:val="24"/>
          <w:szCs w:val="24"/>
        </w:rPr>
      </w:pPr>
      <w:r w:rsidRPr="00D44280">
        <w:rPr>
          <w:rFonts w:ascii="Times New Roman" w:hAnsi="Times New Roman" w:cs="Times New Roman"/>
          <w:b/>
          <w:bCs/>
          <w:sz w:val="24"/>
          <w:szCs w:val="24"/>
        </w:rPr>
        <w:t xml:space="preserve">  6.  Перечень основной и дополнительной литературы, необходимый для освоения дисциплины</w:t>
      </w:r>
    </w:p>
    <w:p w:rsidR="003A5653" w:rsidRPr="00D44280" w:rsidRDefault="003A5653" w:rsidP="00CE046D">
      <w:pPr>
        <w:spacing w:after="0" w:line="240" w:lineRule="auto"/>
        <w:jc w:val="both"/>
        <w:rPr>
          <w:rFonts w:ascii="Times New Roman" w:hAnsi="Times New Roman" w:cs="Times New Roman"/>
          <w:b/>
          <w:sz w:val="24"/>
          <w:szCs w:val="24"/>
        </w:rPr>
      </w:pPr>
      <w:r w:rsidRPr="00D44280">
        <w:rPr>
          <w:rFonts w:ascii="Times New Roman" w:hAnsi="Times New Roman" w:cs="Times New Roman"/>
          <w:b/>
          <w:sz w:val="24"/>
          <w:szCs w:val="24"/>
        </w:rPr>
        <w:t xml:space="preserve">   6.1. Основная литература</w:t>
      </w:r>
    </w:p>
    <w:tbl>
      <w:tblPr>
        <w:tblStyle w:val="a3"/>
        <w:tblW w:w="9606" w:type="dxa"/>
        <w:tblLayout w:type="fixed"/>
        <w:tblLook w:val="04A0" w:firstRow="1" w:lastRow="0" w:firstColumn="1" w:lastColumn="0" w:noHBand="0" w:noVBand="1"/>
      </w:tblPr>
      <w:tblGrid>
        <w:gridCol w:w="728"/>
        <w:gridCol w:w="7177"/>
        <w:gridCol w:w="1701"/>
      </w:tblGrid>
      <w:tr w:rsidR="00D44280" w:rsidRPr="00D44280" w:rsidTr="0011080D">
        <w:tc>
          <w:tcPr>
            <w:tcW w:w="728" w:type="dxa"/>
            <w:vMerge w:val="restart"/>
            <w:hideMark/>
          </w:tcPr>
          <w:p w:rsidR="003A5653" w:rsidRPr="00D44280" w:rsidRDefault="003A5653" w:rsidP="00CE046D">
            <w:pPr>
              <w:jc w:val="center"/>
              <w:rPr>
                <w:b/>
                <w:sz w:val="24"/>
                <w:szCs w:val="24"/>
              </w:rPr>
            </w:pPr>
            <w:r w:rsidRPr="00D44280">
              <w:rPr>
                <w:b/>
                <w:i/>
                <w:iCs/>
                <w:sz w:val="24"/>
                <w:szCs w:val="24"/>
              </w:rPr>
              <w:t>п.п/№</w:t>
            </w:r>
          </w:p>
        </w:tc>
        <w:tc>
          <w:tcPr>
            <w:tcW w:w="7177" w:type="dxa"/>
            <w:vMerge w:val="restart"/>
            <w:hideMark/>
          </w:tcPr>
          <w:p w:rsidR="003A5653" w:rsidRPr="00D44280" w:rsidRDefault="003A5653" w:rsidP="00CE046D">
            <w:pPr>
              <w:jc w:val="center"/>
              <w:rPr>
                <w:sz w:val="24"/>
                <w:szCs w:val="24"/>
              </w:rPr>
            </w:pPr>
            <w:r w:rsidRPr="00D44280">
              <w:rPr>
                <w:b/>
                <w:bCs/>
                <w:sz w:val="24"/>
                <w:szCs w:val="24"/>
              </w:rPr>
              <w:t>Наименование издания</w:t>
            </w:r>
          </w:p>
        </w:tc>
        <w:tc>
          <w:tcPr>
            <w:tcW w:w="1701" w:type="dxa"/>
            <w:hideMark/>
          </w:tcPr>
          <w:p w:rsidR="003A5653" w:rsidRPr="00D44280" w:rsidRDefault="003A5653" w:rsidP="00CE046D">
            <w:pPr>
              <w:jc w:val="center"/>
              <w:rPr>
                <w:sz w:val="24"/>
                <w:szCs w:val="24"/>
              </w:rPr>
            </w:pPr>
            <w:r w:rsidRPr="00D44280">
              <w:rPr>
                <w:b/>
                <w:bCs/>
                <w:sz w:val="24"/>
                <w:szCs w:val="24"/>
              </w:rPr>
              <w:t>Кол-во экземпляров</w:t>
            </w:r>
          </w:p>
        </w:tc>
      </w:tr>
      <w:tr w:rsidR="0011080D" w:rsidRPr="00D44280" w:rsidTr="0011080D">
        <w:tc>
          <w:tcPr>
            <w:tcW w:w="728" w:type="dxa"/>
            <w:vMerge/>
            <w:hideMark/>
          </w:tcPr>
          <w:p w:rsidR="0011080D" w:rsidRPr="00D44280" w:rsidRDefault="0011080D" w:rsidP="00CE046D">
            <w:pPr>
              <w:rPr>
                <w:sz w:val="24"/>
                <w:szCs w:val="24"/>
              </w:rPr>
            </w:pPr>
          </w:p>
        </w:tc>
        <w:tc>
          <w:tcPr>
            <w:tcW w:w="7177" w:type="dxa"/>
            <w:vMerge/>
            <w:hideMark/>
          </w:tcPr>
          <w:p w:rsidR="0011080D" w:rsidRPr="00D44280" w:rsidRDefault="0011080D" w:rsidP="00CE046D">
            <w:pPr>
              <w:rPr>
                <w:sz w:val="24"/>
                <w:szCs w:val="24"/>
              </w:rPr>
            </w:pPr>
          </w:p>
        </w:tc>
        <w:tc>
          <w:tcPr>
            <w:tcW w:w="1701" w:type="dxa"/>
            <w:hideMark/>
          </w:tcPr>
          <w:p w:rsidR="0011080D" w:rsidRPr="00D44280" w:rsidRDefault="0011080D" w:rsidP="00CE046D">
            <w:pPr>
              <w:jc w:val="center"/>
              <w:rPr>
                <w:sz w:val="24"/>
                <w:szCs w:val="24"/>
              </w:rPr>
            </w:pPr>
            <w:r w:rsidRPr="00D44280">
              <w:rPr>
                <w:sz w:val="24"/>
                <w:szCs w:val="24"/>
              </w:rPr>
              <w:t>библиотека</w:t>
            </w:r>
          </w:p>
        </w:tc>
      </w:tr>
      <w:tr w:rsidR="0011080D" w:rsidRPr="00D44280" w:rsidTr="0011080D">
        <w:trPr>
          <w:trHeight w:val="135"/>
        </w:trPr>
        <w:tc>
          <w:tcPr>
            <w:tcW w:w="728" w:type="dxa"/>
            <w:hideMark/>
          </w:tcPr>
          <w:p w:rsidR="0011080D" w:rsidRPr="00D44280" w:rsidRDefault="0011080D" w:rsidP="00CE046D">
            <w:pPr>
              <w:numPr>
                <w:ilvl w:val="0"/>
                <w:numId w:val="3"/>
              </w:numPr>
              <w:ind w:left="0" w:firstLine="0"/>
              <w:rPr>
                <w:sz w:val="24"/>
                <w:szCs w:val="24"/>
              </w:rPr>
            </w:pPr>
          </w:p>
        </w:tc>
        <w:tc>
          <w:tcPr>
            <w:tcW w:w="7177" w:type="dxa"/>
            <w:hideMark/>
          </w:tcPr>
          <w:p w:rsidR="0011080D" w:rsidRPr="00D44280" w:rsidRDefault="0011080D" w:rsidP="00CE046D">
            <w:pPr>
              <w:rPr>
                <w:sz w:val="24"/>
                <w:szCs w:val="24"/>
              </w:rPr>
            </w:pPr>
            <w:r w:rsidRPr="00D44280">
              <w:rPr>
                <w:sz w:val="24"/>
                <w:szCs w:val="24"/>
              </w:rPr>
              <w:t xml:space="preserve">Специальная психология : учебное пособие для студентов дефектологических факультетов высших педгогических учебных заведений / под ред. В. И. Лубовского. - 2-е изд., испр. - М. : ACADEMIA, 2005. - 462 с. - (Высшее профессиональное образование). </w:t>
            </w:r>
          </w:p>
        </w:tc>
        <w:tc>
          <w:tcPr>
            <w:tcW w:w="1701" w:type="dxa"/>
            <w:vAlign w:val="center"/>
            <w:hideMark/>
          </w:tcPr>
          <w:p w:rsidR="0011080D" w:rsidRPr="00D44280" w:rsidRDefault="0011080D" w:rsidP="00CE046D">
            <w:pPr>
              <w:jc w:val="center"/>
              <w:rPr>
                <w:sz w:val="24"/>
                <w:szCs w:val="24"/>
              </w:rPr>
            </w:pPr>
            <w:r w:rsidRPr="00D44280">
              <w:rPr>
                <w:sz w:val="24"/>
                <w:szCs w:val="24"/>
              </w:rPr>
              <w:t>50</w:t>
            </w:r>
          </w:p>
        </w:tc>
      </w:tr>
      <w:tr w:rsidR="0011080D" w:rsidRPr="00D44280" w:rsidTr="0011080D">
        <w:trPr>
          <w:trHeight w:val="135"/>
        </w:trPr>
        <w:tc>
          <w:tcPr>
            <w:tcW w:w="728" w:type="dxa"/>
            <w:hideMark/>
          </w:tcPr>
          <w:p w:rsidR="0011080D" w:rsidRPr="00D44280" w:rsidRDefault="0011080D" w:rsidP="00CE046D">
            <w:pPr>
              <w:rPr>
                <w:sz w:val="24"/>
                <w:szCs w:val="24"/>
              </w:rPr>
            </w:pPr>
            <w:r w:rsidRPr="00D44280">
              <w:rPr>
                <w:sz w:val="24"/>
                <w:szCs w:val="24"/>
              </w:rPr>
              <w:t>2.</w:t>
            </w:r>
          </w:p>
        </w:tc>
        <w:tc>
          <w:tcPr>
            <w:tcW w:w="7177" w:type="dxa"/>
            <w:hideMark/>
          </w:tcPr>
          <w:p w:rsidR="0011080D" w:rsidRPr="00D44280" w:rsidRDefault="0011080D" w:rsidP="00CE046D">
            <w:pPr>
              <w:rPr>
                <w:sz w:val="24"/>
                <w:szCs w:val="24"/>
              </w:rPr>
            </w:pPr>
            <w:r w:rsidRPr="00D44280">
              <w:rPr>
                <w:sz w:val="24"/>
                <w:szCs w:val="24"/>
              </w:rPr>
              <w:t>Саенко Ю. В.Специальнаяпсихология : учебное пособие / Ю. В. Саенко. - М. : Академический Проект, 2006. - 180 с. - ISBN 5-8291-0758-9 : 126.56. </w:t>
            </w:r>
          </w:p>
        </w:tc>
        <w:tc>
          <w:tcPr>
            <w:tcW w:w="1701" w:type="dxa"/>
            <w:vAlign w:val="center"/>
            <w:hideMark/>
          </w:tcPr>
          <w:p w:rsidR="0011080D" w:rsidRPr="00D44280" w:rsidRDefault="0011080D" w:rsidP="00CE046D">
            <w:pPr>
              <w:jc w:val="center"/>
              <w:rPr>
                <w:sz w:val="24"/>
                <w:szCs w:val="24"/>
              </w:rPr>
            </w:pPr>
            <w:r w:rsidRPr="00D44280">
              <w:rPr>
                <w:sz w:val="24"/>
                <w:szCs w:val="24"/>
              </w:rPr>
              <w:t>50</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3.</w:t>
            </w:r>
          </w:p>
        </w:tc>
        <w:tc>
          <w:tcPr>
            <w:tcW w:w="7177" w:type="dxa"/>
          </w:tcPr>
          <w:p w:rsidR="0011080D" w:rsidRPr="00D44280" w:rsidRDefault="0011080D" w:rsidP="00CE046D">
            <w:pPr>
              <w:rPr>
                <w:sz w:val="24"/>
                <w:szCs w:val="24"/>
              </w:rPr>
            </w:pPr>
            <w:r w:rsidRPr="00D44280">
              <w:rPr>
                <w:sz w:val="24"/>
                <w:szCs w:val="24"/>
              </w:rPr>
              <w:t xml:space="preserve">Ридецкая, О. Г. Специальная психология : учебное пособие / О. Г. Ридецкая. — Москва : Евразийский открытый институт, 2011. — 352 c. — ISBN 978-5-374-00536-3. — Текст : электронный // Электронно-библиотечная система IPR BOOKS : [сайт]. — URL: </w:t>
            </w:r>
            <w:hyperlink r:id="rId8" w:history="1">
              <w:r w:rsidRPr="00D44280">
                <w:rPr>
                  <w:rStyle w:val="a5"/>
                  <w:color w:val="auto"/>
                  <w:sz w:val="24"/>
                  <w:szCs w:val="24"/>
                </w:rPr>
                <w:t>http://www.iprbookshop.ru/10839.html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4.</w:t>
            </w:r>
          </w:p>
        </w:tc>
        <w:tc>
          <w:tcPr>
            <w:tcW w:w="7177" w:type="dxa"/>
          </w:tcPr>
          <w:p w:rsidR="0011080D" w:rsidRPr="00D44280" w:rsidRDefault="0011080D" w:rsidP="00CE046D">
            <w:pPr>
              <w:rPr>
                <w:sz w:val="24"/>
                <w:szCs w:val="24"/>
              </w:rPr>
            </w:pPr>
            <w:r w:rsidRPr="00D44280">
              <w:rPr>
                <w:sz w:val="24"/>
                <w:szCs w:val="24"/>
              </w:rPr>
              <w:t xml:space="preserve">Специальная психология : учебное пособие / составители О. В. Липунова. — Саратов : Ай Пи Ар Медиа, 2019. — 81 c. — ISBN 978-5-4497-0106-0. — Текст : электронный // Электронно-библиотечная система IPR BOOKS : [сайт]. — URL: </w:t>
            </w:r>
            <w:hyperlink r:id="rId9" w:history="1">
              <w:r w:rsidRPr="00D44280">
                <w:rPr>
                  <w:rStyle w:val="a5"/>
                  <w:color w:val="auto"/>
                  <w:sz w:val="24"/>
                  <w:szCs w:val="24"/>
                </w:rPr>
                <w:t>http://www.iprbookshop.ru/85903.html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t>5.</w:t>
            </w:r>
          </w:p>
        </w:tc>
        <w:tc>
          <w:tcPr>
            <w:tcW w:w="7177" w:type="dxa"/>
          </w:tcPr>
          <w:p w:rsidR="0011080D" w:rsidRPr="00D44280" w:rsidRDefault="0011080D" w:rsidP="00CE046D">
            <w:pPr>
              <w:rPr>
                <w:sz w:val="24"/>
                <w:szCs w:val="24"/>
              </w:rPr>
            </w:pPr>
            <w:r w:rsidRPr="00D44280">
              <w:rPr>
                <w:sz w:val="24"/>
                <w:szCs w:val="24"/>
              </w:rPr>
              <w:t xml:space="preserve">Специальная психология : учебное пособие / Е. С. Слепович, А. М. Поляков, Т. В. Горудко [и др.] ; под редакцией Е. С. Слепович, А. М. Поляков. — Минск : Вышэйшая школа, 2012. — 511 c. — ISBN 978-985-06-2186-3. — Текст : электронный // Электронно-библиотечная система IPR BOOKS : [сайт]. — URL: </w:t>
            </w:r>
            <w:hyperlink r:id="rId10" w:history="1">
              <w:r w:rsidRPr="00D44280">
                <w:rPr>
                  <w:rStyle w:val="a5"/>
                  <w:color w:val="auto"/>
                  <w:sz w:val="24"/>
                  <w:szCs w:val="24"/>
                </w:rPr>
                <w:t>http://www.iprbookshop.ru/20280.html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35"/>
        </w:trPr>
        <w:tc>
          <w:tcPr>
            <w:tcW w:w="728" w:type="dxa"/>
          </w:tcPr>
          <w:p w:rsidR="0011080D" w:rsidRPr="00D44280" w:rsidRDefault="0011080D" w:rsidP="00CE046D">
            <w:pPr>
              <w:rPr>
                <w:sz w:val="24"/>
                <w:szCs w:val="24"/>
              </w:rPr>
            </w:pPr>
            <w:r w:rsidRPr="00D44280">
              <w:rPr>
                <w:sz w:val="24"/>
                <w:szCs w:val="24"/>
              </w:rPr>
              <w:lastRenderedPageBreak/>
              <w:t>6.</w:t>
            </w:r>
          </w:p>
        </w:tc>
        <w:tc>
          <w:tcPr>
            <w:tcW w:w="7177" w:type="dxa"/>
          </w:tcPr>
          <w:p w:rsidR="0011080D" w:rsidRPr="00D44280" w:rsidRDefault="0011080D" w:rsidP="00CE046D">
            <w:pPr>
              <w:rPr>
                <w:sz w:val="24"/>
                <w:szCs w:val="24"/>
              </w:rPr>
            </w:pPr>
            <w:r w:rsidRPr="00D44280">
              <w:rPr>
                <w:sz w:val="24"/>
                <w:szCs w:val="24"/>
              </w:rPr>
              <w:t>Спатаева, М. Х. Специальная психология. Часть 1. Психология познавательных процессов в условиях психического дизонтогенеза : учебное пособие / М. Х. Спатаева. — Омск : Омский государственный университет им. Ф.М. Достоевского, 2013. — 188 c. — ISBN 978-5-7779-1548-1. — Текст : электронный // Электронно-библиотечная система IPR BOOKS : [сайт]. — URL</w:t>
            </w:r>
            <w:hyperlink r:id="rId11" w:history="1">
              <w:r w:rsidRPr="00D44280">
                <w:rPr>
                  <w:rStyle w:val="a5"/>
                  <w:color w:val="auto"/>
                  <w:sz w:val="24"/>
                  <w:szCs w:val="24"/>
                </w:rPr>
                <w:t>: http://www.iprbookshop.ru/24941.html</w:t>
              </w:r>
            </w:hyperlink>
            <w:r w:rsidRPr="00D44280">
              <w:rPr>
                <w:sz w:val="24"/>
                <w:szCs w:val="24"/>
              </w:rPr>
              <w:t xml:space="preserve"> (дата обращения: 16.01.2020). — Режим доступа: для авторизир. пользователей</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11080D" w:rsidRPr="00D44280" w:rsidTr="0011080D">
        <w:trPr>
          <w:trHeight w:val="120"/>
        </w:trPr>
        <w:tc>
          <w:tcPr>
            <w:tcW w:w="728" w:type="dxa"/>
            <w:hideMark/>
          </w:tcPr>
          <w:p w:rsidR="0011080D" w:rsidRPr="00D44280" w:rsidRDefault="0011080D" w:rsidP="00CE046D">
            <w:pPr>
              <w:rPr>
                <w:sz w:val="24"/>
                <w:szCs w:val="24"/>
              </w:rPr>
            </w:pPr>
            <w:r w:rsidRPr="00D44280">
              <w:rPr>
                <w:sz w:val="24"/>
                <w:szCs w:val="24"/>
              </w:rPr>
              <w:t>7.</w:t>
            </w:r>
          </w:p>
        </w:tc>
        <w:tc>
          <w:tcPr>
            <w:tcW w:w="7177" w:type="dxa"/>
            <w:hideMark/>
          </w:tcPr>
          <w:p w:rsidR="0011080D" w:rsidRPr="00D44280" w:rsidRDefault="0011080D" w:rsidP="00CE046D">
            <w:pPr>
              <w:rPr>
                <w:sz w:val="24"/>
                <w:szCs w:val="24"/>
              </w:rPr>
            </w:pPr>
            <w:r w:rsidRPr="00D44280">
              <w:rPr>
                <w:sz w:val="24"/>
                <w:szCs w:val="24"/>
              </w:rPr>
              <w:t xml:space="preserve">Лаут Г.В. Коррекция поведения детей и подростков : практическое руководство. Ч. 2 : Отклонения и нарушения / Г. В. Лаут, У. Б. Брак, Ф. Линдеркамп. - М. : Академия, 2005. - 352 с. </w:t>
            </w:r>
          </w:p>
        </w:tc>
        <w:tc>
          <w:tcPr>
            <w:tcW w:w="1701" w:type="dxa"/>
            <w:vAlign w:val="center"/>
            <w:hideMark/>
          </w:tcPr>
          <w:p w:rsidR="0011080D" w:rsidRPr="00D44280" w:rsidRDefault="0011080D" w:rsidP="00CE046D">
            <w:pPr>
              <w:jc w:val="center"/>
              <w:rPr>
                <w:sz w:val="24"/>
                <w:szCs w:val="24"/>
              </w:rPr>
            </w:pPr>
            <w:r w:rsidRPr="00D44280">
              <w:rPr>
                <w:sz w:val="24"/>
                <w:szCs w:val="24"/>
              </w:rPr>
              <w:t>59</w:t>
            </w:r>
          </w:p>
        </w:tc>
      </w:tr>
      <w:tr w:rsidR="0011080D" w:rsidRPr="00D44280" w:rsidTr="0011080D">
        <w:trPr>
          <w:trHeight w:val="120"/>
        </w:trPr>
        <w:tc>
          <w:tcPr>
            <w:tcW w:w="728" w:type="dxa"/>
          </w:tcPr>
          <w:p w:rsidR="0011080D" w:rsidRPr="00D44280" w:rsidRDefault="0011080D" w:rsidP="00CE046D">
            <w:pPr>
              <w:rPr>
                <w:sz w:val="24"/>
                <w:szCs w:val="24"/>
              </w:rPr>
            </w:pPr>
            <w:r w:rsidRPr="00D44280">
              <w:rPr>
                <w:sz w:val="24"/>
                <w:szCs w:val="24"/>
              </w:rPr>
              <w:t>8.</w:t>
            </w:r>
          </w:p>
        </w:tc>
        <w:tc>
          <w:tcPr>
            <w:tcW w:w="7177" w:type="dxa"/>
            <w:vAlign w:val="bottom"/>
          </w:tcPr>
          <w:p w:rsidR="0011080D" w:rsidRPr="00D44280" w:rsidRDefault="0011080D" w:rsidP="00CE046D">
            <w:pPr>
              <w:rPr>
                <w:sz w:val="24"/>
                <w:szCs w:val="24"/>
              </w:rPr>
            </w:pPr>
            <w:r w:rsidRPr="00D44280">
              <w:rPr>
                <w:sz w:val="24"/>
                <w:szCs w:val="24"/>
              </w:rPr>
              <w:t>Змановская Е. В.   Девиантология (психология отклоняющегося поведения) : учебное пособие для студентов вузов / Е. В. Змановская. - 5-е изд., стер. - М. : Академия, 2008. - 288 с. - (Психология отклоняющегося поведения).</w:t>
            </w:r>
          </w:p>
        </w:tc>
        <w:tc>
          <w:tcPr>
            <w:tcW w:w="1701" w:type="dxa"/>
            <w:vAlign w:val="center"/>
          </w:tcPr>
          <w:p w:rsidR="0011080D" w:rsidRPr="00D44280" w:rsidRDefault="0011080D" w:rsidP="00CE046D">
            <w:pPr>
              <w:jc w:val="center"/>
              <w:rPr>
                <w:sz w:val="24"/>
                <w:szCs w:val="24"/>
              </w:rPr>
            </w:pPr>
            <w:r w:rsidRPr="00D44280">
              <w:rPr>
                <w:sz w:val="24"/>
                <w:szCs w:val="24"/>
              </w:rPr>
              <w:t>5</w:t>
            </w:r>
          </w:p>
        </w:tc>
      </w:tr>
      <w:tr w:rsidR="0011080D" w:rsidRPr="00D44280" w:rsidTr="0011080D">
        <w:trPr>
          <w:trHeight w:val="120"/>
        </w:trPr>
        <w:tc>
          <w:tcPr>
            <w:tcW w:w="728" w:type="dxa"/>
          </w:tcPr>
          <w:p w:rsidR="0011080D" w:rsidRPr="00D44280" w:rsidRDefault="0011080D" w:rsidP="00CE046D">
            <w:pPr>
              <w:rPr>
                <w:sz w:val="24"/>
                <w:szCs w:val="24"/>
              </w:rPr>
            </w:pPr>
            <w:r w:rsidRPr="00D44280">
              <w:rPr>
                <w:sz w:val="24"/>
                <w:szCs w:val="24"/>
              </w:rPr>
              <w:t>9.</w:t>
            </w:r>
          </w:p>
        </w:tc>
        <w:tc>
          <w:tcPr>
            <w:tcW w:w="7177" w:type="dxa"/>
            <w:vAlign w:val="bottom"/>
          </w:tcPr>
          <w:p w:rsidR="0011080D" w:rsidRPr="00D44280" w:rsidRDefault="0011080D" w:rsidP="00CE046D">
            <w:pPr>
              <w:rPr>
                <w:sz w:val="24"/>
                <w:szCs w:val="24"/>
              </w:rPr>
            </w:pPr>
            <w:r w:rsidRPr="00D44280">
              <w:rPr>
                <w:sz w:val="24"/>
                <w:szCs w:val="24"/>
              </w:rPr>
              <w:t>Введение в психологию инвалидности : учебник / И. Н. Галасюк [и др.] ; под ред. О. В. Красновой. - М. ; Воронеж : Изд-во МПСИ, 2011. - 333 с. - Библиогр.: в конце каждой главы. - ISBN 978-5-9770-0581-4 : 569.00.</w:t>
            </w:r>
          </w:p>
        </w:tc>
        <w:tc>
          <w:tcPr>
            <w:tcW w:w="1701" w:type="dxa"/>
            <w:vAlign w:val="center"/>
          </w:tcPr>
          <w:p w:rsidR="0011080D" w:rsidRPr="00D44280" w:rsidRDefault="0011080D" w:rsidP="00CE046D">
            <w:pPr>
              <w:jc w:val="center"/>
              <w:rPr>
                <w:sz w:val="24"/>
                <w:szCs w:val="24"/>
              </w:rPr>
            </w:pPr>
            <w:r w:rsidRPr="00D44280">
              <w:rPr>
                <w:sz w:val="24"/>
                <w:szCs w:val="24"/>
              </w:rPr>
              <w:t>25</w:t>
            </w:r>
          </w:p>
        </w:tc>
      </w:tr>
      <w:tr w:rsidR="0011080D" w:rsidRPr="00D44280" w:rsidTr="0011080D">
        <w:trPr>
          <w:trHeight w:val="70"/>
        </w:trPr>
        <w:tc>
          <w:tcPr>
            <w:tcW w:w="728" w:type="dxa"/>
          </w:tcPr>
          <w:p w:rsidR="0011080D" w:rsidRPr="00D44280" w:rsidRDefault="0011080D" w:rsidP="00CE046D">
            <w:pPr>
              <w:rPr>
                <w:sz w:val="24"/>
                <w:szCs w:val="24"/>
              </w:rPr>
            </w:pPr>
            <w:r w:rsidRPr="00D44280">
              <w:rPr>
                <w:sz w:val="24"/>
                <w:szCs w:val="24"/>
              </w:rPr>
              <w:t>10.</w:t>
            </w:r>
          </w:p>
        </w:tc>
        <w:tc>
          <w:tcPr>
            <w:tcW w:w="7177" w:type="dxa"/>
            <w:vAlign w:val="bottom"/>
          </w:tcPr>
          <w:p w:rsidR="0011080D" w:rsidRPr="00D44280" w:rsidRDefault="0011080D" w:rsidP="00CE046D">
            <w:pPr>
              <w:rPr>
                <w:sz w:val="24"/>
                <w:szCs w:val="24"/>
              </w:rPr>
            </w:pPr>
            <w:r w:rsidRPr="00D44280">
              <w:rPr>
                <w:sz w:val="24"/>
                <w:szCs w:val="24"/>
              </w:rPr>
              <w:t>Никулина О. А.   Основы психологической коррекции поведенческих девиаций у несовершеннолетних с химическими аддикциями (зависимостями) : учебно-методическое пособие / О. А. Никулина ; СПбНИИФК; под ред. С. П. Евсеева. - СПб., 2009. - 228 с. - б/ц.</w:t>
            </w:r>
          </w:p>
        </w:tc>
        <w:tc>
          <w:tcPr>
            <w:tcW w:w="1701" w:type="dxa"/>
            <w:vAlign w:val="center"/>
          </w:tcPr>
          <w:p w:rsidR="0011080D" w:rsidRPr="00D44280" w:rsidRDefault="0011080D" w:rsidP="00CE046D">
            <w:pPr>
              <w:jc w:val="center"/>
              <w:rPr>
                <w:sz w:val="24"/>
                <w:szCs w:val="24"/>
              </w:rPr>
            </w:pPr>
            <w:r w:rsidRPr="00D44280">
              <w:rPr>
                <w:sz w:val="24"/>
                <w:szCs w:val="24"/>
              </w:rPr>
              <w:t>1</w:t>
            </w:r>
          </w:p>
        </w:tc>
      </w:tr>
      <w:tr w:rsidR="0045715B" w:rsidRPr="00D44280" w:rsidTr="0045715B">
        <w:trPr>
          <w:trHeight w:val="70"/>
        </w:trPr>
        <w:tc>
          <w:tcPr>
            <w:tcW w:w="728" w:type="dxa"/>
          </w:tcPr>
          <w:p w:rsidR="0045715B" w:rsidRPr="00D44280" w:rsidRDefault="0045715B" w:rsidP="0045715B">
            <w:pPr>
              <w:rPr>
                <w:sz w:val="24"/>
                <w:szCs w:val="24"/>
              </w:rPr>
            </w:pPr>
            <w:r>
              <w:rPr>
                <w:sz w:val="24"/>
                <w:szCs w:val="24"/>
              </w:rPr>
              <w:t>11.</w:t>
            </w:r>
          </w:p>
        </w:tc>
        <w:tc>
          <w:tcPr>
            <w:tcW w:w="7177" w:type="dxa"/>
          </w:tcPr>
          <w:p w:rsidR="0045715B" w:rsidRPr="009E7664" w:rsidRDefault="0045715B" w:rsidP="0045715B">
            <w:pPr>
              <w:rPr>
                <w:color w:val="000000" w:themeColor="text1"/>
                <w:sz w:val="24"/>
                <w:szCs w:val="24"/>
              </w:rPr>
            </w:pPr>
            <w:r w:rsidRPr="009E7664">
              <w:rPr>
                <w:sz w:val="24"/>
                <w:szCs w:val="24"/>
              </w:rPr>
              <w:t xml:space="preserve">Специальная психология : учебник для вузов / Л. М. Шипицына [и др.] ; под редакцией Л. М. Шипицыной. — Москва : Издательство Юрайт, 2021. — 287 с. — (Высшее образование). — ISBN 978-5-534-02326-8. — Текст : электронный // ЭБС Юрайт [сайт]. — URL: </w:t>
            </w:r>
            <w:hyperlink r:id="rId12" w:tgtFrame="_blank" w:history="1">
              <w:r w:rsidRPr="009E7664">
                <w:rPr>
                  <w:rStyle w:val="a5"/>
                  <w:sz w:val="24"/>
                  <w:szCs w:val="24"/>
                </w:rPr>
                <w:t>https://urait.ru/bcode/469511</w:t>
              </w:r>
            </w:hyperlink>
            <w:r w:rsidRPr="009E7664">
              <w:rPr>
                <w:sz w:val="24"/>
                <w:szCs w:val="24"/>
              </w:rPr>
              <w:t xml:space="preserve"> (дата обращения: 04.04.2021).</w:t>
            </w:r>
          </w:p>
        </w:tc>
        <w:tc>
          <w:tcPr>
            <w:tcW w:w="1701" w:type="dxa"/>
          </w:tcPr>
          <w:p w:rsidR="0045715B" w:rsidRPr="00A06316" w:rsidRDefault="0045715B" w:rsidP="0045715B">
            <w:pPr>
              <w:jc w:val="center"/>
              <w:rPr>
                <w:color w:val="000000" w:themeColor="text1"/>
                <w:sz w:val="24"/>
                <w:szCs w:val="24"/>
                <w:lang w:eastAsia="ru-RU"/>
              </w:rPr>
            </w:pPr>
            <w:r>
              <w:rPr>
                <w:color w:val="000000" w:themeColor="text1"/>
                <w:sz w:val="24"/>
                <w:szCs w:val="24"/>
                <w:lang w:eastAsia="ru-RU"/>
              </w:rPr>
              <w:t>1</w:t>
            </w:r>
          </w:p>
        </w:tc>
      </w:tr>
      <w:tr w:rsidR="0045715B" w:rsidRPr="00D44280" w:rsidTr="0045715B">
        <w:trPr>
          <w:trHeight w:val="70"/>
        </w:trPr>
        <w:tc>
          <w:tcPr>
            <w:tcW w:w="728" w:type="dxa"/>
          </w:tcPr>
          <w:p w:rsidR="0045715B" w:rsidRPr="00D44280" w:rsidRDefault="0045715B" w:rsidP="0045715B">
            <w:pPr>
              <w:rPr>
                <w:sz w:val="24"/>
                <w:szCs w:val="24"/>
              </w:rPr>
            </w:pPr>
            <w:r>
              <w:rPr>
                <w:sz w:val="24"/>
                <w:szCs w:val="24"/>
              </w:rPr>
              <w:t>12.</w:t>
            </w:r>
          </w:p>
        </w:tc>
        <w:tc>
          <w:tcPr>
            <w:tcW w:w="7177" w:type="dxa"/>
          </w:tcPr>
          <w:p w:rsidR="0045715B" w:rsidRPr="009E7664" w:rsidRDefault="0045715B" w:rsidP="0045715B">
            <w:pPr>
              <w:rPr>
                <w:sz w:val="24"/>
                <w:szCs w:val="24"/>
              </w:rPr>
            </w:pPr>
            <w:r w:rsidRPr="009E7664">
              <w:rPr>
                <w:sz w:val="24"/>
                <w:szCs w:val="24"/>
              </w:rPr>
              <w:t xml:space="preserve">Специальная психология в 2 т. Том 1 : учебник для вузов / В. И. Лубовский [и др.] ; ответственный редактор В. И. Лубовский. — 7-е изд., перераб. и доп. — Москва : Издательство Юрайт, 2021. — 428 с. — (Высшее образование). — ISBN 978-5-534-01961-2. — Текст : электронный // ЭБС Юрайт [сайт]. — URL: </w:t>
            </w:r>
            <w:hyperlink r:id="rId13" w:tgtFrame="_blank" w:history="1">
              <w:r w:rsidRPr="009E7664">
                <w:rPr>
                  <w:rStyle w:val="a5"/>
                  <w:sz w:val="24"/>
                  <w:szCs w:val="24"/>
                </w:rPr>
                <w:t>https://urait.ru/bcode/470748</w:t>
              </w:r>
            </w:hyperlink>
            <w:r w:rsidRPr="009E7664">
              <w:rPr>
                <w:sz w:val="24"/>
                <w:szCs w:val="24"/>
              </w:rPr>
              <w:t xml:space="preserve"> (дата обращения: 04.04.2021).</w:t>
            </w:r>
          </w:p>
        </w:tc>
        <w:tc>
          <w:tcPr>
            <w:tcW w:w="1701" w:type="dxa"/>
          </w:tcPr>
          <w:p w:rsidR="0045715B" w:rsidRDefault="0045715B" w:rsidP="0045715B">
            <w:pPr>
              <w:jc w:val="center"/>
              <w:rPr>
                <w:color w:val="000000" w:themeColor="text1"/>
                <w:sz w:val="24"/>
                <w:szCs w:val="24"/>
                <w:lang w:eastAsia="ru-RU"/>
              </w:rPr>
            </w:pPr>
            <w:r>
              <w:rPr>
                <w:color w:val="000000" w:themeColor="text1"/>
                <w:sz w:val="24"/>
                <w:szCs w:val="24"/>
                <w:lang w:eastAsia="ru-RU"/>
              </w:rPr>
              <w:t>1</w:t>
            </w:r>
          </w:p>
        </w:tc>
      </w:tr>
      <w:tr w:rsidR="0045715B" w:rsidRPr="00D44280" w:rsidTr="0045715B">
        <w:trPr>
          <w:trHeight w:val="70"/>
        </w:trPr>
        <w:tc>
          <w:tcPr>
            <w:tcW w:w="728" w:type="dxa"/>
          </w:tcPr>
          <w:p w:rsidR="0045715B" w:rsidRPr="00D44280" w:rsidRDefault="0045715B" w:rsidP="0045715B">
            <w:pPr>
              <w:rPr>
                <w:sz w:val="24"/>
                <w:szCs w:val="24"/>
              </w:rPr>
            </w:pPr>
            <w:r>
              <w:rPr>
                <w:sz w:val="24"/>
                <w:szCs w:val="24"/>
              </w:rPr>
              <w:t>13.</w:t>
            </w:r>
          </w:p>
        </w:tc>
        <w:tc>
          <w:tcPr>
            <w:tcW w:w="7177" w:type="dxa"/>
          </w:tcPr>
          <w:p w:rsidR="0045715B" w:rsidRPr="009E7664" w:rsidRDefault="0045715B" w:rsidP="0045715B">
            <w:pPr>
              <w:rPr>
                <w:sz w:val="24"/>
                <w:szCs w:val="24"/>
              </w:rPr>
            </w:pPr>
            <w:r w:rsidRPr="009E7664">
              <w:rPr>
                <w:sz w:val="24"/>
                <w:szCs w:val="24"/>
              </w:rPr>
              <w:t xml:space="preserve">Специальная психология в 2 т. Том 2 : учебник для вузов / В. И. Лубовский [и др.] ; ответственный редактор В. И. Лубовский. — 7-е изд., перераб. и доп. — Москва : Издательство Юрайт, 2021. — 274 с. — (Высшее образование). — ISBN 978-5-534-01963-6. — Текст : электронный // ЭБС Юрайт [сайт]. — URL: </w:t>
            </w:r>
            <w:hyperlink r:id="rId14" w:tgtFrame="_blank" w:history="1">
              <w:r w:rsidRPr="009E7664">
                <w:rPr>
                  <w:rStyle w:val="a5"/>
                  <w:sz w:val="24"/>
                  <w:szCs w:val="24"/>
                </w:rPr>
                <w:t>https://urait.ru/bcode/470749</w:t>
              </w:r>
            </w:hyperlink>
            <w:r w:rsidRPr="009E7664">
              <w:rPr>
                <w:sz w:val="24"/>
                <w:szCs w:val="24"/>
              </w:rPr>
              <w:t xml:space="preserve"> (дата обращения: 04.04.2021).</w:t>
            </w:r>
          </w:p>
        </w:tc>
        <w:tc>
          <w:tcPr>
            <w:tcW w:w="1701" w:type="dxa"/>
          </w:tcPr>
          <w:p w:rsidR="0045715B" w:rsidRDefault="0045715B" w:rsidP="0045715B">
            <w:pPr>
              <w:jc w:val="center"/>
              <w:rPr>
                <w:color w:val="000000" w:themeColor="text1"/>
                <w:sz w:val="24"/>
                <w:szCs w:val="24"/>
                <w:lang w:eastAsia="ru-RU"/>
              </w:rPr>
            </w:pPr>
            <w:r>
              <w:rPr>
                <w:color w:val="000000" w:themeColor="text1"/>
                <w:sz w:val="24"/>
                <w:szCs w:val="24"/>
                <w:lang w:eastAsia="ru-RU"/>
              </w:rPr>
              <w:t>1</w:t>
            </w:r>
          </w:p>
        </w:tc>
      </w:tr>
    </w:tbl>
    <w:p w:rsidR="003A5653" w:rsidRPr="00D44280" w:rsidRDefault="003A5653" w:rsidP="00CE046D">
      <w:pPr>
        <w:spacing w:after="0" w:line="240" w:lineRule="auto"/>
        <w:rPr>
          <w:rFonts w:ascii="Times New Roman" w:eastAsia="Times New Roman" w:hAnsi="Times New Roman" w:cs="Times New Roman"/>
          <w:sz w:val="24"/>
          <w:szCs w:val="24"/>
        </w:rPr>
      </w:pPr>
    </w:p>
    <w:p w:rsidR="003A5653" w:rsidRPr="00D44280" w:rsidRDefault="003A5653" w:rsidP="00CE046D">
      <w:pPr>
        <w:spacing w:after="0" w:line="240" w:lineRule="auto"/>
        <w:rPr>
          <w:rFonts w:ascii="Times New Roman" w:eastAsia="Times New Roman" w:hAnsi="Times New Roman" w:cs="Times New Roman"/>
          <w:b/>
          <w:bCs/>
          <w:sz w:val="24"/>
          <w:szCs w:val="24"/>
        </w:rPr>
      </w:pPr>
      <w:r w:rsidRPr="00D44280">
        <w:rPr>
          <w:rFonts w:ascii="Times New Roman" w:eastAsia="Times New Roman" w:hAnsi="Times New Roman" w:cs="Times New Roman"/>
          <w:b/>
          <w:bCs/>
          <w:sz w:val="24"/>
          <w:szCs w:val="24"/>
        </w:rPr>
        <w:t>6.2. Дополнительная литература</w:t>
      </w:r>
    </w:p>
    <w:tbl>
      <w:tblPr>
        <w:tblStyle w:val="a3"/>
        <w:tblW w:w="9606" w:type="dxa"/>
        <w:tblLayout w:type="fixed"/>
        <w:tblLook w:val="04A0" w:firstRow="1" w:lastRow="0" w:firstColumn="1" w:lastColumn="0" w:noHBand="0" w:noVBand="1"/>
      </w:tblPr>
      <w:tblGrid>
        <w:gridCol w:w="716"/>
        <w:gridCol w:w="12"/>
        <w:gridCol w:w="7177"/>
        <w:gridCol w:w="1701"/>
      </w:tblGrid>
      <w:tr w:rsidR="00D44280" w:rsidRPr="00D44280" w:rsidTr="0011080D">
        <w:tc>
          <w:tcPr>
            <w:tcW w:w="716" w:type="dxa"/>
            <w:vMerge w:val="restart"/>
            <w:hideMark/>
          </w:tcPr>
          <w:p w:rsidR="003A5653" w:rsidRPr="00D44280" w:rsidRDefault="003A5653" w:rsidP="00CE046D">
            <w:pPr>
              <w:jc w:val="center"/>
              <w:rPr>
                <w:sz w:val="24"/>
                <w:szCs w:val="24"/>
              </w:rPr>
            </w:pPr>
            <w:r w:rsidRPr="00D44280">
              <w:rPr>
                <w:b/>
                <w:bCs/>
                <w:sz w:val="24"/>
                <w:szCs w:val="24"/>
              </w:rPr>
              <w:t>п/№</w:t>
            </w:r>
          </w:p>
        </w:tc>
        <w:tc>
          <w:tcPr>
            <w:tcW w:w="7189" w:type="dxa"/>
            <w:gridSpan w:val="2"/>
            <w:vMerge w:val="restart"/>
            <w:hideMark/>
          </w:tcPr>
          <w:p w:rsidR="003A5653" w:rsidRPr="00D44280" w:rsidRDefault="003A5653" w:rsidP="00CE046D">
            <w:pPr>
              <w:jc w:val="center"/>
              <w:rPr>
                <w:sz w:val="24"/>
                <w:szCs w:val="24"/>
              </w:rPr>
            </w:pPr>
            <w:r w:rsidRPr="00D44280">
              <w:rPr>
                <w:b/>
                <w:bCs/>
                <w:sz w:val="24"/>
                <w:szCs w:val="24"/>
              </w:rPr>
              <w:t>Наименование издания</w:t>
            </w:r>
          </w:p>
        </w:tc>
        <w:tc>
          <w:tcPr>
            <w:tcW w:w="1701" w:type="dxa"/>
            <w:hideMark/>
          </w:tcPr>
          <w:p w:rsidR="003A5653" w:rsidRPr="00D44280" w:rsidRDefault="003A5653" w:rsidP="00CE046D">
            <w:pPr>
              <w:jc w:val="center"/>
              <w:rPr>
                <w:sz w:val="24"/>
                <w:szCs w:val="24"/>
              </w:rPr>
            </w:pPr>
            <w:r w:rsidRPr="00D44280">
              <w:rPr>
                <w:b/>
                <w:bCs/>
                <w:sz w:val="24"/>
                <w:szCs w:val="24"/>
              </w:rPr>
              <w:t>Кол-во экземпляров</w:t>
            </w:r>
          </w:p>
        </w:tc>
      </w:tr>
      <w:tr w:rsidR="0011080D" w:rsidRPr="00D44280" w:rsidTr="0011080D">
        <w:tc>
          <w:tcPr>
            <w:tcW w:w="716" w:type="dxa"/>
            <w:vMerge/>
            <w:hideMark/>
          </w:tcPr>
          <w:p w:rsidR="0011080D" w:rsidRPr="00D44280" w:rsidRDefault="0011080D" w:rsidP="00CE046D">
            <w:pPr>
              <w:rPr>
                <w:sz w:val="24"/>
                <w:szCs w:val="24"/>
              </w:rPr>
            </w:pPr>
          </w:p>
        </w:tc>
        <w:tc>
          <w:tcPr>
            <w:tcW w:w="7189" w:type="dxa"/>
            <w:gridSpan w:val="2"/>
            <w:vMerge/>
            <w:hideMark/>
          </w:tcPr>
          <w:p w:rsidR="0011080D" w:rsidRPr="00D44280" w:rsidRDefault="0011080D" w:rsidP="00CE046D">
            <w:pPr>
              <w:rPr>
                <w:sz w:val="24"/>
                <w:szCs w:val="24"/>
              </w:rPr>
            </w:pPr>
          </w:p>
        </w:tc>
        <w:tc>
          <w:tcPr>
            <w:tcW w:w="1701" w:type="dxa"/>
            <w:hideMark/>
          </w:tcPr>
          <w:p w:rsidR="0011080D" w:rsidRPr="00D44280" w:rsidRDefault="0011080D" w:rsidP="00CE046D">
            <w:pPr>
              <w:jc w:val="center"/>
              <w:rPr>
                <w:sz w:val="24"/>
                <w:szCs w:val="24"/>
              </w:rPr>
            </w:pPr>
            <w:r w:rsidRPr="00D44280">
              <w:rPr>
                <w:sz w:val="24"/>
                <w:szCs w:val="24"/>
              </w:rPr>
              <w:t>библиотека</w:t>
            </w:r>
          </w:p>
        </w:tc>
      </w:tr>
      <w:tr w:rsidR="0011080D" w:rsidRPr="00D44280" w:rsidTr="0011080D">
        <w:trPr>
          <w:trHeight w:val="135"/>
        </w:trPr>
        <w:tc>
          <w:tcPr>
            <w:tcW w:w="716" w:type="dxa"/>
            <w:hideMark/>
          </w:tcPr>
          <w:p w:rsidR="0011080D" w:rsidRPr="00D44280" w:rsidRDefault="0011080D" w:rsidP="00CE046D">
            <w:pPr>
              <w:numPr>
                <w:ilvl w:val="0"/>
                <w:numId w:val="4"/>
              </w:numPr>
              <w:ind w:left="0" w:firstLine="0"/>
              <w:rPr>
                <w:sz w:val="24"/>
                <w:szCs w:val="24"/>
              </w:rPr>
            </w:pPr>
          </w:p>
        </w:tc>
        <w:tc>
          <w:tcPr>
            <w:tcW w:w="7189" w:type="dxa"/>
            <w:gridSpan w:val="2"/>
            <w:hideMark/>
          </w:tcPr>
          <w:p w:rsidR="0011080D" w:rsidRPr="00D44280" w:rsidRDefault="0011080D" w:rsidP="00CE046D">
            <w:pPr>
              <w:rPr>
                <w:sz w:val="24"/>
                <w:szCs w:val="24"/>
              </w:rPr>
            </w:pPr>
            <w:r w:rsidRPr="00D44280">
              <w:rPr>
                <w:sz w:val="24"/>
                <w:szCs w:val="24"/>
              </w:rPr>
              <w:t>Голик А. Н.   Лекции по психопатологии детского возраста / А. Н. Голик. - М. :Классикс Стиль, 2005. - 300 с. : ил. - Библиогр.: в конце каждой лекции. - ISBN 5-94603-052-3 : 209.61. </w:t>
            </w:r>
          </w:p>
        </w:tc>
        <w:tc>
          <w:tcPr>
            <w:tcW w:w="1701" w:type="dxa"/>
            <w:hideMark/>
          </w:tcPr>
          <w:p w:rsidR="0011080D" w:rsidRPr="00D44280" w:rsidRDefault="0011080D" w:rsidP="00CE046D">
            <w:pPr>
              <w:rPr>
                <w:sz w:val="24"/>
                <w:szCs w:val="24"/>
              </w:rPr>
            </w:pPr>
            <w:r w:rsidRPr="00D44280">
              <w:rPr>
                <w:sz w:val="24"/>
                <w:szCs w:val="24"/>
              </w:rPr>
              <w:t>29</w:t>
            </w:r>
          </w:p>
        </w:tc>
      </w:tr>
      <w:tr w:rsidR="0011080D" w:rsidRPr="00D44280" w:rsidTr="0011080D">
        <w:trPr>
          <w:trHeight w:val="120"/>
        </w:trPr>
        <w:tc>
          <w:tcPr>
            <w:tcW w:w="716" w:type="dxa"/>
            <w:hideMark/>
          </w:tcPr>
          <w:p w:rsidR="0011080D" w:rsidRPr="00D44280" w:rsidRDefault="0011080D" w:rsidP="00CE046D">
            <w:pPr>
              <w:numPr>
                <w:ilvl w:val="0"/>
                <w:numId w:val="5"/>
              </w:numPr>
              <w:ind w:left="0" w:firstLine="0"/>
              <w:rPr>
                <w:sz w:val="24"/>
                <w:szCs w:val="24"/>
              </w:rPr>
            </w:pPr>
          </w:p>
        </w:tc>
        <w:tc>
          <w:tcPr>
            <w:tcW w:w="7189" w:type="dxa"/>
            <w:gridSpan w:val="2"/>
            <w:hideMark/>
          </w:tcPr>
          <w:p w:rsidR="0011080D" w:rsidRPr="00D44280" w:rsidRDefault="0011080D" w:rsidP="00CE046D">
            <w:pPr>
              <w:rPr>
                <w:sz w:val="24"/>
                <w:szCs w:val="24"/>
              </w:rPr>
            </w:pPr>
            <w:r w:rsidRPr="00D44280">
              <w:rPr>
                <w:bCs/>
                <w:sz w:val="24"/>
                <w:szCs w:val="24"/>
              </w:rPr>
              <w:t>Лаут Г. В</w:t>
            </w:r>
            <w:r w:rsidRPr="00D44280">
              <w:rPr>
                <w:b/>
                <w:bCs/>
                <w:sz w:val="24"/>
                <w:szCs w:val="24"/>
              </w:rPr>
              <w:t>.</w:t>
            </w:r>
            <w:r w:rsidRPr="00D44280">
              <w:rPr>
                <w:sz w:val="24"/>
                <w:szCs w:val="24"/>
              </w:rPr>
              <w:t xml:space="preserve">Коррекция поведения детей и подростков : практическое </w:t>
            </w:r>
            <w:r w:rsidRPr="00D44280">
              <w:rPr>
                <w:sz w:val="24"/>
                <w:szCs w:val="24"/>
              </w:rPr>
              <w:lastRenderedPageBreak/>
              <w:t xml:space="preserve">руководство. Ч. 1,2 : Отклонения и нарушения / Г. В. Лаут, У. Б. Брак, Ф. Линдеркамп. - М. : Академия, 2005. - 352 с. : ил. - Библиогр.: с. 338-350. - ISBN 5-7695-2586-Х. - ISBN 5-7695-2027-2 : 468.95. </w:t>
            </w:r>
          </w:p>
        </w:tc>
        <w:tc>
          <w:tcPr>
            <w:tcW w:w="1701" w:type="dxa"/>
            <w:hideMark/>
          </w:tcPr>
          <w:p w:rsidR="0011080D" w:rsidRPr="00D44280" w:rsidRDefault="0011080D" w:rsidP="00CE046D">
            <w:pPr>
              <w:rPr>
                <w:sz w:val="24"/>
                <w:szCs w:val="24"/>
              </w:rPr>
            </w:pPr>
            <w:r w:rsidRPr="00D44280">
              <w:rPr>
                <w:sz w:val="24"/>
                <w:szCs w:val="24"/>
              </w:rPr>
              <w:lastRenderedPageBreak/>
              <w:t>50</w:t>
            </w:r>
          </w:p>
        </w:tc>
      </w:tr>
      <w:tr w:rsidR="0011080D" w:rsidRPr="00D44280" w:rsidTr="0011080D">
        <w:trPr>
          <w:trHeight w:val="135"/>
        </w:trPr>
        <w:tc>
          <w:tcPr>
            <w:tcW w:w="728" w:type="dxa"/>
            <w:gridSpan w:val="2"/>
            <w:hideMark/>
          </w:tcPr>
          <w:p w:rsidR="0011080D" w:rsidRPr="00D44280" w:rsidRDefault="0011080D" w:rsidP="00CE046D">
            <w:pPr>
              <w:rPr>
                <w:sz w:val="24"/>
                <w:szCs w:val="24"/>
              </w:rPr>
            </w:pPr>
            <w:r w:rsidRPr="00D44280">
              <w:rPr>
                <w:sz w:val="24"/>
                <w:szCs w:val="24"/>
              </w:rPr>
              <w:lastRenderedPageBreak/>
              <w:t>3.</w:t>
            </w:r>
          </w:p>
        </w:tc>
        <w:tc>
          <w:tcPr>
            <w:tcW w:w="7177" w:type="dxa"/>
            <w:hideMark/>
          </w:tcPr>
          <w:p w:rsidR="0011080D" w:rsidRPr="00D44280" w:rsidRDefault="0011080D" w:rsidP="00CE046D">
            <w:pPr>
              <w:rPr>
                <w:sz w:val="24"/>
                <w:szCs w:val="24"/>
              </w:rPr>
            </w:pPr>
            <w:r w:rsidRPr="00D44280">
              <w:rPr>
                <w:sz w:val="24"/>
                <w:szCs w:val="24"/>
              </w:rPr>
              <w:t>Проблемные ситуации и практические задания по курсу специальной психологии : учебно-методическое пособие / сост. Ж. В. Кузнецова. - М. : Советский спорт, 2005. - 22 с. - Библиогр.: с. 22. - ISBN 5-9718-0019-1 : 93.79. </w:t>
            </w:r>
          </w:p>
        </w:tc>
        <w:tc>
          <w:tcPr>
            <w:tcW w:w="1701" w:type="dxa"/>
            <w:hideMark/>
          </w:tcPr>
          <w:p w:rsidR="0011080D" w:rsidRPr="00D44280" w:rsidRDefault="0011080D" w:rsidP="00CE046D">
            <w:pPr>
              <w:rPr>
                <w:sz w:val="24"/>
                <w:szCs w:val="24"/>
              </w:rPr>
            </w:pPr>
            <w:r w:rsidRPr="00D44280">
              <w:rPr>
                <w:sz w:val="24"/>
                <w:szCs w:val="24"/>
              </w:rPr>
              <w:t>199</w:t>
            </w:r>
          </w:p>
        </w:tc>
      </w:tr>
      <w:tr w:rsidR="0045715B" w:rsidRPr="00D44280" w:rsidTr="0011080D">
        <w:trPr>
          <w:trHeight w:val="135"/>
        </w:trPr>
        <w:tc>
          <w:tcPr>
            <w:tcW w:w="728" w:type="dxa"/>
            <w:gridSpan w:val="2"/>
          </w:tcPr>
          <w:p w:rsidR="0045715B" w:rsidRPr="00D44280" w:rsidRDefault="0045715B" w:rsidP="0045715B">
            <w:pPr>
              <w:rPr>
                <w:sz w:val="24"/>
                <w:szCs w:val="24"/>
              </w:rPr>
            </w:pPr>
            <w:r>
              <w:rPr>
                <w:sz w:val="24"/>
                <w:szCs w:val="24"/>
              </w:rPr>
              <w:t>4.</w:t>
            </w:r>
          </w:p>
        </w:tc>
        <w:tc>
          <w:tcPr>
            <w:tcW w:w="7177" w:type="dxa"/>
          </w:tcPr>
          <w:p w:rsidR="0045715B" w:rsidRPr="00A06316" w:rsidRDefault="0045715B" w:rsidP="0045715B">
            <w:pPr>
              <w:rPr>
                <w:color w:val="000000" w:themeColor="text1"/>
                <w:sz w:val="24"/>
                <w:szCs w:val="24"/>
              </w:rPr>
            </w:pPr>
            <w:r w:rsidRPr="00A06316">
              <w:rPr>
                <w:color w:val="000000" w:themeColor="text1"/>
                <w:sz w:val="24"/>
                <w:szCs w:val="24"/>
              </w:rPr>
              <w:t xml:space="preserve">Ридецкая, О. Г. Специальная психология  : учебное пособие / О. Г. Ридецкая. —  Москва : Евразийский открытый институт, 2011. — 352 c. — ISBN 978-5-374-00536-3. — Текст : электронный // Электронно-библиотечная система IPR BOOKS : [сайт]. — URL: </w:t>
            </w:r>
            <w:hyperlink r:id="rId15" w:history="1">
              <w:r w:rsidRPr="00A06316">
                <w:rPr>
                  <w:rStyle w:val="a5"/>
                  <w:color w:val="000000" w:themeColor="text1"/>
                  <w:sz w:val="24"/>
                  <w:szCs w:val="24"/>
                </w:rPr>
                <w:t>http://www.iprbookshop.ru/10839.html</w:t>
              </w:r>
            </w:hyperlink>
            <w:r>
              <w:rPr>
                <w:color w:val="000000" w:themeColor="text1"/>
                <w:sz w:val="24"/>
                <w:szCs w:val="24"/>
              </w:rPr>
              <w:t xml:space="preserve"> </w:t>
            </w:r>
            <w:r w:rsidRPr="00A06316">
              <w:rPr>
                <w:color w:val="000000" w:themeColor="text1"/>
                <w:sz w:val="24"/>
                <w:szCs w:val="24"/>
              </w:rPr>
              <w:t>(дата обращения: 20.01.2020). — Режим доступа: для авторизир. пользователей</w:t>
            </w:r>
          </w:p>
        </w:tc>
        <w:tc>
          <w:tcPr>
            <w:tcW w:w="1701" w:type="dxa"/>
          </w:tcPr>
          <w:p w:rsidR="0045715B" w:rsidRPr="00A06316" w:rsidRDefault="0045715B" w:rsidP="0045715B">
            <w:pPr>
              <w:rPr>
                <w:color w:val="000000" w:themeColor="text1"/>
                <w:sz w:val="24"/>
                <w:szCs w:val="24"/>
                <w:lang w:eastAsia="ru-RU"/>
              </w:rPr>
            </w:pPr>
            <w:r w:rsidRPr="00A06316">
              <w:rPr>
                <w:color w:val="000000" w:themeColor="text1"/>
                <w:sz w:val="24"/>
                <w:szCs w:val="24"/>
                <w:lang w:eastAsia="ru-RU"/>
              </w:rPr>
              <w:t>1</w:t>
            </w:r>
          </w:p>
        </w:tc>
      </w:tr>
      <w:tr w:rsidR="0045715B" w:rsidRPr="00D44280" w:rsidTr="0011080D">
        <w:trPr>
          <w:trHeight w:val="135"/>
        </w:trPr>
        <w:tc>
          <w:tcPr>
            <w:tcW w:w="728" w:type="dxa"/>
            <w:gridSpan w:val="2"/>
          </w:tcPr>
          <w:p w:rsidR="0045715B" w:rsidRDefault="0045715B" w:rsidP="0045715B">
            <w:pPr>
              <w:rPr>
                <w:sz w:val="24"/>
                <w:szCs w:val="24"/>
              </w:rPr>
            </w:pPr>
            <w:r>
              <w:rPr>
                <w:sz w:val="24"/>
                <w:szCs w:val="24"/>
              </w:rPr>
              <w:t>5.</w:t>
            </w:r>
          </w:p>
        </w:tc>
        <w:tc>
          <w:tcPr>
            <w:tcW w:w="7177" w:type="dxa"/>
          </w:tcPr>
          <w:p w:rsidR="0045715B" w:rsidRPr="009E7664" w:rsidRDefault="0045715B" w:rsidP="0045715B">
            <w:pPr>
              <w:rPr>
                <w:color w:val="000000" w:themeColor="text1"/>
                <w:sz w:val="24"/>
                <w:szCs w:val="24"/>
              </w:rPr>
            </w:pPr>
            <w:r w:rsidRPr="009E7664">
              <w:rPr>
                <w:i/>
                <w:iCs/>
                <w:sz w:val="24"/>
                <w:szCs w:val="24"/>
              </w:rPr>
              <w:t>Колосова, Т. А. </w:t>
            </w:r>
            <w:r w:rsidRPr="009E7664">
              <w:rPr>
                <w:sz w:val="24"/>
                <w:szCs w:val="24"/>
              </w:rPr>
              <w:t xml:space="preserve"> Психология детей с нарушением интеллекта : учебное пособие для вузов / Т. А. Колосова, Д. Н. Исаев ; под общей редакцией Д. Н. Исаева. — 2-е изд., перераб. и доп. — Москва : Издательство Юрайт, 2021. — 151 с. — (Высшее образование). — ISBN 978-5-534-11243-6. — Текст : электронный // ЭБС Юрайт [сайт]. — URL: </w:t>
            </w:r>
            <w:hyperlink r:id="rId16" w:tgtFrame="_blank" w:history="1">
              <w:r w:rsidRPr="009E7664">
                <w:rPr>
                  <w:rStyle w:val="a5"/>
                  <w:sz w:val="24"/>
                  <w:szCs w:val="24"/>
                </w:rPr>
                <w:t>https://urait.ru/bcode/473377</w:t>
              </w:r>
            </w:hyperlink>
            <w:r>
              <w:rPr>
                <w:sz w:val="24"/>
                <w:szCs w:val="24"/>
              </w:rPr>
              <w:t xml:space="preserve"> (дата обращения: 04.04</w:t>
            </w:r>
            <w:r w:rsidRPr="009E7664">
              <w:rPr>
                <w:sz w:val="24"/>
                <w:szCs w:val="24"/>
              </w:rPr>
              <w:t>.2021).</w:t>
            </w:r>
          </w:p>
        </w:tc>
        <w:tc>
          <w:tcPr>
            <w:tcW w:w="1701" w:type="dxa"/>
          </w:tcPr>
          <w:p w:rsidR="0045715B" w:rsidRPr="00A06316" w:rsidRDefault="0045715B" w:rsidP="0045715B">
            <w:pPr>
              <w:rPr>
                <w:color w:val="000000" w:themeColor="text1"/>
                <w:sz w:val="24"/>
                <w:szCs w:val="24"/>
                <w:lang w:eastAsia="ru-RU"/>
              </w:rPr>
            </w:pPr>
            <w:r>
              <w:rPr>
                <w:color w:val="000000" w:themeColor="text1"/>
                <w:sz w:val="24"/>
                <w:szCs w:val="24"/>
                <w:lang w:eastAsia="ru-RU"/>
              </w:rPr>
              <w:t>1</w:t>
            </w:r>
          </w:p>
        </w:tc>
      </w:tr>
    </w:tbl>
    <w:p w:rsidR="003A5653" w:rsidRPr="00D44280" w:rsidRDefault="003A5653" w:rsidP="00CE046D">
      <w:pPr>
        <w:spacing w:after="0" w:line="240" w:lineRule="auto"/>
        <w:rPr>
          <w:rFonts w:ascii="Times New Roman" w:eastAsia="Times New Roman" w:hAnsi="Times New Roman" w:cs="Times New Roman"/>
          <w:sz w:val="24"/>
          <w:szCs w:val="24"/>
        </w:rPr>
      </w:pPr>
    </w:p>
    <w:p w:rsidR="002201DF" w:rsidRPr="002201DF" w:rsidRDefault="002201DF" w:rsidP="002201DF">
      <w:pPr>
        <w:pBdr>
          <w:top w:val="nil"/>
          <w:left w:val="nil"/>
          <w:bottom w:val="nil"/>
          <w:right w:val="nil"/>
          <w:between w:val="nil"/>
          <w:bar w:val="nil"/>
        </w:pBdr>
        <w:spacing w:after="0" w:line="240" w:lineRule="auto"/>
        <w:ind w:firstLine="709"/>
        <w:rPr>
          <w:rFonts w:ascii="Times New Roman" w:eastAsia="Calibri" w:hAnsi="Times New Roman" w:cs="Tahoma"/>
          <w:b/>
          <w:sz w:val="24"/>
          <w:szCs w:val="24"/>
          <w:bdr w:val="nil"/>
        </w:rPr>
      </w:pPr>
      <w:r w:rsidRPr="002201DF">
        <w:rPr>
          <w:rFonts w:ascii="Times New Roman" w:eastAsia="Calibri" w:hAnsi="Times New Roman" w:cs="Tahoma"/>
          <w:b/>
          <w:sz w:val="24"/>
          <w:szCs w:val="24"/>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201DF" w:rsidRPr="002201DF" w:rsidRDefault="002201DF" w:rsidP="002201DF">
      <w:pPr>
        <w:widowControl w:val="0"/>
        <w:numPr>
          <w:ilvl w:val="0"/>
          <w:numId w:val="62"/>
        </w:numPr>
        <w:spacing w:after="0" w:line="240" w:lineRule="auto"/>
        <w:ind w:left="0" w:firstLine="709"/>
        <w:contextualSpacing/>
        <w:jc w:val="both"/>
        <w:rPr>
          <w:rFonts w:ascii="Times New Roman" w:eastAsia="Times New Roman" w:hAnsi="Times New Roman" w:cs="Times New Roman"/>
          <w:sz w:val="24"/>
          <w:szCs w:val="24"/>
          <w:lang w:eastAsia="ru-RU"/>
        </w:rPr>
      </w:pPr>
      <w:r w:rsidRPr="002201DF">
        <w:rPr>
          <w:rFonts w:ascii="Times New Roman" w:eastAsia="Times New Roman" w:hAnsi="Times New Roman" w:cs="Times New Roman"/>
          <w:sz w:val="24"/>
          <w:szCs w:val="24"/>
          <w:lang w:eastAsia="ru-RU"/>
        </w:rPr>
        <w:t>Электронная библиотечная система ЭЛМАРК (МГАФК)</w:t>
      </w:r>
      <w:r w:rsidRPr="002201DF">
        <w:rPr>
          <w:rFonts w:ascii="Courier New" w:eastAsia="Times New Roman" w:hAnsi="Courier New" w:cs="Courier New"/>
          <w:color w:val="000000"/>
          <w:sz w:val="24"/>
          <w:szCs w:val="24"/>
          <w:lang w:eastAsia="ru-RU"/>
        </w:rPr>
        <w:t xml:space="preserve"> </w:t>
      </w:r>
      <w:hyperlink r:id="rId17" w:history="1">
        <w:r w:rsidRPr="002201DF">
          <w:rPr>
            <w:rFonts w:ascii="Times New Roman" w:eastAsia="Times New Roman" w:hAnsi="Times New Roman" w:cs="Times New Roman"/>
            <w:color w:val="0066CC"/>
            <w:sz w:val="24"/>
            <w:szCs w:val="24"/>
            <w:u w:val="single"/>
            <w:lang w:val="en-US" w:eastAsia="ru-RU"/>
          </w:rPr>
          <w:t>http</w:t>
        </w:r>
        <w:r w:rsidRPr="002201DF">
          <w:rPr>
            <w:rFonts w:ascii="Times New Roman" w:eastAsia="Times New Roman" w:hAnsi="Times New Roman" w:cs="Times New Roman"/>
            <w:color w:val="0066CC"/>
            <w:sz w:val="24"/>
            <w:szCs w:val="24"/>
            <w:u w:val="single"/>
            <w:lang w:eastAsia="ru-RU"/>
          </w:rPr>
          <w:t>://lib.mgafk.ru</w:t>
        </w:r>
      </w:hyperlink>
    </w:p>
    <w:p w:rsidR="002201DF" w:rsidRPr="002201DF" w:rsidRDefault="002201DF" w:rsidP="002201DF">
      <w:pPr>
        <w:widowControl w:val="0"/>
        <w:numPr>
          <w:ilvl w:val="0"/>
          <w:numId w:val="62"/>
        </w:numPr>
        <w:spacing w:after="0" w:line="240" w:lineRule="auto"/>
        <w:ind w:left="0" w:firstLine="709"/>
        <w:contextualSpacing/>
        <w:jc w:val="both"/>
        <w:rPr>
          <w:rFonts w:ascii="Times New Roman" w:eastAsia="Times New Roman" w:hAnsi="Times New Roman" w:cs="Times New Roman"/>
          <w:sz w:val="24"/>
          <w:szCs w:val="24"/>
          <w:lang w:eastAsia="ru-RU"/>
        </w:rPr>
      </w:pPr>
      <w:r w:rsidRPr="002201DF">
        <w:rPr>
          <w:rFonts w:ascii="Times New Roman" w:eastAsia="Times New Roman" w:hAnsi="Times New Roman" w:cs="Times New Roman"/>
          <w:sz w:val="24"/>
          <w:szCs w:val="24"/>
          <w:lang w:eastAsia="ru-RU"/>
        </w:rPr>
        <w:t xml:space="preserve">Электронно-библиотечная система Elibrary </w:t>
      </w:r>
      <w:hyperlink r:id="rId18" w:history="1">
        <w:r w:rsidRPr="002201DF">
          <w:rPr>
            <w:rFonts w:ascii="Times New Roman" w:eastAsia="Times New Roman" w:hAnsi="Times New Roman" w:cs="Times New Roman"/>
            <w:color w:val="0000FF"/>
            <w:sz w:val="24"/>
            <w:szCs w:val="24"/>
            <w:u w:val="single"/>
            <w:lang w:eastAsia="ru-RU"/>
          </w:rPr>
          <w:t>https://elibrary.ru</w:t>
        </w:r>
      </w:hyperlink>
    </w:p>
    <w:p w:rsidR="002201DF" w:rsidRPr="002201DF" w:rsidRDefault="002201DF" w:rsidP="002201DF">
      <w:pPr>
        <w:widowControl w:val="0"/>
        <w:numPr>
          <w:ilvl w:val="0"/>
          <w:numId w:val="62"/>
        </w:numPr>
        <w:spacing w:after="0" w:line="240" w:lineRule="auto"/>
        <w:ind w:left="0" w:firstLine="709"/>
        <w:contextualSpacing/>
        <w:jc w:val="both"/>
        <w:rPr>
          <w:rFonts w:ascii="Times New Roman" w:eastAsia="Times New Roman" w:hAnsi="Times New Roman" w:cs="Times New Roman"/>
          <w:sz w:val="24"/>
          <w:szCs w:val="24"/>
          <w:lang w:eastAsia="ru-RU"/>
        </w:rPr>
      </w:pPr>
      <w:r w:rsidRPr="002201DF">
        <w:rPr>
          <w:rFonts w:ascii="Times New Roman" w:eastAsia="Times New Roman" w:hAnsi="Times New Roman" w:cs="Times New Roman"/>
          <w:sz w:val="24"/>
          <w:szCs w:val="24"/>
          <w:lang w:eastAsia="ru-RU"/>
        </w:rPr>
        <w:t xml:space="preserve">Электронно-библиотечная система IPRbooks </w:t>
      </w:r>
      <w:hyperlink r:id="rId19" w:history="1">
        <w:r w:rsidRPr="002201DF">
          <w:rPr>
            <w:rFonts w:ascii="Times New Roman" w:eastAsia="Times New Roman" w:hAnsi="Times New Roman" w:cs="Times New Roman"/>
            <w:color w:val="0000FF"/>
            <w:sz w:val="24"/>
            <w:szCs w:val="24"/>
            <w:u w:val="single"/>
            <w:lang w:eastAsia="ru-RU"/>
          </w:rPr>
          <w:t>http://www.iprbookshop.ru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lang w:eastAsia="ru-RU"/>
        </w:rPr>
      </w:pPr>
      <w:r w:rsidRPr="002201DF">
        <w:rPr>
          <w:rFonts w:ascii="Times New Roman" w:eastAsia="Times New Roman" w:hAnsi="Times New Roman" w:cs="Times New Roman"/>
          <w:sz w:val="24"/>
          <w:szCs w:val="24"/>
          <w:lang w:eastAsia="ru-RU"/>
        </w:rPr>
        <w:t xml:space="preserve">Электронно-библиотечная система «Юрайт» </w:t>
      </w:r>
      <w:hyperlink r:id="rId20" w:history="1">
        <w:r w:rsidRPr="002201DF">
          <w:rPr>
            <w:rFonts w:ascii="Times New Roman" w:eastAsia="Times New Roman" w:hAnsi="Times New Roman" w:cs="Times New Roman"/>
            <w:color w:val="0563C1"/>
            <w:sz w:val="24"/>
            <w:szCs w:val="24"/>
            <w:u w:val="single"/>
            <w:lang w:eastAsia="ru-RU"/>
          </w:rPr>
          <w:t>https://urait.ru/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s="Times New Roman"/>
          <w:sz w:val="24"/>
          <w:szCs w:val="24"/>
          <w:lang w:eastAsia="ru-RU"/>
        </w:rPr>
      </w:pPr>
      <w:r w:rsidRPr="002201DF">
        <w:rPr>
          <w:rFonts w:ascii="Times New Roman" w:eastAsia="Times New Roman" w:hAnsi="Times New Roman" w:cs="Times New Roman"/>
          <w:sz w:val="24"/>
          <w:szCs w:val="24"/>
          <w:lang w:eastAsia="ru-RU"/>
        </w:rPr>
        <w:t xml:space="preserve">Электронно-библиотечная система РУКОНТ </w:t>
      </w:r>
      <w:hyperlink r:id="rId21" w:history="1">
        <w:r w:rsidRPr="002201DF">
          <w:rPr>
            <w:rFonts w:ascii="Times New Roman" w:eastAsia="Times New Roman" w:hAnsi="Times New Roman" w:cs="Times New Roman"/>
            <w:color w:val="0563C1"/>
            <w:sz w:val="24"/>
            <w:szCs w:val="24"/>
            <w:u w:val="single"/>
            <w:lang w:eastAsia="ru-RU"/>
          </w:rPr>
          <w:t>https://lib.rucont.ru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493296">
        <w:rPr>
          <w:rFonts w:ascii="Times New Roman" w:eastAsia="Calibri" w:hAnsi="Times New Roman" w:cs="Times New Roman"/>
          <w:sz w:val="24"/>
          <w:szCs w:val="24"/>
        </w:rPr>
        <w:t>Министерство</w:t>
      </w:r>
      <w:r w:rsidR="00493296" w:rsidRPr="00493296">
        <w:rPr>
          <w:rFonts w:ascii="Times New Roman" w:eastAsia="Calibri" w:hAnsi="Times New Roman" w:cs="Times New Roman"/>
          <w:sz w:val="24"/>
          <w:szCs w:val="24"/>
        </w:rPr>
        <w:t xml:space="preserve"> науки и высшего</w:t>
      </w:r>
      <w:r w:rsidRPr="00493296">
        <w:rPr>
          <w:rFonts w:ascii="Times New Roman" w:eastAsia="Calibri" w:hAnsi="Times New Roman" w:cs="Times New Roman"/>
          <w:sz w:val="24"/>
          <w:szCs w:val="24"/>
        </w:rPr>
        <w:t xml:space="preserve"> образования Российской Федерации</w:t>
      </w:r>
      <w:r w:rsidRPr="002201DF">
        <w:rPr>
          <w:rFonts w:ascii="Times New Roman" w:eastAsia="Calibri" w:hAnsi="Times New Roman" w:cs="Times New Roman"/>
          <w:color w:val="2F2F2F"/>
          <w:sz w:val="24"/>
          <w:szCs w:val="24"/>
        </w:rPr>
        <w:t xml:space="preserve"> </w:t>
      </w:r>
      <w:hyperlink r:id="rId22" w:history="1">
        <w:r w:rsidRPr="002201DF">
          <w:rPr>
            <w:rFonts w:ascii="Times New Roman" w:eastAsia="Calibri" w:hAnsi="Times New Roman" w:cs="Times New Roman"/>
            <w:color w:val="0066CC"/>
            <w:sz w:val="24"/>
            <w:szCs w:val="24"/>
            <w:u w:val="single"/>
          </w:rPr>
          <w:t>https://minobrnauki.gov.ru/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2201DF">
        <w:rPr>
          <w:rFonts w:ascii="Times New Roman" w:eastAsia="Calibri" w:hAnsi="Times New Roman" w:cs="Times New Roman"/>
          <w:sz w:val="24"/>
          <w:szCs w:val="24"/>
        </w:rPr>
        <w:t xml:space="preserve">Федеральная служба по надзору в сфере образования и науки </w:t>
      </w:r>
      <w:hyperlink r:id="rId23" w:history="1">
        <w:r w:rsidRPr="002201DF">
          <w:rPr>
            <w:rFonts w:ascii="Times New Roman" w:eastAsia="Calibri" w:hAnsi="Times New Roman" w:cs="Times New Roman"/>
            <w:color w:val="0066CC"/>
            <w:sz w:val="24"/>
            <w:szCs w:val="24"/>
            <w:u w:val="single"/>
          </w:rPr>
          <w:t>http://obrnadzor.gov.ru/ru/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2201DF">
        <w:rPr>
          <w:rFonts w:ascii="Times New Roman" w:eastAsia="Calibri" w:hAnsi="Times New Roman" w:cs="Times New Roman"/>
          <w:sz w:val="24"/>
          <w:szCs w:val="24"/>
        </w:rPr>
        <w:t>Федеральный портал «Российское образование</w:t>
      </w:r>
      <w:r w:rsidRPr="002201DF">
        <w:rPr>
          <w:rFonts w:ascii="Times New Roman" w:eastAsia="Calibri" w:hAnsi="Times New Roman" w:cs="Times New Roman"/>
          <w:color w:val="2F2F2F"/>
          <w:sz w:val="24"/>
          <w:szCs w:val="24"/>
        </w:rPr>
        <w:t xml:space="preserve">» </w:t>
      </w:r>
      <w:hyperlink r:id="rId24" w:history="1">
        <w:r w:rsidRPr="002201DF">
          <w:rPr>
            <w:rFonts w:ascii="Times New Roman" w:eastAsia="Calibri" w:hAnsi="Times New Roman" w:cs="Times New Roman"/>
            <w:color w:val="0000FF"/>
            <w:sz w:val="24"/>
            <w:szCs w:val="24"/>
            <w:u w:val="single"/>
          </w:rPr>
          <w:t>http://www.edu.ru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2201DF">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25" w:history="1">
        <w:r w:rsidRPr="002201DF">
          <w:rPr>
            <w:rFonts w:ascii="Times New Roman" w:eastAsia="Calibri" w:hAnsi="Times New Roman" w:cs="Times New Roman"/>
            <w:color w:val="0000FF"/>
            <w:sz w:val="24"/>
            <w:szCs w:val="24"/>
            <w:u w:val="single"/>
          </w:rPr>
          <w:t>http://window.edu.ru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2201DF">
        <w:rPr>
          <w:rFonts w:ascii="Times New Roman" w:eastAsia="Calibri" w:hAnsi="Times New Roman" w:cs="Times New Roman"/>
          <w:sz w:val="24"/>
          <w:szCs w:val="24"/>
        </w:rPr>
        <w:t xml:space="preserve">Федеральный центр и информационно-образовательных ресурсов </w:t>
      </w:r>
      <w:hyperlink r:id="rId26" w:history="1">
        <w:r w:rsidRPr="002201DF">
          <w:rPr>
            <w:rFonts w:ascii="Times New Roman" w:eastAsia="Calibri" w:hAnsi="Times New Roman" w:cs="Times New Roman"/>
            <w:color w:val="0000FF"/>
            <w:sz w:val="24"/>
            <w:szCs w:val="24"/>
            <w:u w:val="single"/>
          </w:rPr>
          <w:t>http://fcior.edu.ru</w:t>
        </w:r>
      </w:hyperlink>
    </w:p>
    <w:p w:rsidR="002201DF" w:rsidRPr="002201DF" w:rsidRDefault="002201DF" w:rsidP="002201DF">
      <w:pPr>
        <w:widowControl w:val="0"/>
        <w:numPr>
          <w:ilvl w:val="0"/>
          <w:numId w:val="62"/>
        </w:numPr>
        <w:autoSpaceDE w:val="0"/>
        <w:autoSpaceDN w:val="0"/>
        <w:adjustRightInd w:val="0"/>
        <w:spacing w:after="0" w:line="240" w:lineRule="auto"/>
        <w:ind w:left="0" w:firstLine="709"/>
        <w:contextualSpacing/>
        <w:jc w:val="both"/>
        <w:rPr>
          <w:rFonts w:ascii="Times New Roman" w:eastAsia="Times New Roman" w:hAnsi="Times New Roman" w:cs="Times New Roman"/>
          <w:color w:val="000000"/>
          <w:sz w:val="24"/>
          <w:szCs w:val="24"/>
          <w:lang w:eastAsia="ru-RU"/>
        </w:rPr>
      </w:pPr>
      <w:r w:rsidRPr="002201DF">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27" w:history="1">
        <w:r w:rsidRPr="002201DF">
          <w:rPr>
            <w:rFonts w:ascii="Times New Roman" w:eastAsia="Times New Roman" w:hAnsi="Times New Roman" w:cs="Times New Roman"/>
            <w:color w:val="0563C1"/>
            <w:sz w:val="24"/>
            <w:szCs w:val="24"/>
            <w:u w:val="single"/>
            <w:lang w:eastAsia="ru-RU"/>
          </w:rPr>
          <w:t>https://minsport.gov.ru/</w:t>
        </w:r>
      </w:hyperlink>
    </w:p>
    <w:p w:rsidR="002201DF" w:rsidRPr="002201DF" w:rsidRDefault="002201DF" w:rsidP="002201DF">
      <w:pPr>
        <w:widowControl w:val="0"/>
        <w:numPr>
          <w:ilvl w:val="0"/>
          <w:numId w:val="62"/>
        </w:numPr>
        <w:spacing w:after="0" w:line="240" w:lineRule="auto"/>
        <w:ind w:left="0" w:firstLine="709"/>
        <w:contextualSpacing/>
        <w:jc w:val="both"/>
        <w:rPr>
          <w:rFonts w:ascii="Times New Roman" w:eastAsia="Times New Roman" w:hAnsi="Times New Roman" w:cs="Courier New"/>
          <w:color w:val="000000"/>
          <w:sz w:val="24"/>
          <w:szCs w:val="24"/>
          <w:lang w:eastAsia="ru-RU"/>
        </w:rPr>
      </w:pPr>
      <w:r w:rsidRPr="002201DF">
        <w:rPr>
          <w:rFonts w:ascii="Times New Roman" w:eastAsia="Times New Roman" w:hAnsi="Times New Roman" w:cs="Courier New"/>
          <w:color w:val="000000"/>
          <w:sz w:val="24"/>
          <w:szCs w:val="24"/>
          <w:lang w:eastAsia="ru-RU"/>
        </w:rPr>
        <w:t xml:space="preserve">Энциклопедия психодиагностики </w:t>
      </w:r>
      <w:hyperlink r:id="rId28" w:history="1">
        <w:r w:rsidRPr="002201DF">
          <w:rPr>
            <w:rFonts w:ascii="Times New Roman" w:eastAsia="Times New Roman" w:hAnsi="Times New Roman" w:cs="Courier New"/>
            <w:color w:val="0000FF"/>
            <w:sz w:val="24"/>
            <w:szCs w:val="24"/>
            <w:u w:val="single"/>
            <w:lang w:eastAsia="ru-RU"/>
          </w:rPr>
          <w:t>http://psylab.info</w:t>
        </w:r>
      </w:hyperlink>
    </w:p>
    <w:p w:rsidR="002201DF" w:rsidRPr="002201DF" w:rsidRDefault="002201DF" w:rsidP="002201DF">
      <w:pPr>
        <w:widowControl w:val="0"/>
        <w:numPr>
          <w:ilvl w:val="0"/>
          <w:numId w:val="62"/>
        </w:numPr>
        <w:spacing w:after="0" w:line="240" w:lineRule="auto"/>
        <w:ind w:left="0" w:firstLine="709"/>
        <w:contextualSpacing/>
        <w:jc w:val="both"/>
        <w:rPr>
          <w:rFonts w:ascii="Times New Roman" w:eastAsia="Times New Roman" w:hAnsi="Times New Roman" w:cs="Courier New"/>
          <w:color w:val="000000"/>
          <w:sz w:val="24"/>
          <w:szCs w:val="24"/>
          <w:lang w:eastAsia="ru-RU"/>
        </w:rPr>
      </w:pPr>
      <w:r w:rsidRPr="002201DF">
        <w:rPr>
          <w:rFonts w:ascii="Times New Roman" w:eastAsia="Times New Roman" w:hAnsi="Times New Roman" w:cs="Courier New"/>
          <w:color w:val="000000"/>
          <w:sz w:val="24"/>
          <w:szCs w:val="24"/>
          <w:lang w:eastAsia="ru-RU"/>
        </w:rPr>
        <w:t xml:space="preserve">Государственная научно-педагогическая библиотека им. К.Д. Ушинского </w:t>
      </w:r>
      <w:hyperlink r:id="rId29" w:history="1">
        <w:r w:rsidRPr="002201DF">
          <w:rPr>
            <w:rFonts w:ascii="Times New Roman" w:eastAsia="Times New Roman" w:hAnsi="Times New Roman" w:cs="Courier New"/>
            <w:color w:val="0000FF"/>
            <w:sz w:val="24"/>
            <w:szCs w:val="24"/>
            <w:u w:val="single"/>
            <w:lang w:eastAsia="ru-RU"/>
          </w:rPr>
          <w:t>http://www.gnpbu.ru/</w:t>
        </w:r>
      </w:hyperlink>
    </w:p>
    <w:p w:rsidR="003A5653" w:rsidRPr="00D44280" w:rsidRDefault="003A5653" w:rsidP="00CE046D">
      <w:pPr>
        <w:widowControl w:val="0"/>
        <w:spacing w:after="0" w:line="240" w:lineRule="auto"/>
        <w:ind w:firstLine="709"/>
        <w:rPr>
          <w:rFonts w:ascii="Times New Roman" w:eastAsia="Times New Roman" w:hAnsi="Times New Roman" w:cs="Times New Roman"/>
          <w:caps/>
          <w:spacing w:val="-1"/>
          <w:sz w:val="24"/>
          <w:szCs w:val="24"/>
          <w:lang w:eastAsia="ru-RU"/>
        </w:rPr>
      </w:pPr>
    </w:p>
    <w:p w:rsidR="00574869" w:rsidRPr="00D44280" w:rsidRDefault="00574869" w:rsidP="00CE046D">
      <w:pPr>
        <w:spacing w:after="0" w:line="240" w:lineRule="auto"/>
        <w:ind w:firstLine="709"/>
        <w:jc w:val="both"/>
        <w:rPr>
          <w:rFonts w:ascii="Times New Roman" w:eastAsia="Times New Roman" w:hAnsi="Times New Roman" w:cs="Times New Roman"/>
          <w:b/>
          <w:sz w:val="24"/>
          <w:szCs w:val="24"/>
        </w:rPr>
      </w:pPr>
      <w:r w:rsidRPr="00D44280">
        <w:rPr>
          <w:rFonts w:ascii="Times New Roman" w:eastAsia="Times New Roman" w:hAnsi="Times New Roman" w:cs="Times New Roman"/>
          <w:b/>
          <w:sz w:val="24"/>
          <w:szCs w:val="24"/>
        </w:rPr>
        <w:t>8. Материально-техническое обеспечение дисциплины:</w:t>
      </w:r>
    </w:p>
    <w:p w:rsidR="00574869" w:rsidRPr="00D44280" w:rsidRDefault="0057486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b/>
          <w:sz w:val="24"/>
          <w:szCs w:val="24"/>
        </w:rPr>
        <w:t>8.1.</w:t>
      </w:r>
      <w:r w:rsidRPr="00D44280">
        <w:rPr>
          <w:rFonts w:ascii="Times New Roman" w:eastAsia="Times New Roman" w:hAnsi="Times New Roman" w:cs="Times New Roman"/>
          <w:sz w:val="24"/>
          <w:szCs w:val="24"/>
        </w:rP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574869" w:rsidRPr="00D44280" w:rsidRDefault="00574869" w:rsidP="00CE046D">
      <w:pPr>
        <w:widowControl w:val="0"/>
        <w:spacing w:after="0" w:line="240" w:lineRule="auto"/>
        <w:ind w:firstLine="709"/>
        <w:rPr>
          <w:rFonts w:ascii="Times New Roman" w:eastAsia="Times New Roman" w:hAnsi="Times New Roman" w:cs="Times New Roman"/>
          <w:i/>
          <w:sz w:val="24"/>
          <w:szCs w:val="24"/>
        </w:rPr>
      </w:pPr>
      <w:r w:rsidRPr="00D44280">
        <w:rPr>
          <w:rFonts w:ascii="Times New Roman" w:eastAsia="Times New Roman" w:hAnsi="Times New Roman" w:cs="Times New Roman"/>
          <w:b/>
          <w:sz w:val="24"/>
          <w:szCs w:val="24"/>
        </w:rPr>
        <w:t xml:space="preserve">8.2. Программное обеспечение. </w:t>
      </w:r>
    </w:p>
    <w:p w:rsidR="00574869" w:rsidRPr="00D44280" w:rsidRDefault="00574869" w:rsidP="00CE046D">
      <w:pPr>
        <w:widowControl w:val="0"/>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574869" w:rsidRPr="00D44280" w:rsidRDefault="00574869" w:rsidP="00CE046D">
      <w:pPr>
        <w:pStyle w:val="a6"/>
        <w:kinsoku w:val="0"/>
        <w:overflowPunct w:val="0"/>
        <w:spacing w:after="0" w:line="240" w:lineRule="auto"/>
        <w:ind w:firstLine="709"/>
        <w:jc w:val="both"/>
        <w:rPr>
          <w:rFonts w:ascii="Times New Roman" w:hAnsi="Times New Roman"/>
          <w:spacing w:val="-1"/>
          <w:sz w:val="24"/>
          <w:szCs w:val="24"/>
          <w:lang w:eastAsia="ru-RU"/>
        </w:rPr>
      </w:pPr>
      <w:r w:rsidRPr="00D44280">
        <w:rPr>
          <w:rFonts w:ascii="Times New Roman" w:hAnsi="Times New Roman"/>
          <w:b/>
          <w:spacing w:val="-1"/>
          <w:sz w:val="24"/>
          <w:szCs w:val="24"/>
        </w:rPr>
        <w:lastRenderedPageBreak/>
        <w:t xml:space="preserve">8.3 Изучение дисциплины инвалидами </w:t>
      </w:r>
      <w:r w:rsidRPr="00D44280">
        <w:rPr>
          <w:rFonts w:ascii="Times New Roman" w:hAnsi="Times New Roman"/>
          <w:b/>
          <w:sz w:val="24"/>
          <w:szCs w:val="24"/>
        </w:rPr>
        <w:t xml:space="preserve">и </w:t>
      </w:r>
      <w:r w:rsidRPr="00D44280">
        <w:rPr>
          <w:rFonts w:ascii="Times New Roman" w:hAnsi="Times New Roman"/>
          <w:b/>
          <w:spacing w:val="-1"/>
          <w:sz w:val="24"/>
          <w:szCs w:val="24"/>
        </w:rPr>
        <w:t xml:space="preserve">обучающимися </w:t>
      </w:r>
      <w:r w:rsidRPr="00D44280">
        <w:rPr>
          <w:rFonts w:ascii="Times New Roman" w:hAnsi="Times New Roman"/>
          <w:b/>
          <w:sz w:val="24"/>
          <w:szCs w:val="24"/>
        </w:rPr>
        <w:t xml:space="preserve">с ограниченными </w:t>
      </w:r>
      <w:r w:rsidRPr="00D44280">
        <w:rPr>
          <w:rFonts w:ascii="Times New Roman" w:hAnsi="Times New Roman"/>
          <w:b/>
          <w:spacing w:val="-1"/>
          <w:sz w:val="24"/>
          <w:szCs w:val="24"/>
        </w:rPr>
        <w:t>возможностями здоровья</w:t>
      </w:r>
      <w:r w:rsidRPr="00D44280">
        <w:rPr>
          <w:rFonts w:ascii="Times New Roman" w:hAnsi="Times New Roman"/>
          <w:spacing w:val="-1"/>
          <w:sz w:val="24"/>
          <w:szCs w:val="24"/>
        </w:rPr>
        <w:t xml:space="preserve"> осуществляется </w:t>
      </w:r>
      <w:r w:rsidRPr="00D44280">
        <w:rPr>
          <w:rFonts w:ascii="Times New Roman" w:hAnsi="Times New Roman"/>
          <w:sz w:val="24"/>
          <w:szCs w:val="24"/>
        </w:rPr>
        <w:t xml:space="preserve">с </w:t>
      </w:r>
      <w:r w:rsidRPr="00D44280">
        <w:rPr>
          <w:rFonts w:ascii="Times New Roman" w:hAnsi="Times New Roman"/>
          <w:spacing w:val="-1"/>
          <w:sz w:val="24"/>
          <w:szCs w:val="24"/>
        </w:rPr>
        <w:t>учетом особенностей психофизического развития, индивидуальных возможностей</w:t>
      </w:r>
      <w:r w:rsidRPr="00D44280">
        <w:rPr>
          <w:rFonts w:ascii="Times New Roman" w:hAnsi="Times New Roman"/>
          <w:sz w:val="24"/>
          <w:szCs w:val="24"/>
        </w:rPr>
        <w:t xml:space="preserve"> и </w:t>
      </w:r>
      <w:r w:rsidRPr="00D44280">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D44280">
        <w:rPr>
          <w:rFonts w:ascii="Times New Roman" w:hAnsi="Times New Roman"/>
          <w:spacing w:val="-2"/>
          <w:sz w:val="24"/>
          <w:szCs w:val="24"/>
        </w:rPr>
        <w:t xml:space="preserve">доступ </w:t>
      </w:r>
      <w:r w:rsidRPr="00D44280">
        <w:rPr>
          <w:rFonts w:ascii="Times New Roman" w:hAnsi="Times New Roman"/>
          <w:sz w:val="24"/>
          <w:szCs w:val="24"/>
        </w:rPr>
        <w:t xml:space="preserve">в </w:t>
      </w:r>
      <w:r w:rsidRPr="00D44280">
        <w:rPr>
          <w:rFonts w:ascii="Times New Roman" w:hAnsi="Times New Roman"/>
          <w:spacing w:val="-1"/>
          <w:sz w:val="24"/>
          <w:szCs w:val="24"/>
        </w:rPr>
        <w:t xml:space="preserve">учебные помещения Академии. Созданы следующие специальные условия: </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8.3.1. для</w:t>
      </w:r>
      <w:r w:rsidRPr="00D44280">
        <w:rPr>
          <w:rFonts w:ascii="Times New Roman" w:hAnsi="Times New Roman"/>
          <w:i/>
          <w:iCs/>
          <w:spacing w:val="-1"/>
          <w:sz w:val="24"/>
          <w:szCs w:val="24"/>
        </w:rPr>
        <w:t xml:space="preserve">инвалидов </w:t>
      </w:r>
      <w:r w:rsidRPr="00D44280">
        <w:rPr>
          <w:rFonts w:ascii="Times New Roman" w:hAnsi="Times New Roman"/>
          <w:i/>
          <w:iCs/>
          <w:sz w:val="24"/>
          <w:szCs w:val="24"/>
        </w:rPr>
        <w:t>и лиц с</w:t>
      </w:r>
      <w:r w:rsidRPr="00D44280">
        <w:rPr>
          <w:rFonts w:ascii="Times New Roman" w:hAnsi="Times New Roman"/>
          <w:i/>
          <w:iCs/>
          <w:spacing w:val="-1"/>
          <w:sz w:val="24"/>
          <w:szCs w:val="24"/>
        </w:rPr>
        <w:t xml:space="preserve"> ограниченными возможностями</w:t>
      </w:r>
      <w:r w:rsidRPr="00D44280">
        <w:rPr>
          <w:rFonts w:ascii="Times New Roman" w:hAnsi="Times New Roman"/>
          <w:i/>
          <w:iCs/>
          <w:sz w:val="24"/>
          <w:szCs w:val="24"/>
        </w:rPr>
        <w:t xml:space="preserve"> здоровья по зрению:</w:t>
      </w:r>
    </w:p>
    <w:p w:rsidR="00574869" w:rsidRPr="00D44280" w:rsidRDefault="00574869" w:rsidP="00CE046D">
      <w:pPr>
        <w:spacing w:after="0" w:line="240" w:lineRule="auto"/>
        <w:ind w:firstLine="709"/>
        <w:jc w:val="both"/>
        <w:rPr>
          <w:rFonts w:ascii="Times New Roman" w:hAnsi="Times New Roman" w:cs="Times New Roman"/>
          <w:spacing w:val="-1"/>
          <w:sz w:val="24"/>
          <w:szCs w:val="24"/>
        </w:rPr>
      </w:pPr>
      <w:r w:rsidRPr="00D44280">
        <w:rPr>
          <w:rFonts w:ascii="Times New Roman" w:hAnsi="Times New Roman" w:cs="Times New Roman"/>
          <w:i/>
          <w:iCs/>
          <w:sz w:val="24"/>
          <w:szCs w:val="24"/>
        </w:rPr>
        <w:t xml:space="preserve">- </w:t>
      </w:r>
      <w:r w:rsidRPr="00D44280">
        <w:rPr>
          <w:rFonts w:ascii="Times New Roman" w:hAnsi="Times New Roman" w:cs="Times New Roman"/>
          <w:iCs/>
          <w:sz w:val="24"/>
          <w:szCs w:val="24"/>
        </w:rPr>
        <w:t>о</w:t>
      </w:r>
      <w:r w:rsidRPr="00D44280">
        <w:rPr>
          <w:rFonts w:ascii="Times New Roman" w:hAnsi="Times New Roman" w:cs="Times New Roman"/>
          <w:spacing w:val="-1"/>
          <w:sz w:val="24"/>
          <w:szCs w:val="24"/>
        </w:rPr>
        <w:t xml:space="preserve">беспечен доступ </w:t>
      </w:r>
      <w:r w:rsidRPr="00D44280">
        <w:rPr>
          <w:rFonts w:ascii="Times New Roman" w:hAnsi="Times New Roman" w:cs="Times New Roman"/>
          <w:sz w:val="24"/>
          <w:szCs w:val="24"/>
        </w:rPr>
        <w:t xml:space="preserve">обучающихся, </w:t>
      </w:r>
      <w:r w:rsidRPr="00D44280">
        <w:rPr>
          <w:rFonts w:ascii="Times New Roman" w:hAnsi="Times New Roman" w:cs="Times New Roman"/>
          <w:spacing w:val="-1"/>
          <w:sz w:val="24"/>
          <w:szCs w:val="24"/>
        </w:rPr>
        <w:t xml:space="preserve">являющихся слепыми или слабовидящими </w:t>
      </w:r>
      <w:r w:rsidRPr="00D44280">
        <w:rPr>
          <w:rFonts w:ascii="Times New Roman" w:hAnsi="Times New Roman" w:cs="Times New Roman"/>
          <w:sz w:val="24"/>
          <w:szCs w:val="24"/>
        </w:rPr>
        <w:t xml:space="preserve">к </w:t>
      </w:r>
      <w:r w:rsidRPr="00D44280">
        <w:rPr>
          <w:rFonts w:ascii="Times New Roman" w:hAnsi="Times New Roman" w:cs="Times New Roman"/>
          <w:spacing w:val="-1"/>
          <w:sz w:val="24"/>
          <w:szCs w:val="24"/>
        </w:rPr>
        <w:t>зданиям Академии;</w:t>
      </w:r>
    </w:p>
    <w:p w:rsidR="00574869" w:rsidRPr="00D44280" w:rsidRDefault="0057486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pacing w:val="-1"/>
          <w:sz w:val="24"/>
          <w:szCs w:val="24"/>
        </w:rPr>
        <w:t xml:space="preserve">- </w:t>
      </w:r>
      <w:r w:rsidRPr="00D44280">
        <w:rPr>
          <w:rFonts w:ascii="Times New Roman" w:hAnsi="Times New Roman" w:cs="Times New Roman"/>
          <w:iCs/>
          <w:sz w:val="24"/>
          <w:szCs w:val="24"/>
        </w:rPr>
        <w:t>э</w:t>
      </w:r>
      <w:r w:rsidRPr="00D44280">
        <w:rPr>
          <w:rFonts w:ascii="Times New Roman" w:hAnsi="Times New Roman" w:cs="Times New Roman"/>
          <w:sz w:val="24"/>
          <w:szCs w:val="24"/>
        </w:rPr>
        <w:t>лектронный видео увеличитель "ONYX Deskset HD 22 (в полной комплектации);</w:t>
      </w:r>
    </w:p>
    <w:p w:rsidR="00574869" w:rsidRPr="00D44280" w:rsidRDefault="0057486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 xml:space="preserve">- </w:t>
      </w:r>
      <w:r w:rsidRPr="00D44280">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p>
    <w:p w:rsidR="00574869" w:rsidRPr="00D44280" w:rsidRDefault="00574869" w:rsidP="00CE046D">
      <w:pPr>
        <w:spacing w:after="0" w:line="240" w:lineRule="auto"/>
        <w:ind w:firstLine="709"/>
        <w:jc w:val="both"/>
        <w:rPr>
          <w:rFonts w:ascii="Times New Roman" w:hAnsi="Times New Roman" w:cs="Times New Roman"/>
          <w:sz w:val="24"/>
          <w:szCs w:val="24"/>
          <w:shd w:val="clear" w:color="auto" w:fill="FFFFFF"/>
        </w:rPr>
      </w:pPr>
      <w:r w:rsidRPr="00D44280">
        <w:rPr>
          <w:rFonts w:ascii="Times New Roman" w:hAnsi="Times New Roman" w:cs="Times New Roman"/>
          <w:b/>
          <w:sz w:val="24"/>
          <w:szCs w:val="24"/>
        </w:rPr>
        <w:t>-</w:t>
      </w:r>
      <w:r w:rsidRPr="00D44280">
        <w:rPr>
          <w:rFonts w:ascii="Times New Roman" w:hAnsi="Times New Roman" w:cs="Times New Roman"/>
          <w:sz w:val="24"/>
          <w:szCs w:val="24"/>
        </w:rPr>
        <w:t xml:space="preserve"> принтер Брайля; </w:t>
      </w:r>
    </w:p>
    <w:p w:rsidR="00574869" w:rsidRPr="00D44280" w:rsidRDefault="00574869" w:rsidP="00CE046D">
      <w:pPr>
        <w:spacing w:after="0" w:line="240" w:lineRule="auto"/>
        <w:ind w:firstLine="709"/>
        <w:jc w:val="both"/>
        <w:rPr>
          <w:rFonts w:ascii="Times New Roman" w:hAnsi="Times New Roman" w:cs="Times New Roman"/>
          <w:sz w:val="24"/>
          <w:szCs w:val="24"/>
          <w:shd w:val="clear" w:color="auto" w:fill="FEFEFE"/>
        </w:rPr>
      </w:pPr>
      <w:r w:rsidRPr="00D44280">
        <w:rPr>
          <w:rFonts w:ascii="Times New Roman" w:hAnsi="Times New Roman" w:cs="Times New Roman"/>
          <w:b/>
          <w:sz w:val="24"/>
          <w:szCs w:val="24"/>
          <w:shd w:val="clear" w:color="auto" w:fill="FFFFFF"/>
        </w:rPr>
        <w:t xml:space="preserve">- </w:t>
      </w:r>
      <w:r w:rsidRPr="00D44280">
        <w:rPr>
          <w:rFonts w:ascii="Times New Roman" w:hAnsi="Times New Roman" w:cs="Times New Roman"/>
          <w:sz w:val="24"/>
          <w:szCs w:val="24"/>
          <w:shd w:val="clear" w:color="auto" w:fill="FEFEFE"/>
        </w:rPr>
        <w:t>портативное устройство для чтения и увеличения.</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8.3.2. для</w:t>
      </w:r>
      <w:r w:rsidRPr="00D44280">
        <w:rPr>
          <w:rFonts w:ascii="Times New Roman" w:hAnsi="Times New Roman"/>
          <w:i/>
          <w:iCs/>
          <w:spacing w:val="-1"/>
          <w:sz w:val="24"/>
          <w:szCs w:val="24"/>
        </w:rPr>
        <w:t xml:space="preserve">инвалидов </w:t>
      </w:r>
      <w:r w:rsidRPr="00D44280">
        <w:rPr>
          <w:rFonts w:ascii="Times New Roman" w:hAnsi="Times New Roman"/>
          <w:i/>
          <w:iCs/>
          <w:sz w:val="24"/>
          <w:szCs w:val="24"/>
        </w:rPr>
        <w:t>и лиц с</w:t>
      </w:r>
      <w:r w:rsidRPr="00D44280">
        <w:rPr>
          <w:rFonts w:ascii="Times New Roman" w:hAnsi="Times New Roman"/>
          <w:i/>
          <w:iCs/>
          <w:spacing w:val="-1"/>
          <w:sz w:val="24"/>
          <w:szCs w:val="24"/>
        </w:rPr>
        <w:t xml:space="preserve"> ограниченными возможностями</w:t>
      </w:r>
      <w:r w:rsidRPr="00D44280">
        <w:rPr>
          <w:rFonts w:ascii="Times New Roman" w:hAnsi="Times New Roman"/>
          <w:i/>
          <w:iCs/>
          <w:sz w:val="24"/>
          <w:szCs w:val="24"/>
        </w:rPr>
        <w:t xml:space="preserve"> здоровья по слуху:</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 xml:space="preserve">- </w:t>
      </w:r>
      <w:r w:rsidRPr="00D44280">
        <w:rPr>
          <w:rFonts w:ascii="Times New Roman" w:hAnsi="Times New Roman"/>
          <w:sz w:val="24"/>
          <w:szCs w:val="24"/>
        </w:rPr>
        <w:t>акустическая система</w:t>
      </w:r>
      <w:r w:rsidR="0011080D">
        <w:rPr>
          <w:rFonts w:ascii="Times New Roman" w:hAnsi="Times New Roman"/>
          <w:sz w:val="24"/>
          <w:szCs w:val="24"/>
        </w:rPr>
        <w:t xml:space="preserve"> </w:t>
      </w:r>
      <w:r w:rsidRPr="00D44280">
        <w:rPr>
          <w:rFonts w:ascii="Times New Roman" w:hAnsi="Times New Roman"/>
          <w:sz w:val="24"/>
          <w:szCs w:val="24"/>
          <w:shd w:val="clear" w:color="auto" w:fill="FFFFFF"/>
        </w:rPr>
        <w:t>FrontRowtoGo в комплекте (системы свободного звукового поля);</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i/>
          <w:iCs/>
          <w:sz w:val="24"/>
          <w:szCs w:val="24"/>
        </w:rPr>
        <w:t xml:space="preserve">- </w:t>
      </w:r>
      <w:r w:rsidRPr="00D44280">
        <w:rPr>
          <w:rFonts w:ascii="Times New Roman" w:hAnsi="Times New Roman"/>
          <w:sz w:val="24"/>
          <w:szCs w:val="24"/>
          <w:shd w:val="clear" w:color="auto" w:fill="FFFFFF"/>
        </w:rPr>
        <w:t>«ElBrailleW14J G2;</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b/>
          <w:sz w:val="24"/>
          <w:szCs w:val="24"/>
          <w:shd w:val="clear" w:color="auto" w:fill="FFFFFF"/>
        </w:rPr>
        <w:t>-</w:t>
      </w:r>
      <w:r w:rsidRPr="00D44280">
        <w:rPr>
          <w:rFonts w:ascii="Times New Roman" w:hAnsi="Times New Roman"/>
          <w:sz w:val="24"/>
          <w:szCs w:val="24"/>
          <w:shd w:val="clear" w:color="auto" w:fill="FFFFFF"/>
        </w:rPr>
        <w:t xml:space="preserve"> FM- приёмник ARC с индукционной петлей;</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sz w:val="24"/>
          <w:szCs w:val="24"/>
          <w:shd w:val="clear" w:color="auto" w:fill="FFFFFF"/>
        </w:rPr>
        <w:t>- FM-передатчик AMIGO T31;</w:t>
      </w:r>
    </w:p>
    <w:p w:rsidR="00574869" w:rsidRPr="00D44280" w:rsidRDefault="00574869" w:rsidP="00CE046D">
      <w:pPr>
        <w:pStyle w:val="a6"/>
        <w:kinsoku w:val="0"/>
        <w:overflowPunct w:val="0"/>
        <w:spacing w:after="0" w:line="240" w:lineRule="auto"/>
        <w:ind w:firstLine="709"/>
        <w:jc w:val="both"/>
        <w:rPr>
          <w:rFonts w:ascii="Times New Roman" w:hAnsi="Times New Roman"/>
          <w:sz w:val="24"/>
          <w:szCs w:val="24"/>
          <w:shd w:val="clear" w:color="auto" w:fill="FFFFFF"/>
        </w:rPr>
      </w:pPr>
      <w:r w:rsidRPr="00D44280">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574869" w:rsidRPr="00D44280" w:rsidRDefault="00574869" w:rsidP="00CE046D">
      <w:pPr>
        <w:pStyle w:val="a6"/>
        <w:kinsoku w:val="0"/>
        <w:overflowPunct w:val="0"/>
        <w:spacing w:after="0" w:line="240" w:lineRule="auto"/>
        <w:ind w:firstLine="709"/>
        <w:jc w:val="both"/>
        <w:rPr>
          <w:rFonts w:ascii="Times New Roman" w:hAnsi="Times New Roman"/>
          <w:i/>
          <w:iCs/>
          <w:sz w:val="24"/>
          <w:szCs w:val="24"/>
        </w:rPr>
      </w:pPr>
      <w:r w:rsidRPr="00D44280">
        <w:rPr>
          <w:rFonts w:ascii="Times New Roman" w:hAnsi="Times New Roman"/>
          <w:i/>
          <w:iCs/>
          <w:sz w:val="24"/>
          <w:szCs w:val="24"/>
        </w:rPr>
        <w:t>8.3.3. для</w:t>
      </w:r>
      <w:r w:rsidR="00EB616A" w:rsidRPr="00D44280">
        <w:rPr>
          <w:rFonts w:ascii="Times New Roman" w:hAnsi="Times New Roman"/>
          <w:i/>
          <w:iCs/>
          <w:sz w:val="24"/>
          <w:szCs w:val="24"/>
        </w:rPr>
        <w:t xml:space="preserve"> </w:t>
      </w:r>
      <w:r w:rsidRPr="00D44280">
        <w:rPr>
          <w:rFonts w:ascii="Times New Roman" w:hAnsi="Times New Roman"/>
          <w:i/>
          <w:iCs/>
          <w:spacing w:val="-1"/>
          <w:sz w:val="24"/>
          <w:szCs w:val="24"/>
        </w:rPr>
        <w:t xml:space="preserve">инвалидов </w:t>
      </w:r>
      <w:r w:rsidRPr="00D44280">
        <w:rPr>
          <w:rFonts w:ascii="Times New Roman" w:hAnsi="Times New Roman"/>
          <w:i/>
          <w:iCs/>
          <w:sz w:val="24"/>
          <w:szCs w:val="24"/>
        </w:rPr>
        <w:t xml:space="preserve">и лиц с </w:t>
      </w:r>
      <w:r w:rsidRPr="00D44280">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D44280">
        <w:rPr>
          <w:rFonts w:ascii="Times New Roman" w:hAnsi="Times New Roman"/>
          <w:i/>
          <w:iCs/>
          <w:sz w:val="24"/>
          <w:szCs w:val="24"/>
        </w:rPr>
        <w:t>аппарата:</w:t>
      </w:r>
    </w:p>
    <w:p w:rsidR="00CE046D" w:rsidRPr="00D44280" w:rsidRDefault="00574869" w:rsidP="00E52ECD">
      <w:pPr>
        <w:pStyle w:val="a6"/>
        <w:kinsoku w:val="0"/>
        <w:overflowPunct w:val="0"/>
        <w:spacing w:after="0" w:line="240" w:lineRule="auto"/>
        <w:ind w:firstLine="709"/>
        <w:jc w:val="both"/>
        <w:rPr>
          <w:rFonts w:ascii="Times New Roman" w:hAnsi="Times New Roman"/>
          <w:i/>
          <w:sz w:val="24"/>
          <w:szCs w:val="24"/>
        </w:rPr>
      </w:pPr>
      <w:r w:rsidRPr="00D44280">
        <w:rPr>
          <w:rFonts w:ascii="Times New Roman" w:hAnsi="Times New Roman"/>
          <w:i/>
          <w:iCs/>
          <w:sz w:val="24"/>
          <w:szCs w:val="24"/>
        </w:rPr>
        <w:t xml:space="preserve">- </w:t>
      </w:r>
      <w:r w:rsidRPr="00D44280">
        <w:rPr>
          <w:rFonts w:ascii="Times New Roman" w:hAnsi="Times New Roman"/>
          <w:sz w:val="24"/>
          <w:szCs w:val="24"/>
          <w:shd w:val="clear" w:color="auto" w:fill="FFFFFF"/>
        </w:rPr>
        <w:t>автоматизированное рабочее место обучающегося с нарушением ОДА и ДЦП (ауд. №№ 120, 122).</w:t>
      </w:r>
      <w:r w:rsidR="00CE046D" w:rsidRPr="00D44280">
        <w:rPr>
          <w:rFonts w:ascii="Times New Roman" w:hAnsi="Times New Roman"/>
          <w:i/>
          <w:sz w:val="24"/>
          <w:szCs w:val="24"/>
        </w:rPr>
        <w:br w:type="page"/>
      </w:r>
    </w:p>
    <w:p w:rsidR="00263BF9" w:rsidRPr="00D44280" w:rsidRDefault="00263BF9" w:rsidP="00CE046D">
      <w:pPr>
        <w:spacing w:after="0" w:line="240" w:lineRule="auto"/>
        <w:jc w:val="right"/>
        <w:rPr>
          <w:rFonts w:ascii="Times New Roman" w:hAnsi="Times New Roman" w:cs="Times New Roman"/>
          <w:i/>
          <w:sz w:val="24"/>
          <w:szCs w:val="24"/>
        </w:rPr>
      </w:pPr>
      <w:r w:rsidRPr="00D44280">
        <w:rPr>
          <w:rFonts w:ascii="Times New Roman" w:hAnsi="Times New Roman" w:cs="Times New Roman"/>
          <w:i/>
          <w:sz w:val="24"/>
          <w:szCs w:val="24"/>
        </w:rPr>
        <w:lastRenderedPageBreak/>
        <w:t>Приложение к рабочей программе</w:t>
      </w:r>
    </w:p>
    <w:p w:rsidR="00263BF9" w:rsidRPr="00D44280" w:rsidRDefault="00263BF9" w:rsidP="00CE046D">
      <w:pPr>
        <w:spacing w:after="0" w:line="240" w:lineRule="auto"/>
        <w:jc w:val="right"/>
        <w:rPr>
          <w:rFonts w:ascii="Times New Roman" w:hAnsi="Times New Roman" w:cs="Times New Roman"/>
          <w:i/>
          <w:sz w:val="24"/>
          <w:szCs w:val="24"/>
        </w:rPr>
      </w:pPr>
      <w:r w:rsidRPr="00D44280">
        <w:rPr>
          <w:rFonts w:ascii="Times New Roman" w:hAnsi="Times New Roman" w:cs="Times New Roman"/>
          <w:i/>
          <w:sz w:val="24"/>
          <w:szCs w:val="24"/>
        </w:rPr>
        <w:t xml:space="preserve">  дисциплины «Специальная психология»</w:t>
      </w:r>
    </w:p>
    <w:p w:rsidR="00263BF9" w:rsidRPr="00D44280" w:rsidRDefault="00263BF9" w:rsidP="00CE046D">
      <w:pPr>
        <w:spacing w:after="0" w:line="240" w:lineRule="auto"/>
        <w:jc w:val="right"/>
        <w:rPr>
          <w:rFonts w:ascii="Times New Roman" w:hAnsi="Times New Roman" w:cs="Times New Roman"/>
          <w:sz w:val="24"/>
          <w:szCs w:val="24"/>
        </w:rPr>
      </w:pP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Министерство спорта Российской Федерации </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высшего образования</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«Московская государственная академия физической культуры»</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Кафедра педагогики и психологии</w:t>
      </w:r>
    </w:p>
    <w:p w:rsidR="00263BF9" w:rsidRPr="00D44280" w:rsidRDefault="00263BF9" w:rsidP="00CE046D">
      <w:pPr>
        <w:spacing w:after="0" w:line="240" w:lineRule="auto"/>
        <w:jc w:val="right"/>
        <w:rPr>
          <w:rFonts w:ascii="Times New Roman" w:eastAsia="Times New Roman" w:hAnsi="Times New Roman" w:cs="Times New Roman"/>
          <w:sz w:val="24"/>
          <w:szCs w:val="24"/>
          <w:lang w:eastAsia="ru-RU"/>
        </w:rPr>
      </w:pPr>
    </w:p>
    <w:p w:rsidR="002201DF" w:rsidRPr="002201DF" w:rsidRDefault="002201DF" w:rsidP="002201DF">
      <w:pPr>
        <w:spacing w:after="0" w:line="240" w:lineRule="auto"/>
        <w:jc w:val="right"/>
        <w:rPr>
          <w:rFonts w:ascii="Times New Roman" w:eastAsia="Times New Roman" w:hAnsi="Times New Roman" w:cs="Times New Roman"/>
          <w:sz w:val="24"/>
          <w:szCs w:val="24"/>
          <w:lang w:eastAsia="ru-RU"/>
        </w:rPr>
      </w:pPr>
    </w:p>
    <w:p w:rsidR="00F11D91" w:rsidRPr="00F11D91" w:rsidRDefault="00F11D91" w:rsidP="00F11D91">
      <w:pPr>
        <w:spacing w:after="0" w:line="240" w:lineRule="auto"/>
        <w:jc w:val="right"/>
        <w:rPr>
          <w:rFonts w:ascii="Times New Roman" w:eastAsia="Times New Roman" w:hAnsi="Times New Roman" w:cs="Times New Roman"/>
          <w:sz w:val="24"/>
          <w:szCs w:val="24"/>
          <w:lang w:eastAsia="ru-RU"/>
        </w:rPr>
      </w:pP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УТВЕРЖДЕНО</w:t>
      </w: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решением Учебно-методической комиссии</w:t>
      </w: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 xml:space="preserve">   протокол № 6/22 от «21» июня 2022г.</w:t>
      </w: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Председатель УМК,</w:t>
      </w: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и. о. проректора по учебной работе</w:t>
      </w: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___________________А.С. Солнцева</w:t>
      </w:r>
    </w:p>
    <w:p w:rsidR="00E8537E" w:rsidRDefault="00E8537E" w:rsidP="00CE046D">
      <w:pPr>
        <w:spacing w:after="0" w:line="240" w:lineRule="auto"/>
        <w:jc w:val="center"/>
        <w:rPr>
          <w:rFonts w:ascii="Times New Roman" w:eastAsia="Times New Roman" w:hAnsi="Times New Roman" w:cs="Times New Roman"/>
          <w:b/>
          <w:bCs/>
          <w:sz w:val="24"/>
          <w:szCs w:val="24"/>
          <w:lang w:eastAsia="ru-RU"/>
        </w:rPr>
      </w:pPr>
    </w:p>
    <w:p w:rsidR="00E8537E" w:rsidRDefault="00E8537E" w:rsidP="00CE046D">
      <w:pPr>
        <w:spacing w:after="0" w:line="240" w:lineRule="auto"/>
        <w:jc w:val="center"/>
        <w:rPr>
          <w:rFonts w:ascii="Times New Roman" w:eastAsia="Times New Roman" w:hAnsi="Times New Roman" w:cs="Times New Roman"/>
          <w:b/>
          <w:bCs/>
          <w:sz w:val="24"/>
          <w:szCs w:val="24"/>
          <w:lang w:eastAsia="ru-RU"/>
        </w:rPr>
      </w:pPr>
    </w:p>
    <w:p w:rsidR="00E8537E" w:rsidRDefault="00E8537E" w:rsidP="00CE046D">
      <w:pPr>
        <w:spacing w:after="0" w:line="240" w:lineRule="auto"/>
        <w:jc w:val="center"/>
        <w:rPr>
          <w:rFonts w:ascii="Times New Roman" w:eastAsia="Times New Roman" w:hAnsi="Times New Roman" w:cs="Times New Roman"/>
          <w:b/>
          <w:bCs/>
          <w:sz w:val="24"/>
          <w:szCs w:val="24"/>
          <w:lang w:eastAsia="ru-RU"/>
        </w:rPr>
      </w:pP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Фонд оценочных средств</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по дисциплине</w:t>
      </w:r>
    </w:p>
    <w:p w:rsidR="00263BF9" w:rsidRPr="00D44280" w:rsidRDefault="002201DF" w:rsidP="00CE046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w:t>
      </w:r>
      <w:r w:rsidR="00263BF9" w:rsidRPr="00D44280">
        <w:rPr>
          <w:rFonts w:ascii="Times New Roman" w:eastAsia="Times New Roman" w:hAnsi="Times New Roman" w:cs="Times New Roman"/>
          <w:b/>
          <w:bCs/>
          <w:sz w:val="24"/>
          <w:szCs w:val="24"/>
          <w:lang w:eastAsia="ru-RU"/>
        </w:rPr>
        <w:t>СПЕЦИАЛЬНАЯ ПСИХОЛОГИЯ</w:t>
      </w:r>
      <w:r>
        <w:rPr>
          <w:rFonts w:ascii="Times New Roman" w:eastAsia="Times New Roman" w:hAnsi="Times New Roman" w:cs="Times New Roman"/>
          <w:b/>
          <w:bCs/>
          <w:sz w:val="24"/>
          <w:szCs w:val="24"/>
          <w:lang w:eastAsia="ru-RU"/>
        </w:rPr>
        <w:t>»</w:t>
      </w:r>
    </w:p>
    <w:p w:rsidR="00263BF9" w:rsidRPr="00D44280" w:rsidRDefault="00263BF9" w:rsidP="00CE046D">
      <w:pPr>
        <w:suppressAutoHyphens/>
        <w:spacing w:after="0" w:line="240" w:lineRule="auto"/>
        <w:jc w:val="center"/>
        <w:rPr>
          <w:rFonts w:ascii="Times New Roman" w:eastAsia="Times New Roman" w:hAnsi="Times New Roman" w:cs="Times New Roman"/>
          <w:b/>
          <w:bCs/>
          <w:sz w:val="24"/>
          <w:szCs w:val="24"/>
          <w:lang w:eastAsia="ar-SA"/>
        </w:rPr>
      </w:pPr>
    </w:p>
    <w:p w:rsidR="00263BF9" w:rsidRPr="00D44280" w:rsidRDefault="00263BF9" w:rsidP="00CE046D">
      <w:pPr>
        <w:suppressAutoHyphens/>
        <w:spacing w:after="0" w:line="240" w:lineRule="auto"/>
        <w:jc w:val="center"/>
        <w:rPr>
          <w:rFonts w:ascii="Times New Roman" w:eastAsia="Times New Roman" w:hAnsi="Times New Roman" w:cs="Times New Roman"/>
          <w:b/>
          <w:bCs/>
          <w:sz w:val="24"/>
          <w:szCs w:val="24"/>
          <w:lang w:eastAsia="ar-SA"/>
        </w:rPr>
      </w:pPr>
    </w:p>
    <w:p w:rsidR="00263BF9" w:rsidRPr="00D44280" w:rsidRDefault="00263BF9" w:rsidP="00CE046D">
      <w:pPr>
        <w:suppressAutoHyphens/>
        <w:spacing w:after="0" w:line="240" w:lineRule="auto"/>
        <w:jc w:val="center"/>
        <w:rPr>
          <w:rFonts w:ascii="Times New Roman" w:eastAsia="Times New Roman" w:hAnsi="Times New Roman" w:cs="Times New Roman"/>
          <w:b/>
          <w:bCs/>
          <w:sz w:val="24"/>
          <w:szCs w:val="24"/>
          <w:lang w:eastAsia="ar-SA"/>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 xml:space="preserve">Направление подготовки: </w:t>
      </w:r>
    </w:p>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44.03.02 Психолого-педагогическое образование</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ОПОП «Психолого-педагогическое образование»</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Квалификация выпускника</w:t>
      </w: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Бакалавр</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t xml:space="preserve">Форма обучения </w:t>
      </w:r>
    </w:p>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очная</w:t>
      </w:r>
    </w:p>
    <w:p w:rsidR="00263BF9" w:rsidRPr="00D44280" w:rsidRDefault="00263BF9" w:rsidP="00CE046D">
      <w:pPr>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jc w:val="center"/>
        <w:rPr>
          <w:rFonts w:ascii="Times New Roman" w:eastAsiaTheme="minorEastAsia" w:hAnsi="Times New Roman" w:cs="Times New Roman"/>
          <w:b/>
          <w:sz w:val="24"/>
          <w:szCs w:val="24"/>
          <w:lang w:eastAsia="ru-RU"/>
        </w:rPr>
      </w:pPr>
    </w:p>
    <w:p w:rsidR="00263BF9" w:rsidRPr="00D44280" w:rsidRDefault="00263BF9" w:rsidP="00CE046D">
      <w:pPr>
        <w:spacing w:after="0" w:line="240" w:lineRule="auto"/>
        <w:jc w:val="center"/>
        <w:rPr>
          <w:rFonts w:ascii="Times New Roman" w:eastAsiaTheme="minorEastAsia" w:hAnsi="Times New Roman" w:cs="Times New Roman"/>
          <w:b/>
          <w:sz w:val="24"/>
          <w:szCs w:val="24"/>
          <w:lang w:eastAsia="ru-RU"/>
        </w:rPr>
      </w:pPr>
    </w:p>
    <w:p w:rsidR="00263BF9" w:rsidRPr="00D44280" w:rsidRDefault="00263BF9" w:rsidP="00CE046D">
      <w:pPr>
        <w:spacing w:after="0" w:line="240" w:lineRule="auto"/>
        <w:jc w:val="center"/>
        <w:rPr>
          <w:rFonts w:ascii="Times New Roman" w:eastAsiaTheme="minorEastAsia" w:hAnsi="Times New Roman" w:cs="Times New Roman"/>
          <w:b/>
          <w:sz w:val="24"/>
          <w:szCs w:val="24"/>
          <w:lang w:eastAsia="ru-RU"/>
        </w:rPr>
      </w:pP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Рассмотрено и одобрено на заседании кафедры</w:t>
      </w:r>
    </w:p>
    <w:p w:rsidR="00E8537E" w:rsidRPr="00E8537E" w:rsidRDefault="00E8537E" w:rsidP="00E8537E">
      <w:pPr>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 xml:space="preserve">(протокол № 5 от «25» мая 2022 г.) </w:t>
      </w:r>
    </w:p>
    <w:p w:rsidR="00E8537E" w:rsidRPr="00E8537E" w:rsidRDefault="00E8537E" w:rsidP="00E8537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Зав. кафедрой ____________/ В.В. Буторин</w:t>
      </w:r>
    </w:p>
    <w:p w:rsidR="00E8537E" w:rsidRPr="00E8537E" w:rsidRDefault="00E8537E" w:rsidP="00E8537E">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E8537E" w:rsidRPr="00E8537E" w:rsidRDefault="00E8537E" w:rsidP="00E8537E">
      <w:pPr>
        <w:spacing w:after="0" w:line="240" w:lineRule="auto"/>
        <w:jc w:val="center"/>
        <w:rPr>
          <w:rFonts w:ascii="Times New Roman" w:eastAsia="Times New Roman" w:hAnsi="Times New Roman" w:cs="Times New Roman"/>
          <w:sz w:val="24"/>
          <w:szCs w:val="24"/>
          <w:lang w:eastAsia="ru-RU"/>
        </w:rPr>
      </w:pPr>
    </w:p>
    <w:p w:rsidR="00E8537E" w:rsidRPr="00E8537E" w:rsidRDefault="00E8537E" w:rsidP="00E8537E">
      <w:pPr>
        <w:spacing w:after="0" w:line="240" w:lineRule="auto"/>
        <w:jc w:val="center"/>
        <w:rPr>
          <w:rFonts w:ascii="Times New Roman" w:eastAsia="Times New Roman" w:hAnsi="Times New Roman" w:cs="Times New Roman"/>
          <w:sz w:val="24"/>
          <w:szCs w:val="24"/>
          <w:lang w:eastAsia="ru-RU"/>
        </w:rPr>
      </w:pPr>
    </w:p>
    <w:p w:rsidR="00E8537E" w:rsidRPr="00E8537E" w:rsidRDefault="00E8537E" w:rsidP="00E8537E">
      <w:pPr>
        <w:spacing w:after="0" w:line="240" w:lineRule="auto"/>
        <w:jc w:val="center"/>
        <w:rPr>
          <w:rFonts w:ascii="Times New Roman" w:eastAsia="Times New Roman" w:hAnsi="Times New Roman" w:cs="Times New Roman"/>
          <w:sz w:val="24"/>
          <w:szCs w:val="24"/>
          <w:lang w:eastAsia="ru-RU"/>
        </w:rPr>
      </w:pPr>
      <w:r w:rsidRPr="00E8537E">
        <w:rPr>
          <w:rFonts w:ascii="Times New Roman" w:eastAsia="Times New Roman" w:hAnsi="Times New Roman" w:cs="Times New Roman"/>
          <w:sz w:val="24"/>
          <w:szCs w:val="24"/>
          <w:lang w:eastAsia="ru-RU"/>
        </w:rPr>
        <w:t xml:space="preserve">Малаховка, 2022 </w:t>
      </w:r>
    </w:p>
    <w:p w:rsidR="00263BF9" w:rsidRPr="00D44280" w:rsidRDefault="00263BF9" w:rsidP="00CE046D">
      <w:pPr>
        <w:spacing w:after="0" w:line="240" w:lineRule="auto"/>
        <w:jc w:val="center"/>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br w:type="page"/>
      </w:r>
    </w:p>
    <w:p w:rsidR="00263BF9" w:rsidRPr="00D44280" w:rsidRDefault="00263BF9" w:rsidP="00CE046D">
      <w:pPr>
        <w:spacing w:after="0" w:line="240" w:lineRule="auto"/>
        <w:jc w:val="center"/>
        <w:rPr>
          <w:rFonts w:ascii="Times New Roman" w:hAnsi="Times New Roman" w:cs="Times New Roman"/>
          <w:b/>
          <w:sz w:val="24"/>
          <w:szCs w:val="24"/>
        </w:rPr>
      </w:pPr>
      <w:r w:rsidRPr="00D44280">
        <w:rPr>
          <w:rFonts w:ascii="Times New Roman" w:hAnsi="Times New Roman" w:cs="Times New Roman"/>
          <w:b/>
          <w:sz w:val="24"/>
          <w:szCs w:val="24"/>
        </w:rPr>
        <w:lastRenderedPageBreak/>
        <w:t>ФОНД ОЦЕНОЧНЫХ СРЕДСТВ ДЛЯ ПРОВЕДЕНИЯ ПРОМЕЖУТОЧНОЙ АТТЕСТАЦИИ</w:t>
      </w:r>
    </w:p>
    <w:p w:rsidR="00263BF9" w:rsidRPr="00D44280" w:rsidRDefault="00263BF9" w:rsidP="00CE046D">
      <w:pPr>
        <w:numPr>
          <w:ilvl w:val="0"/>
          <w:numId w:val="54"/>
        </w:numPr>
        <w:shd w:val="clear" w:color="auto" w:fill="FFFFFF"/>
        <w:spacing w:after="0" w:line="240" w:lineRule="auto"/>
        <w:ind w:left="0"/>
        <w:contextualSpacing/>
        <w:jc w:val="center"/>
        <w:rPr>
          <w:rFonts w:ascii="Times New Roman" w:hAnsi="Times New Roman" w:cs="Times New Roman"/>
          <w:b/>
          <w:sz w:val="24"/>
          <w:szCs w:val="24"/>
        </w:rPr>
      </w:pPr>
      <w:r w:rsidRPr="00D44280">
        <w:rPr>
          <w:rFonts w:ascii="Times New Roman" w:hAnsi="Times New Roman" w:cs="Times New Roman"/>
          <w:b/>
          <w:sz w:val="24"/>
          <w:szCs w:val="24"/>
        </w:rPr>
        <w:t>Паспорт фонда оценочных средств</w:t>
      </w:r>
    </w:p>
    <w:tbl>
      <w:tblPr>
        <w:tblStyle w:val="1"/>
        <w:tblW w:w="9606" w:type="dxa"/>
        <w:tblLayout w:type="fixed"/>
        <w:tblLook w:val="04A0" w:firstRow="1" w:lastRow="0" w:firstColumn="1" w:lastColumn="0" w:noHBand="0" w:noVBand="1"/>
      </w:tblPr>
      <w:tblGrid>
        <w:gridCol w:w="1701"/>
        <w:gridCol w:w="2122"/>
        <w:gridCol w:w="5783"/>
      </w:tblGrid>
      <w:tr w:rsidR="00D44280" w:rsidRPr="0011080D" w:rsidTr="00E8537E">
        <w:tc>
          <w:tcPr>
            <w:tcW w:w="1701" w:type="dxa"/>
          </w:tcPr>
          <w:p w:rsidR="00263BF9" w:rsidRPr="0011080D" w:rsidRDefault="00263BF9" w:rsidP="00CE046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Формируемые компетенции</w:t>
            </w:r>
          </w:p>
        </w:tc>
        <w:tc>
          <w:tcPr>
            <w:tcW w:w="2122" w:type="dxa"/>
          </w:tcPr>
          <w:p w:rsidR="00263BF9" w:rsidRPr="0011080D" w:rsidRDefault="00263BF9" w:rsidP="00CE046D">
            <w:pPr>
              <w:jc w:val="center"/>
              <w:rPr>
                <w:rFonts w:ascii="Times New Roman" w:hAnsi="Times New Roman" w:cs="Times New Roman"/>
                <w:i/>
                <w:spacing w:val="-1"/>
                <w:sz w:val="24"/>
                <w:szCs w:val="24"/>
              </w:rPr>
            </w:pPr>
            <w:r w:rsidRPr="0011080D">
              <w:rPr>
                <w:rFonts w:ascii="Times New Roman" w:hAnsi="Times New Roman" w:cs="Times New Roman"/>
                <w:sz w:val="24"/>
                <w:szCs w:val="24"/>
              </w:rPr>
              <w:t>Трудовые функции (при наличии)</w:t>
            </w:r>
          </w:p>
        </w:tc>
        <w:tc>
          <w:tcPr>
            <w:tcW w:w="5783" w:type="dxa"/>
          </w:tcPr>
          <w:p w:rsidR="00263BF9" w:rsidRPr="0011080D" w:rsidRDefault="00263BF9" w:rsidP="00CE046D">
            <w:pPr>
              <w:jc w:val="center"/>
              <w:rPr>
                <w:rFonts w:ascii="Times New Roman" w:hAnsi="Times New Roman" w:cs="Times New Roman"/>
                <w:spacing w:val="-1"/>
                <w:sz w:val="24"/>
                <w:szCs w:val="24"/>
              </w:rPr>
            </w:pPr>
            <w:r w:rsidRPr="0011080D">
              <w:rPr>
                <w:rFonts w:ascii="Times New Roman" w:hAnsi="Times New Roman" w:cs="Times New Roman"/>
                <w:spacing w:val="-1"/>
                <w:sz w:val="24"/>
                <w:szCs w:val="24"/>
              </w:rPr>
              <w:t>*Индикаторы достижения</w:t>
            </w:r>
          </w:p>
          <w:p w:rsidR="00263BF9" w:rsidRPr="0011080D" w:rsidRDefault="00263BF9" w:rsidP="00CE046D">
            <w:pPr>
              <w:jc w:val="center"/>
              <w:rPr>
                <w:rFonts w:ascii="Times New Roman" w:hAnsi="Times New Roman" w:cs="Times New Roman"/>
                <w:b/>
                <w:i/>
                <w:spacing w:val="-1"/>
                <w:sz w:val="24"/>
                <w:szCs w:val="24"/>
              </w:rPr>
            </w:pPr>
            <w:r w:rsidRPr="0011080D">
              <w:rPr>
                <w:rFonts w:ascii="Times New Roman" w:hAnsi="Times New Roman" w:cs="Times New Roman"/>
                <w:b/>
                <w:i/>
                <w:spacing w:val="-1"/>
                <w:sz w:val="24"/>
                <w:szCs w:val="24"/>
              </w:rPr>
              <w:t>(проверяемое</w:t>
            </w:r>
          </w:p>
          <w:p w:rsidR="00263BF9" w:rsidRPr="0011080D" w:rsidRDefault="00263BF9" w:rsidP="00CE046D">
            <w:pPr>
              <w:jc w:val="center"/>
              <w:rPr>
                <w:rFonts w:ascii="Times New Roman" w:hAnsi="Times New Roman" w:cs="Times New Roman"/>
                <w:b/>
                <w:i/>
                <w:spacing w:val="-1"/>
                <w:sz w:val="24"/>
                <w:szCs w:val="24"/>
              </w:rPr>
            </w:pPr>
            <w:r w:rsidRPr="0011080D">
              <w:rPr>
                <w:rFonts w:ascii="Times New Roman" w:hAnsi="Times New Roman" w:cs="Times New Roman"/>
                <w:b/>
                <w:i/>
                <w:spacing w:val="-1"/>
                <w:sz w:val="24"/>
                <w:szCs w:val="24"/>
              </w:rPr>
              <w:t>действие)</w:t>
            </w:r>
          </w:p>
        </w:tc>
      </w:tr>
      <w:tr w:rsidR="00263BF9" w:rsidRPr="0011080D" w:rsidTr="00E8537E">
        <w:trPr>
          <w:trHeight w:val="537"/>
        </w:trPr>
        <w:tc>
          <w:tcPr>
            <w:tcW w:w="1701" w:type="dxa"/>
            <w:vMerge w:val="restart"/>
          </w:tcPr>
          <w:p w:rsidR="00263BF9" w:rsidRPr="0011080D" w:rsidRDefault="00263BF9" w:rsidP="00CE046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ОПК-3</w:t>
            </w:r>
          </w:p>
        </w:tc>
        <w:tc>
          <w:tcPr>
            <w:tcW w:w="2122" w:type="dxa"/>
            <w:vMerge w:val="restart"/>
          </w:tcPr>
          <w:p w:rsidR="0011080D" w:rsidRPr="0011080D" w:rsidRDefault="0011080D" w:rsidP="0011080D">
            <w:pPr>
              <w:jc w:val="both"/>
              <w:rPr>
                <w:rFonts w:ascii="Times New Roman" w:hAnsi="Times New Roman" w:cs="Times New Roman"/>
                <w:i/>
                <w:sz w:val="24"/>
                <w:szCs w:val="24"/>
              </w:rPr>
            </w:pPr>
            <w:r w:rsidRPr="0011080D">
              <w:rPr>
                <w:rFonts w:ascii="Times New Roman" w:hAnsi="Times New Roman" w:cs="Times New Roman"/>
                <w:b/>
                <w:i/>
                <w:spacing w:val="-1"/>
                <w:sz w:val="24"/>
                <w:szCs w:val="24"/>
              </w:rPr>
              <w:t>ПП 01.002</w:t>
            </w:r>
          </w:p>
          <w:p w:rsidR="0011080D" w:rsidRPr="0011080D" w:rsidRDefault="0011080D" w:rsidP="0011080D">
            <w:pPr>
              <w:rPr>
                <w:rFonts w:ascii="Times New Roman" w:hAnsi="Times New Roman" w:cs="Times New Roman"/>
                <w:b/>
                <w:i/>
                <w:spacing w:val="-1"/>
                <w:sz w:val="24"/>
                <w:szCs w:val="24"/>
              </w:rPr>
            </w:pPr>
            <w:r w:rsidRPr="0011080D">
              <w:rPr>
                <w:rFonts w:ascii="Times New Roman" w:hAnsi="Times New Roman" w:cs="Times New Roman"/>
                <w:b/>
                <w:i/>
                <w:sz w:val="24"/>
                <w:szCs w:val="24"/>
              </w:rPr>
              <w:t>В/01.6</w:t>
            </w:r>
          </w:p>
          <w:p w:rsidR="00263BF9" w:rsidRPr="0011080D" w:rsidRDefault="0011080D" w:rsidP="0011080D">
            <w:pPr>
              <w:jc w:val="both"/>
              <w:rPr>
                <w:rFonts w:ascii="Times New Roman" w:hAnsi="Times New Roman" w:cs="Times New Roman"/>
                <w:i/>
                <w:spacing w:val="-1"/>
                <w:sz w:val="24"/>
                <w:szCs w:val="24"/>
              </w:rPr>
            </w:pPr>
            <w:r w:rsidRPr="0011080D">
              <w:rPr>
                <w:rFonts w:ascii="Times New Roman" w:hAnsi="Times New Roman" w:cs="Times New Roman"/>
                <w:b/>
                <w:i/>
                <w:spacing w:val="-1"/>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783" w:type="dxa"/>
            <w:vMerge w:val="restart"/>
          </w:tcPr>
          <w:p w:rsidR="0011080D" w:rsidRPr="0011080D" w:rsidRDefault="0011080D" w:rsidP="0011080D">
            <w:pPr>
              <w:rPr>
                <w:rFonts w:ascii="Times New Roman" w:hAnsi="Times New Roman" w:cs="Times New Roman"/>
                <w:b/>
                <w:spacing w:val="-1"/>
                <w:sz w:val="24"/>
                <w:szCs w:val="24"/>
              </w:rPr>
            </w:pPr>
            <w:r w:rsidRPr="0011080D">
              <w:rPr>
                <w:rFonts w:ascii="Times New Roman" w:hAnsi="Times New Roman" w:cs="Times New Roman"/>
                <w:spacing w:val="-1"/>
                <w:sz w:val="24"/>
                <w:szCs w:val="24"/>
              </w:rPr>
              <w:t xml:space="preserve">Знает задачи специальной психологии;  </w:t>
            </w:r>
            <w:r w:rsidRPr="0011080D">
              <w:rPr>
                <w:rFonts w:ascii="Times New Roman" w:hAnsi="Times New Roman" w:cs="Times New Roman"/>
                <w:sz w:val="24"/>
                <w:szCs w:val="24"/>
              </w:rPr>
              <w:t xml:space="preserve">международные нормы и договоры в области прав ребенка-инвалида; основные направления психологического просвещения педагогических работников и родителей (законных представителей) по основным разделам специальной психологии </w:t>
            </w:r>
            <w:r w:rsidRPr="0011080D">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11080D" w:rsidRPr="0011080D" w:rsidRDefault="0011080D" w:rsidP="0011080D">
            <w:pPr>
              <w:jc w:val="both"/>
              <w:rPr>
                <w:rFonts w:ascii="Times New Roman" w:hAnsi="Times New Roman" w:cs="Times New Roman"/>
                <w:i/>
                <w:spacing w:val="-1"/>
                <w:sz w:val="24"/>
                <w:szCs w:val="24"/>
              </w:rPr>
            </w:pPr>
          </w:p>
          <w:p w:rsidR="0011080D" w:rsidRPr="0011080D" w:rsidRDefault="0011080D" w:rsidP="0011080D">
            <w:pPr>
              <w:jc w:val="both"/>
              <w:rPr>
                <w:rFonts w:ascii="Times New Roman" w:hAnsi="Times New Roman" w:cs="Times New Roman"/>
                <w:b/>
                <w:i/>
                <w:spacing w:val="-1"/>
                <w:sz w:val="24"/>
                <w:szCs w:val="24"/>
              </w:rPr>
            </w:pPr>
            <w:r w:rsidRPr="0011080D">
              <w:rPr>
                <w:rFonts w:ascii="Times New Roman" w:hAnsi="Times New Roman" w:cs="Times New Roman"/>
                <w:sz w:val="24"/>
                <w:szCs w:val="24"/>
              </w:rPr>
              <w:t xml:space="preserve">Доводит в доступной форме до педагогических работников и родителей (законных представителей) знания об особенностях обучения и развития детей с особыми образовательными потребностями; </w:t>
            </w:r>
            <w:r w:rsidRPr="0011080D">
              <w:rPr>
                <w:rFonts w:ascii="Times New Roman" w:hAnsi="Times New Roman" w:cs="Times New Roman"/>
                <w:b/>
                <w:sz w:val="24"/>
                <w:szCs w:val="24"/>
              </w:rPr>
              <w:t>(устный опрос, доклад, диспут)</w:t>
            </w:r>
          </w:p>
          <w:p w:rsidR="0011080D" w:rsidRPr="0011080D" w:rsidRDefault="0011080D" w:rsidP="0011080D">
            <w:pPr>
              <w:jc w:val="both"/>
              <w:rPr>
                <w:rFonts w:ascii="Times New Roman" w:hAnsi="Times New Roman" w:cs="Times New Roman"/>
                <w:spacing w:val="-1"/>
                <w:sz w:val="24"/>
                <w:szCs w:val="24"/>
              </w:rPr>
            </w:pPr>
          </w:p>
          <w:p w:rsidR="00263BF9" w:rsidRPr="0011080D" w:rsidRDefault="0011080D" w:rsidP="0011080D">
            <w:pPr>
              <w:jc w:val="both"/>
              <w:rPr>
                <w:rFonts w:ascii="Times New Roman" w:hAnsi="Times New Roman" w:cs="Times New Roman"/>
                <w:i/>
                <w:spacing w:val="-1"/>
                <w:sz w:val="24"/>
                <w:szCs w:val="24"/>
              </w:rPr>
            </w:pPr>
            <w:r w:rsidRPr="0011080D">
              <w:rPr>
                <w:rFonts w:ascii="Times New Roman" w:hAnsi="Times New Roman" w:cs="Times New Roman"/>
                <w:sz w:val="24"/>
                <w:szCs w:val="24"/>
              </w:rPr>
              <w:t xml:space="preserve">Анализирует современное состояние специальной психологии, высказывает и аргументирует свою точку зрения в процессе обсуждения сопровождая наглядно-иллюстрированным материалом по теме </w:t>
            </w:r>
            <w:r w:rsidRPr="0011080D">
              <w:rPr>
                <w:rFonts w:ascii="Times New Roman" w:hAnsi="Times New Roman" w:cs="Times New Roman"/>
                <w:b/>
                <w:sz w:val="24"/>
                <w:szCs w:val="24"/>
              </w:rPr>
              <w:t>(круглый стол, доклад, диспут, эссе, творческое задание);</w:t>
            </w:r>
          </w:p>
        </w:tc>
      </w:tr>
      <w:tr w:rsidR="00263BF9" w:rsidRPr="0011080D" w:rsidTr="00E8537E">
        <w:trPr>
          <w:trHeight w:val="537"/>
        </w:trPr>
        <w:tc>
          <w:tcPr>
            <w:tcW w:w="1701" w:type="dxa"/>
            <w:vMerge/>
          </w:tcPr>
          <w:p w:rsidR="00263BF9" w:rsidRPr="0011080D" w:rsidRDefault="00263BF9" w:rsidP="00CE046D">
            <w:pPr>
              <w:jc w:val="both"/>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022"/>
        </w:trPr>
        <w:tc>
          <w:tcPr>
            <w:tcW w:w="1701" w:type="dxa"/>
            <w:vMerge w:val="restart"/>
          </w:tcPr>
          <w:p w:rsidR="00263BF9" w:rsidRPr="0011080D" w:rsidRDefault="00263BF9" w:rsidP="00CE046D">
            <w:pPr>
              <w:rPr>
                <w:rFonts w:ascii="Times New Roman" w:hAnsi="Times New Roman" w:cs="Times New Roman"/>
                <w:spacing w:val="-1"/>
                <w:sz w:val="24"/>
                <w:szCs w:val="24"/>
              </w:rPr>
            </w:pPr>
            <w:r w:rsidRPr="0011080D">
              <w:rPr>
                <w:rFonts w:ascii="Times New Roman" w:hAnsi="Times New Roman" w:cs="Times New Roman"/>
                <w:b/>
                <w:spacing w:val="-1"/>
                <w:sz w:val="24"/>
                <w:szCs w:val="24"/>
              </w:rPr>
              <w:t>ОПК-6</w:t>
            </w:r>
          </w:p>
          <w:p w:rsidR="00263BF9" w:rsidRPr="0011080D" w:rsidRDefault="00263BF9" w:rsidP="00CE046D">
            <w:pPr>
              <w:ind w:firstLine="709"/>
              <w:jc w:val="both"/>
              <w:rPr>
                <w:rFonts w:ascii="Times New Roman" w:hAnsi="Times New Roman" w:cs="Times New Roman"/>
                <w:spacing w:val="-1"/>
                <w:sz w:val="24"/>
                <w:szCs w:val="24"/>
              </w:rPr>
            </w:pPr>
          </w:p>
        </w:tc>
        <w:tc>
          <w:tcPr>
            <w:tcW w:w="2122" w:type="dxa"/>
            <w:vMerge w:val="restart"/>
          </w:tcPr>
          <w:p w:rsidR="0011080D" w:rsidRPr="0011080D" w:rsidRDefault="0011080D" w:rsidP="0011080D">
            <w:pPr>
              <w:jc w:val="both"/>
              <w:rPr>
                <w:rFonts w:ascii="Times New Roman" w:hAnsi="Times New Roman" w:cs="Times New Roman"/>
                <w:i/>
                <w:sz w:val="24"/>
                <w:szCs w:val="24"/>
              </w:rPr>
            </w:pPr>
            <w:r w:rsidRPr="0011080D">
              <w:rPr>
                <w:rFonts w:ascii="Times New Roman" w:hAnsi="Times New Roman" w:cs="Times New Roman"/>
                <w:b/>
                <w:i/>
                <w:spacing w:val="-1"/>
                <w:sz w:val="24"/>
                <w:szCs w:val="24"/>
              </w:rPr>
              <w:t>ПП 01.002</w:t>
            </w:r>
          </w:p>
          <w:p w:rsidR="0011080D" w:rsidRPr="0011080D" w:rsidRDefault="0011080D" w:rsidP="0011080D">
            <w:pPr>
              <w:tabs>
                <w:tab w:val="right" w:leader="underscore" w:pos="9356"/>
              </w:tabs>
              <w:rPr>
                <w:rFonts w:ascii="Times New Roman" w:hAnsi="Times New Roman" w:cs="Times New Roman"/>
                <w:b/>
                <w:i/>
                <w:spacing w:val="-1"/>
                <w:sz w:val="24"/>
                <w:szCs w:val="24"/>
              </w:rPr>
            </w:pPr>
            <w:r w:rsidRPr="0011080D">
              <w:rPr>
                <w:rFonts w:ascii="Times New Roman" w:hAnsi="Times New Roman" w:cs="Times New Roman"/>
                <w:b/>
                <w:i/>
                <w:spacing w:val="-1"/>
                <w:sz w:val="24"/>
                <w:szCs w:val="24"/>
              </w:rPr>
              <w:t>В/02.7</w:t>
            </w:r>
          </w:p>
          <w:p w:rsidR="00263BF9" w:rsidRPr="0011080D" w:rsidRDefault="0011080D" w:rsidP="0011080D">
            <w:pPr>
              <w:jc w:val="both"/>
              <w:rPr>
                <w:rFonts w:ascii="Times New Roman" w:hAnsi="Times New Roman" w:cs="Times New Roman"/>
                <w:i/>
                <w:spacing w:val="-1"/>
                <w:sz w:val="24"/>
                <w:szCs w:val="24"/>
              </w:rPr>
            </w:pPr>
            <w:r w:rsidRPr="0011080D">
              <w:rPr>
                <w:rFonts w:ascii="Times New Roman" w:hAnsi="Times New Roman" w:cs="Times New Roman"/>
                <w:b/>
                <w:i/>
                <w:spacing w:val="-1"/>
                <w:sz w:val="24"/>
                <w:szCs w:val="24"/>
              </w:rPr>
              <w:t>Психологическая профилактика нарушений поведения и отклонений в развитии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783" w:type="dxa"/>
            <w:vMerge w:val="restart"/>
          </w:tcPr>
          <w:p w:rsidR="0011080D" w:rsidRPr="0011080D" w:rsidRDefault="0011080D" w:rsidP="0011080D">
            <w:pPr>
              <w:jc w:val="both"/>
              <w:rPr>
                <w:rFonts w:ascii="Times New Roman" w:hAnsi="Times New Roman" w:cs="Times New Roman"/>
                <w:b/>
                <w:spacing w:val="-1"/>
                <w:sz w:val="24"/>
                <w:szCs w:val="24"/>
              </w:rPr>
            </w:pPr>
            <w:r w:rsidRPr="0011080D">
              <w:rPr>
                <w:rFonts w:ascii="Times New Roman" w:hAnsi="Times New Roman" w:cs="Times New Roman"/>
                <w:sz w:val="24"/>
                <w:szCs w:val="24"/>
              </w:rPr>
              <w:t xml:space="preserve">Знает содержание основных разделов </w:t>
            </w:r>
            <w:r w:rsidRPr="0011080D">
              <w:rPr>
                <w:rFonts w:ascii="Times New Roman" w:hAnsi="Times New Roman" w:cs="Times New Roman"/>
                <w:spacing w:val="-1"/>
                <w:sz w:val="24"/>
                <w:szCs w:val="24"/>
              </w:rPr>
              <w:t xml:space="preserve">специальной психологии, основные психолого-педагогические технологии используемые для индивидуализации обучения, развития, воспитания  обучающихся с особыми образовательными потребностями; признаки и формы дезадаптивного состояния у детей с особыми образовательными потребностями; особенности адаптации детей с особыми образовательными потребностями к условиям образовательных организаций; </w:t>
            </w:r>
            <w:r w:rsidRPr="0011080D">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11080D" w:rsidRPr="0011080D" w:rsidRDefault="0011080D" w:rsidP="0011080D">
            <w:pPr>
              <w:jc w:val="both"/>
              <w:rPr>
                <w:rFonts w:ascii="Times New Roman" w:hAnsi="Times New Roman" w:cs="Times New Roman"/>
                <w:i/>
                <w:spacing w:val="-1"/>
                <w:sz w:val="24"/>
                <w:szCs w:val="24"/>
              </w:rPr>
            </w:pPr>
          </w:p>
          <w:p w:rsidR="0011080D" w:rsidRPr="0011080D" w:rsidRDefault="0011080D" w:rsidP="0011080D">
            <w:pPr>
              <w:jc w:val="both"/>
              <w:rPr>
                <w:rFonts w:ascii="Times New Roman" w:hAnsi="Times New Roman" w:cs="Times New Roman"/>
                <w:b/>
                <w:i/>
                <w:spacing w:val="-1"/>
                <w:sz w:val="24"/>
                <w:szCs w:val="24"/>
              </w:rPr>
            </w:pPr>
            <w:r w:rsidRPr="0011080D">
              <w:rPr>
                <w:rFonts w:ascii="Times New Roman" w:hAnsi="Times New Roman" w:cs="Times New Roman"/>
                <w:spacing w:val="-1"/>
                <w:sz w:val="24"/>
                <w:szCs w:val="24"/>
              </w:rPr>
              <w:t xml:space="preserve">Выбирает психолого-педагогические технологии для создания благоприятного психологического климата в образовательной организации, где обучаются дети с особыми образовательными потребностями </w:t>
            </w:r>
            <w:r w:rsidRPr="0011080D">
              <w:rPr>
                <w:rFonts w:ascii="Times New Roman" w:hAnsi="Times New Roman" w:cs="Times New Roman"/>
                <w:b/>
                <w:sz w:val="24"/>
                <w:szCs w:val="24"/>
              </w:rPr>
              <w:t>(устный опрос, доклад, диспут)</w:t>
            </w:r>
          </w:p>
          <w:p w:rsidR="0011080D" w:rsidRPr="0011080D" w:rsidRDefault="0011080D" w:rsidP="0011080D">
            <w:pPr>
              <w:tabs>
                <w:tab w:val="right" w:leader="underscore" w:pos="9356"/>
              </w:tabs>
              <w:rPr>
                <w:rFonts w:ascii="Times New Roman" w:hAnsi="Times New Roman" w:cs="Times New Roman"/>
                <w:sz w:val="24"/>
                <w:szCs w:val="24"/>
              </w:rPr>
            </w:pPr>
          </w:p>
          <w:p w:rsidR="00263BF9" w:rsidRPr="0011080D" w:rsidRDefault="0011080D" w:rsidP="0011080D">
            <w:pPr>
              <w:jc w:val="both"/>
              <w:rPr>
                <w:rFonts w:ascii="Times New Roman" w:hAnsi="Times New Roman" w:cs="Times New Roman"/>
                <w:spacing w:val="-1"/>
                <w:sz w:val="24"/>
                <w:szCs w:val="24"/>
              </w:rPr>
            </w:pPr>
            <w:r w:rsidRPr="0011080D">
              <w:rPr>
                <w:rFonts w:ascii="Times New Roman" w:hAnsi="Times New Roman" w:cs="Times New Roman"/>
                <w:sz w:val="24"/>
                <w:szCs w:val="24"/>
              </w:rPr>
              <w:t xml:space="preserve">Анализирует современные тенденции реабилитации и интеграции лиц с особыми образовательными потребностями с точки зрения специальной психологии, высказывает и аргументирует свою </w:t>
            </w:r>
            <w:r w:rsidRPr="0011080D">
              <w:rPr>
                <w:rFonts w:ascii="Times New Roman" w:hAnsi="Times New Roman" w:cs="Times New Roman"/>
                <w:sz w:val="24"/>
                <w:szCs w:val="24"/>
              </w:rPr>
              <w:lastRenderedPageBreak/>
              <w:t xml:space="preserve">точку зрения в процессе обсуждения сопровождая наглядно-иллюстрированным материалом по теме </w:t>
            </w:r>
            <w:r w:rsidRPr="0011080D">
              <w:rPr>
                <w:rFonts w:ascii="Times New Roman" w:hAnsi="Times New Roman" w:cs="Times New Roman"/>
                <w:b/>
                <w:sz w:val="24"/>
                <w:szCs w:val="24"/>
              </w:rPr>
              <w:t>(доклад, эссе, творческое задание);</w:t>
            </w:r>
          </w:p>
        </w:tc>
      </w:tr>
      <w:tr w:rsidR="00263BF9" w:rsidRPr="0011080D" w:rsidTr="00E8537E">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92"/>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93"/>
        </w:trPr>
        <w:tc>
          <w:tcPr>
            <w:tcW w:w="1701" w:type="dxa"/>
            <w:vMerge w:val="restart"/>
          </w:tcPr>
          <w:p w:rsidR="00263BF9" w:rsidRPr="0011080D" w:rsidRDefault="00263BF9" w:rsidP="00CE046D">
            <w:pPr>
              <w:contextualSpacing/>
              <w:jc w:val="both"/>
              <w:rPr>
                <w:rFonts w:ascii="Times New Roman" w:hAnsi="Times New Roman" w:cs="Times New Roman"/>
                <w:spacing w:val="-1"/>
                <w:sz w:val="24"/>
                <w:szCs w:val="24"/>
              </w:rPr>
            </w:pPr>
            <w:r w:rsidRPr="0011080D">
              <w:rPr>
                <w:rFonts w:ascii="Times New Roman" w:hAnsi="Times New Roman" w:cs="Times New Roman"/>
                <w:b/>
                <w:bCs/>
                <w:sz w:val="24"/>
                <w:szCs w:val="24"/>
              </w:rPr>
              <w:lastRenderedPageBreak/>
              <w:t xml:space="preserve">ОПК-8 - </w:t>
            </w:r>
          </w:p>
        </w:tc>
        <w:tc>
          <w:tcPr>
            <w:tcW w:w="2122" w:type="dxa"/>
            <w:vMerge w:val="restart"/>
          </w:tcPr>
          <w:p w:rsidR="0011080D"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b/>
                <w:i/>
                <w:spacing w:val="-1"/>
                <w:sz w:val="24"/>
                <w:szCs w:val="24"/>
              </w:rPr>
              <w:t>П 01.001</w:t>
            </w:r>
          </w:p>
          <w:p w:rsidR="00263BF9" w:rsidRPr="0011080D" w:rsidRDefault="00263BF9" w:rsidP="00CE046D">
            <w:pPr>
              <w:jc w:val="both"/>
              <w:rPr>
                <w:rFonts w:ascii="Times New Roman" w:hAnsi="Times New Roman" w:cs="Times New Roman"/>
                <w:b/>
                <w:sz w:val="24"/>
                <w:szCs w:val="24"/>
                <w:u w:val="single"/>
              </w:rPr>
            </w:pPr>
            <w:r w:rsidRPr="0011080D">
              <w:rPr>
                <w:rFonts w:ascii="Times New Roman" w:hAnsi="Times New Roman" w:cs="Times New Roman"/>
                <w:b/>
                <w:sz w:val="24"/>
                <w:szCs w:val="24"/>
                <w:u w:val="single"/>
              </w:rPr>
              <w:t>А/03.6</w:t>
            </w:r>
          </w:p>
          <w:p w:rsidR="00263BF9" w:rsidRPr="0011080D" w:rsidRDefault="00263BF9" w:rsidP="00CE046D">
            <w:pPr>
              <w:jc w:val="both"/>
              <w:rPr>
                <w:rFonts w:ascii="Times New Roman" w:hAnsi="Times New Roman" w:cs="Times New Roman"/>
                <w:b/>
                <w:i/>
                <w:sz w:val="24"/>
                <w:szCs w:val="24"/>
              </w:rPr>
            </w:pPr>
            <w:r w:rsidRPr="0011080D">
              <w:rPr>
                <w:rFonts w:ascii="Times New Roman" w:hAnsi="Times New Roman" w:cs="Times New Roman"/>
                <w:b/>
                <w:i/>
                <w:sz w:val="24"/>
                <w:szCs w:val="24"/>
              </w:rPr>
              <w:t>Развивающая деятельность</w:t>
            </w:r>
          </w:p>
          <w:p w:rsidR="00263BF9" w:rsidRPr="0011080D" w:rsidRDefault="00263BF9" w:rsidP="00CE046D">
            <w:pPr>
              <w:jc w:val="both"/>
              <w:rPr>
                <w:rFonts w:ascii="Times New Roman" w:hAnsi="Times New Roman" w:cs="Times New Roman"/>
                <w:i/>
                <w:iCs/>
                <w:spacing w:val="-1"/>
                <w:sz w:val="24"/>
                <w:szCs w:val="24"/>
              </w:rPr>
            </w:pPr>
          </w:p>
          <w:p w:rsidR="00263BF9" w:rsidRPr="0011080D" w:rsidRDefault="00263BF9" w:rsidP="00CE046D">
            <w:pPr>
              <w:jc w:val="both"/>
              <w:rPr>
                <w:rFonts w:ascii="Times New Roman" w:hAnsi="Times New Roman" w:cs="Times New Roman"/>
                <w:spacing w:val="-1"/>
                <w:sz w:val="24"/>
                <w:szCs w:val="24"/>
              </w:rPr>
            </w:pPr>
          </w:p>
        </w:tc>
        <w:tc>
          <w:tcPr>
            <w:tcW w:w="5783" w:type="dxa"/>
            <w:vMerge w:val="restart"/>
          </w:tcPr>
          <w:p w:rsidR="0011080D"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sz w:val="24"/>
                <w:szCs w:val="24"/>
              </w:rPr>
              <w:t xml:space="preserve">Знает законы развития личности и проявления личностных свойств, психологические законы периодизации и кризисов развития детей с особыми образовательными потребностями; </w:t>
            </w:r>
            <w:r w:rsidRPr="0011080D">
              <w:rPr>
                <w:rFonts w:ascii="Times New Roman" w:hAnsi="Times New Roman" w:cs="Times New Roman"/>
                <w:spacing w:val="-1"/>
                <w:sz w:val="24"/>
                <w:szCs w:val="24"/>
              </w:rPr>
              <w:t xml:space="preserve">методы специальной психологии и условия их использования при работе с детьми и обучающимися с ограниченными возможностями здоровья, </w:t>
            </w:r>
            <w:r w:rsidRPr="0011080D">
              <w:rPr>
                <w:rFonts w:ascii="Times New Roman" w:hAnsi="Times New Roman" w:cs="Times New Roman"/>
                <w:sz w:val="24"/>
                <w:szCs w:val="24"/>
              </w:rPr>
              <w:t>приемы психодиагностики и маркеры отклонений в развитии детей; принципы межведомственного взаимодействия специалистов при работе с детьми с ОВЗ; терминологический аппарат специальной психологии.</w:t>
            </w:r>
          </w:p>
          <w:p w:rsidR="0011080D" w:rsidRPr="0011080D" w:rsidRDefault="0011080D" w:rsidP="0011080D">
            <w:pPr>
              <w:jc w:val="both"/>
              <w:rPr>
                <w:rFonts w:ascii="Times New Roman" w:hAnsi="Times New Roman" w:cs="Times New Roman"/>
                <w:b/>
                <w:spacing w:val="-1"/>
                <w:sz w:val="24"/>
                <w:szCs w:val="24"/>
              </w:rPr>
            </w:pPr>
            <w:r w:rsidRPr="0011080D">
              <w:rPr>
                <w:rFonts w:ascii="Times New Roman" w:hAnsi="Times New Roman" w:cs="Times New Roman"/>
                <w:b/>
                <w:sz w:val="24"/>
                <w:szCs w:val="24"/>
              </w:rPr>
              <w:t>(вопросы к зачету, устный опрос, письменная проверочная работа, терминологический диктант)</w:t>
            </w:r>
          </w:p>
          <w:p w:rsidR="0011080D" w:rsidRPr="0011080D" w:rsidRDefault="0011080D" w:rsidP="0011080D">
            <w:pPr>
              <w:jc w:val="both"/>
              <w:rPr>
                <w:rFonts w:ascii="Times New Roman" w:hAnsi="Times New Roman" w:cs="Times New Roman"/>
                <w:sz w:val="24"/>
                <w:szCs w:val="24"/>
              </w:rPr>
            </w:pPr>
          </w:p>
          <w:p w:rsidR="0011080D" w:rsidRPr="0011080D" w:rsidRDefault="0011080D" w:rsidP="0011080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 xml:space="preserve">Планирует коррекционно-развивающую работу с детьми и обучающимися, имеющими особые образовательные потребности, в зависимости от вида и степени дефекта </w:t>
            </w:r>
            <w:r w:rsidRPr="0011080D">
              <w:rPr>
                <w:rFonts w:ascii="Times New Roman" w:hAnsi="Times New Roman" w:cs="Times New Roman"/>
                <w:b/>
                <w:sz w:val="24"/>
                <w:szCs w:val="24"/>
              </w:rPr>
              <w:t>(ситуационные задачи)</w:t>
            </w:r>
            <w:r w:rsidRPr="0011080D">
              <w:rPr>
                <w:rFonts w:ascii="Times New Roman" w:hAnsi="Times New Roman" w:cs="Times New Roman"/>
                <w:spacing w:val="-1"/>
                <w:sz w:val="24"/>
                <w:szCs w:val="24"/>
              </w:rPr>
              <w:t>;</w:t>
            </w:r>
          </w:p>
          <w:p w:rsidR="0011080D" w:rsidRPr="0011080D" w:rsidRDefault="0011080D" w:rsidP="0011080D">
            <w:pPr>
              <w:jc w:val="both"/>
              <w:rPr>
                <w:rFonts w:ascii="Times New Roman" w:hAnsi="Times New Roman" w:cs="Times New Roman"/>
                <w:spacing w:val="-1"/>
                <w:sz w:val="24"/>
                <w:szCs w:val="24"/>
              </w:rPr>
            </w:pPr>
          </w:p>
          <w:p w:rsidR="0011080D" w:rsidRPr="0011080D" w:rsidRDefault="0011080D" w:rsidP="0011080D">
            <w:pPr>
              <w:jc w:val="both"/>
              <w:rPr>
                <w:rFonts w:ascii="Times New Roman" w:hAnsi="Times New Roman" w:cs="Times New Roman"/>
                <w:spacing w:val="-1"/>
                <w:sz w:val="24"/>
                <w:szCs w:val="24"/>
              </w:rPr>
            </w:pPr>
            <w:r w:rsidRPr="0011080D">
              <w:rPr>
                <w:rFonts w:ascii="Times New Roman" w:hAnsi="Times New Roman" w:cs="Times New Roman"/>
                <w:spacing w:val="-1"/>
                <w:sz w:val="24"/>
                <w:szCs w:val="24"/>
              </w:rPr>
              <w:t xml:space="preserve">Анализирует документацию </w:t>
            </w:r>
            <w:r w:rsidRPr="0011080D">
              <w:rPr>
                <w:rFonts w:ascii="Times New Roman" w:hAnsi="Times New Roman" w:cs="Times New Roman"/>
                <w:sz w:val="24"/>
                <w:szCs w:val="24"/>
              </w:rPr>
              <w:t xml:space="preserve">смежных специалистов (психологов, дефектологов, логопедов и т.д.). </w:t>
            </w:r>
            <w:r w:rsidRPr="0011080D">
              <w:rPr>
                <w:rFonts w:ascii="Times New Roman" w:hAnsi="Times New Roman" w:cs="Times New Roman"/>
                <w:b/>
                <w:sz w:val="24"/>
                <w:szCs w:val="24"/>
              </w:rPr>
              <w:t>(ситуационные задачи)</w:t>
            </w:r>
          </w:p>
          <w:p w:rsidR="0011080D" w:rsidRPr="0011080D" w:rsidRDefault="0011080D" w:rsidP="0011080D">
            <w:pPr>
              <w:jc w:val="both"/>
              <w:rPr>
                <w:rFonts w:ascii="Times New Roman" w:hAnsi="Times New Roman" w:cs="Times New Roman"/>
                <w:spacing w:val="-1"/>
                <w:sz w:val="24"/>
                <w:szCs w:val="24"/>
              </w:rPr>
            </w:pPr>
          </w:p>
          <w:p w:rsidR="0011080D"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spacing w:val="-1"/>
                <w:sz w:val="24"/>
                <w:szCs w:val="24"/>
              </w:rPr>
              <w:t xml:space="preserve">Выявляет </w:t>
            </w:r>
            <w:r w:rsidRPr="0011080D">
              <w:rPr>
                <w:rFonts w:ascii="Times New Roman" w:hAnsi="Times New Roman" w:cs="Times New Roman"/>
                <w:sz w:val="24"/>
                <w:szCs w:val="24"/>
              </w:rPr>
              <w:t xml:space="preserve">в процессе решения ситуационных задач поведенческие и личностные проблемы обучающихся, связанные с особенностями их развития </w:t>
            </w:r>
            <w:r w:rsidRPr="0011080D">
              <w:rPr>
                <w:rFonts w:ascii="Times New Roman" w:hAnsi="Times New Roman" w:cs="Times New Roman"/>
                <w:b/>
                <w:sz w:val="24"/>
                <w:szCs w:val="24"/>
              </w:rPr>
              <w:t>(ситуационные задачи)</w:t>
            </w:r>
            <w:r w:rsidRPr="0011080D">
              <w:rPr>
                <w:rFonts w:ascii="Times New Roman" w:hAnsi="Times New Roman" w:cs="Times New Roman"/>
                <w:sz w:val="24"/>
                <w:szCs w:val="24"/>
              </w:rPr>
              <w:t>;</w:t>
            </w:r>
          </w:p>
          <w:p w:rsidR="0011080D" w:rsidRPr="0011080D" w:rsidRDefault="0011080D" w:rsidP="0011080D">
            <w:pPr>
              <w:jc w:val="both"/>
              <w:rPr>
                <w:rFonts w:ascii="Times New Roman" w:hAnsi="Times New Roman" w:cs="Times New Roman"/>
                <w:sz w:val="24"/>
                <w:szCs w:val="24"/>
              </w:rPr>
            </w:pPr>
          </w:p>
          <w:p w:rsidR="00263BF9" w:rsidRPr="0011080D" w:rsidRDefault="0011080D" w:rsidP="0011080D">
            <w:pPr>
              <w:jc w:val="both"/>
              <w:rPr>
                <w:rFonts w:ascii="Times New Roman" w:hAnsi="Times New Roman" w:cs="Times New Roman"/>
                <w:sz w:val="24"/>
                <w:szCs w:val="24"/>
              </w:rPr>
            </w:pPr>
            <w:r w:rsidRPr="0011080D">
              <w:rPr>
                <w:rFonts w:ascii="Times New Roman" w:hAnsi="Times New Roman" w:cs="Times New Roman"/>
                <w:sz w:val="24"/>
                <w:szCs w:val="24"/>
              </w:rPr>
              <w:t xml:space="preserve">Подбирает психолого-педагогические технологии (в том числе инклюзивные), необходимые для работы с детьми с особыми образовательными потребностями (аутисты, дети с синдромом дефицита внимания и гиперактивностью и др.), и детьми с ограниченными возможностями здоровья. </w:t>
            </w:r>
            <w:r w:rsidRPr="0011080D">
              <w:rPr>
                <w:rFonts w:ascii="Times New Roman" w:hAnsi="Times New Roman" w:cs="Times New Roman"/>
                <w:b/>
                <w:sz w:val="24"/>
                <w:szCs w:val="24"/>
              </w:rPr>
              <w:t>(ситуационные задачи, творческое задание)</w:t>
            </w:r>
          </w:p>
        </w:tc>
      </w:tr>
      <w:tr w:rsidR="00263BF9" w:rsidRPr="0011080D" w:rsidTr="00E8537E">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r w:rsidR="00263BF9" w:rsidRPr="0011080D" w:rsidTr="00E8537E">
        <w:trPr>
          <w:trHeight w:val="593"/>
        </w:trPr>
        <w:tc>
          <w:tcPr>
            <w:tcW w:w="1701" w:type="dxa"/>
            <w:vMerge/>
          </w:tcPr>
          <w:p w:rsidR="00263BF9" w:rsidRPr="0011080D" w:rsidRDefault="00263BF9" w:rsidP="00CE046D">
            <w:pPr>
              <w:rPr>
                <w:rFonts w:ascii="Times New Roman" w:hAnsi="Times New Roman" w:cs="Times New Roman"/>
                <w:spacing w:val="-1"/>
                <w:sz w:val="24"/>
                <w:szCs w:val="24"/>
              </w:rPr>
            </w:pPr>
          </w:p>
        </w:tc>
        <w:tc>
          <w:tcPr>
            <w:tcW w:w="2122" w:type="dxa"/>
            <w:vMerge/>
          </w:tcPr>
          <w:p w:rsidR="00263BF9" w:rsidRPr="0011080D" w:rsidRDefault="00263BF9" w:rsidP="00CE046D">
            <w:pPr>
              <w:jc w:val="both"/>
              <w:rPr>
                <w:rFonts w:ascii="Times New Roman" w:hAnsi="Times New Roman" w:cs="Times New Roman"/>
                <w:spacing w:val="-1"/>
                <w:sz w:val="24"/>
                <w:szCs w:val="24"/>
              </w:rPr>
            </w:pPr>
          </w:p>
        </w:tc>
        <w:tc>
          <w:tcPr>
            <w:tcW w:w="5783" w:type="dxa"/>
            <w:vMerge/>
          </w:tcPr>
          <w:p w:rsidR="00263BF9" w:rsidRPr="0011080D" w:rsidRDefault="00263BF9" w:rsidP="00CE046D">
            <w:pPr>
              <w:jc w:val="both"/>
              <w:rPr>
                <w:rFonts w:ascii="Times New Roman" w:hAnsi="Times New Roman" w:cs="Times New Roman"/>
                <w:spacing w:val="-1"/>
                <w:sz w:val="24"/>
                <w:szCs w:val="24"/>
              </w:rPr>
            </w:pPr>
          </w:p>
        </w:tc>
      </w:tr>
    </w:tbl>
    <w:p w:rsidR="00263BF9" w:rsidRPr="00493296" w:rsidRDefault="00263BF9" w:rsidP="00CE046D">
      <w:pPr>
        <w:spacing w:after="0" w:line="240" w:lineRule="auto"/>
        <w:rPr>
          <w:rFonts w:ascii="Times New Roman" w:eastAsia="Times New Roman" w:hAnsi="Times New Roman" w:cs="Times New Roman"/>
          <w:color w:val="FFFFFF" w:themeColor="background1"/>
          <w:sz w:val="24"/>
          <w:szCs w:val="24"/>
          <w:lang w:eastAsia="ru-RU"/>
        </w:rPr>
      </w:pPr>
      <w:r w:rsidRPr="00493296">
        <w:rPr>
          <w:rFonts w:ascii="Times New Roman" w:eastAsia="Times New Roman" w:hAnsi="Times New Roman" w:cs="Times New Roman"/>
          <w:color w:val="FFFFFF" w:themeColor="background1"/>
          <w:sz w:val="24"/>
          <w:szCs w:val="24"/>
          <w:lang w:eastAsia="ru-RU"/>
        </w:rPr>
        <w:t xml:space="preserve">Составитель Кузнецова Ж..В./___________________ </w:t>
      </w:r>
    </w:p>
    <w:p w:rsidR="00263BF9" w:rsidRPr="00D44280" w:rsidRDefault="00263BF9" w:rsidP="00CE046D">
      <w:pPr>
        <w:spacing w:after="0" w:line="240" w:lineRule="auto"/>
        <w:rPr>
          <w:rFonts w:ascii="Times New Roman" w:hAnsi="Times New Roman" w:cs="Times New Roman"/>
          <w:sz w:val="24"/>
          <w:szCs w:val="24"/>
        </w:rPr>
      </w:pPr>
    </w:p>
    <w:p w:rsidR="00263BF9" w:rsidRPr="00D44280" w:rsidRDefault="00263BF9" w:rsidP="00CE046D">
      <w:pPr>
        <w:spacing w:after="0" w:line="240" w:lineRule="auto"/>
        <w:rPr>
          <w:rFonts w:ascii="Times New Roman" w:hAnsi="Times New Roman" w:cs="Times New Roman"/>
          <w:sz w:val="24"/>
          <w:szCs w:val="24"/>
        </w:rPr>
      </w:pPr>
    </w:p>
    <w:p w:rsidR="00263BF9" w:rsidRPr="00D44280" w:rsidRDefault="00263BF9" w:rsidP="00CE046D">
      <w:pPr>
        <w:spacing w:after="0" w:line="240" w:lineRule="auto"/>
        <w:rPr>
          <w:rFonts w:ascii="Times New Roman" w:hAnsi="Times New Roman" w:cs="Times New Roman"/>
          <w:sz w:val="24"/>
          <w:szCs w:val="24"/>
        </w:rPr>
      </w:pPr>
    </w:p>
    <w:p w:rsidR="00263BF9" w:rsidRPr="00D44280" w:rsidRDefault="00263BF9" w:rsidP="00CE046D">
      <w:pPr>
        <w:spacing w:after="0" w:line="240" w:lineRule="auto"/>
        <w:rPr>
          <w:rFonts w:ascii="Times New Roman" w:eastAsia="Times New Roman" w:hAnsi="Times New Roman" w:cs="Times New Roman"/>
          <w:b/>
          <w:bCs/>
          <w:sz w:val="24"/>
          <w:szCs w:val="24"/>
          <w:lang w:eastAsia="ru-RU"/>
        </w:rPr>
      </w:pPr>
      <w:r w:rsidRPr="00D44280">
        <w:rPr>
          <w:rFonts w:ascii="Times New Roman" w:eastAsia="Times New Roman" w:hAnsi="Times New Roman" w:cs="Times New Roman"/>
          <w:b/>
          <w:bCs/>
          <w:sz w:val="24"/>
          <w:szCs w:val="24"/>
          <w:lang w:eastAsia="ru-RU"/>
        </w:rPr>
        <w:br w:type="page"/>
      </w:r>
    </w:p>
    <w:p w:rsidR="00263BF9" w:rsidRPr="00D44280" w:rsidRDefault="00263BF9" w:rsidP="00CE046D">
      <w:pPr>
        <w:spacing w:after="0" w:line="240" w:lineRule="auto"/>
        <w:ind w:firstLine="709"/>
        <w:rPr>
          <w:rFonts w:ascii="Times New Roman" w:hAnsi="Times New Roman" w:cs="Times New Roman"/>
          <w:b/>
          <w:spacing w:val="-1"/>
          <w:sz w:val="24"/>
          <w:szCs w:val="24"/>
        </w:rPr>
      </w:pPr>
      <w:r w:rsidRPr="00D44280">
        <w:rPr>
          <w:rFonts w:ascii="Times New Roman" w:hAnsi="Times New Roman" w:cs="Times New Roman"/>
          <w:b/>
          <w:spacing w:val="-1"/>
          <w:sz w:val="24"/>
          <w:szCs w:val="24"/>
        </w:rPr>
        <w:lastRenderedPageBreak/>
        <w:t>2. Типовые контрольные задания:</w:t>
      </w:r>
    </w:p>
    <w:p w:rsidR="00263BF9" w:rsidRPr="00D44280" w:rsidRDefault="00263BF9" w:rsidP="00CE046D">
      <w:pPr>
        <w:shd w:val="clear" w:color="auto" w:fill="FFFFFF"/>
        <w:spacing w:after="0" w:line="240" w:lineRule="auto"/>
        <w:ind w:firstLine="709"/>
        <w:jc w:val="both"/>
        <w:rPr>
          <w:rFonts w:ascii="Times New Roman" w:hAnsi="Times New Roman" w:cs="Times New Roman"/>
          <w:b/>
          <w:i/>
          <w:spacing w:val="-1"/>
          <w:sz w:val="24"/>
          <w:szCs w:val="24"/>
        </w:rPr>
      </w:pPr>
      <w:r w:rsidRPr="00D44280">
        <w:rPr>
          <w:rFonts w:ascii="Times New Roman" w:hAnsi="Times New Roman" w:cs="Times New Roman"/>
          <w:b/>
          <w:spacing w:val="-1"/>
          <w:sz w:val="24"/>
          <w:szCs w:val="24"/>
        </w:rPr>
        <w:t>2.1. Перечень вопросов для промежуточной аттестации</w:t>
      </w:r>
      <w:r w:rsidRPr="00D44280">
        <w:rPr>
          <w:rFonts w:ascii="Times New Roman" w:hAnsi="Times New Roman" w:cs="Times New Roman"/>
          <w:b/>
          <w:i/>
          <w:spacing w:val="-1"/>
          <w:sz w:val="24"/>
          <w:szCs w:val="24"/>
        </w:rPr>
        <w:t>.</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 Предмет специальной психологии и ее задачи.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 Своеобразие методов специальной психологии.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 Связь специальной психологии с другими науками о человеке.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 Роль и значение теории Л.С. Выготского в отечественной специальной психологии.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5.​ Понятие о дефекте и его структуре.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6.​ Понятие дефекта и функциональной системы.</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7.​ Симптомы дизонтогенеза и болезни.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8.​ Общие и специфические закономерности аномального развития.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9.​ Понятие компенсации, ее структура.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10. Компенсация, декомпенсация, псевдокомпенсация. Теория А. Адлера.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11. Понятие адаптации и дезадаптации.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12. Психология семейного воспитания ребенка с отклонениями в развитии.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13.​ Понятие депривации. ее виды.</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14.​ Теория В. Франкла и понятие депривации. Теория привязанности.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15.​ Общая характеристика основных видов дизонтогенеза.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16.​ Основные движущие силы и условия нормального и аномального развития.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17.​ Основные причины отклоняющегося развития.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18.​ Общие понятия об умственной отсталости. Этиология.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19.​ Классификации умственной отсталости. Сходства и различия.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20.​ Степени умственной отсталости.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21. Особенности познавательной сферы и личности умственно отсталых детей.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22.​ Развитие психомоторики умственно отсталого ребенка.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23.​ ЗПР. Причины возникновения. Классификация ЗПР.</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24.​ Особенности познавательной сферы у детей с ЗПР.</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25.​ Особенности развития личности у детей с ЗПР.</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26.​ Ранний детский аутизм как искаженное психическое развитие.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27.​ Причины возникновения и систематика психопатий.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28.​ Психопатоподобное поведение.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29.​ Акцентуации характера.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30. Системы работы с детьми с отклонениями в развитии: традиционные и альтернативные.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31.​ Девиантное и делинквентное поведение.</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32.​ Неврозы и причины их возникновения.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33.​ Особенности невротического развития личности.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34.​ Невропатия.</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35.​ Психологическая помощь детям с неврозами.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36.​ Особенности психического развития детей с тяжелыми речевыми нарушениями.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37.​ Особенности познавательной деятельности детей-логопатов.</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38.​ Общение и его значение в нормальном развитии человека.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39. Причины слепоты и слабовидение. Классификация зрительных нарушений.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40.​ Причины глухоты. Классификация слуховых нарушений.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41.​ Особенности психического развития детей с нарушениями опорно-двигательного аппарата.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42. Специфические особенности познавательной деятельности детей страдающих ДЦП.</w:t>
      </w:r>
    </w:p>
    <w:p w:rsidR="00263BF9" w:rsidRPr="00D44280" w:rsidRDefault="00263BF9" w:rsidP="00CE046D">
      <w:pPr>
        <w:spacing w:after="0" w:line="240" w:lineRule="auto"/>
        <w:ind w:firstLine="709"/>
        <w:jc w:val="both"/>
        <w:rPr>
          <w:rFonts w:ascii="Times New Roman" w:hAnsi="Times New Roman" w:cs="Times New Roman"/>
          <w:sz w:val="24"/>
          <w:szCs w:val="24"/>
        </w:rPr>
      </w:pP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w:t>
      </w:r>
      <w:r w:rsidRPr="00D44280">
        <w:rPr>
          <w:rFonts w:ascii="Times New Roman" w:eastAsia="Times New Roman" w:hAnsi="Times New Roman" w:cs="Times New Roman"/>
          <w:sz w:val="24"/>
          <w:szCs w:val="24"/>
          <w:lang w:eastAsia="ru-RU"/>
        </w:rPr>
        <w:lastRenderedPageBreak/>
        <w:t>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p>
    <w:p w:rsidR="00CE046D" w:rsidRPr="00D44280" w:rsidRDefault="00CE046D" w:rsidP="00CE046D">
      <w:pPr>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 xml:space="preserve">Критерии оценки: </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CE046D" w:rsidRPr="00D44280" w:rsidRDefault="00CE046D"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CE046D" w:rsidRPr="00D44280" w:rsidRDefault="00CE046D" w:rsidP="00CE046D">
      <w:pPr>
        <w:spacing w:after="0" w:line="240" w:lineRule="auto"/>
        <w:ind w:firstLine="708"/>
        <w:jc w:val="both"/>
        <w:rPr>
          <w:rFonts w:ascii="Times New Roman" w:hAnsi="Times New Roman" w:cs="Times New Roman"/>
          <w:b/>
          <w:sz w:val="24"/>
          <w:szCs w:val="24"/>
        </w:rPr>
      </w:pPr>
    </w:p>
    <w:p w:rsidR="00263BF9" w:rsidRPr="00D44280" w:rsidRDefault="00263BF9" w:rsidP="00CE046D">
      <w:pPr>
        <w:spacing w:after="0" w:line="240" w:lineRule="auto"/>
        <w:ind w:firstLine="708"/>
        <w:jc w:val="both"/>
        <w:rPr>
          <w:rFonts w:ascii="Times New Roman" w:hAnsi="Times New Roman" w:cs="Times New Roman"/>
          <w:b/>
          <w:sz w:val="24"/>
          <w:szCs w:val="24"/>
        </w:rPr>
      </w:pPr>
      <w:r w:rsidRPr="00D44280">
        <w:rPr>
          <w:rFonts w:ascii="Times New Roman" w:hAnsi="Times New Roman" w:cs="Times New Roman"/>
          <w:b/>
          <w:sz w:val="24"/>
          <w:szCs w:val="24"/>
        </w:rPr>
        <w:t>2.2. Вопросы для устного опроса</w:t>
      </w:r>
    </w:p>
    <w:p w:rsidR="00263BF9" w:rsidRPr="00D44280" w:rsidRDefault="00263BF9" w:rsidP="00CE046D">
      <w:pPr>
        <w:spacing w:after="0" w:line="240" w:lineRule="auto"/>
        <w:ind w:firstLine="709"/>
        <w:rPr>
          <w:rFonts w:ascii="Times New Roman" w:hAnsi="Times New Roman" w:cs="Times New Roman"/>
          <w:sz w:val="24"/>
          <w:szCs w:val="24"/>
        </w:rPr>
      </w:pPr>
      <w:r w:rsidRPr="00D44280">
        <w:rPr>
          <w:rFonts w:ascii="Times New Roman" w:eastAsia="Times New Roman" w:hAnsi="Times New Roman" w:cs="Times New Roman"/>
          <w:b/>
          <w:bCs/>
          <w:i/>
          <w:iCs/>
          <w:sz w:val="24"/>
          <w:szCs w:val="24"/>
          <w:lang w:eastAsia="ru-RU"/>
        </w:rPr>
        <w:t>Раздел 1. Введение в специальную психологию.</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Становление и развитие специальной психологии как науки. </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Основные тенденции спец психологии: дифференциация и интеграция.</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Краткий обзор психологических исследований в области аномального детства. </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Выделение сурдо, тифло- и олигофренопсихологии из психологической науки.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Возможности дальнейшей дифференциации внутри сурдо, тифло- и олигофренопсихологии.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Три объективных фактора интеграции тифло-, сурдо- и олигофренопсихологии.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Предмет специальной психологии. </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Специфичность отражения мира при тотальных и парциальных нарушениях слуха и зрения, умственной отсталости, множественных дефектах.</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Объект специальной психологии.</w:t>
      </w:r>
    </w:p>
    <w:p w:rsidR="00263BF9" w:rsidRPr="00D44280" w:rsidRDefault="00263BF9" w:rsidP="00CE046D">
      <w:pPr>
        <w:pStyle w:val="a4"/>
        <w:numPr>
          <w:ilvl w:val="0"/>
          <w:numId w:val="33"/>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lastRenderedPageBreak/>
        <w:t xml:space="preserve"> Основные трудности в изучении психических особенностей аномальных детей.</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 Первоочередные задачи специальной психологии.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Связь специальной психологии с другими науками.</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 Специальная психология - основа специальной педагогики и частных методик обучения и воспитания аномальных детей.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Значение специальной психологии для практической деятельности дефектолога и практического психолога.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наблюдение.</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беседа.</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эксперимент.</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Методы специальной психологии: опрос.</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 xml:space="preserve"> Методы специальной психологии:тестирование. </w:t>
      </w:r>
    </w:p>
    <w:p w:rsidR="00263BF9" w:rsidRPr="00D44280" w:rsidRDefault="00263BF9" w:rsidP="00CE046D">
      <w:pPr>
        <w:pStyle w:val="a4"/>
        <w:numPr>
          <w:ilvl w:val="0"/>
          <w:numId w:val="33"/>
        </w:numPr>
        <w:spacing w:after="0" w:line="240" w:lineRule="auto"/>
        <w:ind w:left="0" w:firstLine="709"/>
        <w:jc w:val="both"/>
        <w:rPr>
          <w:rFonts w:ascii="Times New Roman" w:hAnsi="Times New Roman" w:cs="Times New Roman"/>
          <w:sz w:val="24"/>
          <w:szCs w:val="24"/>
        </w:rPr>
      </w:pPr>
      <w:r w:rsidRPr="00D44280">
        <w:rPr>
          <w:rFonts w:ascii="Times New Roman" w:eastAsia="Times New Roman" w:hAnsi="Times New Roman" w:cs="Times New Roman"/>
          <w:sz w:val="24"/>
          <w:szCs w:val="24"/>
        </w:rPr>
        <w:t>Специфика использования диагностических и обучающих методик в специальной психологии.</w:t>
      </w:r>
    </w:p>
    <w:p w:rsidR="00263BF9" w:rsidRPr="00D44280" w:rsidRDefault="00263BF9" w:rsidP="00CE046D">
      <w:pPr>
        <w:spacing w:after="0" w:line="240" w:lineRule="auto"/>
        <w:ind w:firstLine="709"/>
        <w:jc w:val="both"/>
        <w:rPr>
          <w:rFonts w:ascii="Times New Roman" w:eastAsia="Times New Roman" w:hAnsi="Times New Roman" w:cs="Times New Roman"/>
          <w:b/>
          <w:bCs/>
          <w:i/>
          <w:iCs/>
          <w:sz w:val="24"/>
          <w:szCs w:val="24"/>
          <w:lang w:eastAsia="ru-RU"/>
        </w:rPr>
      </w:pP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eastAsia="Times New Roman" w:hAnsi="Times New Roman" w:cs="Times New Roman"/>
          <w:b/>
          <w:bCs/>
          <w:i/>
          <w:iCs/>
          <w:sz w:val="24"/>
          <w:szCs w:val="24"/>
          <w:lang w:eastAsia="ru-RU"/>
        </w:rPr>
        <w:t>Раздел 8. Психическое развитие детей с сенсорными нарушениями</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Проблемы сенсорной депривации в специальной психологии.</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Причины возникновения и с систематика сенсорных нарушений.</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Влияние сенсорного дефекта на психическое развитие ребенка.</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Классификация нарушений зрительных функций.</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Слепота (тотальная и парциальная).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Причины нарушения зрения.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Слабовидение.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Слепорождение.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Рано и поздно ослепшие.</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Основные причины нарушения зрения.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Основные закономерности развития психики при нарушениях зрения.</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Глухие.</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Слабослышащие.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Врождённая глухота, позднооглохшие.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Основные причины нарушения слуха.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Основные закономерности развития психики при нарушениях слуха.</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Влияние сенсорной депривации на различные структурные компоненты психики.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Зависимость влияния сенсорной депривации от характера, глубины и времени возникновения дефекта.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Сенсорная депривация и активность личности. </w:t>
      </w:r>
    </w:p>
    <w:p w:rsidR="00263BF9" w:rsidRPr="00D44280" w:rsidRDefault="00263BF9" w:rsidP="00CE046D">
      <w:pPr>
        <w:pStyle w:val="a4"/>
        <w:numPr>
          <w:ilvl w:val="0"/>
          <w:numId w:val="34"/>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Слепоглухота. Её последствия и возможности преодоления последних.</w:t>
      </w:r>
    </w:p>
    <w:p w:rsidR="00263BF9" w:rsidRPr="00D44280" w:rsidRDefault="00263BF9" w:rsidP="00CE046D">
      <w:pPr>
        <w:spacing w:after="0" w:line="240" w:lineRule="auto"/>
        <w:ind w:firstLine="709"/>
        <w:rPr>
          <w:rFonts w:ascii="Times New Roman" w:eastAsia="Times New Roman" w:hAnsi="Times New Roman" w:cs="Times New Roman"/>
          <w:b/>
          <w:bCs/>
          <w:sz w:val="24"/>
          <w:szCs w:val="24"/>
          <w:lang w:eastAsia="ru-RU"/>
        </w:rPr>
      </w:pPr>
    </w:p>
    <w:p w:rsidR="00EB616A" w:rsidRPr="00D44280" w:rsidRDefault="00EB616A" w:rsidP="00EB616A">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Раздел 9. Особенности психического развития детей с нарушениями опорно–двигательного аппарата</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Этиопатогенез двигательных нарушений.</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Виды двигательных нарушений при ДЦП. </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Влияние моторного дефекта на развитие психики.</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 xml:space="preserve"> Структура дефекта при ДЦП. </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Особенности познавательной деятельности детей, страдающих ДЦП.</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rPr>
      </w:pPr>
      <w:r w:rsidRPr="00D44280">
        <w:rPr>
          <w:rFonts w:ascii="Times New Roman" w:eastAsia="Times New Roman" w:hAnsi="Times New Roman" w:cs="Times New Roman"/>
          <w:sz w:val="24"/>
          <w:szCs w:val="24"/>
        </w:rPr>
        <w:t>Особенности эмоционально-волевой сферы детей, страдающих ДЦП.</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rPr>
        <w:t>Особенности  личности детей, страдающих ДЦП.</w:t>
      </w:r>
    </w:p>
    <w:p w:rsidR="00EB616A" w:rsidRPr="00D44280" w:rsidRDefault="00EB616A" w:rsidP="00EB616A">
      <w:pPr>
        <w:pStyle w:val="a4"/>
        <w:numPr>
          <w:ilvl w:val="0"/>
          <w:numId w:val="35"/>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rPr>
        <w:t>Реабилитация лиц с нарушениями опорно-двигательного аппарата.</w:t>
      </w:r>
    </w:p>
    <w:p w:rsidR="00EB616A" w:rsidRPr="00D44280" w:rsidRDefault="00EB616A" w:rsidP="00CE046D">
      <w:pPr>
        <w:spacing w:after="0" w:line="240" w:lineRule="auto"/>
        <w:ind w:firstLine="709"/>
        <w:rPr>
          <w:rFonts w:ascii="Times New Roman" w:eastAsia="Times New Roman" w:hAnsi="Times New Roman" w:cs="Times New Roman"/>
          <w:b/>
          <w:bCs/>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sz w:val="24"/>
          <w:szCs w:val="24"/>
          <w:lang w:eastAsia="ru-RU"/>
        </w:rPr>
        <w:t>Критерии оценки:</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 xml:space="preserve">- </w:t>
      </w:r>
      <w:r w:rsidRPr="00D44280">
        <w:rPr>
          <w:rFonts w:ascii="Times New Roman" w:eastAsia="Times New Roman" w:hAnsi="Times New Roman" w:cs="Times New Roman"/>
          <w:b/>
          <w:bCs/>
          <w:sz w:val="24"/>
          <w:szCs w:val="24"/>
          <w:lang w:eastAsia="ru-RU"/>
        </w:rPr>
        <w:t>оценка «зачтено»</w:t>
      </w:r>
      <w:r w:rsidRPr="00D44280">
        <w:rPr>
          <w:rFonts w:ascii="Times New Roman" w:eastAsia="Times New Roman" w:hAnsi="Times New Roman" w:cs="Times New Roman"/>
          <w:sz w:val="24"/>
          <w:szCs w:val="24"/>
          <w:lang w:eastAsia="ru-RU"/>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w:t>
      </w:r>
      <w:r w:rsidRPr="00D44280">
        <w:rPr>
          <w:rFonts w:ascii="Times New Roman" w:eastAsia="Times New Roman" w:hAnsi="Times New Roman" w:cs="Times New Roman"/>
          <w:b/>
          <w:bCs/>
          <w:sz w:val="24"/>
          <w:szCs w:val="24"/>
          <w:lang w:eastAsia="ru-RU"/>
        </w:rPr>
        <w:t>оценка</w:t>
      </w:r>
      <w:r w:rsidR="00E52ECD" w:rsidRPr="00D44280">
        <w:rPr>
          <w:rFonts w:ascii="Times New Roman" w:eastAsia="Times New Roman" w:hAnsi="Times New Roman" w:cs="Times New Roman"/>
          <w:b/>
          <w:bCs/>
          <w:sz w:val="24"/>
          <w:szCs w:val="24"/>
          <w:lang w:eastAsia="ru-RU"/>
        </w:rPr>
        <w:t xml:space="preserve"> </w:t>
      </w:r>
      <w:r w:rsidRPr="00D44280">
        <w:rPr>
          <w:rFonts w:ascii="Times New Roman" w:eastAsia="Times New Roman" w:hAnsi="Times New Roman" w:cs="Times New Roman"/>
          <w:b/>
          <w:bCs/>
          <w:sz w:val="24"/>
          <w:szCs w:val="24"/>
          <w:lang w:eastAsia="ru-RU"/>
        </w:rPr>
        <w:t xml:space="preserve">«не зачтено» </w:t>
      </w:r>
      <w:r w:rsidRPr="00D44280">
        <w:rPr>
          <w:rFonts w:ascii="Times New Roman" w:eastAsia="Times New Roman" w:hAnsi="Times New Roman" w:cs="Times New Roman"/>
          <w:sz w:val="24"/>
          <w:szCs w:val="24"/>
          <w:lang w:eastAsia="ru-RU"/>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EB616A" w:rsidRPr="00D44280" w:rsidRDefault="00EB616A" w:rsidP="00CE046D">
      <w:pPr>
        <w:spacing w:after="0" w:line="240" w:lineRule="auto"/>
        <w:ind w:firstLine="709"/>
        <w:jc w:val="both"/>
        <w:rPr>
          <w:rFonts w:ascii="Times New Roman" w:hAnsi="Times New Roman" w:cs="Times New Roman"/>
          <w:b/>
          <w:sz w:val="24"/>
          <w:szCs w:val="24"/>
        </w:rPr>
      </w:pP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2.3. </w:t>
      </w:r>
      <w:r w:rsidR="00EB616A" w:rsidRPr="00D44280">
        <w:rPr>
          <w:rFonts w:ascii="Times New Roman" w:hAnsi="Times New Roman" w:cs="Times New Roman"/>
          <w:b/>
          <w:sz w:val="24"/>
          <w:szCs w:val="24"/>
        </w:rPr>
        <w:t>Здания</w:t>
      </w:r>
      <w:r w:rsidRPr="00D44280">
        <w:rPr>
          <w:rFonts w:ascii="Times New Roman" w:hAnsi="Times New Roman" w:cs="Times New Roman"/>
          <w:b/>
          <w:sz w:val="24"/>
          <w:szCs w:val="24"/>
        </w:rPr>
        <w:t xml:space="preserve"> для письменной проверочной работы</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2.</w:t>
      </w:r>
      <w:r w:rsidRPr="00D44280">
        <w:rPr>
          <w:rFonts w:ascii="Times New Roman" w:eastAsia="Times New Roman" w:hAnsi="Times New Roman" w:cs="Times New Roman"/>
          <w:b/>
          <w:bCs/>
          <w:i/>
          <w:iCs/>
          <w:sz w:val="24"/>
          <w:szCs w:val="24"/>
          <w:lang w:eastAsia="ru-RU"/>
        </w:rPr>
        <w:t xml:space="preserve"> Общие вопросы специальной психологии</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Вариант 1.</w:t>
      </w:r>
    </w:p>
    <w:p w:rsidR="00263BF9" w:rsidRPr="00D44280" w:rsidRDefault="00263BF9" w:rsidP="00CE046D">
      <w:pPr>
        <w:pStyle w:val="a4"/>
        <w:numPr>
          <w:ilvl w:val="0"/>
          <w:numId w:val="3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Роль и значение теории Л.С. Выготского в отечественной специальной психологии.</w:t>
      </w:r>
    </w:p>
    <w:p w:rsidR="00263BF9" w:rsidRPr="00D44280" w:rsidRDefault="00263BF9" w:rsidP="00CE046D">
      <w:pPr>
        <w:pStyle w:val="a4"/>
        <w:numPr>
          <w:ilvl w:val="0"/>
          <w:numId w:val="3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Понятие о дефекте и его структуре.</w:t>
      </w:r>
    </w:p>
    <w:p w:rsidR="00263BF9" w:rsidRPr="00D44280" w:rsidRDefault="00263BF9" w:rsidP="00CE046D">
      <w:pPr>
        <w:pStyle w:val="a4"/>
        <w:numPr>
          <w:ilvl w:val="0"/>
          <w:numId w:val="3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Симптомы дизонтогенеза и болезни.</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 Понятие дефекта и функциональной системы.</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Общие и специфические закономерности аномального развития.</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 Понятие компенсации, ее структура</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3.</w:t>
      </w:r>
    </w:p>
    <w:p w:rsidR="00263BF9" w:rsidRPr="00D44280" w:rsidRDefault="00263BF9" w:rsidP="00CE046D">
      <w:pPr>
        <w:pStyle w:val="a4"/>
        <w:numPr>
          <w:ilvl w:val="0"/>
          <w:numId w:val="3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Компенсация, декомпенсация, псевдокомпенсация. Теория А. Адлера.</w:t>
      </w:r>
    </w:p>
    <w:p w:rsidR="00263BF9" w:rsidRPr="00D44280" w:rsidRDefault="00263BF9" w:rsidP="00CE046D">
      <w:pPr>
        <w:pStyle w:val="a4"/>
        <w:numPr>
          <w:ilvl w:val="0"/>
          <w:numId w:val="3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движущие силы и условия нормального и аномального развития.</w:t>
      </w:r>
    </w:p>
    <w:p w:rsidR="00263BF9" w:rsidRPr="00D44280" w:rsidRDefault="00263BF9" w:rsidP="00CE046D">
      <w:pPr>
        <w:pStyle w:val="a4"/>
        <w:numPr>
          <w:ilvl w:val="0"/>
          <w:numId w:val="3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Общая характеристика основных видов дизонтогенеза.</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4.</w:t>
      </w:r>
    </w:p>
    <w:p w:rsidR="00263BF9" w:rsidRPr="00D44280" w:rsidRDefault="00263BF9" w:rsidP="00CE046D">
      <w:pPr>
        <w:pStyle w:val="a4"/>
        <w:numPr>
          <w:ilvl w:val="0"/>
          <w:numId w:val="40"/>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Понятие адаптации и дезадаптации.</w:t>
      </w:r>
    </w:p>
    <w:p w:rsidR="00263BF9" w:rsidRPr="00D44280" w:rsidRDefault="00263BF9" w:rsidP="00CE046D">
      <w:pPr>
        <w:pStyle w:val="a4"/>
        <w:numPr>
          <w:ilvl w:val="0"/>
          <w:numId w:val="40"/>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Понятие депривации. ее виды.</w:t>
      </w:r>
    </w:p>
    <w:p w:rsidR="00263BF9" w:rsidRPr="00D44280" w:rsidRDefault="00263BF9" w:rsidP="00CE046D">
      <w:pPr>
        <w:pStyle w:val="a4"/>
        <w:numPr>
          <w:ilvl w:val="0"/>
          <w:numId w:val="40"/>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причины отклоняющегося развития.</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3.</w:t>
      </w:r>
      <w:r w:rsidR="00E52ECD" w:rsidRPr="00D44280">
        <w:rPr>
          <w:rFonts w:ascii="Times New Roman" w:eastAsia="Times New Roman" w:hAnsi="Times New Roman" w:cs="Times New Roman"/>
          <w:b/>
          <w:i/>
          <w:sz w:val="24"/>
          <w:szCs w:val="24"/>
          <w:lang w:eastAsia="ru-RU"/>
        </w:rPr>
        <w:t xml:space="preserve"> </w:t>
      </w:r>
      <w:r w:rsidRPr="00D44280">
        <w:rPr>
          <w:rFonts w:ascii="Times New Roman" w:eastAsia="Times New Roman" w:hAnsi="Times New Roman" w:cs="Times New Roman"/>
          <w:b/>
          <w:bCs/>
          <w:i/>
          <w:iCs/>
          <w:sz w:val="24"/>
          <w:szCs w:val="24"/>
          <w:lang w:eastAsia="ru-RU"/>
        </w:rPr>
        <w:t>Особенности психического развития детей с нарушениями интеллекта</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i/>
          <w:iCs/>
          <w:sz w:val="24"/>
          <w:szCs w:val="24"/>
          <w:lang w:eastAsia="ru-RU"/>
        </w:rPr>
        <w:t>Вариант 1.</w:t>
      </w:r>
    </w:p>
    <w:p w:rsidR="00263BF9" w:rsidRPr="00D44280" w:rsidRDefault="00263BF9" w:rsidP="00CE046D">
      <w:pPr>
        <w:pStyle w:val="a4"/>
        <w:numPr>
          <w:ilvl w:val="0"/>
          <w:numId w:val="41"/>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Этиология умственной отсталости.</w:t>
      </w:r>
    </w:p>
    <w:p w:rsidR="00263BF9" w:rsidRPr="00D44280" w:rsidRDefault="00263BF9" w:rsidP="00CE046D">
      <w:pPr>
        <w:pStyle w:val="a4"/>
        <w:numPr>
          <w:ilvl w:val="0"/>
          <w:numId w:val="41"/>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Олигофрения и ее классификация. </w:t>
      </w:r>
    </w:p>
    <w:p w:rsidR="00263BF9" w:rsidRPr="00D44280" w:rsidRDefault="00263BF9" w:rsidP="00CE046D">
      <w:pPr>
        <w:pStyle w:val="a4"/>
        <w:numPr>
          <w:ilvl w:val="0"/>
          <w:numId w:val="41"/>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Степени умственной отсталости.</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1. Классификации умственной отсталости. </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Деменция и ее виды.</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  Дебильность и ее проявления.</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5.</w:t>
      </w:r>
      <w:r w:rsidRPr="00D44280">
        <w:rPr>
          <w:rFonts w:ascii="Times New Roman" w:eastAsia="Times New Roman" w:hAnsi="Times New Roman" w:cs="Times New Roman"/>
          <w:sz w:val="24"/>
          <w:szCs w:val="24"/>
          <w:lang w:eastAsia="ru-RU"/>
        </w:rPr>
        <w:t> </w:t>
      </w:r>
      <w:r w:rsidRPr="00D44280">
        <w:rPr>
          <w:rFonts w:ascii="Times New Roman" w:eastAsia="Times New Roman" w:hAnsi="Times New Roman" w:cs="Times New Roman"/>
          <w:b/>
          <w:bCs/>
          <w:i/>
          <w:iCs/>
          <w:sz w:val="24"/>
          <w:szCs w:val="24"/>
          <w:lang w:eastAsia="ru-RU"/>
        </w:rPr>
        <w:t>Особенности психического развития детей с тяжелыми речевыми нарушениями.</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 xml:space="preserve">Вариант 1. </w:t>
      </w:r>
    </w:p>
    <w:p w:rsidR="00263BF9" w:rsidRPr="00D44280" w:rsidRDefault="00263BF9" w:rsidP="00CE046D">
      <w:pPr>
        <w:pStyle w:val="a4"/>
        <w:numPr>
          <w:ilvl w:val="0"/>
          <w:numId w:val="42"/>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Причины возникновения и систематика речевых нарушений .</w:t>
      </w:r>
    </w:p>
    <w:p w:rsidR="00263BF9" w:rsidRPr="00D44280" w:rsidRDefault="00263BF9" w:rsidP="00CE046D">
      <w:pPr>
        <w:pStyle w:val="a4"/>
        <w:numPr>
          <w:ilvl w:val="0"/>
          <w:numId w:val="42"/>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ОНР особенности проявления и коррекция.</w:t>
      </w:r>
    </w:p>
    <w:p w:rsidR="00263BF9" w:rsidRPr="00D44280" w:rsidRDefault="00263BF9" w:rsidP="00CE046D">
      <w:pPr>
        <w:pStyle w:val="a4"/>
        <w:numPr>
          <w:ilvl w:val="0"/>
          <w:numId w:val="42"/>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Ринолалия особенности проявления и коррекция.</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43"/>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Клинико-психологическая  классификация речевых нарушений</w:t>
      </w:r>
    </w:p>
    <w:p w:rsidR="00263BF9" w:rsidRPr="00D44280" w:rsidRDefault="00263BF9" w:rsidP="00CE046D">
      <w:pPr>
        <w:pStyle w:val="a4"/>
        <w:numPr>
          <w:ilvl w:val="0"/>
          <w:numId w:val="43"/>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Заикание, особенности проявления и коррекция..</w:t>
      </w:r>
    </w:p>
    <w:p w:rsidR="00263BF9" w:rsidRPr="00D44280" w:rsidRDefault="00263BF9" w:rsidP="00CE046D">
      <w:pPr>
        <w:pStyle w:val="a4"/>
        <w:numPr>
          <w:ilvl w:val="0"/>
          <w:numId w:val="43"/>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lastRenderedPageBreak/>
        <w:t>Дислалия, особенности проявления и коррекция.</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3.</w:t>
      </w:r>
    </w:p>
    <w:p w:rsidR="00263BF9" w:rsidRPr="00D44280" w:rsidRDefault="00263BF9" w:rsidP="00CE046D">
      <w:pPr>
        <w:pStyle w:val="a4"/>
        <w:numPr>
          <w:ilvl w:val="0"/>
          <w:numId w:val="44"/>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Психолого-педагогическая классификация речевых нарушений.</w:t>
      </w:r>
    </w:p>
    <w:p w:rsidR="00263BF9" w:rsidRPr="00D44280" w:rsidRDefault="00263BF9" w:rsidP="00CE046D">
      <w:pPr>
        <w:pStyle w:val="a4"/>
        <w:numPr>
          <w:ilvl w:val="0"/>
          <w:numId w:val="44"/>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ФФН, особенности проявления и коррекция.</w:t>
      </w:r>
    </w:p>
    <w:p w:rsidR="00263BF9" w:rsidRPr="00D44280" w:rsidRDefault="00263BF9" w:rsidP="00CE046D">
      <w:pPr>
        <w:pStyle w:val="a4"/>
        <w:numPr>
          <w:ilvl w:val="0"/>
          <w:numId w:val="44"/>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Стертая дизартрия,  особенности проявления и коррекция.</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Раздел 6. Ранний детский аутизм как искаженное психическое развитие</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1.</w:t>
      </w:r>
    </w:p>
    <w:p w:rsidR="00263BF9" w:rsidRPr="00D44280" w:rsidRDefault="00263BF9" w:rsidP="00CE046D">
      <w:pPr>
        <w:pStyle w:val="a4"/>
        <w:numPr>
          <w:ilvl w:val="0"/>
          <w:numId w:val="45"/>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Ранний детский аутизм (определение)</w:t>
      </w:r>
    </w:p>
    <w:p w:rsidR="00263BF9" w:rsidRPr="00D44280" w:rsidRDefault="00263BF9" w:rsidP="00CE046D">
      <w:pPr>
        <w:pStyle w:val="a4"/>
        <w:numPr>
          <w:ilvl w:val="0"/>
          <w:numId w:val="45"/>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Структура дефекта при синдроме РДА. </w:t>
      </w:r>
    </w:p>
    <w:p w:rsidR="00263BF9" w:rsidRPr="00D44280" w:rsidRDefault="00263BF9" w:rsidP="00CE046D">
      <w:pPr>
        <w:pStyle w:val="a4"/>
        <w:numPr>
          <w:ilvl w:val="0"/>
          <w:numId w:val="45"/>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Виды аутизма. </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46"/>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признаки аутизма.</w:t>
      </w:r>
    </w:p>
    <w:p w:rsidR="00263BF9" w:rsidRPr="00D44280" w:rsidRDefault="00263BF9" w:rsidP="00CE046D">
      <w:pPr>
        <w:pStyle w:val="a4"/>
        <w:numPr>
          <w:ilvl w:val="0"/>
          <w:numId w:val="46"/>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Этиопатогенез некоторых форм РДА. </w:t>
      </w:r>
    </w:p>
    <w:p w:rsidR="00263BF9" w:rsidRPr="00D44280" w:rsidRDefault="00263BF9" w:rsidP="00CE046D">
      <w:pPr>
        <w:pStyle w:val="a4"/>
        <w:numPr>
          <w:ilvl w:val="0"/>
          <w:numId w:val="46"/>
        </w:numPr>
        <w:spacing w:after="0" w:line="240" w:lineRule="auto"/>
        <w:ind w:left="0" w:firstLine="709"/>
        <w:jc w:val="both"/>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sz w:val="24"/>
          <w:szCs w:val="24"/>
          <w:lang w:eastAsia="ru-RU"/>
        </w:rPr>
        <w:t>Синдромы Каннера и Аспергера. Особенности проявления.</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i/>
          <w:sz w:val="24"/>
          <w:szCs w:val="24"/>
          <w:lang w:eastAsia="ru-RU"/>
        </w:rPr>
        <w:t>Раздел 7.</w:t>
      </w:r>
      <w:r w:rsidRPr="00D44280">
        <w:rPr>
          <w:rFonts w:ascii="Times New Roman" w:eastAsia="Times New Roman" w:hAnsi="Times New Roman" w:cs="Times New Roman"/>
          <w:b/>
          <w:bCs/>
          <w:i/>
          <w:iCs/>
          <w:sz w:val="24"/>
          <w:szCs w:val="24"/>
          <w:lang w:eastAsia="ru-RU"/>
        </w:rPr>
        <w:t xml:space="preserve"> Эмоционально-волевые отклонения в детском возрасте </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i/>
          <w:sz w:val="24"/>
          <w:szCs w:val="24"/>
          <w:lang w:eastAsia="ru-RU"/>
        </w:rPr>
        <w:t>Вариант 1</w:t>
      </w:r>
    </w:p>
    <w:p w:rsidR="00263BF9" w:rsidRPr="00D44280" w:rsidRDefault="00263BF9" w:rsidP="00CE046D">
      <w:pPr>
        <w:pStyle w:val="a4"/>
        <w:numPr>
          <w:ilvl w:val="0"/>
          <w:numId w:val="47"/>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Причины возникновения и систематика психопатий.</w:t>
      </w:r>
    </w:p>
    <w:p w:rsidR="00263BF9" w:rsidRPr="00D44280" w:rsidRDefault="00263BF9" w:rsidP="00CE046D">
      <w:pPr>
        <w:pStyle w:val="a4"/>
        <w:numPr>
          <w:ilvl w:val="0"/>
          <w:numId w:val="47"/>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Акцентуации характера.</w:t>
      </w:r>
    </w:p>
    <w:p w:rsidR="00263BF9" w:rsidRPr="00D44280" w:rsidRDefault="00263BF9" w:rsidP="00CE046D">
      <w:pPr>
        <w:pStyle w:val="a4"/>
        <w:numPr>
          <w:ilvl w:val="0"/>
          <w:numId w:val="47"/>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Неврозы и причины их возникновения.</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4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признаки психопатии.</w:t>
      </w:r>
    </w:p>
    <w:p w:rsidR="00263BF9" w:rsidRPr="00D44280" w:rsidRDefault="00263BF9" w:rsidP="00CE046D">
      <w:pPr>
        <w:pStyle w:val="a4"/>
        <w:numPr>
          <w:ilvl w:val="0"/>
          <w:numId w:val="4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Особенности невротического развития личности. </w:t>
      </w:r>
    </w:p>
    <w:p w:rsidR="00263BF9" w:rsidRPr="00D44280" w:rsidRDefault="00263BF9" w:rsidP="00CE046D">
      <w:pPr>
        <w:pStyle w:val="a4"/>
        <w:numPr>
          <w:ilvl w:val="0"/>
          <w:numId w:val="48"/>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Девиантное и делинквентное поведение.</w:t>
      </w:r>
    </w:p>
    <w:p w:rsidR="00263BF9" w:rsidRPr="00D44280" w:rsidRDefault="00263BF9" w:rsidP="00CE046D">
      <w:pPr>
        <w:spacing w:after="0" w:line="240" w:lineRule="auto"/>
        <w:ind w:firstLine="709"/>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3.</w:t>
      </w:r>
    </w:p>
    <w:p w:rsidR="00263BF9" w:rsidRPr="00D44280" w:rsidRDefault="00263BF9" w:rsidP="00CE046D">
      <w:pPr>
        <w:pStyle w:val="a4"/>
        <w:numPr>
          <w:ilvl w:val="0"/>
          <w:numId w:val="4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Основные признаки невроза.</w:t>
      </w:r>
    </w:p>
    <w:p w:rsidR="00263BF9" w:rsidRPr="00D44280" w:rsidRDefault="00263BF9" w:rsidP="00CE046D">
      <w:pPr>
        <w:pStyle w:val="a4"/>
        <w:numPr>
          <w:ilvl w:val="0"/>
          <w:numId w:val="4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Психопатоподобное поведение.</w:t>
      </w:r>
    </w:p>
    <w:p w:rsidR="00263BF9" w:rsidRPr="00D44280" w:rsidRDefault="00263BF9" w:rsidP="00CE046D">
      <w:pPr>
        <w:pStyle w:val="a4"/>
        <w:numPr>
          <w:ilvl w:val="0"/>
          <w:numId w:val="49"/>
        </w:numPr>
        <w:spacing w:after="0" w:line="240" w:lineRule="auto"/>
        <w:ind w:left="0"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Виды акцентуаций</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Критерии оценки</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w:t>
      </w:r>
    </w:p>
    <w:p w:rsidR="00E52ECD" w:rsidRPr="00D44280" w:rsidRDefault="00E52ECD" w:rsidP="00CE046D">
      <w:pPr>
        <w:spacing w:after="0" w:line="240" w:lineRule="auto"/>
        <w:ind w:firstLine="709"/>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2.4. Задания для терминологического диктанта</w:t>
      </w: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5.</w:t>
      </w:r>
      <w:r w:rsidRPr="00D44280">
        <w:rPr>
          <w:rFonts w:ascii="Times New Roman" w:eastAsia="Times New Roman" w:hAnsi="Times New Roman" w:cs="Times New Roman"/>
          <w:b/>
          <w:bCs/>
          <w:i/>
          <w:iCs/>
          <w:sz w:val="24"/>
          <w:szCs w:val="24"/>
          <w:lang w:eastAsia="ru-RU"/>
        </w:rPr>
        <w:t>Особенности психического развития детей с тяжелыми речевыми нарушениями.</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Вариант</w:t>
      </w:r>
      <w:r w:rsidR="006C3F4F" w:rsidRPr="00D44280">
        <w:rPr>
          <w:rFonts w:ascii="Times New Roman" w:eastAsia="Times New Roman" w:hAnsi="Times New Roman" w:cs="Times New Roman"/>
          <w:b/>
          <w:bCs/>
          <w:i/>
          <w:iCs/>
          <w:sz w:val="24"/>
          <w:szCs w:val="24"/>
          <w:lang w:eastAsia="ru-RU"/>
        </w:rPr>
        <w:t xml:space="preserve"> </w:t>
      </w:r>
      <w:r w:rsidRPr="00D44280">
        <w:rPr>
          <w:rFonts w:ascii="Times New Roman" w:eastAsia="Times New Roman" w:hAnsi="Times New Roman" w:cs="Times New Roman"/>
          <w:b/>
          <w:bCs/>
          <w:i/>
          <w:iCs/>
          <w:sz w:val="24"/>
          <w:szCs w:val="24"/>
          <w:lang w:eastAsia="ru-RU"/>
        </w:rPr>
        <w:t>1.</w:t>
      </w:r>
    </w:p>
    <w:p w:rsidR="00E52ECD" w:rsidRPr="00D44280" w:rsidRDefault="00263BF9" w:rsidP="00CE046D">
      <w:pPr>
        <w:pStyle w:val="a4"/>
        <w:numPr>
          <w:ilvl w:val="0"/>
          <w:numId w:val="50"/>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Общее недоразвитие речи -</w:t>
      </w:r>
      <w:r w:rsidRPr="00D44280">
        <w:rPr>
          <w:rFonts w:ascii="Times New Roman" w:hAnsi="Times New Roman" w:cs="Times New Roman"/>
          <w:sz w:val="24"/>
          <w:szCs w:val="24"/>
          <w:shd w:val="clear" w:color="auto" w:fill="FFFFFF"/>
        </w:rPr>
        <w:t xml:space="preserve"> нарушение формирования всех сторон речи (звуковой, лексико-грамматической, семантической) при различных сложных речевых расстройствах у детей с нормальным интеллектом и полноценным слухом. </w:t>
      </w:r>
    </w:p>
    <w:p w:rsidR="00263BF9" w:rsidRPr="00D44280" w:rsidRDefault="00263BF9" w:rsidP="00E52ECD">
      <w:pPr>
        <w:spacing w:after="0" w:line="240" w:lineRule="auto"/>
        <w:jc w:val="both"/>
        <w:rPr>
          <w:rFonts w:ascii="Times New Roman" w:hAnsi="Times New Roman" w:cs="Times New Roman"/>
          <w:sz w:val="24"/>
          <w:szCs w:val="24"/>
        </w:rPr>
      </w:pPr>
      <w:r w:rsidRPr="00D44280">
        <w:rPr>
          <w:rFonts w:ascii="Times New Roman" w:hAnsi="Times New Roman" w:cs="Times New Roman"/>
          <w:b/>
          <w:sz w:val="24"/>
          <w:szCs w:val="24"/>
        </w:rPr>
        <w:t xml:space="preserve">           2. </w:t>
      </w:r>
      <w:r w:rsidRPr="00D44280">
        <w:rPr>
          <w:rFonts w:ascii="Times New Roman" w:hAnsi="Times New Roman" w:cs="Times New Roman"/>
          <w:sz w:val="24"/>
          <w:szCs w:val="24"/>
        </w:rPr>
        <w:t xml:space="preserve"> Дислалия - </w:t>
      </w:r>
      <w:r w:rsidRPr="00D44280">
        <w:rPr>
          <w:rFonts w:ascii="Times New Roman" w:hAnsi="Times New Roman" w:cs="Times New Roman"/>
          <w:sz w:val="24"/>
          <w:szCs w:val="24"/>
          <w:shd w:val="clear" w:color="auto" w:fill="FFFFFF"/>
        </w:rPr>
        <w:t>(греч. dys – нарушение + греч. lalia – речь) — нарушение звукопроизношения при нормальном слухе и сохранной иннервации артикуляционного аппарата.</w:t>
      </w:r>
    </w:p>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 xml:space="preserve">            </w:t>
      </w:r>
      <w:r w:rsidRPr="00D44280">
        <w:rPr>
          <w:rFonts w:ascii="Times New Roman" w:hAnsi="Times New Roman" w:cs="Times New Roman"/>
          <w:b/>
          <w:sz w:val="24"/>
          <w:szCs w:val="24"/>
        </w:rPr>
        <w:t>3</w:t>
      </w:r>
      <w:r w:rsidRPr="00D44280">
        <w:rPr>
          <w:rFonts w:ascii="Times New Roman" w:hAnsi="Times New Roman" w:cs="Times New Roman"/>
          <w:sz w:val="24"/>
          <w:szCs w:val="24"/>
        </w:rPr>
        <w:t>.Логоневроз – (заикание)</w:t>
      </w:r>
      <w:r w:rsidRPr="00D44280">
        <w:rPr>
          <w:rFonts w:ascii="Times New Roman" w:hAnsi="Times New Roman" w:cs="Times New Roman"/>
          <w:b/>
          <w:bCs/>
          <w:sz w:val="24"/>
          <w:szCs w:val="24"/>
          <w:shd w:val="clear" w:color="auto" w:fill="FFFFFF"/>
        </w:rPr>
        <w:t xml:space="preserve"> это</w:t>
      </w:r>
      <w:r w:rsidRPr="00D44280">
        <w:rPr>
          <w:rFonts w:ascii="Times New Roman" w:hAnsi="Times New Roman" w:cs="Times New Roman"/>
          <w:sz w:val="24"/>
          <w:szCs w:val="24"/>
          <w:shd w:val="clear" w:color="auto" w:fill="FFFFFF"/>
        </w:rPr>
        <w:t> нарушение плавности и темпа речи в виде задержки, изменения, повторения или удлинения отдельных звуков, слогов и слов</w:t>
      </w:r>
      <w:r w:rsidRPr="00D44280">
        <w:rPr>
          <w:rFonts w:ascii="Times New Roman" w:hAnsi="Times New Roman" w:cs="Times New Roman"/>
          <w:sz w:val="24"/>
          <w:szCs w:val="24"/>
        </w:rPr>
        <w:t xml:space="preserve"> .</w:t>
      </w:r>
    </w:p>
    <w:p w:rsidR="00263BF9" w:rsidRPr="00D44280" w:rsidRDefault="00263BF9" w:rsidP="00CE046D">
      <w:pPr>
        <w:spacing w:after="0" w:line="240" w:lineRule="auto"/>
        <w:ind w:firstLine="709"/>
        <w:jc w:val="both"/>
        <w:rPr>
          <w:rFonts w:ascii="Times New Roman" w:hAnsi="Times New Roman" w:cs="Times New Roman"/>
          <w:b/>
          <w:i/>
          <w:sz w:val="24"/>
          <w:szCs w:val="24"/>
        </w:rPr>
      </w:pPr>
      <w:r w:rsidRPr="00D44280">
        <w:rPr>
          <w:rFonts w:ascii="Times New Roman" w:hAnsi="Times New Roman" w:cs="Times New Roman"/>
          <w:b/>
          <w:i/>
          <w:sz w:val="24"/>
          <w:szCs w:val="24"/>
        </w:rPr>
        <w:t>Вариант 2.</w:t>
      </w:r>
    </w:p>
    <w:p w:rsidR="00263BF9" w:rsidRPr="00D44280" w:rsidRDefault="00263BF9" w:rsidP="00CE046D">
      <w:pPr>
        <w:pStyle w:val="a4"/>
        <w:numPr>
          <w:ilvl w:val="0"/>
          <w:numId w:val="51"/>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lastRenderedPageBreak/>
        <w:t xml:space="preserve">Фонетико-фонематическое недоразвитие - </w:t>
      </w:r>
      <w:r w:rsidRPr="00D44280">
        <w:rPr>
          <w:rFonts w:ascii="Times New Roman" w:hAnsi="Times New Roman" w:cs="Times New Roman"/>
          <w:sz w:val="24"/>
          <w:szCs w:val="24"/>
          <w:shd w:val="clear" w:color="auto" w:fill="FFFFFF"/>
        </w:rPr>
        <w:t>нарушение процессов звукопроизношения и восприятия фонем при различных речевых нарушениях у детей с нормальным интеллектом и биологическим слухом. </w:t>
      </w:r>
    </w:p>
    <w:p w:rsidR="00263BF9" w:rsidRPr="00D44280" w:rsidRDefault="00263BF9" w:rsidP="00CE046D">
      <w:pPr>
        <w:pStyle w:val="a4"/>
        <w:numPr>
          <w:ilvl w:val="0"/>
          <w:numId w:val="51"/>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Дизартрия - </w:t>
      </w:r>
      <w:r w:rsidRPr="00D44280">
        <w:rPr>
          <w:rFonts w:ascii="Times New Roman" w:hAnsi="Times New Roman" w:cs="Times New Roman"/>
          <w:sz w:val="24"/>
          <w:szCs w:val="24"/>
          <w:shd w:val="clear" w:color="auto" w:fill="FFFFFF"/>
        </w:rPr>
        <w:t>нарушение произносительной стороны речи,обусловленное недостаточностью иннервации речевого аппарата </w:t>
      </w:r>
      <w:r w:rsidRPr="00D44280">
        <w:rPr>
          <w:rFonts w:ascii="Times New Roman" w:hAnsi="Times New Roman" w:cs="Times New Roman"/>
          <w:sz w:val="24"/>
          <w:szCs w:val="24"/>
        </w:rPr>
        <w:t>.</w:t>
      </w:r>
    </w:p>
    <w:p w:rsidR="00263BF9" w:rsidRPr="00D44280" w:rsidRDefault="00263BF9" w:rsidP="00CE046D">
      <w:pPr>
        <w:pStyle w:val="a4"/>
        <w:numPr>
          <w:ilvl w:val="0"/>
          <w:numId w:val="51"/>
        </w:numPr>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Ринолалия - </w:t>
      </w:r>
      <w:r w:rsidRPr="00D44280">
        <w:rPr>
          <w:rFonts w:ascii="Times New Roman" w:hAnsi="Times New Roman" w:cs="Times New Roman"/>
          <w:sz w:val="24"/>
          <w:szCs w:val="24"/>
          <w:shd w:val="clear" w:color="auto" w:fill="FFFFFF"/>
        </w:rPr>
        <w:t>расстройства артикуляции и голосообразования, обусловленные анатомическими дефектами строения и функционирования речевого аппарата.</w:t>
      </w:r>
    </w:p>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w:t>
      </w:r>
    </w:p>
    <w:p w:rsidR="00263BF9" w:rsidRPr="00D44280" w:rsidRDefault="00263BF9" w:rsidP="00CE046D">
      <w:pPr>
        <w:spacing w:after="0" w:line="240" w:lineRule="auto"/>
        <w:ind w:firstLine="709"/>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t xml:space="preserve">Раздел 7. Эмоционально-волевые отклонения в детском возрасте </w:t>
      </w:r>
    </w:p>
    <w:p w:rsidR="00263BF9" w:rsidRPr="00D44280" w:rsidRDefault="00263BF9" w:rsidP="00CE046D">
      <w:pPr>
        <w:spacing w:after="0" w:line="240" w:lineRule="auto"/>
        <w:ind w:firstLine="709"/>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bCs/>
          <w:i/>
          <w:iCs/>
          <w:sz w:val="24"/>
          <w:szCs w:val="24"/>
          <w:lang w:eastAsia="ru-RU"/>
        </w:rPr>
        <w:t>Вариант 1.</w:t>
      </w:r>
    </w:p>
    <w:p w:rsidR="00263BF9" w:rsidRPr="00D44280" w:rsidRDefault="00263BF9" w:rsidP="00CE046D">
      <w:pPr>
        <w:pStyle w:val="a4"/>
        <w:numPr>
          <w:ilvl w:val="0"/>
          <w:numId w:val="52"/>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Психопатия – это стойкое тотальное расстройство личности, вызывающее нарушение социальной адаптации.</w:t>
      </w:r>
    </w:p>
    <w:p w:rsidR="00263BF9" w:rsidRPr="00D44280" w:rsidRDefault="00263BF9" w:rsidP="00CE046D">
      <w:pPr>
        <w:pStyle w:val="a4"/>
        <w:numPr>
          <w:ilvl w:val="0"/>
          <w:numId w:val="52"/>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Фобия - </w:t>
      </w:r>
      <w:r w:rsidRPr="00D44280">
        <w:rPr>
          <w:rFonts w:ascii="Times New Roman" w:hAnsi="Times New Roman" w:cs="Times New Roman"/>
          <w:sz w:val="24"/>
          <w:szCs w:val="24"/>
          <w:shd w:val="clear" w:color="auto" w:fill="FFFFFF"/>
        </w:rPr>
        <w:t>страх — симптом, сутью которого является иррациональный неконтролируемый страх или устойчивое переживание излишней тревоги в определённых ситуациях или в присутствии (ожидании) некоего известного объекта.</w:t>
      </w:r>
      <w:r w:rsidRPr="00D44280">
        <w:rPr>
          <w:rFonts w:ascii="Times New Roman" w:eastAsia="Times New Roman" w:hAnsi="Times New Roman" w:cs="Times New Roman"/>
          <w:sz w:val="24"/>
          <w:szCs w:val="24"/>
          <w:lang w:eastAsia="ru-RU"/>
        </w:rPr>
        <w:t>.</w:t>
      </w:r>
    </w:p>
    <w:p w:rsidR="00263BF9" w:rsidRPr="00D44280" w:rsidRDefault="00263BF9" w:rsidP="00CE046D">
      <w:pPr>
        <w:pStyle w:val="a4"/>
        <w:numPr>
          <w:ilvl w:val="0"/>
          <w:numId w:val="52"/>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Девиантное поведение -</w:t>
      </w:r>
      <w:r w:rsidR="006D0134" w:rsidRPr="00D44280">
        <w:rPr>
          <w:rFonts w:ascii="Times New Roman" w:eastAsia="Times New Roman" w:hAnsi="Times New Roman" w:cs="Times New Roman"/>
          <w:sz w:val="24"/>
          <w:szCs w:val="24"/>
          <w:lang w:eastAsia="ru-RU"/>
        </w:rPr>
        <w:t xml:space="preserve"> </w:t>
      </w:r>
      <w:r w:rsidRPr="00E8537E">
        <w:rPr>
          <w:rFonts w:ascii="Times New Roman" w:hAnsi="Times New Roman" w:cs="Times New Roman"/>
          <w:bCs/>
          <w:sz w:val="24"/>
          <w:szCs w:val="24"/>
          <w:shd w:val="clear" w:color="auto" w:fill="FFFFFF"/>
        </w:rPr>
        <w:t>(</w:t>
      </w:r>
      <w:r w:rsidRPr="00E8537E">
        <w:rPr>
          <w:rFonts w:ascii="Times New Roman" w:hAnsi="Times New Roman" w:cs="Times New Roman"/>
          <w:sz w:val="24"/>
          <w:szCs w:val="24"/>
          <w:shd w:val="clear" w:color="auto" w:fill="FFFFFF"/>
        </w:rPr>
        <w:t>также социальная девиация, отклоняющееся</w:t>
      </w:r>
      <w:r w:rsidR="006D0134" w:rsidRPr="00E8537E">
        <w:rPr>
          <w:rFonts w:ascii="Times New Roman" w:hAnsi="Times New Roman" w:cs="Times New Roman"/>
          <w:sz w:val="24"/>
          <w:szCs w:val="24"/>
          <w:shd w:val="clear" w:color="auto" w:fill="FFFFFF"/>
        </w:rPr>
        <w:t xml:space="preserve"> </w:t>
      </w:r>
      <w:r w:rsidRPr="00E8537E">
        <w:rPr>
          <w:rFonts w:ascii="Times New Roman" w:hAnsi="Times New Roman" w:cs="Times New Roman"/>
          <w:bCs/>
          <w:sz w:val="24"/>
          <w:szCs w:val="24"/>
          <w:shd w:val="clear" w:color="auto" w:fill="FFFFFF"/>
        </w:rPr>
        <w:t>поведение</w:t>
      </w:r>
      <w:r w:rsidRPr="00E8537E">
        <w:rPr>
          <w:rFonts w:ascii="Times New Roman" w:hAnsi="Times New Roman" w:cs="Times New Roman"/>
          <w:sz w:val="24"/>
          <w:szCs w:val="24"/>
          <w:shd w:val="clear" w:color="auto" w:fill="FFFFFF"/>
        </w:rPr>
        <w:t xml:space="preserve">) </w:t>
      </w:r>
      <w:r w:rsidR="006D0134" w:rsidRPr="00E8537E">
        <w:rPr>
          <w:rFonts w:ascii="Times New Roman" w:hAnsi="Times New Roman" w:cs="Times New Roman"/>
          <w:sz w:val="24"/>
          <w:szCs w:val="24"/>
          <w:shd w:val="clear" w:color="auto" w:fill="FFFFFF"/>
        </w:rPr>
        <w:t xml:space="preserve">(лат. deviation — отклонение) — </w:t>
      </w:r>
      <w:r w:rsidRPr="00E8537E">
        <w:rPr>
          <w:rFonts w:ascii="Times New Roman" w:hAnsi="Times New Roman" w:cs="Times New Roman"/>
          <w:bCs/>
          <w:sz w:val="24"/>
          <w:szCs w:val="24"/>
          <w:shd w:val="clear" w:color="auto" w:fill="FFFFFF"/>
        </w:rPr>
        <w:t>это</w:t>
      </w:r>
      <w:r w:rsidR="006D0134" w:rsidRPr="00E8537E">
        <w:rPr>
          <w:rFonts w:ascii="Times New Roman" w:hAnsi="Times New Roman" w:cs="Times New Roman"/>
          <w:bCs/>
          <w:sz w:val="24"/>
          <w:szCs w:val="24"/>
          <w:shd w:val="clear" w:color="auto" w:fill="FFFFFF"/>
        </w:rPr>
        <w:t xml:space="preserve"> </w:t>
      </w:r>
      <w:r w:rsidR="006D0134" w:rsidRPr="00E8537E">
        <w:rPr>
          <w:rFonts w:ascii="Times New Roman" w:hAnsi="Times New Roman" w:cs="Times New Roman"/>
          <w:sz w:val="24"/>
          <w:szCs w:val="24"/>
          <w:shd w:val="clear" w:color="auto" w:fill="FFFFFF"/>
        </w:rPr>
        <w:t xml:space="preserve">устойчивое </w:t>
      </w:r>
      <w:r w:rsidRPr="00E8537E">
        <w:rPr>
          <w:rFonts w:ascii="Times New Roman" w:hAnsi="Times New Roman" w:cs="Times New Roman"/>
          <w:bCs/>
          <w:sz w:val="24"/>
          <w:szCs w:val="24"/>
          <w:shd w:val="clear" w:color="auto" w:fill="FFFFFF"/>
        </w:rPr>
        <w:t>поведение</w:t>
      </w:r>
      <w:r w:rsidR="006D0134" w:rsidRPr="00E8537E">
        <w:rPr>
          <w:rFonts w:ascii="Times New Roman" w:hAnsi="Times New Roman" w:cs="Times New Roman"/>
          <w:bCs/>
          <w:sz w:val="24"/>
          <w:szCs w:val="24"/>
          <w:shd w:val="clear" w:color="auto" w:fill="FFFFFF"/>
        </w:rPr>
        <w:t xml:space="preserve"> </w:t>
      </w:r>
      <w:r w:rsidRPr="00E8537E">
        <w:rPr>
          <w:rFonts w:ascii="Times New Roman" w:hAnsi="Times New Roman" w:cs="Times New Roman"/>
          <w:sz w:val="24"/>
          <w:szCs w:val="24"/>
          <w:shd w:val="clear" w:color="auto" w:fill="FFFFFF"/>
        </w:rPr>
        <w:t>личности, отклоняющееся от общепринятых, наиболее</w:t>
      </w:r>
      <w:r w:rsidRPr="00D44280">
        <w:rPr>
          <w:rFonts w:ascii="Times New Roman" w:hAnsi="Times New Roman" w:cs="Times New Roman"/>
          <w:sz w:val="24"/>
          <w:szCs w:val="24"/>
          <w:shd w:val="clear" w:color="auto" w:fill="FFFFFF"/>
        </w:rPr>
        <w:t xml:space="preserve"> распространённых и устоявшихся общественных норм.</w:t>
      </w:r>
    </w:p>
    <w:p w:rsidR="00263BF9" w:rsidRPr="00D44280" w:rsidRDefault="00263BF9" w:rsidP="00CE046D">
      <w:pPr>
        <w:spacing w:after="0" w:line="240" w:lineRule="auto"/>
        <w:ind w:firstLine="709"/>
        <w:jc w:val="both"/>
        <w:rPr>
          <w:rFonts w:ascii="Times New Roman" w:eastAsia="Times New Roman" w:hAnsi="Times New Roman" w:cs="Times New Roman"/>
          <w:b/>
          <w:i/>
          <w:sz w:val="24"/>
          <w:szCs w:val="24"/>
          <w:lang w:eastAsia="ru-RU"/>
        </w:rPr>
      </w:pPr>
      <w:r w:rsidRPr="00D44280">
        <w:rPr>
          <w:rFonts w:ascii="Times New Roman" w:eastAsia="Times New Roman" w:hAnsi="Times New Roman" w:cs="Times New Roman"/>
          <w:b/>
          <w:i/>
          <w:sz w:val="24"/>
          <w:szCs w:val="24"/>
          <w:lang w:eastAsia="ru-RU"/>
        </w:rPr>
        <w:t>Вариант 2.</w:t>
      </w:r>
    </w:p>
    <w:p w:rsidR="00263BF9" w:rsidRPr="00D44280" w:rsidRDefault="00263BF9" w:rsidP="00CE046D">
      <w:pPr>
        <w:pStyle w:val="a4"/>
        <w:numPr>
          <w:ilvl w:val="0"/>
          <w:numId w:val="53"/>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Неврастения - </w:t>
      </w:r>
      <w:r w:rsidRPr="00D44280">
        <w:rPr>
          <w:rFonts w:ascii="Times New Roman" w:hAnsi="Times New Roman" w:cs="Times New Roman"/>
          <w:sz w:val="24"/>
          <w:szCs w:val="24"/>
          <w:shd w:val="clear" w:color="auto" w:fill="FFFFFF"/>
        </w:rPr>
        <w:t>психическое расстройство из группы неврозов, проявляющееся в повышенной раздражительности, утомляемости, утрате способности к длительному умственному и физическому напряжению.</w:t>
      </w:r>
    </w:p>
    <w:p w:rsidR="00263BF9" w:rsidRPr="00D44280" w:rsidRDefault="00263BF9" w:rsidP="00CE046D">
      <w:pPr>
        <w:pStyle w:val="a4"/>
        <w:numPr>
          <w:ilvl w:val="0"/>
          <w:numId w:val="53"/>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Делинквентное поведение - </w:t>
      </w:r>
      <w:r w:rsidRPr="00D44280">
        <w:rPr>
          <w:rFonts w:ascii="Times New Roman" w:hAnsi="Times New Roman" w:cs="Times New Roman"/>
          <w:sz w:val="24"/>
          <w:szCs w:val="24"/>
          <w:shd w:val="clear" w:color="auto" w:fill="FFFFFF"/>
        </w:rPr>
        <w:t>антиобщественное противоправное</w:t>
      </w:r>
      <w:r w:rsidR="006D0134" w:rsidRPr="00D44280">
        <w:rPr>
          <w:rFonts w:ascii="Times New Roman" w:hAnsi="Times New Roman" w:cs="Times New Roman"/>
          <w:sz w:val="24"/>
          <w:szCs w:val="24"/>
          <w:shd w:val="clear" w:color="auto" w:fill="FFFFFF"/>
        </w:rPr>
        <w:t xml:space="preserve"> </w:t>
      </w:r>
      <w:r w:rsidRPr="00D44280">
        <w:rPr>
          <w:rFonts w:ascii="Times New Roman" w:hAnsi="Times New Roman" w:cs="Times New Roman"/>
          <w:b/>
          <w:bCs/>
          <w:sz w:val="24"/>
          <w:szCs w:val="24"/>
          <w:shd w:val="clear" w:color="auto" w:fill="FFFFFF"/>
        </w:rPr>
        <w:t>поведение</w:t>
      </w:r>
      <w:r w:rsidR="006D0134" w:rsidRPr="00D44280">
        <w:rPr>
          <w:rFonts w:ascii="Times New Roman" w:hAnsi="Times New Roman" w:cs="Times New Roman"/>
          <w:b/>
          <w:bCs/>
          <w:sz w:val="24"/>
          <w:szCs w:val="24"/>
          <w:shd w:val="clear" w:color="auto" w:fill="FFFFFF"/>
        </w:rPr>
        <w:t xml:space="preserve"> </w:t>
      </w:r>
      <w:r w:rsidRPr="00D44280">
        <w:rPr>
          <w:rFonts w:ascii="Times New Roman" w:hAnsi="Times New Roman" w:cs="Times New Roman"/>
          <w:sz w:val="24"/>
          <w:szCs w:val="24"/>
          <w:shd w:val="clear" w:color="auto" w:fill="FFFFFF"/>
        </w:rPr>
        <w:t>человека, воплощённое в его проступках (действиях ил</w:t>
      </w:r>
      <w:bookmarkStart w:id="0" w:name="_GoBack"/>
      <w:bookmarkEnd w:id="0"/>
      <w:r w:rsidRPr="00D44280">
        <w:rPr>
          <w:rFonts w:ascii="Times New Roman" w:hAnsi="Times New Roman" w:cs="Times New Roman"/>
          <w:sz w:val="24"/>
          <w:szCs w:val="24"/>
          <w:shd w:val="clear" w:color="auto" w:fill="FFFFFF"/>
        </w:rPr>
        <w:t>и бездействии), наносящих вред как отдельным гражданам, так и обществу в целом.</w:t>
      </w:r>
    </w:p>
    <w:p w:rsidR="00263BF9" w:rsidRPr="00D44280" w:rsidRDefault="00263BF9" w:rsidP="00CE046D">
      <w:pPr>
        <w:pStyle w:val="a4"/>
        <w:numPr>
          <w:ilvl w:val="0"/>
          <w:numId w:val="53"/>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Акцентуация характера – это крайние варианты нормы, при которых отдельные черты характера чрезмерно усилены, вследствие чего обнаруживается избирательная уязвимость в отношении определенного рода психогенных воздействий.</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Times New Roman" w:hAnsi="Times New Roman" w:cs="Times New Roman"/>
          <w:b/>
          <w:sz w:val="24"/>
          <w:szCs w:val="24"/>
          <w:lang w:eastAsia="ru-RU"/>
        </w:rPr>
        <w:t>Критерии оценки</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оценка «5 баллов» выставляется обучающемуся если студент в полном объеме удовлетворил требования, поставленные перед ним, а именно: дал 100% правильных определений, не допустил ни одной пунктуационной и грамматической ошибки;</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оценка «4 балла» выставляется обучающемуся если студент удовлетворил требования, поставленные перед ним, а именно: дал 80% правильных определений, при этом допустил не более 2 пунктуационных и(или) грамматических ошибок;</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«3 балла» выставляется обучающемуся если студент частично удовлетворил требования, поставленные перед ним, а именно: дал более 60% правильных определений, при этом допустил 2 -5 пунктуационных и(или) грамматических ошибок;</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 оценка «2 балла» выставляется обучающемуся если студент не удовлетворил требования, поставленные перед ним, а именно: дал менее 60% правильных определений, при этом допустил пять и более пунктуационных и(или) грамматических ошибок. </w:t>
      </w:r>
    </w:p>
    <w:p w:rsidR="00263BF9" w:rsidRPr="00D44280" w:rsidRDefault="00263BF9" w:rsidP="00CE046D">
      <w:pPr>
        <w:tabs>
          <w:tab w:val="left" w:pos="720"/>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Cs/>
          <w:sz w:val="24"/>
          <w:szCs w:val="24"/>
        </w:rPr>
        <w:t xml:space="preserve">- оценка «0 баллов» </w:t>
      </w:r>
      <w:r w:rsidRPr="00D44280">
        <w:rPr>
          <w:rFonts w:ascii="Times New Roman" w:hAnsi="Times New Roman" w:cs="Times New Roman"/>
          <w:sz w:val="24"/>
          <w:szCs w:val="24"/>
        </w:rPr>
        <w:t xml:space="preserve"> – выставляется обучающемуся если студент проигнорировал данный вид учебного контроля.</w:t>
      </w:r>
    </w:p>
    <w:p w:rsidR="00263BF9" w:rsidRPr="00D44280" w:rsidRDefault="00263BF9" w:rsidP="00CE046D">
      <w:pPr>
        <w:spacing w:after="0" w:line="240" w:lineRule="auto"/>
        <w:ind w:firstLine="709"/>
        <w:jc w:val="both"/>
        <w:rPr>
          <w:rFonts w:ascii="Times New Roman" w:hAnsi="Times New Roman" w:cs="Times New Roman"/>
          <w:b/>
          <w:sz w:val="24"/>
          <w:szCs w:val="24"/>
        </w:rPr>
      </w:pP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2.5. Темы для диспутов и проведения круглого стола</w:t>
      </w:r>
    </w:p>
    <w:p w:rsidR="00263BF9" w:rsidRPr="00D44280" w:rsidRDefault="00263BF9" w:rsidP="00CE046D">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2.5.1. Круглый стол</w:t>
      </w: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1. Темы (проблематика): </w:t>
      </w: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eastAsia="Times New Roman" w:hAnsi="Times New Roman" w:cs="Times New Roman"/>
          <w:b/>
          <w:bCs/>
          <w:iCs/>
          <w:sz w:val="24"/>
          <w:szCs w:val="24"/>
          <w:lang w:eastAsia="ru-RU"/>
        </w:rPr>
        <w:t>Раздел 6. Ранний детский аутизм как искаженное психическое развитие</w:t>
      </w:r>
      <w:r w:rsidRPr="00D44280">
        <w:rPr>
          <w:rFonts w:ascii="Times New Roman" w:hAnsi="Times New Roman" w:cs="Times New Roman"/>
          <w:b/>
          <w:sz w:val="24"/>
          <w:szCs w:val="24"/>
        </w:rPr>
        <w:t xml:space="preserve">. </w:t>
      </w:r>
    </w:p>
    <w:p w:rsidR="00263BF9" w:rsidRPr="00D44280" w:rsidRDefault="00263BF9" w:rsidP="00CE046D">
      <w:pPr>
        <w:tabs>
          <w:tab w:val="left" w:pos="284"/>
          <w:tab w:val="left" w:pos="851"/>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1. Отграничение аутизма от  умственной отсталости и  ЗПР </w:t>
      </w:r>
    </w:p>
    <w:p w:rsidR="00263BF9" w:rsidRPr="00D44280" w:rsidRDefault="00263BF9" w:rsidP="00CE046D">
      <w:pPr>
        <w:tabs>
          <w:tab w:val="left" w:pos="284"/>
          <w:tab w:val="left" w:pos="851"/>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2. Особенности социальной адаптации лиц с аутизмом .</w:t>
      </w:r>
    </w:p>
    <w:p w:rsidR="00263BF9" w:rsidRPr="00D44280" w:rsidRDefault="00263BF9" w:rsidP="006D0134">
      <w:pPr>
        <w:spacing w:after="0" w:line="240" w:lineRule="auto"/>
        <w:ind w:firstLine="709"/>
        <w:rPr>
          <w:rFonts w:ascii="Times New Roman" w:eastAsia="Times New Roman" w:hAnsi="Times New Roman" w:cs="Times New Roman"/>
          <w:b/>
          <w:bCs/>
          <w:iCs/>
          <w:sz w:val="24"/>
          <w:szCs w:val="24"/>
          <w:lang w:eastAsia="ru-RU"/>
        </w:rPr>
      </w:pPr>
      <w:r w:rsidRPr="00D44280">
        <w:rPr>
          <w:rFonts w:ascii="Times New Roman" w:eastAsia="Times New Roman" w:hAnsi="Times New Roman" w:cs="Times New Roman"/>
          <w:b/>
          <w:bCs/>
          <w:iCs/>
          <w:sz w:val="24"/>
          <w:szCs w:val="24"/>
          <w:lang w:eastAsia="ru-RU"/>
        </w:rPr>
        <w:lastRenderedPageBreak/>
        <w:t xml:space="preserve">Раздел 7. Эмоционально-волевые отклонения в детском возрасте </w:t>
      </w:r>
    </w:p>
    <w:p w:rsidR="00263BF9" w:rsidRPr="00D44280" w:rsidRDefault="00263BF9" w:rsidP="006D0134">
      <w:pPr>
        <w:pStyle w:val="a4"/>
        <w:numPr>
          <w:ilvl w:val="0"/>
          <w:numId w:val="55"/>
        </w:numPr>
        <w:tabs>
          <w:tab w:val="left" w:pos="720"/>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Психопатия и известные исторические личности.</w:t>
      </w:r>
    </w:p>
    <w:p w:rsidR="00263BF9" w:rsidRPr="00D44280" w:rsidRDefault="00263BF9" w:rsidP="006D0134">
      <w:pPr>
        <w:pStyle w:val="a4"/>
        <w:numPr>
          <w:ilvl w:val="0"/>
          <w:numId w:val="55"/>
        </w:numPr>
        <w:tabs>
          <w:tab w:val="left" w:pos="720"/>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«Неврастения – болезнь больших городов» Причины и провоцирующие факторы неврастении</w:t>
      </w:r>
    </w:p>
    <w:p w:rsidR="00263BF9" w:rsidRPr="00D44280" w:rsidRDefault="00263BF9" w:rsidP="006D0134">
      <w:pPr>
        <w:shd w:val="clear" w:color="auto" w:fill="FFFFFF"/>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2.Концепция круглого стола </w:t>
      </w:r>
    </w:p>
    <w:p w:rsidR="00263BF9" w:rsidRPr="00D44280" w:rsidRDefault="00263BF9" w:rsidP="006D0134">
      <w:pPr>
        <w:pStyle w:val="a4"/>
        <w:numPr>
          <w:ilvl w:val="0"/>
          <w:numId w:val="55"/>
        </w:numPr>
        <w:shd w:val="clear" w:color="auto" w:fill="FFFFFF"/>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
          <w:bCs/>
          <w:sz w:val="24"/>
          <w:szCs w:val="24"/>
        </w:rPr>
        <w:t>Цель круглого стола</w:t>
      </w:r>
      <w:r w:rsidRPr="00D44280">
        <w:rPr>
          <w:rFonts w:ascii="Times New Roman" w:hAnsi="Times New Roman" w:cs="Times New Roman"/>
          <w:sz w:val="24"/>
          <w:szCs w:val="24"/>
        </w:rPr>
        <w:t> – раскрыть широкий спектр мнений по выбранной для обсуждения проблеме с разных точек зрения, обсудить неясные и спорные моменты, связанные с данной проблемой, и достичь консенсуса.</w:t>
      </w:r>
    </w:p>
    <w:p w:rsidR="00263BF9" w:rsidRPr="00D44280" w:rsidRDefault="00263BF9" w:rsidP="00CE046D">
      <w:pPr>
        <w:shd w:val="clear" w:color="auto" w:fill="FFFFFF"/>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bCs/>
          <w:sz w:val="24"/>
          <w:szCs w:val="24"/>
        </w:rPr>
        <w:t>Задачей круглого стола</w:t>
      </w:r>
      <w:r w:rsidRPr="00D44280">
        <w:rPr>
          <w:rFonts w:ascii="Times New Roman" w:hAnsi="Times New Roman" w:cs="Times New Roman"/>
          <w:sz w:val="24"/>
          <w:szCs w:val="24"/>
        </w:rPr>
        <w:t> является мобилизация и активизация участников на решение конкретных актуальных проблем, поэтому круглый стол имеет специфические особенности:</w:t>
      </w:r>
    </w:p>
    <w:p w:rsidR="00263BF9" w:rsidRPr="00D44280" w:rsidRDefault="00263BF9" w:rsidP="00CE046D">
      <w:pPr>
        <w:shd w:val="clear" w:color="auto" w:fill="FFFFFF"/>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1. Персофиницированность информации (участники во время дискуссии высказывают не общую, а личностную точку зрения. Она может возникнуть спонтанно и не до конца точно быть сформулирована. К подобной информации необходимо относиться особенно вдумчиво, выбирая крупицы ценного и реалистического, сопоставляя их с мнениями других участников (дискутантов).</w:t>
      </w:r>
    </w:p>
    <w:p w:rsidR="00263BF9" w:rsidRPr="00D44280" w:rsidRDefault="00263BF9" w:rsidP="00CE046D">
      <w:pPr>
        <w:shd w:val="clear" w:color="auto" w:fill="FFFFFF"/>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2. Полифоничность круглого стола (в процессе круглого стола может царить деловой шум, многоголосье, что соответствует атмосфере эмоциональной заинтересованности и интеллектуального творчества. Но именно это и затрудняет работу ведущего (модератора) и участников. Среди этого многоголосья ведущему необходимо «уцепиться» за главное, дать возможность высказаться всем желающим и продолжать поддерживать этот фон, так как именно он является особенностью круглого стола).</w:t>
      </w:r>
    </w:p>
    <w:p w:rsidR="00263BF9" w:rsidRPr="00D44280" w:rsidRDefault="00263BF9" w:rsidP="00CE046D">
      <w:pPr>
        <w:pStyle w:val="ab"/>
        <w:shd w:val="clear" w:color="auto" w:fill="FFFFFF"/>
        <w:spacing w:beforeAutospacing="0" w:afterAutospacing="0"/>
        <w:jc w:val="both"/>
        <w:rPr>
          <w:b/>
        </w:rPr>
      </w:pPr>
      <w:r w:rsidRPr="00D44280">
        <w:rPr>
          <w:b/>
        </w:rPr>
        <w:t xml:space="preserve">3. Роли: </w:t>
      </w:r>
    </w:p>
    <w:tbl>
      <w:tblPr>
        <w:tblW w:w="9385" w:type="dxa"/>
        <w:tblBorders>
          <w:top w:val="outset" w:sz="6" w:space="0" w:color="000000"/>
          <w:left w:val="outset" w:sz="6" w:space="0" w:color="000000"/>
          <w:bottom w:val="outset" w:sz="6" w:space="0" w:color="000000"/>
          <w:right w:val="outset" w:sz="6" w:space="0" w:color="000000"/>
          <w:insideH w:val="outset" w:sz="6" w:space="0" w:color="000000"/>
          <w:insideV w:val="outset" w:sz="6" w:space="0" w:color="000000"/>
        </w:tblBorders>
        <w:shd w:val="clear" w:color="auto" w:fill="FFFFFF"/>
        <w:tblCellMar>
          <w:left w:w="0" w:type="dxa"/>
          <w:right w:w="0" w:type="dxa"/>
        </w:tblCellMar>
        <w:tblLook w:val="04A0" w:firstRow="1" w:lastRow="0" w:firstColumn="1" w:lastColumn="0" w:noHBand="0" w:noVBand="1"/>
      </w:tblPr>
      <w:tblGrid>
        <w:gridCol w:w="2963"/>
        <w:gridCol w:w="6422"/>
      </w:tblGrid>
      <w:tr w:rsidR="00D44280"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Действующее лицо</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Выполняемая работа</w:t>
            </w: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Ведущий (модератор)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pStyle w:val="ab"/>
              <w:shd w:val="clear" w:color="auto" w:fill="FFFFFF"/>
              <w:spacing w:beforeAutospacing="0" w:afterAutospacing="0"/>
              <w:jc w:val="both"/>
            </w:pPr>
            <w:r w:rsidRPr="00D44280">
              <w:t>даёт определение проблем и понятийного аппарата (тезауруса), устанавливает регламент, правила общей технологии занятия в форме круглого стола и информирование об общих правилах коммуникации.</w:t>
            </w:r>
          </w:p>
          <w:p w:rsidR="00263BF9" w:rsidRPr="00D44280" w:rsidRDefault="00263BF9" w:rsidP="00CE046D">
            <w:pPr>
              <w:spacing w:after="0" w:line="240" w:lineRule="auto"/>
              <w:jc w:val="both"/>
              <w:rPr>
                <w:rFonts w:ascii="Times New Roman" w:hAnsi="Times New Roman" w:cs="Times New Roman"/>
                <w:sz w:val="24"/>
                <w:szCs w:val="24"/>
              </w:rPr>
            </w:pP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 xml:space="preserve">Ассистент </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осуществляет материально-техническое обеспечение (плакаты, схемы, диаграммы и т. д.)</w:t>
            </w: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«Провокатор»</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Задает «спорные» вопросы, приводит неожиданные при</w:t>
            </w:r>
            <w:r w:rsidRPr="00D44280">
              <w:rPr>
                <w:rFonts w:ascii="Times New Roman" w:hAnsi="Times New Roman" w:cs="Times New Roman"/>
                <w:sz w:val="24"/>
                <w:szCs w:val="24"/>
              </w:rPr>
              <w:softHyphen/>
              <w:t>меры — инициирует общую дискуссию</w:t>
            </w:r>
          </w:p>
        </w:tc>
      </w:tr>
      <w:tr w:rsidR="00263BF9" w:rsidRPr="00D44280" w:rsidTr="00CE046D">
        <w:tc>
          <w:tcPr>
            <w:tcW w:w="2963"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pacing w:after="0" w:line="240" w:lineRule="auto"/>
              <w:jc w:val="center"/>
              <w:rPr>
                <w:rFonts w:ascii="Times New Roman" w:hAnsi="Times New Roman" w:cs="Times New Roman"/>
                <w:sz w:val="24"/>
                <w:szCs w:val="24"/>
              </w:rPr>
            </w:pPr>
            <w:r w:rsidRPr="00D44280">
              <w:rPr>
                <w:rFonts w:ascii="Times New Roman" w:hAnsi="Times New Roman" w:cs="Times New Roman"/>
                <w:sz w:val="24"/>
                <w:szCs w:val="24"/>
              </w:rPr>
              <w:t>Дисскутант</w:t>
            </w:r>
          </w:p>
        </w:tc>
        <w:tc>
          <w:tcPr>
            <w:tcW w:w="6421" w:type="dxa"/>
            <w:tcBorders>
              <w:top w:val="outset" w:sz="6" w:space="0" w:color="000000"/>
              <w:left w:val="outset" w:sz="6" w:space="0" w:color="000000"/>
              <w:bottom w:val="outset" w:sz="6" w:space="0" w:color="000000"/>
              <w:right w:val="outset" w:sz="6" w:space="0" w:color="000000"/>
            </w:tcBorders>
            <w:shd w:val="clear" w:color="auto" w:fill="FFFFFF"/>
          </w:tcPr>
          <w:p w:rsidR="00263BF9" w:rsidRPr="00D44280" w:rsidRDefault="00263BF9" w:rsidP="00CE046D">
            <w:pPr>
              <w:shd w:val="clear" w:color="auto" w:fill="FFFFFF"/>
              <w:spacing w:after="0" w:line="240" w:lineRule="auto"/>
              <w:jc w:val="both"/>
              <w:rPr>
                <w:rFonts w:ascii="Times New Roman" w:hAnsi="Times New Roman" w:cs="Times New Roman"/>
                <w:sz w:val="24"/>
                <w:szCs w:val="24"/>
              </w:rPr>
            </w:pPr>
            <w:r w:rsidRPr="00D44280">
              <w:rPr>
                <w:rFonts w:ascii="Times New Roman" w:hAnsi="Times New Roman" w:cs="Times New Roman"/>
                <w:sz w:val="24"/>
                <w:szCs w:val="24"/>
              </w:rPr>
              <w:t>принимает участие в  «информационной атаке», высказываясь в определённом порядке, оперируя убедительными фактами, иллюстрирующими современное состояние проблемы.</w:t>
            </w:r>
          </w:p>
        </w:tc>
      </w:tr>
    </w:tbl>
    <w:p w:rsidR="00263BF9" w:rsidRPr="00D44280" w:rsidRDefault="00263BF9" w:rsidP="00CE046D">
      <w:pPr>
        <w:pStyle w:val="ab"/>
        <w:shd w:val="clear" w:color="auto" w:fill="FFFFFF"/>
        <w:spacing w:beforeAutospacing="0" w:afterAutospacing="0"/>
        <w:ind w:firstLine="709"/>
        <w:jc w:val="both"/>
      </w:pPr>
      <w:r w:rsidRPr="00D44280">
        <w:rPr>
          <w:b/>
        </w:rPr>
        <w:t xml:space="preserve">Ведущий(модератор). </w:t>
      </w:r>
      <w:r w:rsidRPr="00D44280">
        <w:t>Ведущий должен действовать директивно, жёстко ограничивая во времени участников круглого стола.</w:t>
      </w: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
          <w:sz w:val="24"/>
          <w:szCs w:val="24"/>
        </w:rPr>
        <w:t>4. Ожидаемые результаты</w:t>
      </w:r>
      <w:r w:rsidRPr="00D44280">
        <w:rPr>
          <w:rFonts w:ascii="Times New Roman" w:hAnsi="Times New Roman" w:cs="Times New Roman"/>
          <w:sz w:val="24"/>
          <w:szCs w:val="24"/>
        </w:rPr>
        <w:t>.</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готовность участников к обсуждению проблемы с целью определения возможных путей её решения;</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наличие определённой позиции, теоретических знаний;</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организация такого круглого стола, когда в основу обсуждения преднамеренно заложены несколько точек зрения на один и тот же вопрос, обсуждение которых подводит к приемлемым для всех участников позициям и решениям;</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выступления дискутантов и выявления существующих мнений на поставленные вопросы, акцентирования внимания на оригинальные идеи; </w:t>
      </w:r>
    </w:p>
    <w:p w:rsidR="00263BF9" w:rsidRPr="00D44280" w:rsidRDefault="00263BF9" w:rsidP="00CE046D">
      <w:pPr>
        <w:pStyle w:val="a4"/>
        <w:numPr>
          <w:ilvl w:val="0"/>
          <w:numId w:val="57"/>
        </w:numPr>
        <w:shd w:val="clear" w:color="auto" w:fill="FFFFFF"/>
        <w:tabs>
          <w:tab w:val="clear" w:pos="720"/>
          <w:tab w:val="left" w:pos="0"/>
          <w:tab w:val="left" w:pos="284"/>
        </w:tabs>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sz w:val="24"/>
          <w:szCs w:val="24"/>
        </w:rPr>
        <w:t>формулирование основных выводов о причинах и характере разногласий по исследуемой проблеме, способах их преодоления, о системе мер решения данной проблемы.</w:t>
      </w: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lastRenderedPageBreak/>
        <w:t xml:space="preserve">оценка «5 баллов» выставляется обучающемуся если студент принимает активное участие в </w:t>
      </w:r>
      <w:r w:rsidR="006D0134" w:rsidRPr="00D44280">
        <w:rPr>
          <w:rFonts w:ascii="Times New Roman" w:hAnsi="Times New Roman" w:cs="Times New Roman"/>
          <w:sz w:val="24"/>
          <w:szCs w:val="24"/>
        </w:rPr>
        <w:t>работе на круглом столе</w:t>
      </w:r>
      <w:r w:rsidRPr="00D44280">
        <w:rPr>
          <w:rFonts w:ascii="Times New Roman" w:hAnsi="Times New Roman" w:cs="Times New Roman"/>
          <w:sz w:val="24"/>
          <w:szCs w:val="24"/>
        </w:rPr>
        <w:t>,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«4 балла» выставляется обучающемуся если студент принимает активное участие </w:t>
      </w:r>
      <w:r w:rsidR="006D0134" w:rsidRPr="00D44280">
        <w:rPr>
          <w:rFonts w:ascii="Times New Roman" w:hAnsi="Times New Roman" w:cs="Times New Roman"/>
          <w:sz w:val="24"/>
          <w:szCs w:val="24"/>
        </w:rPr>
        <w:t>в работе на круглом столе</w:t>
      </w:r>
      <w:r w:rsidRPr="00D44280">
        <w:rPr>
          <w:rFonts w:ascii="Times New Roman" w:hAnsi="Times New Roman" w:cs="Times New Roman"/>
          <w:sz w:val="24"/>
          <w:szCs w:val="24"/>
        </w:rPr>
        <w:t>,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Допускает одну-две неточности при  употреблении терминологического аппарата.</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«3 балла» выставляется обучающемуся, если студент не проявляет активного участия </w:t>
      </w:r>
      <w:r w:rsidR="006D0134" w:rsidRPr="00D44280">
        <w:rPr>
          <w:rFonts w:ascii="Times New Roman" w:hAnsi="Times New Roman" w:cs="Times New Roman"/>
          <w:sz w:val="24"/>
          <w:szCs w:val="24"/>
        </w:rPr>
        <w:t>в работе на круглом столе</w:t>
      </w:r>
      <w:r w:rsidRPr="00D44280">
        <w:rPr>
          <w:rFonts w:ascii="Times New Roman" w:hAnsi="Times New Roman" w:cs="Times New Roman"/>
          <w:sz w:val="24"/>
          <w:szCs w:val="24"/>
        </w:rPr>
        <w:t>,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426"/>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 xml:space="preserve">оценка «2 балла» выставляется обучающемуся если студент не проявляет активного участия в </w:t>
      </w:r>
      <w:r w:rsidR="006D0134" w:rsidRPr="00D44280">
        <w:rPr>
          <w:rFonts w:ascii="Times New Roman" w:hAnsi="Times New Roman" w:cs="Times New Roman"/>
          <w:sz w:val="24"/>
          <w:szCs w:val="24"/>
        </w:rPr>
        <w:t>в работе на круглом столе</w:t>
      </w:r>
      <w:r w:rsidRPr="00D44280">
        <w:rPr>
          <w:rFonts w:ascii="Times New Roman" w:hAnsi="Times New Roman" w:cs="Times New Roman"/>
          <w:sz w:val="24"/>
          <w:szCs w:val="24"/>
        </w:rPr>
        <w:t>,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426"/>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Cs/>
          <w:sz w:val="24"/>
          <w:szCs w:val="24"/>
        </w:rPr>
        <w:t xml:space="preserve">оценка «0 баллов» </w:t>
      </w:r>
      <w:r w:rsidRPr="00D44280">
        <w:rPr>
          <w:rFonts w:ascii="Times New Roman" w:hAnsi="Times New Roman" w:cs="Times New Roman"/>
          <w:sz w:val="24"/>
          <w:szCs w:val="24"/>
        </w:rPr>
        <w:t xml:space="preserve"> – выставляется обучающемуся если студент проигнорировал данный вид учебной работы.</w:t>
      </w:r>
    </w:p>
    <w:p w:rsidR="006D0134" w:rsidRPr="00D44280" w:rsidRDefault="006D0134" w:rsidP="00CE046D">
      <w:pPr>
        <w:tabs>
          <w:tab w:val="left" w:pos="2295"/>
        </w:tabs>
        <w:spacing w:after="0" w:line="240" w:lineRule="auto"/>
        <w:ind w:firstLine="709"/>
        <w:jc w:val="both"/>
        <w:rPr>
          <w:rFonts w:ascii="Times New Roman" w:hAnsi="Times New Roman" w:cs="Times New Roman"/>
          <w:b/>
          <w:sz w:val="24"/>
          <w:szCs w:val="24"/>
        </w:rPr>
      </w:pPr>
    </w:p>
    <w:p w:rsidR="00263BF9" w:rsidRPr="00D44280" w:rsidRDefault="00263BF9" w:rsidP="00CE046D">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2.5.2. Диспут</w:t>
      </w:r>
    </w:p>
    <w:p w:rsidR="00263BF9" w:rsidRPr="00D44280" w:rsidRDefault="00263BF9" w:rsidP="00CE046D">
      <w:pPr>
        <w:tabs>
          <w:tab w:val="left" w:pos="5832"/>
          <w:tab w:val="left" w:pos="5890"/>
        </w:tabs>
        <w:spacing w:after="0" w:line="240" w:lineRule="auto"/>
        <w:ind w:firstLine="709"/>
        <w:rPr>
          <w:rFonts w:ascii="Times New Roman" w:hAnsi="Times New Roman" w:cs="Times New Roman"/>
          <w:b/>
          <w:sz w:val="24"/>
          <w:szCs w:val="24"/>
        </w:rPr>
      </w:pPr>
      <w:r w:rsidRPr="00D44280">
        <w:rPr>
          <w:rFonts w:ascii="Times New Roman" w:eastAsia="Calibri" w:hAnsi="Times New Roman" w:cs="Times New Roman"/>
          <w:b/>
          <w:sz w:val="24"/>
          <w:szCs w:val="24"/>
        </w:rPr>
        <w:t xml:space="preserve">Раздел 2. </w:t>
      </w:r>
      <w:r w:rsidRPr="00D44280">
        <w:rPr>
          <w:rFonts w:ascii="Times New Roman" w:hAnsi="Times New Roman" w:cs="Times New Roman"/>
          <w:b/>
          <w:bCs/>
          <w:sz w:val="24"/>
          <w:szCs w:val="24"/>
        </w:rPr>
        <w:t xml:space="preserve">Общие вопросы специальной психологии </w:t>
      </w: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1. Инклюзивное образование с точки зрения специальной психологии – плюсы и минусы.</w:t>
      </w:r>
    </w:p>
    <w:p w:rsidR="006D0134" w:rsidRPr="00D44280" w:rsidRDefault="006D0134" w:rsidP="00CE046D">
      <w:pPr>
        <w:spacing w:after="0" w:line="240" w:lineRule="auto"/>
        <w:ind w:firstLine="709"/>
        <w:rPr>
          <w:rFonts w:ascii="Times New Roman" w:eastAsia="Times New Roman" w:hAnsi="Times New Roman" w:cs="Times New Roman"/>
          <w:b/>
          <w:bCs/>
          <w:iCs/>
          <w:sz w:val="24"/>
          <w:szCs w:val="24"/>
          <w:lang w:eastAsia="ru-RU"/>
        </w:rPr>
      </w:pPr>
    </w:p>
    <w:p w:rsidR="00263BF9" w:rsidRPr="00D44280" w:rsidRDefault="00263BF9" w:rsidP="00CE046D">
      <w:pPr>
        <w:spacing w:after="0" w:line="240" w:lineRule="auto"/>
        <w:ind w:firstLine="709"/>
        <w:rPr>
          <w:rFonts w:ascii="Times New Roman" w:eastAsia="Times New Roman" w:hAnsi="Times New Roman" w:cs="Times New Roman"/>
          <w:b/>
          <w:bCs/>
          <w:iCs/>
          <w:sz w:val="24"/>
          <w:szCs w:val="24"/>
          <w:lang w:eastAsia="ru-RU"/>
        </w:rPr>
      </w:pPr>
      <w:r w:rsidRPr="00D44280">
        <w:rPr>
          <w:rFonts w:ascii="Times New Roman" w:eastAsia="Times New Roman" w:hAnsi="Times New Roman" w:cs="Times New Roman"/>
          <w:b/>
          <w:bCs/>
          <w:iCs/>
          <w:sz w:val="24"/>
          <w:szCs w:val="24"/>
          <w:lang w:eastAsia="ru-RU"/>
        </w:rPr>
        <w:t xml:space="preserve">Раздел 7. Эмоционально-волевые отклонения в детском возрасте </w:t>
      </w:r>
    </w:p>
    <w:p w:rsidR="00263BF9" w:rsidRPr="00D44280" w:rsidRDefault="00263BF9" w:rsidP="00CE046D">
      <w:pPr>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1. Является ли психопатия «гарантией» будущего преступника.</w:t>
      </w:r>
    </w:p>
    <w:p w:rsidR="00263BF9" w:rsidRPr="00D44280" w:rsidRDefault="00263BF9" w:rsidP="00CE046D">
      <w:pPr>
        <w:spacing w:after="0" w:line="240" w:lineRule="auto"/>
        <w:ind w:firstLine="709"/>
        <w:rPr>
          <w:rFonts w:ascii="Times New Roman" w:hAnsi="Times New Roman" w:cs="Times New Roman"/>
          <w:b/>
          <w:sz w:val="24"/>
          <w:szCs w:val="24"/>
        </w:rPr>
      </w:pPr>
    </w:p>
    <w:p w:rsidR="00263BF9" w:rsidRPr="00D44280" w:rsidRDefault="00263BF9" w:rsidP="00CE046D">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«5 баллов» выставляется обучающемуся если студент принимает активное участие в процедурах, показывает прочные знания основных процессов изучаемой предметной области, отличается глубиной и полнотой при аргументации раскрываемой  темы; владеет терминологическим аппаратом;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проявляет логичность и последовательность в отстаивании своей токи зрения;</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lastRenderedPageBreak/>
        <w:t>оценка «4 балла» выставляется обучающемуся если студент принимает активное участие в процедурах, обнаруживающий прочные знания основных процессов изучаемой предметной области, отличается глубиной и полнотой при аргументации раскрываемой темы; умеет объяснять сущность, явлений, процессов, событий, делать выводы и обобщения, дает аргументированные ответы, приводит примеры; свободно владеет монологической речью, при это допуская стилистические неточности, в целом проявляет логичность и последовательность при изложении своей токи зрения. Однако допускает одну-две неточности при  употреблении терминологического аппарата.</w:t>
      </w:r>
    </w:p>
    <w:p w:rsidR="00263BF9" w:rsidRPr="00D44280" w:rsidRDefault="00263BF9" w:rsidP="00CE046D">
      <w:pPr>
        <w:pStyle w:val="a4"/>
        <w:numPr>
          <w:ilvl w:val="0"/>
          <w:numId w:val="56"/>
        </w:numPr>
        <w:tabs>
          <w:tab w:val="left" w:pos="284"/>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«3 балла» выставляется обучающемуся если студент не проявляет активного участия в процедурах, показывает знания, свидетельствующие в основном о знании процессов изучаемой предметной области, отличающийся недостаточной глубиной и полнотой раскрытия темы; знанием основных вопросов теории; слабо сформированными навыками анализа явлений, процессов, недостаточным умением давать аргументированные ответы и приводить примеры; недостаточно свободным владением монологической речью, логичностью и последовательностью при изложении своей токи зрения. Допускает несколько ошибок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sz w:val="24"/>
          <w:szCs w:val="24"/>
        </w:rPr>
        <w:t>оценка «2 балла» выставляется обучающемуся если студент не проявляет активного участия в процедурах,  обнаруживает незнание процессов изучаемой предметной области, незнанием основных вопросов теории, несформированными навыками анализа явлений, процессов; неумением давать аргументированные ответы, слабым владением монологической речью, отсутствием логичности и последовательности. Допускаются серьезные ошибки при  употреблении терминологического аппарата.</w:t>
      </w:r>
    </w:p>
    <w:p w:rsidR="00263BF9" w:rsidRPr="00D44280" w:rsidRDefault="00263BF9" w:rsidP="00CE046D">
      <w:pPr>
        <w:pStyle w:val="a8"/>
        <w:numPr>
          <w:ilvl w:val="0"/>
          <w:numId w:val="56"/>
        </w:numPr>
        <w:suppressLineNumbers/>
        <w:tabs>
          <w:tab w:val="left" w:pos="0"/>
          <w:tab w:val="left" w:pos="284"/>
          <w:tab w:val="left" w:pos="567"/>
          <w:tab w:val="left" w:pos="1134"/>
          <w:tab w:val="left" w:pos="1276"/>
          <w:tab w:val="left" w:pos="8505"/>
          <w:tab w:val="left" w:pos="8789"/>
        </w:tabs>
        <w:spacing w:after="0" w:line="240" w:lineRule="auto"/>
        <w:ind w:firstLine="709"/>
        <w:jc w:val="both"/>
        <w:rPr>
          <w:rFonts w:ascii="Times New Roman" w:hAnsi="Times New Roman" w:cs="Times New Roman"/>
          <w:sz w:val="24"/>
          <w:szCs w:val="24"/>
        </w:rPr>
      </w:pPr>
      <w:r w:rsidRPr="00D44280">
        <w:rPr>
          <w:rFonts w:ascii="Times New Roman" w:hAnsi="Times New Roman" w:cs="Times New Roman"/>
          <w:bCs/>
          <w:sz w:val="24"/>
          <w:szCs w:val="24"/>
        </w:rPr>
        <w:t xml:space="preserve">оценка «0 баллов» </w:t>
      </w:r>
      <w:r w:rsidRPr="00D44280">
        <w:rPr>
          <w:rFonts w:ascii="Times New Roman" w:hAnsi="Times New Roman" w:cs="Times New Roman"/>
          <w:sz w:val="24"/>
          <w:szCs w:val="24"/>
        </w:rPr>
        <w:t xml:space="preserve"> – выставляется обучающемуся если студент проигнорировал данный вид учебной работы.</w:t>
      </w:r>
    </w:p>
    <w:p w:rsidR="00263BF9" w:rsidRPr="00D44280" w:rsidRDefault="00263BF9" w:rsidP="00CE046D">
      <w:pPr>
        <w:tabs>
          <w:tab w:val="left" w:pos="2295"/>
        </w:tabs>
        <w:spacing w:after="0" w:line="240" w:lineRule="auto"/>
        <w:jc w:val="both"/>
        <w:rPr>
          <w:rFonts w:ascii="Times New Roman" w:hAnsi="Times New Roman" w:cs="Times New Roman"/>
          <w:b/>
          <w:sz w:val="24"/>
          <w:szCs w:val="24"/>
        </w:rPr>
      </w:pPr>
    </w:p>
    <w:p w:rsidR="00263BF9" w:rsidRPr="00D44280" w:rsidRDefault="006D0134" w:rsidP="006D0134">
      <w:pPr>
        <w:pStyle w:val="a4"/>
        <w:tabs>
          <w:tab w:val="left" w:pos="2295"/>
        </w:tabs>
        <w:spacing w:after="0" w:line="240" w:lineRule="auto"/>
        <w:ind w:left="709"/>
        <w:jc w:val="both"/>
        <w:rPr>
          <w:rFonts w:ascii="Times New Roman" w:hAnsi="Times New Roman" w:cs="Times New Roman"/>
          <w:b/>
          <w:sz w:val="24"/>
          <w:szCs w:val="24"/>
        </w:rPr>
      </w:pPr>
      <w:r w:rsidRPr="00D44280">
        <w:rPr>
          <w:rFonts w:ascii="Times New Roman" w:hAnsi="Times New Roman" w:cs="Times New Roman"/>
          <w:b/>
          <w:sz w:val="24"/>
          <w:szCs w:val="24"/>
        </w:rPr>
        <w:t xml:space="preserve">2.6 </w:t>
      </w:r>
      <w:r w:rsidR="00263BF9" w:rsidRPr="00D44280">
        <w:rPr>
          <w:rFonts w:ascii="Times New Roman" w:hAnsi="Times New Roman" w:cs="Times New Roman"/>
          <w:b/>
          <w:sz w:val="24"/>
          <w:szCs w:val="24"/>
        </w:rPr>
        <w:t xml:space="preserve">Темы докладов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hAnsi="Times New Roman" w:cs="Times New Roman"/>
          <w:b/>
          <w:sz w:val="24"/>
          <w:szCs w:val="24"/>
        </w:rPr>
        <w:t xml:space="preserve">Раздел 2. </w:t>
      </w:r>
      <w:r w:rsidRPr="00D44280">
        <w:rPr>
          <w:rFonts w:ascii="Times New Roman" w:eastAsia="Times New Roman" w:hAnsi="Times New Roman" w:cs="Times New Roman"/>
          <w:b/>
          <w:bCs/>
          <w:iCs/>
          <w:sz w:val="24"/>
          <w:szCs w:val="24"/>
          <w:lang w:eastAsia="ru-RU"/>
        </w:rPr>
        <w:t>Общие вопросы специальной психологии</w:t>
      </w:r>
    </w:p>
    <w:p w:rsidR="00263BF9" w:rsidRPr="00D44280" w:rsidRDefault="00263BF9" w:rsidP="006D0134">
      <w:pPr>
        <w:pStyle w:val="a4"/>
        <w:numPr>
          <w:ilvl w:val="0"/>
          <w:numId w:val="36"/>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Проблема псевдокомпенсации.</w:t>
      </w:r>
    </w:p>
    <w:p w:rsidR="00263BF9" w:rsidRPr="00D44280" w:rsidRDefault="00263BF9" w:rsidP="006D0134">
      <w:pPr>
        <w:pStyle w:val="a4"/>
        <w:numPr>
          <w:ilvl w:val="0"/>
          <w:numId w:val="36"/>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Влияние социальной депривации на психическое развитие</w:t>
      </w:r>
    </w:p>
    <w:p w:rsidR="00263BF9" w:rsidRPr="00D44280" w:rsidRDefault="00263BF9" w:rsidP="006D0134">
      <w:pPr>
        <w:pStyle w:val="a4"/>
        <w:numPr>
          <w:ilvl w:val="0"/>
          <w:numId w:val="36"/>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Роль биологического и социального факторов в развитии психики аномального ребёнка.</w:t>
      </w:r>
    </w:p>
    <w:p w:rsidR="00263BF9" w:rsidRPr="00D44280" w:rsidRDefault="00263BF9" w:rsidP="006D0134">
      <w:pPr>
        <w:tabs>
          <w:tab w:val="left" w:pos="2295"/>
        </w:tabs>
        <w:spacing w:after="0" w:line="240" w:lineRule="auto"/>
        <w:ind w:firstLine="709"/>
        <w:jc w:val="both"/>
        <w:rPr>
          <w:rFonts w:ascii="Times New Roman" w:hAnsi="Times New Roman" w:cs="Times New Roman"/>
          <w:b/>
          <w:sz w:val="24"/>
          <w:szCs w:val="24"/>
        </w:rPr>
      </w:pP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sz w:val="24"/>
          <w:szCs w:val="24"/>
          <w:lang w:eastAsia="ru-RU"/>
        </w:rPr>
        <w:t>Раздел 4.</w:t>
      </w:r>
      <w:r w:rsidRPr="00D44280">
        <w:rPr>
          <w:rFonts w:ascii="Times New Roman" w:eastAsia="Times New Roman" w:hAnsi="Times New Roman" w:cs="Times New Roman"/>
          <w:b/>
          <w:bCs/>
          <w:iCs/>
          <w:sz w:val="24"/>
          <w:szCs w:val="24"/>
          <w:lang w:eastAsia="ru-RU"/>
        </w:rPr>
        <w:t xml:space="preserve"> Психолого-педагогическая характеристика детей с задержкой психического развития</w:t>
      </w:r>
      <w:r w:rsidRPr="00D44280">
        <w:rPr>
          <w:rFonts w:ascii="Times New Roman" w:eastAsia="Times New Roman" w:hAnsi="Times New Roman" w:cs="Times New Roman"/>
          <w:b/>
          <w:bCs/>
          <w:i/>
          <w:iCs/>
          <w:sz w:val="24"/>
          <w:szCs w:val="24"/>
          <w:lang w:eastAsia="ru-RU"/>
        </w:rPr>
        <w:t>.</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Своеобразие эмоционально-волевого развития инфантила. </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Проблемы школьной готовности.</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Суть дифференциации ЗПР от умственной отсталости. </w:t>
      </w:r>
    </w:p>
    <w:p w:rsidR="00263BF9" w:rsidRPr="00D44280" w:rsidRDefault="00263BF9" w:rsidP="00CE046D">
      <w:pPr>
        <w:pStyle w:val="a4"/>
        <w:numPr>
          <w:ilvl w:val="0"/>
          <w:numId w:val="37"/>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Зачем нужна психолого-педагогическая  коррекция ЗПР.</w:t>
      </w:r>
    </w:p>
    <w:p w:rsidR="00263BF9" w:rsidRPr="00D44280" w:rsidRDefault="00263BF9" w:rsidP="00CE046D">
      <w:pPr>
        <w:spacing w:after="0" w:line="240" w:lineRule="auto"/>
        <w:jc w:val="center"/>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b"/>
        <w:spacing w:beforeAutospacing="0" w:afterAutospacing="0"/>
        <w:ind w:firstLine="709"/>
        <w:jc w:val="both"/>
      </w:pPr>
      <w:r w:rsidRPr="00D44280">
        <w:rPr>
          <w:bCs/>
        </w:rPr>
        <w:t>- оценка «5 баллов»</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263BF9" w:rsidRPr="00D44280" w:rsidRDefault="00263BF9" w:rsidP="00CE046D">
      <w:pPr>
        <w:pStyle w:val="ab"/>
        <w:spacing w:beforeAutospacing="0" w:afterAutospacing="0"/>
        <w:ind w:firstLine="709"/>
        <w:jc w:val="both"/>
      </w:pPr>
      <w:r w:rsidRPr="00D44280">
        <w:rPr>
          <w:bCs/>
        </w:rPr>
        <w:t>- оценка «4 балла»</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w:t>
      </w:r>
      <w:r w:rsidRPr="00D44280">
        <w:lastRenderedPageBreak/>
        <w:t xml:space="preserve">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263BF9" w:rsidRPr="00D44280" w:rsidRDefault="00263BF9" w:rsidP="00CE046D">
      <w:pPr>
        <w:pStyle w:val="ab"/>
        <w:spacing w:beforeAutospacing="0" w:afterAutospacing="0"/>
        <w:ind w:firstLine="709"/>
        <w:jc w:val="both"/>
      </w:pPr>
      <w:r w:rsidRPr="00D44280">
        <w:rPr>
          <w:bCs/>
        </w:rPr>
        <w:t>-  оценка «3 балла»</w:t>
      </w:r>
      <w:r w:rsidRPr="00D44280">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263BF9" w:rsidRPr="00D44280" w:rsidRDefault="00263BF9" w:rsidP="00CE046D">
      <w:pPr>
        <w:pStyle w:val="ab"/>
        <w:spacing w:beforeAutospacing="0" w:afterAutospacing="0"/>
        <w:ind w:firstLine="709"/>
        <w:jc w:val="both"/>
      </w:pPr>
      <w:r w:rsidRPr="00D44280">
        <w:rPr>
          <w:bCs/>
        </w:rPr>
        <w:t>-  оценка «2 балла»</w:t>
      </w:r>
      <w:r w:rsidRPr="00D44280">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263BF9" w:rsidRPr="00D44280" w:rsidRDefault="00263BF9" w:rsidP="00CE046D">
      <w:pPr>
        <w:pStyle w:val="ab"/>
        <w:spacing w:beforeAutospacing="0" w:afterAutospacing="0"/>
        <w:ind w:firstLine="709"/>
        <w:jc w:val="both"/>
      </w:pPr>
      <w:r w:rsidRPr="00D44280">
        <w:rPr>
          <w:bCs/>
        </w:rPr>
        <w:t xml:space="preserve">-  оценка «0 баллов»  </w:t>
      </w:r>
      <w:r w:rsidRPr="00D44280">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263BF9" w:rsidRPr="00D44280" w:rsidRDefault="00263BF9" w:rsidP="00CE046D">
      <w:pPr>
        <w:spacing w:after="0" w:line="240" w:lineRule="auto"/>
        <w:ind w:firstLine="709"/>
        <w:jc w:val="both"/>
        <w:rPr>
          <w:rFonts w:ascii="Times New Roman" w:eastAsia="Times New Roman" w:hAnsi="Times New Roman" w:cs="Times New Roman"/>
          <w:sz w:val="24"/>
          <w:szCs w:val="24"/>
          <w:lang w:eastAsia="ru-RU"/>
        </w:rPr>
      </w:pPr>
    </w:p>
    <w:p w:rsidR="00263BF9" w:rsidRPr="00D44280" w:rsidRDefault="00263BF9" w:rsidP="00CE046D">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2.7. Ситуационные задачи и творческие задания</w:t>
      </w:r>
    </w:p>
    <w:p w:rsidR="00263BF9" w:rsidRPr="00D44280" w:rsidRDefault="00263BF9" w:rsidP="00CE046D">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2.7.1. Ситуационные задачи</w:t>
      </w:r>
    </w:p>
    <w:p w:rsidR="00263BF9" w:rsidRPr="00D44280" w:rsidRDefault="00263BF9" w:rsidP="00CE046D">
      <w:pPr>
        <w:spacing w:after="0" w:line="240" w:lineRule="auto"/>
        <w:ind w:firstLine="709"/>
        <w:jc w:val="both"/>
        <w:rPr>
          <w:rFonts w:ascii="Times New Roman" w:eastAsia="Times New Roman" w:hAnsi="Times New Roman" w:cs="Times New Roman"/>
          <w:b/>
          <w:bCs/>
          <w:iCs/>
          <w:sz w:val="24"/>
          <w:szCs w:val="24"/>
          <w:lang w:eastAsia="ru-RU"/>
        </w:rPr>
      </w:pPr>
      <w:r w:rsidRPr="00D44280">
        <w:rPr>
          <w:rFonts w:ascii="Times New Roman" w:eastAsia="Times New Roman" w:hAnsi="Times New Roman" w:cs="Times New Roman"/>
          <w:b/>
          <w:sz w:val="24"/>
          <w:szCs w:val="24"/>
          <w:lang w:eastAsia="ru-RU"/>
        </w:rPr>
        <w:t xml:space="preserve">Раздел 3. </w:t>
      </w:r>
      <w:r w:rsidRPr="00D44280">
        <w:rPr>
          <w:rFonts w:ascii="Times New Roman" w:eastAsia="Times New Roman" w:hAnsi="Times New Roman" w:cs="Times New Roman"/>
          <w:b/>
          <w:bCs/>
          <w:iCs/>
          <w:sz w:val="24"/>
          <w:szCs w:val="24"/>
          <w:lang w:eastAsia="ru-RU"/>
        </w:rPr>
        <w:t>Особенности психического развития детей с нарушениями интеллекта</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1. Девочка 8 лет, в сопровождении матери, обратились в психолого-медико-психологическую консультацию (ПМПК) в связи с трудностями в усвоении школьной программы для решения вопроса о виде школьного обучения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
          <w:iCs/>
          <w:sz w:val="24"/>
          <w:szCs w:val="24"/>
        </w:rPr>
        <w:t>По данным анамнеза</w:t>
      </w:r>
      <w:r w:rsidRPr="00D44280">
        <w:rPr>
          <w:rFonts w:ascii="Times New Roman" w:hAnsi="Times New Roman" w:cs="Times New Roman"/>
          <w:bCs/>
          <w:iCs/>
          <w:sz w:val="24"/>
          <w:szCs w:val="24"/>
        </w:rPr>
        <w:t xml:space="preserve"> Света А. самостоятельно не ходила до 4-х лет, первые 1-2-сложные слова – «мама», «папа», «дай»- начала говорить с 1 года. Далее словарный запас увеличивался незначительно. Короткая малопонятная фраза появилась в 5 лет. Девочка была малоопрятна, отставала в ходьбе, преимущественно сидела. С 5-и лет лучше стала понимать требования окружающих. С 7 лет начала обучаться в массовой школе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
          <w:iCs/>
          <w:sz w:val="24"/>
          <w:szCs w:val="24"/>
        </w:rPr>
        <w:t>По данным обследования.</w:t>
      </w:r>
      <w:r w:rsidRPr="00D44280">
        <w:rPr>
          <w:rFonts w:ascii="Times New Roman" w:hAnsi="Times New Roman" w:cs="Times New Roman"/>
          <w:bCs/>
          <w:iCs/>
          <w:sz w:val="24"/>
          <w:szCs w:val="24"/>
        </w:rPr>
        <w:t xml:space="preserve"> Понимание обращенной речи ограничено. Нуждается в упрощении вопросов и инструкций к заданиям. Ответы простые, мало развернутые. Фразы с неправильным звукопроизношением и аграмматизмами. Диалогическая речь </w:t>
      </w:r>
      <w:r w:rsidRPr="00D44280">
        <w:rPr>
          <w:rFonts w:ascii="Times New Roman" w:hAnsi="Times New Roman" w:cs="Times New Roman"/>
          <w:bCs/>
          <w:iCs/>
          <w:sz w:val="24"/>
          <w:szCs w:val="24"/>
        </w:rPr>
        <w:lastRenderedPageBreak/>
        <w:t>развита слабо. Понятийный словарный запас беден, затрудняется в подборе синонимов, испытывает трудности в объяснении отвлеченных понятий. Суждения примитивны, поверхностны, в отдельных случаях недостаточно последовательны. Общий кругозор сильно ограничен, знания об окружающем отрывочны и бессистемны. Способность к отвлечению и обобщению в структуре понятийного мышления развиты недостаточно: сходство устанавливает в основном, по внешним и второстепенным признакам, доступны лишь простые аналогии, пространственно-временные представления на стадии формирования: слабо усвоены основные временные понятия, не автоматизированы временные ряды. Навык выполнения простых счетных операций слабо автоматизирован, затрудняется в решении задач на сложение и вычитание двузначных чисел.</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
          <w:iCs/>
          <w:sz w:val="24"/>
          <w:szCs w:val="24"/>
        </w:rPr>
        <w:t xml:space="preserve">Характеристика невербального интеллекта. </w:t>
      </w:r>
      <w:r w:rsidRPr="00D44280">
        <w:rPr>
          <w:rFonts w:ascii="Times New Roman" w:hAnsi="Times New Roman" w:cs="Times New Roman"/>
          <w:bCs/>
          <w:iCs/>
          <w:sz w:val="24"/>
          <w:szCs w:val="24"/>
        </w:rPr>
        <w:t>Осмысление причинно-следственных связей, оценка и поиск информативных признаков для их установления (в сериях сюжетных картин) удовлетворительны, содержательность и направленность деятельности достаточно устойчивы. Темп формирования графических навыков замедлен, сенсомоторная координация недостаточно четкая.</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Подберите диагностический инструментарий психолого-педагогического обследования и сделайте заключение о специфике аномалии развития обследуемого.</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Б) Предположите степень дефекта.</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2. Выписка из протокола обследования Оли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«Оля К 15 лет. Читать не умеет, знает несколько букв: а, б, в, г, о, я. Считает в пределах 3. Ручкой пользуется с трудом, буквы пишет нечетко, не удерживает строку. На вопрос: «Сколько тебе лет?» отвечает «Шесть». Как зовут учителя не знает, в каком классе учится не знает.»</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Предположите степень умственной отсталости Оли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Б)  На основании имеющихся данных, подберите диагностический инструментарий психолого-педагогического обследования </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3. Выписка из протокола обследования Ани П.</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«Аня П. 8 лет. Аня программу 1-го класса массовой школы не усваивала, с трудом запоминала буквы, затруднялась писать по линейкам, отвечала невпопад, не понимала смысла задач, выученный материал забывала на другой день.»</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 А) Предположите степень умственной отсталости Ани П.</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Б)  На основании имеющихся данных, подберите диагностический инструментарий психолого-педагогического обследования. </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4. Выписка из протокола обследования Вали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«Валя К., 7 лет. Невыразительное лицо с бедной мимикой. Эйфорична, часто благодушно смеется, беспокойна, плохо ориентируется в пространстве. Недостаточно понимает обращенную к ней речь, свои желания выражает жестами. Сама не говорит. Ест самостоятельно, одеваться не умеет, иногда неопрятна. Отдельные простые просьбы (подойди, возьми, дай) выполняет не всегда. Внимание привлекается с трудом. Часто совершает стереотипные движения руками, взмахивает ими.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Предположите степень умственной отсталости Вали 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Б)  На основании имеющихся данных, подберите диагностический инструментарий психолого-педагогического обследования</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 xml:space="preserve">Задача 5.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Учащаяся 1 класса Таня К. приступает к выполнению задания лишь в том случае, когда установка на выполнение задания сопровождается оговоркой: «Кто правильно выполнит задание получит в награду флажок»</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Какие мотивы обучения являются ведущими у Тани К.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lastRenderedPageBreak/>
        <w:t>Б) Какие мотивы обучения могут присутствовать у учащихся первого класса?</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 6.</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Лене Д. 14 лет. Дается ряд примеров для решения: 5-2; 3+6; 9+8; 11-3; 14+4.</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Решение Лены: 5-2=3; 3+6=9; 9+8=9; 11-3=14 14+4=4</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Проявлением каких особенностей внимания можно объяснить подобное решение примеров?</w:t>
      </w:r>
    </w:p>
    <w:p w:rsidR="006D0134" w:rsidRPr="00D44280" w:rsidRDefault="006D0134" w:rsidP="00CE046D">
      <w:pPr>
        <w:spacing w:after="0" w:line="240" w:lineRule="auto"/>
        <w:ind w:firstLine="567"/>
        <w:jc w:val="both"/>
        <w:rPr>
          <w:rFonts w:ascii="Times New Roman" w:hAnsi="Times New Roman" w:cs="Times New Roman"/>
          <w:bCs/>
          <w:iCs/>
          <w:sz w:val="24"/>
          <w:szCs w:val="24"/>
        </w:rPr>
      </w:pP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Задача</w:t>
      </w:r>
      <w:r w:rsidR="006D0134" w:rsidRPr="00D44280">
        <w:rPr>
          <w:rFonts w:ascii="Times New Roman" w:hAnsi="Times New Roman" w:cs="Times New Roman"/>
          <w:bCs/>
          <w:iCs/>
          <w:sz w:val="24"/>
          <w:szCs w:val="24"/>
        </w:rPr>
        <w:t xml:space="preserve"> </w:t>
      </w:r>
      <w:r w:rsidRPr="00D44280">
        <w:rPr>
          <w:rFonts w:ascii="Times New Roman" w:hAnsi="Times New Roman" w:cs="Times New Roman"/>
          <w:bCs/>
          <w:iCs/>
          <w:sz w:val="24"/>
          <w:szCs w:val="24"/>
        </w:rPr>
        <w:t xml:space="preserve">7. </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На вопрос, какие она знает цветы, Лида С. 12 лет отвечает: «Ромашка. Земляника. Летом птички поют, сова ночью спит, а днем нет. Я ее видела»</w:t>
      </w:r>
    </w:p>
    <w:p w:rsidR="00263BF9" w:rsidRPr="00D44280" w:rsidRDefault="00263BF9" w:rsidP="00CE046D">
      <w:pPr>
        <w:spacing w:after="0" w:line="240" w:lineRule="auto"/>
        <w:ind w:firstLine="567"/>
        <w:jc w:val="both"/>
        <w:rPr>
          <w:rFonts w:ascii="Times New Roman" w:hAnsi="Times New Roman" w:cs="Times New Roman"/>
          <w:bCs/>
          <w:iCs/>
          <w:sz w:val="24"/>
          <w:szCs w:val="24"/>
        </w:rPr>
      </w:pPr>
      <w:r w:rsidRPr="00D44280">
        <w:rPr>
          <w:rFonts w:ascii="Times New Roman" w:hAnsi="Times New Roman" w:cs="Times New Roman"/>
          <w:bCs/>
          <w:iCs/>
          <w:sz w:val="24"/>
          <w:szCs w:val="24"/>
        </w:rPr>
        <w:t>А) Какие особенности внимания проявляются у девочки?</w:t>
      </w:r>
    </w:p>
    <w:p w:rsidR="006D0134" w:rsidRPr="00D44280" w:rsidRDefault="00263BF9" w:rsidP="00CE046D">
      <w:pPr>
        <w:spacing w:after="0" w:line="240" w:lineRule="auto"/>
        <w:ind w:firstLine="709"/>
        <w:rPr>
          <w:rFonts w:ascii="Times New Roman" w:hAnsi="Times New Roman" w:cs="Times New Roman"/>
          <w:bCs/>
          <w:iCs/>
          <w:sz w:val="24"/>
          <w:szCs w:val="24"/>
        </w:rPr>
      </w:pPr>
      <w:r w:rsidRPr="00D44280">
        <w:rPr>
          <w:rFonts w:ascii="Times New Roman" w:hAnsi="Times New Roman" w:cs="Times New Roman"/>
          <w:bCs/>
          <w:iCs/>
          <w:sz w:val="24"/>
          <w:szCs w:val="24"/>
        </w:rPr>
        <w:t xml:space="preserve"> </w:t>
      </w:r>
    </w:p>
    <w:p w:rsidR="006D0134" w:rsidRPr="006D0134" w:rsidRDefault="006D0134" w:rsidP="006D0134">
      <w:pPr>
        <w:tabs>
          <w:tab w:val="left" w:pos="2295"/>
        </w:tabs>
        <w:spacing w:after="0" w:line="240" w:lineRule="auto"/>
        <w:ind w:firstLine="720"/>
        <w:jc w:val="both"/>
        <w:rPr>
          <w:rFonts w:ascii="Times New Roman" w:eastAsia="Times New Roman" w:hAnsi="Times New Roman" w:cs="Times New Roman"/>
          <w:b/>
          <w:bCs/>
          <w:sz w:val="24"/>
          <w:szCs w:val="24"/>
          <w:lang w:eastAsia="ru-RU"/>
        </w:rPr>
      </w:pPr>
      <w:r w:rsidRPr="006D0134">
        <w:rPr>
          <w:rFonts w:ascii="Times New Roman" w:eastAsia="Times New Roman" w:hAnsi="Times New Roman" w:cs="Times New Roman"/>
          <w:b/>
          <w:bCs/>
          <w:sz w:val="24"/>
          <w:szCs w:val="24"/>
          <w:lang w:eastAsia="ru-RU"/>
        </w:rPr>
        <w:t>Критерии оценки:</w:t>
      </w:r>
    </w:p>
    <w:p w:rsidR="006D0134" w:rsidRPr="006D0134" w:rsidRDefault="006D0134" w:rsidP="006D0134">
      <w:pPr>
        <w:spacing w:after="0" w:line="240" w:lineRule="auto"/>
        <w:ind w:firstLine="709"/>
        <w:jc w:val="both"/>
        <w:rPr>
          <w:rFonts w:ascii="Times New Roman" w:eastAsia="TimesNewRoman,Italic" w:hAnsi="Times New Roman" w:cs="Times New Roman"/>
          <w:iCs/>
          <w:sz w:val="24"/>
          <w:szCs w:val="24"/>
          <w:lang w:eastAsia="ru-RU"/>
        </w:rPr>
      </w:pPr>
      <w:r w:rsidRPr="006D0134">
        <w:rPr>
          <w:rFonts w:ascii="Times New Roman" w:eastAsia="TimesNewRoman,Italic" w:hAnsi="Times New Roman" w:cs="Times New Roman"/>
          <w:iCs/>
          <w:sz w:val="24"/>
          <w:szCs w:val="24"/>
          <w:lang w:eastAsia="ru-RU"/>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6D0134" w:rsidRPr="006D0134" w:rsidRDefault="006D0134" w:rsidP="006D0134">
      <w:pPr>
        <w:spacing w:after="0" w:line="240" w:lineRule="auto"/>
        <w:ind w:firstLine="709"/>
        <w:jc w:val="both"/>
        <w:rPr>
          <w:rFonts w:ascii="Times New Roman" w:eastAsia="TimesNewRoman,Italic" w:hAnsi="Times New Roman" w:cs="Times New Roman"/>
          <w:iCs/>
          <w:sz w:val="24"/>
          <w:szCs w:val="24"/>
          <w:lang w:eastAsia="ru-RU"/>
        </w:rPr>
      </w:pPr>
      <w:r w:rsidRPr="006D0134">
        <w:rPr>
          <w:rFonts w:ascii="Times New Roman" w:eastAsia="TimesNewRoman,Italic" w:hAnsi="Times New Roman" w:cs="Times New Roman"/>
          <w:iCs/>
          <w:sz w:val="24"/>
          <w:szCs w:val="24"/>
          <w:lang w:eastAsia="ru-RU"/>
        </w:rPr>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6D0134" w:rsidRPr="00D44280" w:rsidRDefault="006D0134" w:rsidP="00CE046D">
      <w:pPr>
        <w:tabs>
          <w:tab w:val="left" w:pos="2295"/>
        </w:tabs>
        <w:spacing w:after="0" w:line="240" w:lineRule="auto"/>
        <w:ind w:firstLine="709"/>
        <w:jc w:val="both"/>
        <w:rPr>
          <w:rFonts w:ascii="Times New Roman" w:hAnsi="Times New Roman" w:cs="Times New Roman"/>
          <w:bCs/>
          <w:iCs/>
          <w:sz w:val="24"/>
          <w:szCs w:val="24"/>
        </w:rPr>
      </w:pPr>
    </w:p>
    <w:p w:rsidR="00263BF9" w:rsidRPr="00D44280" w:rsidRDefault="00263BF9" w:rsidP="006D0134">
      <w:pPr>
        <w:tabs>
          <w:tab w:val="left" w:pos="2295"/>
        </w:tabs>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2.7.2. Темы творческих заданий/проектов (в форме презентаций)</w:t>
      </w:r>
      <w:r w:rsidRPr="00D44280">
        <w:rPr>
          <w:rStyle w:val="ac"/>
          <w:rFonts w:ascii="Times New Roman" w:hAnsi="Times New Roman" w:cs="Times New Roman"/>
          <w:b/>
          <w:sz w:val="24"/>
          <w:szCs w:val="24"/>
        </w:rPr>
        <w:footnoteReference w:id="1"/>
      </w:r>
    </w:p>
    <w:p w:rsidR="006D0134" w:rsidRPr="00D44280" w:rsidRDefault="006D0134" w:rsidP="006D0134">
      <w:pPr>
        <w:spacing w:after="0" w:line="240" w:lineRule="auto"/>
        <w:ind w:firstLine="709"/>
        <w:rPr>
          <w:rFonts w:ascii="Times New Roman" w:hAnsi="Times New Roman" w:cs="Times New Roman"/>
          <w:b/>
          <w:sz w:val="24"/>
          <w:szCs w:val="24"/>
        </w:rPr>
      </w:pPr>
    </w:p>
    <w:p w:rsidR="00263BF9" w:rsidRPr="00D44280" w:rsidRDefault="00263BF9" w:rsidP="006D0134">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1. Групповые творческие задания (проекты)</w:t>
      </w:r>
    </w:p>
    <w:p w:rsidR="00263BF9" w:rsidRPr="00D44280" w:rsidRDefault="00263BF9" w:rsidP="006D0134">
      <w:pPr>
        <w:spacing w:after="0" w:line="240" w:lineRule="auto"/>
        <w:ind w:firstLine="709"/>
        <w:rPr>
          <w:rFonts w:ascii="Times New Roman" w:hAnsi="Times New Roman" w:cs="Times New Roman"/>
          <w:sz w:val="24"/>
          <w:szCs w:val="24"/>
        </w:rPr>
      </w:pPr>
      <w:r w:rsidRPr="00D44280">
        <w:rPr>
          <w:rFonts w:ascii="Times New Roman" w:eastAsia="Times New Roman" w:hAnsi="Times New Roman" w:cs="Times New Roman"/>
          <w:b/>
          <w:bCs/>
          <w:i/>
          <w:iCs/>
          <w:sz w:val="24"/>
          <w:szCs w:val="24"/>
          <w:lang w:eastAsia="ru-RU"/>
        </w:rPr>
        <w:t>Раздел 1. Введение в специальную психологию.</w:t>
      </w:r>
    </w:p>
    <w:p w:rsidR="00263BF9" w:rsidRPr="00D44280" w:rsidRDefault="00263BF9" w:rsidP="006D0134">
      <w:pPr>
        <w:spacing w:after="0" w:line="240" w:lineRule="auto"/>
        <w:ind w:firstLine="709"/>
        <w:jc w:val="both"/>
        <w:rPr>
          <w:rFonts w:ascii="Times New Roman" w:hAnsi="Times New Roman" w:cs="Times New Roman"/>
          <w:bCs/>
          <w:iCs/>
          <w:sz w:val="24"/>
          <w:szCs w:val="24"/>
        </w:rPr>
      </w:pPr>
      <w:r w:rsidRPr="00D44280">
        <w:rPr>
          <w:rFonts w:ascii="Times New Roman" w:hAnsi="Times New Roman" w:cs="Times New Roman"/>
          <w:bCs/>
          <w:iCs/>
          <w:sz w:val="24"/>
          <w:szCs w:val="24"/>
        </w:rPr>
        <w:t>1. Методы изучения познавательных процессов в специальной психологии.</w:t>
      </w:r>
    </w:p>
    <w:p w:rsidR="00263BF9" w:rsidRPr="00D44280" w:rsidRDefault="00263BF9" w:rsidP="006D0134">
      <w:pPr>
        <w:spacing w:after="0" w:line="240" w:lineRule="auto"/>
        <w:ind w:firstLine="709"/>
        <w:jc w:val="both"/>
        <w:rPr>
          <w:rFonts w:ascii="Times New Roman" w:hAnsi="Times New Roman" w:cs="Times New Roman"/>
          <w:bCs/>
          <w:iCs/>
          <w:sz w:val="24"/>
          <w:szCs w:val="24"/>
        </w:rPr>
      </w:pPr>
      <w:r w:rsidRPr="00D44280">
        <w:rPr>
          <w:rFonts w:ascii="Times New Roman" w:hAnsi="Times New Roman" w:cs="Times New Roman"/>
          <w:bCs/>
          <w:iCs/>
          <w:sz w:val="24"/>
          <w:szCs w:val="24"/>
        </w:rPr>
        <w:t>2. История развития специальной психологии.</w:t>
      </w:r>
    </w:p>
    <w:p w:rsidR="006D0134" w:rsidRPr="00D44280" w:rsidRDefault="006D0134" w:rsidP="006D0134">
      <w:pPr>
        <w:spacing w:after="0" w:line="240" w:lineRule="auto"/>
        <w:ind w:firstLine="709"/>
        <w:rPr>
          <w:rFonts w:ascii="Times New Roman" w:hAnsi="Times New Roman" w:cs="Times New Roman"/>
          <w:bCs/>
          <w:iCs/>
          <w:sz w:val="24"/>
          <w:szCs w:val="24"/>
        </w:rPr>
      </w:pPr>
    </w:p>
    <w:p w:rsidR="00263BF9" w:rsidRPr="00D44280" w:rsidRDefault="00263BF9" w:rsidP="006D0134">
      <w:pPr>
        <w:spacing w:after="0" w:line="240" w:lineRule="auto"/>
        <w:ind w:firstLine="709"/>
        <w:rPr>
          <w:rFonts w:ascii="Times New Roman" w:hAnsi="Times New Roman" w:cs="Times New Roman"/>
          <w:b/>
          <w:sz w:val="24"/>
          <w:szCs w:val="24"/>
        </w:rPr>
      </w:pPr>
      <w:r w:rsidRPr="00D44280">
        <w:rPr>
          <w:rFonts w:ascii="Times New Roman" w:hAnsi="Times New Roman" w:cs="Times New Roman"/>
          <w:bCs/>
          <w:iCs/>
          <w:sz w:val="24"/>
          <w:szCs w:val="24"/>
        </w:rPr>
        <w:t xml:space="preserve"> </w:t>
      </w:r>
      <w:r w:rsidRPr="00D44280">
        <w:rPr>
          <w:rFonts w:ascii="Times New Roman" w:hAnsi="Times New Roman" w:cs="Times New Roman"/>
          <w:b/>
          <w:sz w:val="24"/>
          <w:szCs w:val="24"/>
        </w:rPr>
        <w:t>2. Индивидуальные творческие задания (проекты)</w:t>
      </w:r>
    </w:p>
    <w:p w:rsidR="00263BF9" w:rsidRPr="00D44280" w:rsidRDefault="00263BF9" w:rsidP="006D0134">
      <w:pPr>
        <w:spacing w:after="0" w:line="240" w:lineRule="auto"/>
        <w:ind w:firstLine="709"/>
        <w:rPr>
          <w:rFonts w:ascii="Times New Roman" w:hAnsi="Times New Roman" w:cs="Times New Roman"/>
          <w:b/>
          <w:sz w:val="24"/>
          <w:szCs w:val="24"/>
        </w:rPr>
      </w:pPr>
      <w:r w:rsidRPr="00D44280">
        <w:rPr>
          <w:rFonts w:ascii="Times New Roman" w:hAnsi="Times New Roman" w:cs="Times New Roman"/>
          <w:b/>
          <w:sz w:val="24"/>
          <w:szCs w:val="24"/>
        </w:rPr>
        <w:t>Раздел 2 Общие вопросы специальной психологии.</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Теория о структуре дефекта и ее значение для развития специальной психологии.</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Теория Л.С. Выготского о зонах ближайшего и актуального развития и ее роль в реабилитации  аномальных детей.</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Социальная депривация и ее влияние на  личность аномального ребенка.</w:t>
      </w:r>
    </w:p>
    <w:p w:rsidR="00263BF9" w:rsidRPr="00D44280" w:rsidRDefault="00263BF9" w:rsidP="006D0134">
      <w:pPr>
        <w:pStyle w:val="a4"/>
        <w:numPr>
          <w:ilvl w:val="1"/>
          <w:numId w:val="57"/>
        </w:numPr>
        <w:spacing w:after="0" w:line="240" w:lineRule="auto"/>
        <w:ind w:left="0" w:firstLine="709"/>
        <w:rPr>
          <w:rFonts w:ascii="Times New Roman" w:hAnsi="Times New Roman" w:cs="Times New Roman"/>
          <w:sz w:val="24"/>
          <w:szCs w:val="24"/>
        </w:rPr>
      </w:pPr>
      <w:r w:rsidRPr="00D44280">
        <w:rPr>
          <w:rFonts w:ascii="Times New Roman" w:hAnsi="Times New Roman" w:cs="Times New Roman"/>
          <w:sz w:val="24"/>
          <w:szCs w:val="24"/>
        </w:rPr>
        <w:t xml:space="preserve">Теории о сверх и псевдо компенсации. </w:t>
      </w:r>
    </w:p>
    <w:p w:rsidR="006D0134" w:rsidRPr="00D44280" w:rsidRDefault="006D0134" w:rsidP="006D0134">
      <w:pPr>
        <w:pStyle w:val="a4"/>
        <w:spacing w:after="0" w:line="240" w:lineRule="auto"/>
        <w:ind w:left="0" w:firstLine="709"/>
        <w:rPr>
          <w:rFonts w:ascii="Times New Roman" w:hAnsi="Times New Roman" w:cs="Times New Roman"/>
          <w:b/>
          <w:sz w:val="24"/>
          <w:szCs w:val="24"/>
        </w:rPr>
      </w:pPr>
    </w:p>
    <w:p w:rsidR="00263BF9" w:rsidRPr="00D44280" w:rsidRDefault="00263BF9" w:rsidP="006D0134">
      <w:pPr>
        <w:pStyle w:val="a4"/>
        <w:spacing w:after="0" w:line="240" w:lineRule="auto"/>
        <w:ind w:left="0" w:firstLine="709"/>
        <w:rPr>
          <w:rFonts w:ascii="Times New Roman" w:hAnsi="Times New Roman" w:cs="Times New Roman"/>
          <w:b/>
          <w:sz w:val="24"/>
          <w:szCs w:val="24"/>
        </w:rPr>
      </w:pPr>
      <w:r w:rsidRPr="00D44280">
        <w:rPr>
          <w:rFonts w:ascii="Times New Roman" w:hAnsi="Times New Roman" w:cs="Times New Roman"/>
          <w:b/>
          <w:sz w:val="24"/>
          <w:szCs w:val="24"/>
        </w:rPr>
        <w:t>Критерии оценки:</w:t>
      </w:r>
    </w:p>
    <w:p w:rsidR="00263BF9" w:rsidRPr="00D44280" w:rsidRDefault="00263BF9" w:rsidP="006D0134">
      <w:pPr>
        <w:pStyle w:val="a4"/>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Cs/>
          <w:sz w:val="24"/>
          <w:szCs w:val="24"/>
        </w:rPr>
        <w:t>- оценка «5 баллов»</w:t>
      </w:r>
      <w:r w:rsidRPr="00D44280">
        <w:rPr>
          <w:rFonts w:ascii="Times New Roman" w:hAnsi="Times New Roman" w:cs="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умение объяснять сущность, явлений, процессов, событий, свободное владение монологической речью;</w:t>
      </w:r>
    </w:p>
    <w:p w:rsidR="00263BF9" w:rsidRPr="00D44280" w:rsidRDefault="00263BF9" w:rsidP="006D0134">
      <w:pPr>
        <w:pStyle w:val="a4"/>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Cs/>
          <w:sz w:val="24"/>
          <w:szCs w:val="24"/>
        </w:rPr>
        <w:t>- оценка «4 балла»</w:t>
      </w:r>
      <w:r w:rsidRPr="00D44280">
        <w:rPr>
          <w:rFonts w:ascii="Times New Roman" w:hAnsi="Times New Roman" w:cs="Times New Roman"/>
          <w:sz w:val="24"/>
          <w:szCs w:val="24"/>
        </w:rPr>
        <w:t xml:space="preserve"> выставляется обучающемуся если содержание творческого задания соответствует заявленной в названии тематике; задание имеет нестандартное решение; при изложении материал имеет чёткую композицию и структуру; в его подаче </w:t>
      </w:r>
      <w:r w:rsidRPr="00D44280">
        <w:rPr>
          <w:rFonts w:ascii="Times New Roman" w:hAnsi="Times New Roman" w:cs="Times New Roman"/>
          <w:sz w:val="24"/>
          <w:szCs w:val="24"/>
        </w:rPr>
        <w:lastRenderedPageBreak/>
        <w:t>отсутствуют логические нарушения; представлен качественный анализ найденного материала; показаны умения, интегрировать знания различных областей, аргументировать собственную точку зрения. При представлении задания показаны владение терминологическим аппаратом, но были допущены одна-две неточности при  употреблении</w:t>
      </w:r>
      <w:r w:rsidR="00517827" w:rsidRPr="00D44280">
        <w:rPr>
          <w:rFonts w:ascii="Times New Roman" w:hAnsi="Times New Roman" w:cs="Times New Roman"/>
          <w:sz w:val="24"/>
          <w:szCs w:val="24"/>
        </w:rPr>
        <w:t xml:space="preserve"> </w:t>
      </w:r>
      <w:r w:rsidRPr="00D44280">
        <w:rPr>
          <w:rFonts w:ascii="Times New Roman" w:hAnsi="Times New Roman" w:cs="Times New Roman"/>
          <w:sz w:val="24"/>
          <w:szCs w:val="24"/>
        </w:rPr>
        <w:t>терминов; умение объяснять сущность, явлений, процессов, событий; свободное владение монологической речью, при этом  допущены стилистические неточности;</w:t>
      </w:r>
    </w:p>
    <w:p w:rsidR="00263BF9" w:rsidRPr="00D44280" w:rsidRDefault="00263BF9" w:rsidP="006D0134">
      <w:pPr>
        <w:pStyle w:val="ab"/>
        <w:spacing w:beforeAutospacing="0" w:afterAutospacing="0"/>
        <w:ind w:firstLine="709"/>
        <w:jc w:val="both"/>
      </w:pPr>
      <w:r w:rsidRPr="00D44280">
        <w:rPr>
          <w:bCs/>
        </w:rPr>
        <w:t>- оценка «3 балла»</w:t>
      </w:r>
      <w:r w:rsidRPr="00D44280">
        <w:t xml:space="preserve"> выставляется обучающемуся если содержание творческого задания соответствует заявленной в названии тематике; но задание имеет скорее стандартное решение; есть погрешности в техническом оформлении; в целом презентация творческого задания  имеет чёткую композицию и структуру, показаны умения, интегрировать знания различных областей, аргументировать собственную точку зрения, но в ее подаче есть логические нарушения материала, отличающийся недостаточной глубиной и полнотой раскрытия темы. Не показано свободное владение монологической речью, допущены ошибки при  употреблении терминологического аппарата;</w:t>
      </w:r>
    </w:p>
    <w:p w:rsidR="00263BF9" w:rsidRPr="00D44280" w:rsidRDefault="00263BF9" w:rsidP="006D0134">
      <w:pPr>
        <w:pStyle w:val="a4"/>
        <w:spacing w:after="0" w:line="240" w:lineRule="auto"/>
        <w:ind w:left="0" w:firstLine="709"/>
        <w:jc w:val="both"/>
        <w:rPr>
          <w:rFonts w:ascii="Times New Roman" w:hAnsi="Times New Roman" w:cs="Times New Roman"/>
          <w:sz w:val="24"/>
          <w:szCs w:val="24"/>
        </w:rPr>
      </w:pPr>
      <w:r w:rsidRPr="00D44280">
        <w:rPr>
          <w:rFonts w:ascii="Times New Roman" w:hAnsi="Times New Roman" w:cs="Times New Roman"/>
          <w:bCs/>
          <w:sz w:val="24"/>
          <w:szCs w:val="24"/>
        </w:rPr>
        <w:t>-  оценка «2 балла»</w:t>
      </w:r>
      <w:r w:rsidRPr="00D44280">
        <w:rPr>
          <w:rFonts w:ascii="Times New Roman" w:hAnsi="Times New Roman" w:cs="Times New Roman"/>
          <w:sz w:val="24"/>
          <w:szCs w:val="24"/>
        </w:rPr>
        <w:t xml:space="preserve"> выставляется обучающемуся если в целом содержание творческого задания соответствует заявленной в названии тематике; но присутствуют ошибки в техническом оформлении; в подаче творческого задания есть нарушения композиции и структуры; есть логические нарушения в представлении материала; отсутствует умение, интегрировать знания различных областей, аргументировать собственную точку зрения незнание основных вопросов теории. Слабое владение монологической речью. Допускаются серьезные ошибки при употреблении терминологического аппарата;</w:t>
      </w:r>
    </w:p>
    <w:p w:rsidR="00263BF9" w:rsidRPr="00D44280" w:rsidRDefault="00263BF9" w:rsidP="006D0134">
      <w:pPr>
        <w:pStyle w:val="ab"/>
        <w:spacing w:beforeAutospacing="0" w:afterAutospacing="0"/>
        <w:ind w:firstLine="709"/>
        <w:jc w:val="both"/>
      </w:pPr>
      <w:r w:rsidRPr="00D44280">
        <w:rPr>
          <w:bCs/>
        </w:rPr>
        <w:t xml:space="preserve">-  оценка «0 баллов»  </w:t>
      </w:r>
      <w:r w:rsidRPr="00D44280">
        <w:t>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 а само задание представляет собой непереработанный текст другого автора (других авторов).</w:t>
      </w:r>
    </w:p>
    <w:p w:rsidR="00263BF9" w:rsidRPr="00D44280" w:rsidRDefault="00263BF9" w:rsidP="006D0134">
      <w:pPr>
        <w:spacing w:after="0" w:line="240" w:lineRule="auto"/>
        <w:ind w:firstLine="709"/>
        <w:rPr>
          <w:rFonts w:ascii="Times New Roman" w:hAnsi="Times New Roman" w:cs="Times New Roman"/>
          <w:sz w:val="24"/>
          <w:szCs w:val="24"/>
        </w:rPr>
      </w:pPr>
    </w:p>
    <w:p w:rsidR="00263BF9" w:rsidRPr="00D44280" w:rsidRDefault="00263BF9" w:rsidP="006D0134">
      <w:pPr>
        <w:spacing w:after="0" w:line="240" w:lineRule="auto"/>
        <w:ind w:firstLine="709"/>
        <w:rPr>
          <w:rFonts w:ascii="Times New Roman" w:hAnsi="Times New Roman" w:cs="Times New Roman"/>
          <w:sz w:val="24"/>
          <w:szCs w:val="24"/>
        </w:rPr>
      </w:pPr>
      <w:r w:rsidRPr="00D44280">
        <w:rPr>
          <w:rFonts w:ascii="Times New Roman" w:hAnsi="Times New Roman" w:cs="Times New Roman"/>
          <w:b/>
          <w:sz w:val="24"/>
          <w:szCs w:val="24"/>
        </w:rPr>
        <w:t>2.7.3. Темы эссе</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hAnsi="Times New Roman" w:cs="Times New Roman"/>
          <w:b/>
          <w:i/>
          <w:sz w:val="24"/>
          <w:szCs w:val="24"/>
        </w:rPr>
        <w:t xml:space="preserve">Раздел 2. </w:t>
      </w:r>
      <w:r w:rsidRPr="00D44280">
        <w:rPr>
          <w:rFonts w:ascii="Times New Roman" w:eastAsia="Times New Roman" w:hAnsi="Times New Roman" w:cs="Times New Roman"/>
          <w:b/>
          <w:bCs/>
          <w:i/>
          <w:iCs/>
          <w:sz w:val="24"/>
          <w:szCs w:val="24"/>
          <w:lang w:eastAsia="ru-RU"/>
        </w:rPr>
        <w:t>Общие вопросы специальной психологии</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1. </w:t>
      </w:r>
      <w:r w:rsidR="00263BF9" w:rsidRPr="00D44280">
        <w:rPr>
          <w:rFonts w:ascii="Times New Roman" w:eastAsia="Times New Roman" w:hAnsi="Times New Roman" w:cs="Times New Roman"/>
          <w:sz w:val="24"/>
          <w:szCs w:val="24"/>
          <w:lang w:eastAsia="ru-RU"/>
        </w:rPr>
        <w:t>Роль биологического и социального факторов в развитии психики аномального ребёнка.</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2. </w:t>
      </w:r>
      <w:r w:rsidR="00263BF9" w:rsidRPr="00D44280">
        <w:rPr>
          <w:rFonts w:ascii="Times New Roman" w:eastAsia="Times New Roman" w:hAnsi="Times New Roman" w:cs="Times New Roman"/>
          <w:sz w:val="24"/>
          <w:szCs w:val="24"/>
          <w:lang w:eastAsia="ru-RU"/>
        </w:rPr>
        <w:t>Могут ли умственно отсталые люди воспитывать детей? (по результатам просмотра фильма «Я – Сем»)</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3. </w:t>
      </w:r>
      <w:r w:rsidR="00263BF9" w:rsidRPr="00D44280">
        <w:rPr>
          <w:rFonts w:ascii="Times New Roman" w:eastAsia="Times New Roman" w:hAnsi="Times New Roman" w:cs="Times New Roman"/>
          <w:sz w:val="24"/>
          <w:szCs w:val="24"/>
          <w:lang w:eastAsia="ru-RU"/>
        </w:rPr>
        <w:t>Есть ли возможность компенсации у людей с дефектом?</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4. </w:t>
      </w:r>
      <w:r w:rsidR="00263BF9" w:rsidRPr="00D44280">
        <w:rPr>
          <w:rFonts w:ascii="Times New Roman" w:eastAsia="Times New Roman" w:hAnsi="Times New Roman" w:cs="Times New Roman"/>
          <w:sz w:val="24"/>
          <w:szCs w:val="24"/>
          <w:lang w:eastAsia="ru-RU"/>
        </w:rPr>
        <w:t>Что можно сделать для профилактики нарушений психического развития?</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5. </w:t>
      </w:r>
      <w:r w:rsidR="00263BF9" w:rsidRPr="00D44280">
        <w:rPr>
          <w:rFonts w:ascii="Times New Roman" w:eastAsia="Times New Roman" w:hAnsi="Times New Roman" w:cs="Times New Roman"/>
          <w:sz w:val="24"/>
          <w:szCs w:val="24"/>
          <w:lang w:eastAsia="ru-RU"/>
        </w:rPr>
        <w:t>В чем взаимосвязь диагностики и коррекции.</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6. </w:t>
      </w:r>
      <w:r w:rsidR="00263BF9" w:rsidRPr="00D44280">
        <w:rPr>
          <w:rFonts w:ascii="Times New Roman" w:eastAsia="Times New Roman" w:hAnsi="Times New Roman" w:cs="Times New Roman"/>
          <w:sz w:val="24"/>
          <w:szCs w:val="24"/>
          <w:lang w:eastAsia="ru-RU"/>
        </w:rPr>
        <w:t>Сверхкомпенсация это хорошо или плохо?</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7. </w:t>
      </w:r>
      <w:r w:rsidR="00263BF9" w:rsidRPr="00D44280">
        <w:rPr>
          <w:rFonts w:ascii="Times New Roman" w:eastAsia="Times New Roman" w:hAnsi="Times New Roman" w:cs="Times New Roman"/>
          <w:sz w:val="24"/>
          <w:szCs w:val="24"/>
          <w:lang w:eastAsia="ru-RU"/>
        </w:rPr>
        <w:t>В чем проблема псевдокомпенсации?</w:t>
      </w:r>
    </w:p>
    <w:p w:rsidR="00263BF9" w:rsidRPr="00D44280" w:rsidRDefault="006D0134"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8. </w:t>
      </w:r>
      <w:r w:rsidR="00263BF9" w:rsidRPr="00D44280">
        <w:rPr>
          <w:rFonts w:ascii="Times New Roman" w:eastAsia="Times New Roman" w:hAnsi="Times New Roman" w:cs="Times New Roman"/>
          <w:sz w:val="24"/>
          <w:szCs w:val="24"/>
          <w:lang w:eastAsia="ru-RU"/>
        </w:rPr>
        <w:t>Влияет ли социальная депривация на психическое развитие?</w:t>
      </w:r>
    </w:p>
    <w:p w:rsidR="00263BF9" w:rsidRPr="00D44280" w:rsidRDefault="00263BF9" w:rsidP="006D0134">
      <w:pPr>
        <w:spacing w:after="0" w:line="240" w:lineRule="auto"/>
        <w:ind w:firstLine="709"/>
        <w:jc w:val="both"/>
        <w:rPr>
          <w:rFonts w:ascii="Times New Roman" w:eastAsia="Times New Roman" w:hAnsi="Times New Roman" w:cs="Times New Roman"/>
          <w:b/>
          <w:i/>
          <w:sz w:val="24"/>
          <w:szCs w:val="24"/>
          <w:lang w:eastAsia="ru-RU"/>
        </w:rPr>
      </w:pP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i/>
          <w:sz w:val="24"/>
          <w:szCs w:val="24"/>
          <w:lang w:eastAsia="ru-RU"/>
        </w:rPr>
        <w:t>Раздел 4.</w:t>
      </w:r>
      <w:r w:rsidRPr="00D44280">
        <w:rPr>
          <w:rFonts w:ascii="Times New Roman" w:eastAsia="Times New Roman" w:hAnsi="Times New Roman" w:cs="Times New Roman"/>
          <w:b/>
          <w:bCs/>
          <w:i/>
          <w:iCs/>
          <w:sz w:val="24"/>
          <w:szCs w:val="24"/>
          <w:lang w:eastAsia="ru-RU"/>
        </w:rPr>
        <w:t xml:space="preserve"> Психолого-педагогическая характеристика детей с задержкой психического развития.</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1.ЗПР – это умственная отсталость?</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2. Гармонический психологический инфантилизм. В чем его гармония?</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3.Чем дисгармоничен дисгармонический психологический инфантилизм?</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4.Своеобразие эмоционально-волевого развития инфантила.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5.Проблемы школьной готовности.</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6.Суть дифференциации ЗПР от умственной отсталости.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7.Зачем нужна психолого-педагогическая  коррекция ЗПР.</w:t>
      </w:r>
    </w:p>
    <w:p w:rsidR="00263BF9" w:rsidRPr="00D44280" w:rsidRDefault="00263BF9" w:rsidP="006D0134">
      <w:pPr>
        <w:spacing w:after="0" w:line="240" w:lineRule="auto"/>
        <w:ind w:firstLine="709"/>
        <w:jc w:val="both"/>
        <w:rPr>
          <w:rFonts w:ascii="Times New Roman" w:eastAsia="Times New Roman" w:hAnsi="Times New Roman" w:cs="Times New Roman"/>
          <w:b/>
          <w:sz w:val="24"/>
          <w:szCs w:val="24"/>
          <w:lang w:eastAsia="ru-RU"/>
        </w:rPr>
      </w:pPr>
    </w:p>
    <w:p w:rsidR="00263BF9" w:rsidRPr="00D44280" w:rsidRDefault="00263BF9" w:rsidP="006D0134">
      <w:pPr>
        <w:spacing w:after="0" w:line="240" w:lineRule="auto"/>
        <w:ind w:firstLine="709"/>
        <w:jc w:val="both"/>
        <w:rPr>
          <w:rFonts w:ascii="Times New Roman" w:eastAsia="Times New Roman" w:hAnsi="Times New Roman" w:cs="Times New Roman"/>
          <w:b/>
          <w:bCs/>
          <w:i/>
          <w:iCs/>
          <w:sz w:val="24"/>
          <w:szCs w:val="24"/>
          <w:lang w:eastAsia="ru-RU"/>
        </w:rPr>
      </w:pPr>
      <w:r w:rsidRPr="00D44280">
        <w:rPr>
          <w:rFonts w:ascii="Times New Roman" w:eastAsia="Times New Roman" w:hAnsi="Times New Roman" w:cs="Times New Roman"/>
          <w:b/>
          <w:bCs/>
          <w:i/>
          <w:iCs/>
          <w:sz w:val="24"/>
          <w:szCs w:val="24"/>
          <w:lang w:eastAsia="ru-RU"/>
        </w:rPr>
        <w:lastRenderedPageBreak/>
        <w:t>Раздел 6. Ранний детский аутизм как искаженное психическое развитие</w:t>
      </w:r>
    </w:p>
    <w:p w:rsidR="00263BF9" w:rsidRPr="00D44280" w:rsidRDefault="00263BF9" w:rsidP="006D0134">
      <w:pPr>
        <w:pStyle w:val="a4"/>
        <w:numPr>
          <w:ilvl w:val="0"/>
          <w:numId w:val="59"/>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hAnsi="Times New Roman" w:cs="Times New Roman"/>
          <w:bCs/>
          <w:iCs/>
          <w:sz w:val="24"/>
          <w:szCs w:val="24"/>
        </w:rPr>
        <w:t>Аутизм и социум</w:t>
      </w:r>
      <w:r w:rsidRPr="00D44280">
        <w:rPr>
          <w:rFonts w:ascii="Times New Roman" w:hAnsi="Times New Roman" w:cs="Times New Roman"/>
          <w:bCs/>
          <w:i/>
          <w:iCs/>
          <w:sz w:val="24"/>
          <w:szCs w:val="24"/>
        </w:rPr>
        <w:t>.</w:t>
      </w:r>
      <w:r w:rsidRPr="00D44280">
        <w:rPr>
          <w:rFonts w:ascii="Times New Roman" w:eastAsia="Times New Roman" w:hAnsi="Times New Roman" w:cs="Times New Roman"/>
          <w:sz w:val="24"/>
          <w:szCs w:val="24"/>
          <w:lang w:eastAsia="ru-RU"/>
        </w:rPr>
        <w:t xml:space="preserve"> (по результатам просмотра фильма Л. Аркус «Антон тут рядом»)</w:t>
      </w:r>
    </w:p>
    <w:p w:rsidR="00263BF9" w:rsidRPr="00D44280" w:rsidRDefault="00263BF9" w:rsidP="006D0134">
      <w:pPr>
        <w:pStyle w:val="a4"/>
        <w:numPr>
          <w:ilvl w:val="0"/>
          <w:numId w:val="59"/>
        </w:numPr>
        <w:spacing w:after="0" w:line="240" w:lineRule="auto"/>
        <w:ind w:left="0"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Роль социума в реабилитации аутистов (по результатам просмотра фильма Л. Аркус «Антон тут рядом»)</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sz w:val="24"/>
          <w:szCs w:val="24"/>
          <w:lang w:eastAsia="ru-RU"/>
        </w:rPr>
        <w:t xml:space="preserve"> .</w:t>
      </w:r>
    </w:p>
    <w:p w:rsidR="00263BF9" w:rsidRPr="00D44280" w:rsidRDefault="00263BF9" w:rsidP="006D0134">
      <w:pPr>
        <w:spacing w:after="0" w:line="240" w:lineRule="auto"/>
        <w:ind w:firstLine="709"/>
        <w:jc w:val="both"/>
        <w:rPr>
          <w:rFonts w:ascii="Times New Roman" w:eastAsia="Times New Roman" w:hAnsi="Times New Roman" w:cs="Times New Roman"/>
          <w:sz w:val="24"/>
          <w:szCs w:val="24"/>
          <w:lang w:eastAsia="ru-RU"/>
        </w:rPr>
      </w:pPr>
      <w:r w:rsidRPr="00D44280">
        <w:rPr>
          <w:rFonts w:ascii="Times New Roman" w:eastAsia="Times New Roman" w:hAnsi="Times New Roman" w:cs="Times New Roman"/>
          <w:b/>
          <w:i/>
          <w:sz w:val="24"/>
          <w:szCs w:val="24"/>
          <w:lang w:eastAsia="ru-RU"/>
        </w:rPr>
        <w:t>Раздел 7.</w:t>
      </w:r>
      <w:r w:rsidRPr="00D44280">
        <w:rPr>
          <w:rFonts w:ascii="Times New Roman" w:eastAsia="Times New Roman" w:hAnsi="Times New Roman" w:cs="Times New Roman"/>
          <w:b/>
          <w:bCs/>
          <w:i/>
          <w:iCs/>
          <w:sz w:val="24"/>
          <w:szCs w:val="24"/>
          <w:lang w:eastAsia="ru-RU"/>
        </w:rPr>
        <w:t xml:space="preserve"> Эмоционально-волевые отклонения в детском возрасте </w:t>
      </w:r>
    </w:p>
    <w:p w:rsidR="00263BF9" w:rsidRPr="00D44280" w:rsidRDefault="006D0134" w:rsidP="006D0134">
      <w:pPr>
        <w:pStyle w:val="a4"/>
        <w:tabs>
          <w:tab w:val="left" w:pos="2295"/>
        </w:tabs>
        <w:spacing w:after="0" w:line="240" w:lineRule="auto"/>
        <w:ind w:left="709"/>
        <w:jc w:val="both"/>
        <w:rPr>
          <w:rFonts w:ascii="Times New Roman" w:hAnsi="Times New Roman" w:cs="Times New Roman"/>
          <w:sz w:val="24"/>
          <w:szCs w:val="24"/>
        </w:rPr>
      </w:pPr>
      <w:r w:rsidRPr="00D44280">
        <w:rPr>
          <w:rFonts w:ascii="Times New Roman" w:hAnsi="Times New Roman" w:cs="Times New Roman"/>
          <w:sz w:val="24"/>
          <w:szCs w:val="24"/>
        </w:rPr>
        <w:t xml:space="preserve">1. </w:t>
      </w:r>
      <w:r w:rsidR="00263BF9" w:rsidRPr="00D44280">
        <w:rPr>
          <w:rFonts w:ascii="Times New Roman" w:hAnsi="Times New Roman" w:cs="Times New Roman"/>
          <w:sz w:val="24"/>
          <w:szCs w:val="24"/>
        </w:rPr>
        <w:t>Психопат = преступник? (по результатам просмотра фильма «Чезаре Ламброзо»)</w:t>
      </w:r>
    </w:p>
    <w:p w:rsidR="00263BF9" w:rsidRPr="00D44280" w:rsidRDefault="006D0134" w:rsidP="006D0134">
      <w:pPr>
        <w:pStyle w:val="a4"/>
        <w:tabs>
          <w:tab w:val="left" w:pos="2295"/>
        </w:tabs>
        <w:spacing w:after="0" w:line="240" w:lineRule="auto"/>
        <w:ind w:left="709"/>
        <w:jc w:val="both"/>
        <w:rPr>
          <w:rFonts w:ascii="Times New Roman" w:hAnsi="Times New Roman" w:cs="Times New Roman"/>
          <w:sz w:val="24"/>
          <w:szCs w:val="24"/>
        </w:rPr>
      </w:pPr>
      <w:r w:rsidRPr="00D44280">
        <w:rPr>
          <w:rFonts w:ascii="Times New Roman" w:hAnsi="Times New Roman" w:cs="Times New Roman"/>
          <w:sz w:val="24"/>
          <w:szCs w:val="24"/>
        </w:rPr>
        <w:t xml:space="preserve">2. </w:t>
      </w:r>
      <w:r w:rsidR="00263BF9" w:rsidRPr="00D44280">
        <w:rPr>
          <w:rFonts w:ascii="Times New Roman" w:hAnsi="Times New Roman" w:cs="Times New Roman"/>
          <w:sz w:val="24"/>
          <w:szCs w:val="24"/>
        </w:rPr>
        <w:t>Что провоцирует истерический невроз?</w:t>
      </w:r>
    </w:p>
    <w:p w:rsidR="006D0134" w:rsidRPr="00D44280" w:rsidRDefault="006D0134" w:rsidP="006D0134">
      <w:pPr>
        <w:spacing w:after="0" w:line="240" w:lineRule="auto"/>
        <w:ind w:firstLine="709"/>
        <w:jc w:val="both"/>
        <w:rPr>
          <w:rFonts w:ascii="Times New Roman" w:hAnsi="Times New Roman" w:cs="Times New Roman"/>
          <w:b/>
          <w:sz w:val="24"/>
          <w:szCs w:val="24"/>
        </w:rPr>
      </w:pPr>
    </w:p>
    <w:p w:rsidR="00263BF9" w:rsidRPr="00D44280" w:rsidRDefault="00263BF9" w:rsidP="006D0134">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263BF9" w:rsidRPr="00D44280" w:rsidRDefault="00263BF9" w:rsidP="00CE046D">
      <w:pPr>
        <w:pStyle w:val="ab"/>
        <w:spacing w:beforeAutospacing="0" w:afterAutospacing="0"/>
        <w:ind w:firstLine="709"/>
        <w:jc w:val="both"/>
      </w:pPr>
      <w:r w:rsidRPr="00D44280">
        <w:t>- оценка «5 баллов»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сумел в отдельном общественном явлении увидеть общие закономерности социального развития, проявил творческое и самостоятельное мышление, изложив свою точку зрения, Сформулировал выводы и привел конструктивные аргументы в их поддержку. Отсутствуют факты плагиата. Показал наличие навыков владения литературным языком, стилем и формой изложения материала. Уложился в заданные рамки и требования к эссе.</w:t>
      </w:r>
    </w:p>
    <w:p w:rsidR="00263BF9" w:rsidRPr="00D44280" w:rsidRDefault="00263BF9" w:rsidP="00CE046D">
      <w:pPr>
        <w:pStyle w:val="ab"/>
        <w:spacing w:beforeAutospacing="0" w:afterAutospacing="0"/>
        <w:ind w:firstLine="709"/>
        <w:jc w:val="both"/>
        <w:rPr>
          <w:rFonts w:eastAsia="TimesNewRoman,Italic"/>
          <w:iCs/>
          <w:u w:val="single"/>
        </w:rPr>
      </w:pPr>
      <w:r w:rsidRPr="00D44280">
        <w:t>- оценка «4 балла»    выставляется обучающемуся если студент в полном объеме удовлетворил требования, поставленные перед ним, а именно: сумел четко установить проблему в рамках заявленной темы, проявил эрудицию: знание и логическое изложение фактического материала, сумел корректно и качественно проанализировать процессы и события, проявив творческое и самостоятельное мышление, не четко отразил свое отношение к проблематике вопроса. Отсутствуют факты плагиата. Недостаточно обосновал выводы и(или) не привел конструктивные аргументы в их поддержку. Показал наличие навыков владения литературным языком, стилем и формой изложения материала. Уложился в заданные рамки и требования к эссе.</w:t>
      </w:r>
    </w:p>
    <w:p w:rsidR="00263BF9" w:rsidRPr="00D44280" w:rsidRDefault="00263BF9" w:rsidP="00CE046D">
      <w:pPr>
        <w:spacing w:after="0" w:line="240" w:lineRule="auto"/>
        <w:ind w:firstLine="709"/>
        <w:jc w:val="both"/>
        <w:rPr>
          <w:rFonts w:ascii="Times New Roman" w:eastAsia="TimesNewRoman,Italic" w:hAnsi="Times New Roman" w:cs="Times New Roman"/>
          <w:iCs/>
          <w:sz w:val="24"/>
          <w:szCs w:val="24"/>
          <w:u w:val="single"/>
        </w:rPr>
      </w:pPr>
      <w:r w:rsidRPr="00D44280">
        <w:rPr>
          <w:rFonts w:ascii="Times New Roman" w:hAnsi="Times New Roman" w:cs="Times New Roman"/>
          <w:sz w:val="24"/>
          <w:szCs w:val="24"/>
        </w:rPr>
        <w:t>-  оценка «3 балла» выставляется обучающемуся если студент частично удовлетворил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самостоятельное мышление, изложив свою точку зрения, не сумев корректно и качественно проанализировать процессы и события. Отсутствуют факты плагиата. При формулировании выводов не привел конструктивные аргументы в их поддержку. Показал слабые навыки владения литературным языком, стилем и формой изложения материала. Не в полной мере уложился в заданные рамки и требования к эссе.</w:t>
      </w:r>
    </w:p>
    <w:p w:rsidR="00263BF9" w:rsidRPr="00D44280" w:rsidRDefault="00263BF9" w:rsidP="00CE046D">
      <w:pPr>
        <w:pStyle w:val="ab"/>
        <w:spacing w:beforeAutospacing="0" w:afterAutospacing="0"/>
        <w:ind w:firstLine="709"/>
        <w:jc w:val="both"/>
        <w:rPr>
          <w:bCs/>
        </w:rPr>
      </w:pPr>
      <w:r w:rsidRPr="00D44280">
        <w:t>- оценка «2 балла» выставляется обучающемуся если студент не выполнил требования, поставленные перед ним, а именно: не сумел четко установить проблему в рамках заявленной темы, не проявил эрудицию: знание и логическое изложение фактического материала. Проявил отсутствие самостоятельного мышления, не изложив свою точку зрения. Присутствуют факты плагиата. Не сформулировал выводы.  Показал отсутствие навыков владения литературным языком, стилем и формой изложения материала. Не уложился в заданные рамки и требования к эссе.</w:t>
      </w:r>
    </w:p>
    <w:p w:rsidR="00263BF9" w:rsidRPr="00D44280" w:rsidRDefault="00263BF9" w:rsidP="00CE046D">
      <w:pPr>
        <w:pStyle w:val="ab"/>
        <w:spacing w:beforeAutospacing="0" w:afterAutospacing="0"/>
        <w:ind w:firstLine="709"/>
        <w:jc w:val="both"/>
      </w:pPr>
      <w:r w:rsidRPr="00D44280">
        <w:rPr>
          <w:bCs/>
        </w:rPr>
        <w:t xml:space="preserve">- оценка «0 баллов» </w:t>
      </w:r>
      <w:r w:rsidRPr="00D44280">
        <w:t>выставляется обучающемуся если студент проигнорировал данный вид учебной работы.</w:t>
      </w:r>
    </w:p>
    <w:p w:rsidR="00263BF9" w:rsidRPr="00D44280" w:rsidRDefault="00263BF9" w:rsidP="00CE046D">
      <w:pPr>
        <w:tabs>
          <w:tab w:val="left" w:pos="2295"/>
        </w:tabs>
        <w:spacing w:after="0" w:line="240" w:lineRule="auto"/>
        <w:jc w:val="center"/>
        <w:rPr>
          <w:rFonts w:ascii="Times New Roman" w:hAnsi="Times New Roman" w:cs="Times New Roman"/>
          <w:b/>
          <w:sz w:val="24"/>
          <w:szCs w:val="24"/>
        </w:rPr>
      </w:pPr>
    </w:p>
    <w:p w:rsidR="00263BF9" w:rsidRPr="00D44280" w:rsidRDefault="00263BF9" w:rsidP="00CE046D">
      <w:pPr>
        <w:spacing w:after="0" w:line="240" w:lineRule="auto"/>
        <w:ind w:firstLine="708"/>
        <w:rPr>
          <w:rFonts w:ascii="Times New Roman" w:eastAsia="Calibri" w:hAnsi="Times New Roman" w:cs="Times New Roman"/>
          <w:b/>
          <w:spacing w:val="-1"/>
          <w:sz w:val="24"/>
          <w:szCs w:val="24"/>
        </w:rPr>
      </w:pPr>
      <w:r w:rsidRPr="00D44280">
        <w:rPr>
          <w:rFonts w:ascii="Times New Roman" w:eastAsia="Calibri" w:hAnsi="Times New Roman" w:cs="Times New Roman"/>
          <w:b/>
          <w:spacing w:val="-1"/>
          <w:sz w:val="24"/>
          <w:szCs w:val="24"/>
        </w:rPr>
        <w:t>2.8 Рекомендации по оцениванию результатов достижения компетенций</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lastRenderedPageBreak/>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Оценка результатов формирования компетенций складывается из:</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работы студента на учебных занятиях (посещение не менее 80% занятий);</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выполнения всех видов самостоятельной работы, предусмотренных настоящим Фондом оценочных средств;</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6D0134"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263BF9" w:rsidRPr="00D44280" w:rsidRDefault="00263BF9" w:rsidP="00CE046D">
      <w:pPr>
        <w:tabs>
          <w:tab w:val="left" w:pos="360"/>
          <w:tab w:val="left" w:pos="756"/>
        </w:tabs>
        <w:spacing w:after="0" w:line="240" w:lineRule="auto"/>
        <w:ind w:firstLine="709"/>
        <w:jc w:val="both"/>
        <w:rPr>
          <w:rFonts w:ascii="Times New Roman" w:eastAsia="Calibri" w:hAnsi="Times New Roman" w:cs="Times New Roman"/>
          <w:sz w:val="24"/>
          <w:szCs w:val="24"/>
        </w:rPr>
      </w:pPr>
      <w:r w:rsidRPr="00D44280">
        <w:rPr>
          <w:rFonts w:ascii="Times New Roman" w:eastAsia="Calibri" w:hAnsi="Times New Roman" w:cs="Times New Roman"/>
          <w:sz w:val="24"/>
          <w:szCs w:val="24"/>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263BF9" w:rsidRPr="00D44280" w:rsidRDefault="00263BF9" w:rsidP="00CE046D">
      <w:pPr>
        <w:spacing w:after="0" w:line="240" w:lineRule="auto"/>
        <w:ind w:firstLine="709"/>
        <w:jc w:val="both"/>
        <w:rPr>
          <w:rFonts w:ascii="Times New Roman" w:eastAsia="Times New Roman" w:hAnsi="Times New Roman" w:cs="Times New Roman"/>
          <w:b/>
          <w:sz w:val="24"/>
          <w:szCs w:val="24"/>
          <w:lang w:eastAsia="ru-RU"/>
        </w:rPr>
      </w:pPr>
      <w:r w:rsidRPr="00D44280">
        <w:rPr>
          <w:rFonts w:ascii="Times New Roman" w:eastAsia="Calibri" w:hAnsi="Times New Roman" w:cs="Times New Roman"/>
          <w:sz w:val="24"/>
          <w:szCs w:val="24"/>
        </w:rPr>
        <w:t>- качество ответа студента на экзамене оценивается в соответствии с разработанными и утвержденными на заседании кафедры критериями оценки.</w:t>
      </w:r>
    </w:p>
    <w:p w:rsidR="008D54A4" w:rsidRPr="00D44280" w:rsidRDefault="008D54A4" w:rsidP="00CE046D">
      <w:pPr>
        <w:spacing w:after="0" w:line="240" w:lineRule="auto"/>
        <w:rPr>
          <w:rFonts w:ascii="Times New Roman" w:hAnsi="Times New Roman" w:cs="Times New Roman"/>
          <w:sz w:val="24"/>
          <w:szCs w:val="24"/>
        </w:rPr>
      </w:pPr>
    </w:p>
    <w:p w:rsidR="008D54A4" w:rsidRPr="00D44280" w:rsidRDefault="008D54A4" w:rsidP="00CE046D">
      <w:pPr>
        <w:spacing w:after="0" w:line="240" w:lineRule="auto"/>
        <w:rPr>
          <w:rFonts w:ascii="Times New Roman" w:hAnsi="Times New Roman" w:cs="Times New Roman"/>
          <w:sz w:val="24"/>
          <w:szCs w:val="24"/>
        </w:rPr>
      </w:pPr>
      <w:r w:rsidRPr="00D44280">
        <w:rPr>
          <w:rFonts w:ascii="Times New Roman" w:hAnsi="Times New Roman" w:cs="Times New Roman"/>
          <w:sz w:val="24"/>
          <w:szCs w:val="24"/>
        </w:rPr>
        <w:t>….</w:t>
      </w:r>
    </w:p>
    <w:p w:rsidR="00116450" w:rsidRPr="00D44280" w:rsidRDefault="00116450" w:rsidP="00CE046D">
      <w:pPr>
        <w:spacing w:after="0" w:line="240" w:lineRule="auto"/>
        <w:rPr>
          <w:rFonts w:ascii="Times New Roman" w:hAnsi="Times New Roman" w:cs="Times New Roman"/>
          <w:sz w:val="24"/>
          <w:szCs w:val="24"/>
        </w:rPr>
        <w:sectPr w:rsidR="00116450" w:rsidRPr="00D44280" w:rsidSect="00A57CB3">
          <w:pgSz w:w="11906" w:h="16838"/>
          <w:pgMar w:top="1134" w:right="850" w:bottom="1134" w:left="1701" w:header="708" w:footer="708" w:gutter="0"/>
          <w:cols w:space="708"/>
          <w:docGrid w:linePitch="360"/>
        </w:sectPr>
      </w:pPr>
    </w:p>
    <w:p w:rsidR="008D54A4" w:rsidRPr="00D44280" w:rsidRDefault="008D54A4" w:rsidP="002201DF">
      <w:pPr>
        <w:spacing w:after="0" w:line="240" w:lineRule="auto"/>
        <w:rPr>
          <w:rFonts w:ascii="Times New Roman" w:hAnsi="Times New Roman" w:cs="Times New Roman"/>
          <w:sz w:val="24"/>
          <w:szCs w:val="24"/>
        </w:rPr>
      </w:pPr>
    </w:p>
    <w:sectPr w:rsidR="008D54A4" w:rsidRPr="00D44280" w:rsidSect="00116450">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3296" w:rsidRDefault="00493296" w:rsidP="00263BF9">
      <w:pPr>
        <w:spacing w:after="0" w:line="240" w:lineRule="auto"/>
      </w:pPr>
      <w:r>
        <w:separator/>
      </w:r>
    </w:p>
  </w:endnote>
  <w:endnote w:type="continuationSeparator" w:id="0">
    <w:p w:rsidR="00493296" w:rsidRDefault="00493296" w:rsidP="00263B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3296" w:rsidRDefault="00493296" w:rsidP="00263BF9">
      <w:pPr>
        <w:spacing w:after="0" w:line="240" w:lineRule="auto"/>
      </w:pPr>
      <w:r>
        <w:separator/>
      </w:r>
    </w:p>
  </w:footnote>
  <w:footnote w:type="continuationSeparator" w:id="0">
    <w:p w:rsidR="00493296" w:rsidRDefault="00493296" w:rsidP="00263BF9">
      <w:pPr>
        <w:spacing w:after="0" w:line="240" w:lineRule="auto"/>
      </w:pPr>
      <w:r>
        <w:continuationSeparator/>
      </w:r>
    </w:p>
  </w:footnote>
  <w:footnote w:id="1">
    <w:p w:rsidR="00493296" w:rsidRDefault="00493296" w:rsidP="00263BF9">
      <w:pPr>
        <w:pStyle w:val="1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92531"/>
    <w:multiLevelType w:val="hybridMultilevel"/>
    <w:tmpl w:val="4E08FAC8"/>
    <w:lvl w:ilvl="0" w:tplc="E328FA84">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973861"/>
    <w:multiLevelType w:val="hybridMultilevel"/>
    <w:tmpl w:val="00D672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9B3669"/>
    <w:multiLevelType w:val="hybridMultilevel"/>
    <w:tmpl w:val="3EE8D30A"/>
    <w:lvl w:ilvl="0" w:tplc="EF1EEF26">
      <w:start w:val="1"/>
      <w:numFmt w:val="decimal"/>
      <w:lvlText w:val="%1."/>
      <w:lvlJc w:val="left"/>
      <w:pPr>
        <w:ind w:left="1130" w:hanging="360"/>
      </w:pPr>
      <w:rPr>
        <w:rFonts w:ascii="Times New Roman" w:eastAsia="Times New Roman" w:hAnsi="Times New Roman" w:cs="Times New Roman" w:hint="default"/>
        <w:b/>
        <w:i/>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DC7E2F"/>
    <w:multiLevelType w:val="hybridMultilevel"/>
    <w:tmpl w:val="BE16CE58"/>
    <w:lvl w:ilvl="0" w:tplc="831AFE7E">
      <w:start w:val="1"/>
      <w:numFmt w:val="decimal"/>
      <w:lvlText w:val="%1."/>
      <w:lvlJc w:val="left"/>
      <w:pPr>
        <w:ind w:left="786" w:hanging="360"/>
      </w:pPr>
      <w:rPr>
        <w:rFonts w:hint="default"/>
        <w:b w:val="0"/>
        <w:i w:val="0"/>
        <w:sz w:val="24"/>
        <w:szCs w:val="24"/>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16237BB7"/>
    <w:multiLevelType w:val="hybridMultilevel"/>
    <w:tmpl w:val="F64C8C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B361B1D"/>
    <w:multiLevelType w:val="hybridMultilevel"/>
    <w:tmpl w:val="E55A5BC8"/>
    <w:lvl w:ilvl="0" w:tplc="82B86EF4">
      <w:start w:val="1"/>
      <w:numFmt w:val="decimal"/>
      <w:lvlText w:val="%1."/>
      <w:lvlJc w:val="left"/>
      <w:pPr>
        <w:ind w:left="780" w:hanging="360"/>
      </w:pPr>
      <w:rPr>
        <w:rFonts w:hint="default"/>
        <w:sz w:val="27"/>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6">
    <w:nsid w:val="1B88587C"/>
    <w:multiLevelType w:val="multilevel"/>
    <w:tmpl w:val="9C607B0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0230F0D"/>
    <w:multiLevelType w:val="hybridMultilevel"/>
    <w:tmpl w:val="2DCE7C66"/>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12B1BFB"/>
    <w:multiLevelType w:val="hybridMultilevel"/>
    <w:tmpl w:val="3E268266"/>
    <w:lvl w:ilvl="0" w:tplc="33DE44C8">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6853D5"/>
    <w:multiLevelType w:val="hybridMultilevel"/>
    <w:tmpl w:val="D9622AB6"/>
    <w:lvl w:ilvl="0" w:tplc="9CC01C4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235A5D11"/>
    <w:multiLevelType w:val="hybridMultilevel"/>
    <w:tmpl w:val="8F0C24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3CE5E16"/>
    <w:multiLevelType w:val="hybridMultilevel"/>
    <w:tmpl w:val="FA5C54B4"/>
    <w:lvl w:ilvl="0" w:tplc="30F6B91C">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45914C4"/>
    <w:multiLevelType w:val="hybridMultilevel"/>
    <w:tmpl w:val="1ECE20FC"/>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751118F"/>
    <w:multiLevelType w:val="hybridMultilevel"/>
    <w:tmpl w:val="9CC6E396"/>
    <w:lvl w:ilvl="0" w:tplc="A95E2002">
      <w:start w:val="1"/>
      <w:numFmt w:val="decimal"/>
      <w:lvlText w:val="%1."/>
      <w:lvlJc w:val="left"/>
      <w:pPr>
        <w:ind w:left="720" w:hanging="360"/>
      </w:pPr>
      <w:rPr>
        <w:rFonts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8951E4A"/>
    <w:multiLevelType w:val="hybridMultilevel"/>
    <w:tmpl w:val="B31CE6DE"/>
    <w:lvl w:ilvl="0" w:tplc="E084E49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9A550BD"/>
    <w:multiLevelType w:val="multilevel"/>
    <w:tmpl w:val="3634E7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C754FC2"/>
    <w:multiLevelType w:val="multilevel"/>
    <w:tmpl w:val="06E615E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DA673A0"/>
    <w:multiLevelType w:val="hybridMultilevel"/>
    <w:tmpl w:val="C7A0BF46"/>
    <w:lvl w:ilvl="0" w:tplc="0B0E84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EB51624"/>
    <w:multiLevelType w:val="multilevel"/>
    <w:tmpl w:val="38B855D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F877FEE"/>
    <w:multiLevelType w:val="hybridMultilevel"/>
    <w:tmpl w:val="02909696"/>
    <w:lvl w:ilvl="0" w:tplc="6E6458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150137C"/>
    <w:multiLevelType w:val="hybridMultilevel"/>
    <w:tmpl w:val="BE38FB60"/>
    <w:lvl w:ilvl="0" w:tplc="B41AE182">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2D70EE1"/>
    <w:multiLevelType w:val="hybridMultilevel"/>
    <w:tmpl w:val="6B26FF5A"/>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1E723E"/>
    <w:multiLevelType w:val="hybridMultilevel"/>
    <w:tmpl w:val="85521356"/>
    <w:lvl w:ilvl="0" w:tplc="4FF03ED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D790D6D"/>
    <w:multiLevelType w:val="multilevel"/>
    <w:tmpl w:val="64E8AA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FCC235B"/>
    <w:multiLevelType w:val="hybridMultilevel"/>
    <w:tmpl w:val="74BCCE52"/>
    <w:lvl w:ilvl="0" w:tplc="9B9C2B52">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01A71A9"/>
    <w:multiLevelType w:val="hybridMultilevel"/>
    <w:tmpl w:val="7F96278A"/>
    <w:lvl w:ilvl="0" w:tplc="453C8E08">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15049B0"/>
    <w:multiLevelType w:val="hybridMultilevel"/>
    <w:tmpl w:val="BCF0E636"/>
    <w:lvl w:ilvl="0" w:tplc="C3D09A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3642657"/>
    <w:multiLevelType w:val="hybridMultilevel"/>
    <w:tmpl w:val="0C7E7F18"/>
    <w:lvl w:ilvl="0" w:tplc="B6BCE140">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39B4D41"/>
    <w:multiLevelType w:val="hybridMultilevel"/>
    <w:tmpl w:val="CD0E3714"/>
    <w:lvl w:ilvl="0" w:tplc="A93014BC">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3A84FF2"/>
    <w:multiLevelType w:val="hybridMultilevel"/>
    <w:tmpl w:val="BBD6B96C"/>
    <w:lvl w:ilvl="0" w:tplc="837A6686">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5DE158F"/>
    <w:multiLevelType w:val="hybridMultilevel"/>
    <w:tmpl w:val="9144549C"/>
    <w:lvl w:ilvl="0" w:tplc="3F52B24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3">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EE74CCC"/>
    <w:multiLevelType w:val="hybridMultilevel"/>
    <w:tmpl w:val="45483E94"/>
    <w:lvl w:ilvl="0" w:tplc="5A6EC10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F0D5B4C"/>
    <w:multiLevelType w:val="hybridMultilevel"/>
    <w:tmpl w:val="827EB41A"/>
    <w:lvl w:ilvl="0" w:tplc="B6DCB016">
      <w:start w:val="1"/>
      <w:numFmt w:val="decimal"/>
      <w:lvlText w:val="%1."/>
      <w:lvlJc w:val="left"/>
      <w:pPr>
        <w:ind w:left="1353"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6">
    <w:nsid w:val="512B1E4F"/>
    <w:multiLevelType w:val="hybridMultilevel"/>
    <w:tmpl w:val="302C7C40"/>
    <w:lvl w:ilvl="0" w:tplc="98269832">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53A40667"/>
    <w:multiLevelType w:val="hybridMultilevel"/>
    <w:tmpl w:val="AC9C79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40345CA"/>
    <w:multiLevelType w:val="hybridMultilevel"/>
    <w:tmpl w:val="317013A8"/>
    <w:lvl w:ilvl="0" w:tplc="95AC68F6">
      <w:start w:val="1"/>
      <w:numFmt w:val="decimal"/>
      <w:lvlText w:val="%1."/>
      <w:lvlJc w:val="left"/>
      <w:pPr>
        <w:ind w:left="786"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6A6674A"/>
    <w:multiLevelType w:val="hybridMultilevel"/>
    <w:tmpl w:val="3E74508C"/>
    <w:lvl w:ilvl="0" w:tplc="9A8ED28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6E25137"/>
    <w:multiLevelType w:val="hybridMultilevel"/>
    <w:tmpl w:val="21CCDFF4"/>
    <w:lvl w:ilvl="0" w:tplc="2EBE8C28">
      <w:start w:val="1"/>
      <w:numFmt w:val="decimal"/>
      <w:lvlText w:val="%1."/>
      <w:lvlJc w:val="left"/>
      <w:pPr>
        <w:ind w:left="720" w:hanging="360"/>
      </w:pPr>
      <w:rPr>
        <w:rFonts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82F5C5F"/>
    <w:multiLevelType w:val="hybridMultilevel"/>
    <w:tmpl w:val="E9365A9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ECE5940"/>
    <w:multiLevelType w:val="multilevel"/>
    <w:tmpl w:val="84B22F2C"/>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43">
    <w:nsid w:val="60B07AB2"/>
    <w:multiLevelType w:val="multilevel"/>
    <w:tmpl w:val="C93EFF8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636F60D6"/>
    <w:multiLevelType w:val="hybridMultilevel"/>
    <w:tmpl w:val="57E0A0DA"/>
    <w:lvl w:ilvl="0" w:tplc="CD860C04">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51C2F5B"/>
    <w:multiLevelType w:val="hybridMultilevel"/>
    <w:tmpl w:val="F2E003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65581DFD"/>
    <w:multiLevelType w:val="multilevel"/>
    <w:tmpl w:val="5692B7F6"/>
    <w:lvl w:ilvl="0">
      <w:start w:val="1"/>
      <w:numFmt w:val="bullet"/>
      <w:lvlText w:val=""/>
      <w:lvlJc w:val="left"/>
      <w:pPr>
        <w:tabs>
          <w:tab w:val="num" w:pos="720"/>
        </w:tabs>
        <w:ind w:left="720" w:hanging="360"/>
      </w:pPr>
      <w:rPr>
        <w:rFonts w:ascii="Symbol" w:hAnsi="Symbol" w:cs="Symbol" w:hint="default"/>
        <w:sz w:val="24"/>
      </w:rPr>
    </w:lvl>
    <w:lvl w:ilvl="1">
      <w:start w:val="1"/>
      <w:numFmt w:val="decimal"/>
      <w:lvlText w:val="%2."/>
      <w:lvlJc w:val="left"/>
      <w:pPr>
        <w:ind w:left="1353" w:hanging="360"/>
      </w:p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7">
    <w:nsid w:val="659E2C82"/>
    <w:multiLevelType w:val="hybridMultilevel"/>
    <w:tmpl w:val="A1220802"/>
    <w:lvl w:ilvl="0" w:tplc="68A86888">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7475502"/>
    <w:multiLevelType w:val="multilevel"/>
    <w:tmpl w:val="D1402830"/>
    <w:lvl w:ilvl="0">
      <w:start w:val="2"/>
      <w:numFmt w:val="bullet"/>
      <w:lvlText w:val="-"/>
      <w:lvlJc w:val="left"/>
      <w:pPr>
        <w:tabs>
          <w:tab w:val="num" w:pos="1211"/>
        </w:tabs>
        <w:ind w:left="0" w:firstLine="851"/>
      </w:pPr>
      <w:rPr>
        <w:rFonts w:ascii="OpenSymbol" w:hAnsi="OpenSymbol" w:cs="OpenSymbol" w:hint="default"/>
      </w:rPr>
    </w:lvl>
    <w:lvl w:ilvl="1">
      <w:start w:val="1"/>
      <w:numFmt w:val="bullet"/>
      <w:lvlText w:val="o"/>
      <w:lvlJc w:val="left"/>
      <w:pPr>
        <w:tabs>
          <w:tab w:val="num" w:pos="2160"/>
        </w:tabs>
        <w:ind w:left="2160" w:hanging="360"/>
      </w:pPr>
      <w:rPr>
        <w:rFonts w:ascii="Courier New" w:hAnsi="Courier New" w:cs="Times New Roman" w:hint="default"/>
      </w:rPr>
    </w:lvl>
    <w:lvl w:ilvl="2">
      <w:start w:val="1"/>
      <w:numFmt w:val="bullet"/>
      <w:lvlText w:val=""/>
      <w:lvlJc w:val="left"/>
      <w:pPr>
        <w:tabs>
          <w:tab w:val="num" w:pos="2880"/>
        </w:tabs>
        <w:ind w:left="2880" w:hanging="360"/>
      </w:pPr>
      <w:rPr>
        <w:rFonts w:ascii="Wingdings" w:hAnsi="Wingdings" w:cs="Wingdings" w:hint="default"/>
      </w:rPr>
    </w:lvl>
    <w:lvl w:ilvl="3">
      <w:start w:val="1"/>
      <w:numFmt w:val="bullet"/>
      <w:lvlText w:val=""/>
      <w:lvlJc w:val="left"/>
      <w:pPr>
        <w:tabs>
          <w:tab w:val="num" w:pos="3600"/>
        </w:tabs>
        <w:ind w:left="3600" w:hanging="360"/>
      </w:pPr>
      <w:rPr>
        <w:rFonts w:ascii="Symbol" w:hAnsi="Symbol" w:cs="Symbol" w:hint="default"/>
      </w:rPr>
    </w:lvl>
    <w:lvl w:ilvl="4">
      <w:start w:val="1"/>
      <w:numFmt w:val="bullet"/>
      <w:lvlText w:val="o"/>
      <w:lvlJc w:val="left"/>
      <w:pPr>
        <w:tabs>
          <w:tab w:val="num" w:pos="4320"/>
        </w:tabs>
        <w:ind w:left="4320" w:hanging="360"/>
      </w:pPr>
      <w:rPr>
        <w:rFonts w:ascii="Courier New" w:hAnsi="Courier New" w:cs="Times New Roman" w:hint="default"/>
      </w:rPr>
    </w:lvl>
    <w:lvl w:ilvl="5">
      <w:start w:val="1"/>
      <w:numFmt w:val="bullet"/>
      <w:lvlText w:val=""/>
      <w:lvlJc w:val="left"/>
      <w:pPr>
        <w:tabs>
          <w:tab w:val="num" w:pos="5040"/>
        </w:tabs>
        <w:ind w:left="5040" w:hanging="360"/>
      </w:pPr>
      <w:rPr>
        <w:rFonts w:ascii="Wingdings" w:hAnsi="Wingdings" w:cs="Wingdings" w:hint="default"/>
      </w:rPr>
    </w:lvl>
    <w:lvl w:ilvl="6">
      <w:start w:val="1"/>
      <w:numFmt w:val="bullet"/>
      <w:lvlText w:val=""/>
      <w:lvlJc w:val="left"/>
      <w:pPr>
        <w:tabs>
          <w:tab w:val="num" w:pos="5760"/>
        </w:tabs>
        <w:ind w:left="5760" w:hanging="360"/>
      </w:pPr>
      <w:rPr>
        <w:rFonts w:ascii="Symbol" w:hAnsi="Symbol" w:cs="Symbol" w:hint="default"/>
      </w:rPr>
    </w:lvl>
    <w:lvl w:ilvl="7">
      <w:start w:val="1"/>
      <w:numFmt w:val="bullet"/>
      <w:lvlText w:val="o"/>
      <w:lvlJc w:val="left"/>
      <w:pPr>
        <w:tabs>
          <w:tab w:val="num" w:pos="6480"/>
        </w:tabs>
        <w:ind w:left="6480" w:hanging="360"/>
      </w:pPr>
      <w:rPr>
        <w:rFonts w:ascii="Courier New" w:hAnsi="Courier New" w:cs="Times New Roman" w:hint="default"/>
      </w:rPr>
    </w:lvl>
    <w:lvl w:ilvl="8">
      <w:start w:val="1"/>
      <w:numFmt w:val="bullet"/>
      <w:lvlText w:val=""/>
      <w:lvlJc w:val="left"/>
      <w:pPr>
        <w:tabs>
          <w:tab w:val="num" w:pos="7200"/>
        </w:tabs>
        <w:ind w:left="7200" w:hanging="360"/>
      </w:pPr>
      <w:rPr>
        <w:rFonts w:ascii="Wingdings" w:hAnsi="Wingdings" w:cs="Wingdings" w:hint="default"/>
      </w:rPr>
    </w:lvl>
  </w:abstractNum>
  <w:abstractNum w:abstractNumId="49">
    <w:nsid w:val="69900382"/>
    <w:multiLevelType w:val="hybridMultilevel"/>
    <w:tmpl w:val="1A0C9848"/>
    <w:lvl w:ilvl="0" w:tplc="D3982886">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6B723CAE"/>
    <w:multiLevelType w:val="multilevel"/>
    <w:tmpl w:val="553C34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nsid w:val="6B7C4596"/>
    <w:multiLevelType w:val="hybridMultilevel"/>
    <w:tmpl w:val="8F0C2322"/>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705A0DCE"/>
    <w:multiLevelType w:val="hybridMultilevel"/>
    <w:tmpl w:val="065408AE"/>
    <w:lvl w:ilvl="0" w:tplc="F1E44DF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725A3141"/>
    <w:multiLevelType w:val="hybridMultilevel"/>
    <w:tmpl w:val="E23A47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72644633"/>
    <w:multiLevelType w:val="hybridMultilevel"/>
    <w:tmpl w:val="8D5A60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72707300"/>
    <w:multiLevelType w:val="hybridMultilevel"/>
    <w:tmpl w:val="614AE3A8"/>
    <w:lvl w:ilvl="0" w:tplc="481E2326">
      <w:start w:val="1"/>
      <w:numFmt w:val="decimal"/>
      <w:lvlText w:val="%1."/>
      <w:lvlJc w:val="left"/>
      <w:pPr>
        <w:ind w:left="720" w:hanging="360"/>
      </w:pPr>
      <w:rPr>
        <w:rFonts w:ascii="Times New Roman" w:eastAsiaTheme="minorHAnsi"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730319CC"/>
    <w:multiLevelType w:val="hybridMultilevel"/>
    <w:tmpl w:val="64E64396"/>
    <w:lvl w:ilvl="0" w:tplc="7EBC6210">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47750FD"/>
    <w:multiLevelType w:val="multilevel"/>
    <w:tmpl w:val="C53C03D4"/>
    <w:lvl w:ilvl="0">
      <w:start w:val="1"/>
      <w:numFmt w:val="decimal"/>
      <w:lvlText w:val="%1."/>
      <w:lvlJc w:val="left"/>
      <w:pPr>
        <w:ind w:left="800" w:hanging="360"/>
      </w:pPr>
      <w:rPr>
        <w:rFonts w:hint="default"/>
      </w:rPr>
    </w:lvl>
    <w:lvl w:ilvl="1">
      <w:start w:val="6"/>
      <w:numFmt w:val="decimal"/>
      <w:isLgl/>
      <w:lvlText w:val="%1.%2."/>
      <w:lvlJc w:val="left"/>
      <w:pPr>
        <w:ind w:left="1571" w:hanging="72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913" w:hanging="108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4255" w:hanging="144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8">
    <w:nsid w:val="786D3B8C"/>
    <w:multiLevelType w:val="hybridMultilevel"/>
    <w:tmpl w:val="2A80C7BE"/>
    <w:lvl w:ilvl="0" w:tplc="FF9215AE">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7CA34204"/>
    <w:multiLevelType w:val="hybridMultilevel"/>
    <w:tmpl w:val="A3EAE5E6"/>
    <w:lvl w:ilvl="0" w:tplc="384C2B0A">
      <w:start w:val="1"/>
      <w:numFmt w:val="decimal"/>
      <w:lvlText w:val="%1."/>
      <w:lvlJc w:val="left"/>
      <w:pPr>
        <w:ind w:left="720" w:hanging="360"/>
      </w:pPr>
      <w:rPr>
        <w:rFonts w:ascii="Times New Roman" w:eastAsia="Times New Roman" w:hAnsi="Times New Roman" w:cs="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7D1B4EEB"/>
    <w:multiLevelType w:val="hybridMultilevel"/>
    <w:tmpl w:val="C91AA3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7EEF5D8F"/>
    <w:multiLevelType w:val="multilevel"/>
    <w:tmpl w:val="24BEE2A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3"/>
  </w:num>
  <w:num w:numId="2">
    <w:abstractNumId w:val="19"/>
  </w:num>
  <w:num w:numId="3">
    <w:abstractNumId w:val="50"/>
  </w:num>
  <w:num w:numId="4">
    <w:abstractNumId w:val="15"/>
  </w:num>
  <w:num w:numId="5">
    <w:abstractNumId w:val="18"/>
  </w:num>
  <w:num w:numId="6">
    <w:abstractNumId w:val="23"/>
  </w:num>
  <w:num w:numId="7">
    <w:abstractNumId w:val="61"/>
  </w:num>
  <w:num w:numId="8">
    <w:abstractNumId w:val="43"/>
  </w:num>
  <w:num w:numId="9">
    <w:abstractNumId w:val="16"/>
  </w:num>
  <w:num w:numId="10">
    <w:abstractNumId w:val="6"/>
  </w:num>
  <w:num w:numId="1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num>
  <w:num w:numId="13">
    <w:abstractNumId w:val="52"/>
  </w:num>
  <w:num w:numId="14">
    <w:abstractNumId w:val="11"/>
  </w:num>
  <w:num w:numId="15">
    <w:abstractNumId w:val="59"/>
  </w:num>
  <w:num w:numId="16">
    <w:abstractNumId w:val="44"/>
  </w:num>
  <w:num w:numId="17">
    <w:abstractNumId w:val="56"/>
  </w:num>
  <w:num w:numId="18">
    <w:abstractNumId w:val="0"/>
  </w:num>
  <w:num w:numId="19">
    <w:abstractNumId w:val="47"/>
  </w:num>
  <w:num w:numId="20">
    <w:abstractNumId w:val="58"/>
  </w:num>
  <w:num w:numId="21">
    <w:abstractNumId w:val="36"/>
  </w:num>
  <w:num w:numId="22">
    <w:abstractNumId w:val="34"/>
  </w:num>
  <w:num w:numId="23">
    <w:abstractNumId w:val="29"/>
  </w:num>
  <w:num w:numId="24">
    <w:abstractNumId w:val="20"/>
  </w:num>
  <w:num w:numId="25">
    <w:abstractNumId w:val="28"/>
  </w:num>
  <w:num w:numId="26">
    <w:abstractNumId w:val="8"/>
  </w:num>
  <w:num w:numId="27">
    <w:abstractNumId w:val="27"/>
  </w:num>
  <w:num w:numId="28">
    <w:abstractNumId w:val="49"/>
  </w:num>
  <w:num w:numId="29">
    <w:abstractNumId w:val="12"/>
  </w:num>
  <w:num w:numId="30">
    <w:abstractNumId w:val="7"/>
  </w:num>
  <w:num w:numId="31">
    <w:abstractNumId w:val="14"/>
  </w:num>
  <w:num w:numId="32">
    <w:abstractNumId w:val="57"/>
  </w:num>
  <w:num w:numId="33">
    <w:abstractNumId w:val="55"/>
  </w:num>
  <w:num w:numId="34">
    <w:abstractNumId w:val="38"/>
  </w:num>
  <w:num w:numId="35">
    <w:abstractNumId w:val="40"/>
  </w:num>
  <w:num w:numId="36">
    <w:abstractNumId w:val="37"/>
  </w:num>
  <w:num w:numId="37">
    <w:abstractNumId w:val="22"/>
  </w:num>
  <w:num w:numId="38">
    <w:abstractNumId w:val="25"/>
  </w:num>
  <w:num w:numId="39">
    <w:abstractNumId w:val="1"/>
  </w:num>
  <w:num w:numId="40">
    <w:abstractNumId w:val="53"/>
  </w:num>
  <w:num w:numId="41">
    <w:abstractNumId w:val="10"/>
  </w:num>
  <w:num w:numId="42">
    <w:abstractNumId w:val="3"/>
  </w:num>
  <w:num w:numId="43">
    <w:abstractNumId w:val="5"/>
  </w:num>
  <w:num w:numId="44">
    <w:abstractNumId w:val="24"/>
  </w:num>
  <w:num w:numId="45">
    <w:abstractNumId w:val="39"/>
  </w:num>
  <w:num w:numId="46">
    <w:abstractNumId w:val="13"/>
  </w:num>
  <w:num w:numId="47">
    <w:abstractNumId w:val="60"/>
  </w:num>
  <w:num w:numId="48">
    <w:abstractNumId w:val="41"/>
  </w:num>
  <w:num w:numId="49">
    <w:abstractNumId w:val="9"/>
  </w:num>
  <w:num w:numId="50">
    <w:abstractNumId w:val="2"/>
  </w:num>
  <w:num w:numId="51">
    <w:abstractNumId w:val="30"/>
  </w:num>
  <w:num w:numId="52">
    <w:abstractNumId w:val="54"/>
  </w:num>
  <w:num w:numId="53">
    <w:abstractNumId w:val="45"/>
  </w:num>
  <w:num w:numId="54">
    <w:abstractNumId w:val="42"/>
  </w:num>
  <w:num w:numId="55">
    <w:abstractNumId w:val="26"/>
  </w:num>
  <w:num w:numId="56">
    <w:abstractNumId w:val="48"/>
  </w:num>
  <w:num w:numId="57">
    <w:abstractNumId w:val="46"/>
  </w:num>
  <w:num w:numId="58">
    <w:abstractNumId w:val="17"/>
  </w:num>
  <w:num w:numId="59">
    <w:abstractNumId w:val="35"/>
  </w:num>
  <w:num w:numId="60">
    <w:abstractNumId w:val="51"/>
  </w:num>
  <w:num w:numId="61">
    <w:abstractNumId w:val="4"/>
  </w:num>
  <w:num w:numId="62">
    <w:abstractNumId w:val="31"/>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E34B6"/>
    <w:rsid w:val="00005ADA"/>
    <w:rsid w:val="0002489E"/>
    <w:rsid w:val="000308CA"/>
    <w:rsid w:val="00037243"/>
    <w:rsid w:val="0005474F"/>
    <w:rsid w:val="00057DBF"/>
    <w:rsid w:val="0011080D"/>
    <w:rsid w:val="00116450"/>
    <w:rsid w:val="0015778A"/>
    <w:rsid w:val="0017334F"/>
    <w:rsid w:val="001B0E7F"/>
    <w:rsid w:val="001E34B6"/>
    <w:rsid w:val="002201DF"/>
    <w:rsid w:val="0023219E"/>
    <w:rsid w:val="00263BF9"/>
    <w:rsid w:val="00265088"/>
    <w:rsid w:val="003144A1"/>
    <w:rsid w:val="003A5653"/>
    <w:rsid w:val="003B6100"/>
    <w:rsid w:val="00407D85"/>
    <w:rsid w:val="004108B3"/>
    <w:rsid w:val="0045715B"/>
    <w:rsid w:val="004931A2"/>
    <w:rsid w:val="00493296"/>
    <w:rsid w:val="004D26DB"/>
    <w:rsid w:val="005023EB"/>
    <w:rsid w:val="00517827"/>
    <w:rsid w:val="00574869"/>
    <w:rsid w:val="00581861"/>
    <w:rsid w:val="005A7BD8"/>
    <w:rsid w:val="00624352"/>
    <w:rsid w:val="00687938"/>
    <w:rsid w:val="006C3F4F"/>
    <w:rsid w:val="006D0134"/>
    <w:rsid w:val="00703111"/>
    <w:rsid w:val="007267E6"/>
    <w:rsid w:val="0075438C"/>
    <w:rsid w:val="00754BE5"/>
    <w:rsid w:val="0082363C"/>
    <w:rsid w:val="008716A6"/>
    <w:rsid w:val="008B6686"/>
    <w:rsid w:val="008D54A4"/>
    <w:rsid w:val="009B5175"/>
    <w:rsid w:val="00A43869"/>
    <w:rsid w:val="00A57CB3"/>
    <w:rsid w:val="00AD1D39"/>
    <w:rsid w:val="00B2122F"/>
    <w:rsid w:val="00B33D28"/>
    <w:rsid w:val="00B81CC4"/>
    <w:rsid w:val="00B9045A"/>
    <w:rsid w:val="00C2742F"/>
    <w:rsid w:val="00CA3D6D"/>
    <w:rsid w:val="00CE046D"/>
    <w:rsid w:val="00D44280"/>
    <w:rsid w:val="00D95C82"/>
    <w:rsid w:val="00DB38FF"/>
    <w:rsid w:val="00DB54DE"/>
    <w:rsid w:val="00E116BD"/>
    <w:rsid w:val="00E16DEE"/>
    <w:rsid w:val="00E22B21"/>
    <w:rsid w:val="00E52ECD"/>
    <w:rsid w:val="00E77FA5"/>
    <w:rsid w:val="00E80C5D"/>
    <w:rsid w:val="00E8537E"/>
    <w:rsid w:val="00EB616A"/>
    <w:rsid w:val="00EC368E"/>
    <w:rsid w:val="00F03B25"/>
    <w:rsid w:val="00F11D91"/>
    <w:rsid w:val="00F620BF"/>
    <w:rsid w:val="00F84D6F"/>
    <w:rsid w:val="00FA24AE"/>
    <w:rsid w:val="00FD41E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E2D5F56-BDE9-4431-9FEA-E3B7E65DB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34B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E34B6"/>
    <w:pPr>
      <w:spacing w:after="0" w:line="240" w:lineRule="auto"/>
    </w:pPr>
    <w:rPr>
      <w:rFonts w:ascii="Times New Roman" w:hAnsi="Times New Roman" w:cs="Times New Roman"/>
      <w:sz w:val="28"/>
      <w:szCs w:val="28"/>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
    <w:name w:val="Сетка таблицы1"/>
    <w:basedOn w:val="a1"/>
    <w:next w:val="a3"/>
    <w:uiPriority w:val="59"/>
    <w:rsid w:val="002650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F84D6F"/>
    <w:pPr>
      <w:ind w:left="720"/>
      <w:contextualSpacing/>
    </w:pPr>
  </w:style>
  <w:style w:type="character" w:styleId="a5">
    <w:name w:val="Hyperlink"/>
    <w:basedOn w:val="a0"/>
    <w:uiPriority w:val="99"/>
    <w:unhideWhenUsed/>
    <w:rsid w:val="00407D85"/>
    <w:rPr>
      <w:color w:val="0000FF" w:themeColor="hyperlink"/>
      <w:u w:val="single"/>
    </w:rPr>
  </w:style>
  <w:style w:type="paragraph" w:styleId="a6">
    <w:name w:val="Body Text"/>
    <w:basedOn w:val="a"/>
    <w:link w:val="a7"/>
    <w:uiPriority w:val="99"/>
    <w:rsid w:val="00574869"/>
    <w:pPr>
      <w:spacing w:after="120"/>
    </w:pPr>
    <w:rPr>
      <w:rFonts w:ascii="Calibri" w:eastAsia="Times New Roman" w:hAnsi="Calibri" w:cs="Times New Roman"/>
    </w:rPr>
  </w:style>
  <w:style w:type="character" w:customStyle="1" w:styleId="a7">
    <w:name w:val="Основной текст Знак"/>
    <w:basedOn w:val="a0"/>
    <w:link w:val="a6"/>
    <w:uiPriority w:val="99"/>
    <w:rsid w:val="00574869"/>
    <w:rPr>
      <w:rFonts w:ascii="Calibri" w:eastAsia="Times New Roman" w:hAnsi="Calibri" w:cs="Times New Roman"/>
    </w:rPr>
  </w:style>
  <w:style w:type="paragraph" w:styleId="a8">
    <w:name w:val="Body Text Indent"/>
    <w:basedOn w:val="a"/>
    <w:link w:val="a9"/>
    <w:uiPriority w:val="99"/>
    <w:unhideWhenUsed/>
    <w:rsid w:val="00263BF9"/>
    <w:pPr>
      <w:spacing w:after="120"/>
      <w:ind w:left="283"/>
    </w:pPr>
  </w:style>
  <w:style w:type="character" w:customStyle="1" w:styleId="a9">
    <w:name w:val="Основной текст с отступом Знак"/>
    <w:basedOn w:val="a0"/>
    <w:link w:val="a8"/>
    <w:uiPriority w:val="99"/>
    <w:rsid w:val="00263BF9"/>
  </w:style>
  <w:style w:type="paragraph" w:customStyle="1" w:styleId="p175">
    <w:name w:val="p175"/>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3">
    <w:name w:val="s3"/>
    <w:basedOn w:val="a0"/>
    <w:rsid w:val="00263BF9"/>
  </w:style>
  <w:style w:type="paragraph" w:customStyle="1" w:styleId="p170">
    <w:name w:val="p170"/>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1">
    <w:name w:val="s11"/>
    <w:basedOn w:val="a0"/>
    <w:rsid w:val="00263BF9"/>
  </w:style>
  <w:style w:type="paragraph" w:customStyle="1" w:styleId="p172">
    <w:name w:val="p172"/>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6">
    <w:name w:val="p176"/>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7">
    <w:name w:val="p177"/>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8">
    <w:name w:val="p178"/>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8">
    <w:name w:val="p168"/>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3">
    <w:name w:val="s13"/>
    <w:basedOn w:val="a0"/>
    <w:rsid w:val="00263BF9"/>
  </w:style>
  <w:style w:type="paragraph" w:customStyle="1" w:styleId="p167">
    <w:name w:val="p167"/>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5">
    <w:name w:val="p165"/>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7">
    <w:name w:val="s17"/>
    <w:basedOn w:val="a0"/>
    <w:rsid w:val="00263BF9"/>
  </w:style>
  <w:style w:type="paragraph" w:customStyle="1" w:styleId="p179">
    <w:name w:val="p179"/>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0">
    <w:name w:val="p180"/>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1">
    <w:name w:val="p181"/>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0">
    <w:name w:val="s20"/>
    <w:basedOn w:val="a0"/>
    <w:rsid w:val="00263BF9"/>
  </w:style>
  <w:style w:type="paragraph" w:customStyle="1" w:styleId="p131">
    <w:name w:val="p131"/>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2">
    <w:name w:val="p182"/>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3">
    <w:name w:val="p183"/>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84">
    <w:name w:val="p184"/>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8">
    <w:name w:val="p158"/>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4">
    <w:name w:val="p4"/>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5">
    <w:name w:val="p5"/>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263BF9"/>
  </w:style>
  <w:style w:type="paragraph" w:customStyle="1" w:styleId="western">
    <w:name w:val="western"/>
    <w:basedOn w:val="a"/>
    <w:rsid w:val="00263BF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263BF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a">
    <w:name w:val="Strong"/>
    <w:basedOn w:val="a0"/>
    <w:uiPriority w:val="22"/>
    <w:qFormat/>
    <w:rsid w:val="00263BF9"/>
    <w:rPr>
      <w:b/>
      <w:bCs/>
    </w:rPr>
  </w:style>
  <w:style w:type="paragraph" w:styleId="ab">
    <w:name w:val="Normal (Web)"/>
    <w:basedOn w:val="a"/>
    <w:qFormat/>
    <w:rsid w:val="00263BF9"/>
    <w:pPr>
      <w:spacing w:beforeAutospacing="1" w:after="0" w:afterAutospacing="1" w:line="240" w:lineRule="auto"/>
      <w:ind w:firstLine="300"/>
    </w:pPr>
    <w:rPr>
      <w:rFonts w:ascii="Times New Roman" w:eastAsia="Times New Roman" w:hAnsi="Times New Roman" w:cs="Times New Roman"/>
      <w:sz w:val="24"/>
      <w:szCs w:val="24"/>
      <w:lang w:eastAsia="ru-RU"/>
    </w:rPr>
  </w:style>
  <w:style w:type="character" w:customStyle="1" w:styleId="ac">
    <w:name w:val="Привязка сноски"/>
    <w:rsid w:val="00263BF9"/>
    <w:rPr>
      <w:vertAlign w:val="superscript"/>
    </w:rPr>
  </w:style>
  <w:style w:type="character" w:customStyle="1" w:styleId="ad">
    <w:name w:val="Символ сноски"/>
    <w:qFormat/>
    <w:rsid w:val="00263BF9"/>
  </w:style>
  <w:style w:type="paragraph" w:customStyle="1" w:styleId="10">
    <w:name w:val="Текст сноски1"/>
    <w:basedOn w:val="a"/>
    <w:semiHidden/>
    <w:unhideWhenUsed/>
    <w:rsid w:val="00263BF9"/>
    <w:pPr>
      <w:spacing w:after="0" w:line="240" w:lineRule="auto"/>
    </w:pPr>
    <w:rPr>
      <w:rFonts w:ascii="Times New Roman" w:eastAsia="Times New Roman" w:hAnsi="Times New Roman" w:cs="Times New Roman"/>
      <w:sz w:val="20"/>
      <w:szCs w:val="20"/>
      <w:lang w:eastAsia="ru-RU"/>
    </w:rPr>
  </w:style>
  <w:style w:type="table" w:styleId="ae">
    <w:name w:val="Grid Table Light"/>
    <w:basedOn w:val="a1"/>
    <w:uiPriority w:val="40"/>
    <w:rsid w:val="008716A6"/>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customStyle="1" w:styleId="af">
    <w:name w:val="Подзаголовок для информации об изменениях"/>
    <w:basedOn w:val="a"/>
    <w:next w:val="a"/>
    <w:uiPriority w:val="99"/>
    <w:rsid w:val="008716A6"/>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paragraph" w:styleId="af0">
    <w:name w:val="Balloon Text"/>
    <w:basedOn w:val="a"/>
    <w:link w:val="af1"/>
    <w:uiPriority w:val="99"/>
    <w:semiHidden/>
    <w:unhideWhenUsed/>
    <w:rsid w:val="00AD1D39"/>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AD1D3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10839.html%20" TargetMode="External"/><Relationship Id="rId13" Type="http://schemas.openxmlformats.org/officeDocument/2006/relationships/hyperlink" Target="https://urait.ru/bcode/470748"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s://lib.rucont.ru" TargetMode="External"/><Relationship Id="rId7" Type="http://schemas.openxmlformats.org/officeDocument/2006/relationships/endnotes" Target="endnotes.xml"/><Relationship Id="rId12" Type="http://schemas.openxmlformats.org/officeDocument/2006/relationships/hyperlink" Target="https://urait.ru/bcode/469511"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2" Type="http://schemas.openxmlformats.org/officeDocument/2006/relationships/numbering" Target="numbering.xml"/><Relationship Id="rId16" Type="http://schemas.openxmlformats.org/officeDocument/2006/relationships/hyperlink" Target="https://urait.ru/bcode/473377" TargetMode="External"/><Relationship Id="rId20" Type="http://schemas.openxmlformats.org/officeDocument/2006/relationships/hyperlink" Target="https://urait.ru/" TargetMode="External"/><Relationship Id="rId29"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D:\&#1060;&#1054;&#1057;%20&#1085;&#1086;&#1074;&#1099;&#1081;%20&#1089;&#1090;&#1072;&#1085;&#1076;&#1072;&#1088;&#1090;\:%20http:\www.iprbookshop.ru\24941.html" TargetMode="External"/><Relationship Id="rId24" Type="http://schemas.openxmlformats.org/officeDocument/2006/relationships/hyperlink" Target="http://www.edu.ru" TargetMode="External"/><Relationship Id="rId5" Type="http://schemas.openxmlformats.org/officeDocument/2006/relationships/webSettings" Target="webSettings.xml"/><Relationship Id="rId15" Type="http://schemas.openxmlformats.org/officeDocument/2006/relationships/hyperlink" Target="http://www.iprbookshop.ru/10839.html%20" TargetMode="External"/><Relationship Id="rId23" Type="http://schemas.openxmlformats.org/officeDocument/2006/relationships/hyperlink" Target="http://obrnadzor.gov.ru/ru/" TargetMode="External"/><Relationship Id="rId28" Type="http://schemas.openxmlformats.org/officeDocument/2006/relationships/hyperlink" Target="http://psylab.info" TargetMode="External"/><Relationship Id="rId10" Type="http://schemas.openxmlformats.org/officeDocument/2006/relationships/hyperlink" Target="http://www.iprbookshop.ru/20280.html%20" TargetMode="External"/><Relationship Id="rId19" Type="http://schemas.openxmlformats.org/officeDocument/2006/relationships/hyperlink" Target="http://www.iprbookshop.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iprbookshop.ru/85903.html%20" TargetMode="External"/><Relationship Id="rId14" Type="http://schemas.openxmlformats.org/officeDocument/2006/relationships/hyperlink" Target="https://urait.ru/bcode/470749" TargetMode="External"/><Relationship Id="rId22" Type="http://schemas.openxmlformats.org/officeDocument/2006/relationships/hyperlink" Target="https://minobrnauki.gov.ru/" TargetMode="External"/><Relationship Id="rId27" Type="http://schemas.openxmlformats.org/officeDocument/2006/relationships/hyperlink" Target="https://minsport.gov.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E6D5CB-9F53-4FAD-B151-A516D80B37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32</Pages>
  <Words>11194</Words>
  <Characters>63809</Characters>
  <Application>Microsoft Office Word</Application>
  <DocSecurity>0</DocSecurity>
  <Lines>531</Lines>
  <Paragraphs>149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007</dc:creator>
  <cp:lastModifiedBy>olga</cp:lastModifiedBy>
  <cp:revision>3</cp:revision>
  <cp:lastPrinted>2021-05-24T10:18:00Z</cp:lastPrinted>
  <dcterms:created xsi:type="dcterms:W3CDTF">2022-06-08T07:13:00Z</dcterms:created>
  <dcterms:modified xsi:type="dcterms:W3CDTF">2022-06-08T07:19:00Z</dcterms:modified>
</cp:coreProperties>
</file>