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266D3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266D37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266D37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A0684" w:rsidRPr="005415DE" w:rsidTr="007714EF">
        <w:tc>
          <w:tcPr>
            <w:tcW w:w="4617" w:type="dxa"/>
            <w:hideMark/>
          </w:tcPr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СОГЛАСОВАНО</w:t>
            </w:r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FA0684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УТВЕРЖДЕНО</w:t>
            </w:r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0684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FA0684">
              <w:rPr>
                <w:color w:val="000000"/>
                <w:sz w:val="24"/>
                <w:szCs w:val="24"/>
              </w:rPr>
              <w:t>о.проректора</w:t>
            </w:r>
            <w:proofErr w:type="spellEnd"/>
            <w:proofErr w:type="gramEnd"/>
            <w:r w:rsidRPr="00FA0684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0684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FA0684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FA0684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FA0684" w:rsidRPr="00FA0684" w:rsidRDefault="00FA0684" w:rsidP="00771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8518C0" w:rsidRDefault="008518C0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266D3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66D37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266D37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DE238F" w:rsidRPr="00266D37" w:rsidRDefault="00946D5D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266D37">
        <w:rPr>
          <w:rFonts w:hAnsi="Times New Roman Bold"/>
          <w:b/>
          <w:sz w:val="24"/>
          <w:szCs w:val="24"/>
        </w:rPr>
        <w:t>«</w:t>
      </w:r>
      <w:r w:rsidR="00740863" w:rsidRPr="00266D37">
        <w:rPr>
          <w:rFonts w:hAnsi="Times New Roman Bold"/>
          <w:b/>
          <w:sz w:val="24"/>
          <w:szCs w:val="24"/>
        </w:rPr>
        <w:t>АДАПТИВНАЯ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ФИЗИЧЕСКАЯ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КУЛЬТУРА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В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ЦЕНТРАХ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СОЦИАЛЬНОЙ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РЕАБИЛИТАЦИИ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ИНВАЛИДОВ</w:t>
      </w:r>
      <w:r w:rsidR="00DE238F" w:rsidRPr="00266D37">
        <w:rPr>
          <w:rFonts w:hAnsi="Times New Roman Bold"/>
          <w:b/>
          <w:sz w:val="24"/>
          <w:szCs w:val="24"/>
        </w:rPr>
        <w:t>»</w:t>
      </w:r>
    </w:p>
    <w:p w:rsidR="00DE238F" w:rsidRDefault="00DE238F" w:rsidP="00946D5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3B1B2E">
        <w:rPr>
          <w:rFonts w:ascii="Times New Roman Bold" w:eastAsia="Times New Roman Bold" w:hAnsi="Times New Roman Bold" w:cs="Times New Roman Bold"/>
          <w:b/>
          <w:sz w:val="24"/>
          <w:szCs w:val="24"/>
        </w:rPr>
        <w:t>Б1.В.</w:t>
      </w:r>
      <w:r w:rsidR="00740863" w:rsidRPr="003B1B2E">
        <w:rPr>
          <w:rFonts w:ascii="Times New Roman Bold" w:eastAsia="Times New Roman Bold" w:hAnsi="Times New Roman Bold" w:cs="Times New Roman Bold"/>
          <w:b/>
          <w:sz w:val="24"/>
          <w:szCs w:val="24"/>
        </w:rPr>
        <w:t>05</w:t>
      </w:r>
    </w:p>
    <w:p w:rsidR="003B1B2E" w:rsidRPr="003B1B2E" w:rsidRDefault="003B1B2E" w:rsidP="00946D5D">
      <w:pPr>
        <w:jc w:val="center"/>
        <w:rPr>
          <w:rFonts w:hAnsi="Times New Roman Bold"/>
          <w:b/>
          <w:sz w:val="24"/>
          <w:szCs w:val="24"/>
        </w:rPr>
      </w:pP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266D37" w:rsidRPr="00A92133" w:rsidRDefault="00266D37" w:rsidP="00266D3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Физическая культура для лиц с отклонениями в состоянии здоровья </w:t>
      </w: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</w:t>
      </w:r>
      <w:r w:rsidR="003B1B2E">
        <w:rPr>
          <w:rFonts w:cs="Tahoma"/>
          <w:color w:val="000000"/>
          <w:sz w:val="24"/>
          <w:szCs w:val="24"/>
        </w:rPr>
        <w:t xml:space="preserve"> физическая культура)</w:t>
      </w: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266D37" w:rsidRPr="00A92133" w:rsidRDefault="00266D37" w:rsidP="00266D3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3B1B2E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266D37" w:rsidRPr="003B1B2E" w:rsidRDefault="003B1B2E" w:rsidP="00266D3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1B2E">
        <w:rPr>
          <w:rFonts w:cs="Tahoma"/>
          <w:color w:val="000000"/>
          <w:sz w:val="24"/>
          <w:szCs w:val="24"/>
        </w:rPr>
        <w:t>М</w:t>
      </w:r>
      <w:r w:rsidR="00266D37" w:rsidRPr="003B1B2E">
        <w:rPr>
          <w:rFonts w:cs="Tahoma"/>
          <w:color w:val="000000"/>
          <w:sz w:val="24"/>
          <w:szCs w:val="24"/>
        </w:rPr>
        <w:t>агистр</w:t>
      </w: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266D37" w:rsidRPr="00A92133" w:rsidRDefault="00CC305E" w:rsidP="00266D3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266D37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66D37" w:rsidRPr="00A92133" w:rsidTr="000F52E1">
        <w:trPr>
          <w:trHeight w:val="3026"/>
        </w:trPr>
        <w:tc>
          <w:tcPr>
            <w:tcW w:w="3544" w:type="dxa"/>
          </w:tcPr>
          <w:p w:rsidR="00266D37" w:rsidRPr="00A92133" w:rsidRDefault="00266D37" w:rsidP="000B185B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0B185B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0B185B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0B185B" w:rsidRPr="00193414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0B185B" w:rsidRPr="00193414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0B185B" w:rsidRPr="00193414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FA0684">
              <w:rPr>
                <w:sz w:val="24"/>
                <w:szCs w:val="24"/>
              </w:rPr>
              <w:t>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A06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266D37" w:rsidRPr="00A92133" w:rsidRDefault="00266D37" w:rsidP="008518C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A0684" w:rsidRPr="00FA0684" w:rsidRDefault="00FA0684" w:rsidP="00FA068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16,</w:t>
            </w:r>
          </w:p>
          <w:p w:rsidR="00FA0684" w:rsidRPr="00FA0684" w:rsidRDefault="00FA0684" w:rsidP="00FA068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«05» июня 2023 г.)</w:t>
            </w:r>
          </w:p>
          <w:p w:rsidR="00FA0684" w:rsidRPr="00FA0684" w:rsidRDefault="00FA0684" w:rsidP="00FA068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A0684" w:rsidRPr="00FA0684" w:rsidRDefault="00FA0684" w:rsidP="00FA068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FA0684" w:rsidRPr="00FA0684" w:rsidRDefault="00FA0684" w:rsidP="00FA068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_________</w:t>
            </w:r>
            <w:proofErr w:type="spellStart"/>
            <w:r w:rsidRPr="00FA0684">
              <w:rPr>
                <w:rFonts w:cs="Tahoma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814C1B" w:rsidRPr="00A92133" w:rsidRDefault="00FA0684" w:rsidP="00FA068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«5» июня 2023г.</w:t>
            </w:r>
          </w:p>
        </w:tc>
      </w:tr>
    </w:tbl>
    <w:p w:rsidR="00593442" w:rsidRPr="00266D37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27CC3" w:rsidRPr="00266D37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E238F" w:rsidRPr="00266D37" w:rsidRDefault="00DE238F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14C1B" w:rsidRDefault="00814C1B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14C1B" w:rsidRDefault="00814C1B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14C1B" w:rsidRDefault="00814C1B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Default="00CE239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>
        <w:rPr>
          <w:rFonts w:cs="Tahoma"/>
          <w:b/>
          <w:color w:val="000000"/>
          <w:sz w:val="24"/>
          <w:szCs w:val="24"/>
        </w:rPr>
        <w:t xml:space="preserve"> 202</w:t>
      </w:r>
      <w:r w:rsidR="00FA0684">
        <w:rPr>
          <w:rFonts w:cs="Tahoma"/>
          <w:b/>
          <w:color w:val="000000"/>
          <w:sz w:val="24"/>
          <w:szCs w:val="24"/>
        </w:rPr>
        <w:t>3</w:t>
      </w:r>
    </w:p>
    <w:p w:rsidR="00266D37" w:rsidRDefault="00266D37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714EF" w:rsidRDefault="007714EF">
      <w:pPr>
        <w:spacing w:after="200" w:line="276" w:lineRule="auto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br w:type="page"/>
      </w:r>
    </w:p>
    <w:p w:rsidR="00266D37" w:rsidRDefault="00266D37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305E" w:rsidRPr="00CC305E" w:rsidRDefault="00CC305E" w:rsidP="00CC305E">
      <w:pPr>
        <w:jc w:val="both"/>
        <w:rPr>
          <w:b/>
          <w:sz w:val="24"/>
          <w:szCs w:val="24"/>
        </w:rPr>
      </w:pPr>
      <w:r w:rsidRPr="00CC305E">
        <w:rPr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CC305E" w:rsidRPr="00CC305E" w:rsidRDefault="00CC305E" w:rsidP="00CC305E">
      <w:pPr>
        <w:jc w:val="both"/>
        <w:rPr>
          <w:b/>
          <w:sz w:val="24"/>
          <w:szCs w:val="24"/>
        </w:rPr>
      </w:pPr>
    </w:p>
    <w:p w:rsidR="00387EA4" w:rsidRPr="00266D37" w:rsidRDefault="00387EA4" w:rsidP="00387E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266D37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266D3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266D37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266D37" w:rsidRDefault="000E1283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266D37">
        <w:rPr>
          <w:rFonts w:cs="Tahoma"/>
          <w:color w:val="000000"/>
          <w:sz w:val="24"/>
          <w:szCs w:val="24"/>
        </w:rPr>
        <w:t>Покрина</w:t>
      </w:r>
      <w:proofErr w:type="spellEnd"/>
      <w:r w:rsidRPr="00266D37">
        <w:rPr>
          <w:rFonts w:cs="Tahoma"/>
          <w:color w:val="000000"/>
          <w:sz w:val="24"/>
          <w:szCs w:val="24"/>
        </w:rPr>
        <w:t xml:space="preserve"> О.В.</w:t>
      </w:r>
      <w:r w:rsidR="00CE239D">
        <w:rPr>
          <w:rFonts w:cs="Tahoma"/>
          <w:color w:val="000000"/>
          <w:sz w:val="24"/>
          <w:szCs w:val="24"/>
        </w:rPr>
        <w:t xml:space="preserve">, </w:t>
      </w:r>
      <w:proofErr w:type="spellStart"/>
      <w:r w:rsidR="00CE239D" w:rsidRPr="00266D37">
        <w:rPr>
          <w:rFonts w:cs="Tahoma"/>
          <w:color w:val="000000"/>
          <w:sz w:val="24"/>
          <w:szCs w:val="24"/>
        </w:rPr>
        <w:t>к.п.н</w:t>
      </w:r>
      <w:proofErr w:type="spellEnd"/>
      <w:proofErr w:type="gramStart"/>
      <w:r w:rsidR="00CE239D" w:rsidRPr="00266D37">
        <w:rPr>
          <w:rFonts w:cs="Tahoma"/>
          <w:color w:val="000000"/>
          <w:sz w:val="24"/>
          <w:szCs w:val="24"/>
        </w:rPr>
        <w:t xml:space="preserve">, </w:t>
      </w:r>
      <w:r w:rsidR="00CE239D" w:rsidRPr="00266D37">
        <w:rPr>
          <w:sz w:val="24"/>
          <w:szCs w:val="24"/>
        </w:rPr>
        <w:t>.</w:t>
      </w:r>
      <w:proofErr w:type="gramEnd"/>
      <w:r w:rsidR="00CE239D" w:rsidRPr="00266D37">
        <w:rPr>
          <w:sz w:val="24"/>
          <w:szCs w:val="24"/>
        </w:rPr>
        <w:t xml:space="preserve">, доцент кафедры </w:t>
      </w:r>
      <w:r w:rsidR="00CE239D">
        <w:rPr>
          <w:sz w:val="24"/>
          <w:szCs w:val="24"/>
        </w:rPr>
        <w:t>адаптивной физиче</w:t>
      </w:r>
      <w:r w:rsidR="00EB0EFF">
        <w:rPr>
          <w:sz w:val="24"/>
          <w:szCs w:val="24"/>
        </w:rPr>
        <w:t>ской культуры и спортивной медиц</w:t>
      </w:r>
      <w:r w:rsidR="00CE239D">
        <w:rPr>
          <w:sz w:val="24"/>
          <w:szCs w:val="24"/>
        </w:rPr>
        <w:t>ин</w:t>
      </w:r>
      <w:r w:rsidR="00EB0EFF">
        <w:rPr>
          <w:sz w:val="24"/>
          <w:szCs w:val="24"/>
        </w:rPr>
        <w:t>ы</w:t>
      </w:r>
    </w:p>
    <w:p w:rsidR="00FD4C7D" w:rsidRPr="00266D3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266D37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E1283" w:rsidRPr="00EB0EFF" w:rsidRDefault="000E1283" w:rsidP="00EB0EFF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266D37">
        <w:rPr>
          <w:sz w:val="24"/>
          <w:szCs w:val="24"/>
        </w:rPr>
        <w:t>Цицкишвилли</w:t>
      </w:r>
      <w:proofErr w:type="spellEnd"/>
      <w:r w:rsidRPr="00266D37">
        <w:rPr>
          <w:sz w:val="24"/>
          <w:szCs w:val="24"/>
        </w:rPr>
        <w:t xml:space="preserve"> Н.И.</w:t>
      </w:r>
      <w:r w:rsidR="00EB0EFF">
        <w:rPr>
          <w:sz w:val="24"/>
          <w:szCs w:val="24"/>
        </w:rPr>
        <w:t xml:space="preserve">, </w:t>
      </w:r>
      <w:r w:rsidRPr="00266D37">
        <w:rPr>
          <w:sz w:val="24"/>
          <w:szCs w:val="24"/>
        </w:rPr>
        <w:tab/>
      </w:r>
      <w:proofErr w:type="spellStart"/>
      <w:r w:rsidR="00EB0EFF" w:rsidRPr="00266D37">
        <w:rPr>
          <w:rFonts w:cs="Tahoma"/>
          <w:color w:val="000000"/>
          <w:sz w:val="24"/>
          <w:szCs w:val="24"/>
        </w:rPr>
        <w:t>к.</w:t>
      </w:r>
      <w:proofErr w:type="gramStart"/>
      <w:r w:rsidR="00EB0EFF" w:rsidRPr="00266D37">
        <w:rPr>
          <w:rFonts w:cs="Tahoma"/>
          <w:color w:val="000000"/>
          <w:sz w:val="24"/>
          <w:szCs w:val="24"/>
        </w:rPr>
        <w:t>п.н</w:t>
      </w:r>
      <w:proofErr w:type="spellEnd"/>
      <w:proofErr w:type="gramEnd"/>
      <w:r w:rsidR="00EB0EFF" w:rsidRPr="00266D37">
        <w:rPr>
          <w:rFonts w:cs="Tahoma"/>
          <w:color w:val="000000"/>
          <w:sz w:val="24"/>
          <w:szCs w:val="24"/>
        </w:rPr>
        <w:t xml:space="preserve">, </w:t>
      </w:r>
      <w:r w:rsidR="00EB0EFF" w:rsidRPr="00266D37">
        <w:rPr>
          <w:sz w:val="24"/>
          <w:szCs w:val="24"/>
        </w:rPr>
        <w:t xml:space="preserve">., доцент кафедры </w:t>
      </w:r>
      <w:r w:rsidR="00EB0EFF">
        <w:rPr>
          <w:sz w:val="24"/>
          <w:szCs w:val="24"/>
        </w:rPr>
        <w:t>адаптивной физической культуры и спортивной медицины</w:t>
      </w:r>
      <w:r w:rsidRPr="00266D37">
        <w:rPr>
          <w:sz w:val="24"/>
          <w:szCs w:val="24"/>
        </w:rPr>
        <w:tab/>
      </w:r>
      <w:r w:rsidRPr="00266D37">
        <w:rPr>
          <w:sz w:val="24"/>
          <w:szCs w:val="24"/>
        </w:rPr>
        <w:tab/>
      </w:r>
      <w:r w:rsidRPr="00266D37">
        <w:rPr>
          <w:sz w:val="24"/>
          <w:szCs w:val="24"/>
        </w:rPr>
        <w:tab/>
      </w:r>
      <w:r w:rsidRPr="00266D37">
        <w:rPr>
          <w:sz w:val="24"/>
          <w:szCs w:val="24"/>
        </w:rPr>
        <w:tab/>
        <w:t xml:space="preserve"> </w:t>
      </w:r>
    </w:p>
    <w:p w:rsidR="00FD4C7D" w:rsidRPr="00266D37" w:rsidRDefault="000E1283" w:rsidP="000E1283">
      <w:pPr>
        <w:widowControl w:val="0"/>
        <w:rPr>
          <w:rFonts w:cs="Tahoma"/>
          <w:b/>
          <w:color w:val="000000"/>
          <w:sz w:val="24"/>
          <w:szCs w:val="24"/>
        </w:rPr>
      </w:pPr>
      <w:r w:rsidRPr="00266D37">
        <w:rPr>
          <w:sz w:val="24"/>
          <w:szCs w:val="24"/>
        </w:rPr>
        <w:t>Стрельникова И.В.</w:t>
      </w:r>
      <w:r w:rsidR="00EB0EFF">
        <w:rPr>
          <w:sz w:val="24"/>
          <w:szCs w:val="24"/>
        </w:rPr>
        <w:t xml:space="preserve">, </w:t>
      </w:r>
      <w:r w:rsidR="00EB0EFF" w:rsidRPr="00266D37">
        <w:rPr>
          <w:sz w:val="24"/>
          <w:szCs w:val="24"/>
        </w:rPr>
        <w:t xml:space="preserve">к.б.н., </w:t>
      </w:r>
      <w:r w:rsidR="00EB0EFF">
        <w:rPr>
          <w:sz w:val="24"/>
          <w:szCs w:val="24"/>
        </w:rPr>
        <w:t xml:space="preserve">доцент, </w:t>
      </w:r>
      <w:r w:rsidR="00EB0EFF" w:rsidRPr="00266D37">
        <w:rPr>
          <w:sz w:val="24"/>
          <w:szCs w:val="24"/>
        </w:rPr>
        <w:t>зав</w:t>
      </w:r>
      <w:r w:rsidR="00EB0EFF">
        <w:rPr>
          <w:sz w:val="24"/>
          <w:szCs w:val="24"/>
        </w:rPr>
        <w:t xml:space="preserve">. </w:t>
      </w:r>
      <w:proofErr w:type="gramStart"/>
      <w:r w:rsidR="00EB0EFF" w:rsidRPr="00266D37">
        <w:rPr>
          <w:sz w:val="24"/>
          <w:szCs w:val="24"/>
        </w:rPr>
        <w:t xml:space="preserve">кафедрой  </w:t>
      </w:r>
      <w:r w:rsidR="00EB0EFF">
        <w:rPr>
          <w:sz w:val="24"/>
          <w:szCs w:val="24"/>
        </w:rPr>
        <w:t>физиологии</w:t>
      </w:r>
      <w:proofErr w:type="gramEnd"/>
      <w:r w:rsidR="00EB0EFF">
        <w:rPr>
          <w:sz w:val="24"/>
          <w:szCs w:val="24"/>
        </w:rPr>
        <w:t xml:space="preserve"> и биохимии</w:t>
      </w:r>
      <w:r w:rsidR="00EB0EFF" w:rsidRPr="00266D37">
        <w:rPr>
          <w:sz w:val="24"/>
          <w:szCs w:val="24"/>
        </w:rPr>
        <w:t xml:space="preserve"> </w:t>
      </w:r>
    </w:p>
    <w:p w:rsidR="00FD4C7D" w:rsidRPr="00266D3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692"/>
        <w:gridCol w:w="3214"/>
        <w:gridCol w:w="1132"/>
      </w:tblGrid>
      <w:tr w:rsidR="00893619" w:rsidRPr="00893E89" w:rsidTr="00765F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proofErr w:type="spellStart"/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</w:t>
            </w:r>
            <w:proofErr w:type="spellEnd"/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 исп. в РПД</w:t>
            </w:r>
          </w:p>
        </w:tc>
      </w:tr>
      <w:tr w:rsidR="00893619" w:rsidRPr="00893E89" w:rsidTr="00765F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FA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</w:t>
            </w:r>
            <w:r w:rsidR="00FA068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июня 2020 г.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N </w:t>
            </w:r>
            <w:r w:rsidR="00FA068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352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Pr="00893619" w:rsidRDefault="00266D37" w:rsidP="00893619">
      <w:pPr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B35B7E" w:rsidRDefault="00B35B7E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B35B7E">
        <w:rPr>
          <w:b/>
          <w:bC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B00A1D" w:rsidRPr="00266D37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ПК-1</w:t>
      </w:r>
      <w:r w:rsidRPr="00266D37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266D37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ПК-2</w:t>
      </w:r>
      <w:r w:rsidRPr="00266D37">
        <w:rPr>
          <w:color w:val="000000"/>
          <w:spacing w:val="-1"/>
          <w:sz w:val="24"/>
          <w:szCs w:val="24"/>
        </w:rPr>
        <w:t>: 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266D37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ПК-3</w:t>
      </w:r>
      <w:r w:rsidRPr="00266D37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266D37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266D37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ПК-4</w:t>
      </w:r>
      <w:r w:rsidRPr="00266D37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266D37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Pr="00266D37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266D37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266D37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8"/>
        <w:gridCol w:w="2236"/>
        <w:gridCol w:w="1682"/>
      </w:tblGrid>
      <w:tr w:rsidR="00893619" w:rsidRPr="00266D37" w:rsidTr="00893619">
        <w:trPr>
          <w:jc w:val="center"/>
        </w:trPr>
        <w:tc>
          <w:tcPr>
            <w:tcW w:w="5748" w:type="dxa"/>
          </w:tcPr>
          <w:p w:rsidR="00893619" w:rsidRPr="00266D37" w:rsidRDefault="00893619" w:rsidP="0089361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3695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36" w:type="dxa"/>
          </w:tcPr>
          <w:p w:rsidR="00893619" w:rsidRPr="001E3695" w:rsidRDefault="00893619" w:rsidP="00893619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1E3695">
              <w:rPr>
                <w:rFonts w:eastAsia="Calibri"/>
                <w:sz w:val="24"/>
                <w:szCs w:val="24"/>
              </w:rPr>
              <w:t>Профессиональны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стандарт и код трудово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функции</w:t>
            </w:r>
          </w:p>
        </w:tc>
        <w:tc>
          <w:tcPr>
            <w:tcW w:w="1682" w:type="dxa"/>
          </w:tcPr>
          <w:p w:rsidR="00893619" w:rsidRPr="001E3695" w:rsidRDefault="00893619" w:rsidP="00893619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Код формируемых</w:t>
            </w:r>
          </w:p>
          <w:p w:rsidR="00893619" w:rsidRPr="001E3695" w:rsidRDefault="00893619" w:rsidP="00893619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компетенций</w:t>
            </w:r>
          </w:p>
        </w:tc>
      </w:tr>
      <w:tr w:rsidR="00893619" w:rsidRPr="00266D37" w:rsidTr="00765F75">
        <w:trPr>
          <w:jc w:val="center"/>
        </w:trPr>
        <w:tc>
          <w:tcPr>
            <w:tcW w:w="9666" w:type="dxa"/>
            <w:gridSpan w:val="3"/>
          </w:tcPr>
          <w:p w:rsidR="00893619" w:rsidRPr="00893619" w:rsidRDefault="00893619" w:rsidP="00893619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93619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CB3B27" w:rsidRPr="00266D37" w:rsidTr="00893619">
        <w:trPr>
          <w:jc w:val="center"/>
        </w:trPr>
        <w:tc>
          <w:tcPr>
            <w:tcW w:w="5748" w:type="dxa"/>
          </w:tcPr>
          <w:p w:rsidR="00CB3B27" w:rsidRPr="009C1D7A" w:rsidRDefault="00CB3B27" w:rsidP="009C1D7A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-систему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3"/>
                <w:sz w:val="24"/>
                <w:szCs w:val="24"/>
              </w:rPr>
              <w:t>научного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знания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об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адаптивной</w:t>
            </w:r>
            <w:r w:rsidRPr="00266D37">
              <w:rPr>
                <w:spacing w:val="2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физической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5"/>
                <w:sz w:val="24"/>
                <w:szCs w:val="24"/>
              </w:rPr>
              <w:t>к</w:t>
            </w:r>
            <w:r w:rsidRPr="00266D37">
              <w:rPr>
                <w:spacing w:val="-4"/>
                <w:sz w:val="24"/>
                <w:szCs w:val="24"/>
              </w:rPr>
              <w:t>ультур</w:t>
            </w:r>
            <w:r w:rsidRPr="00266D37">
              <w:rPr>
                <w:spacing w:val="-5"/>
                <w:sz w:val="24"/>
                <w:szCs w:val="24"/>
              </w:rPr>
              <w:t>е</w:t>
            </w:r>
            <w:r w:rsidRPr="00266D37">
              <w:rPr>
                <w:spacing w:val="-1"/>
                <w:sz w:val="24"/>
                <w:szCs w:val="24"/>
              </w:rPr>
              <w:t>, ее</w:t>
            </w:r>
            <w:r w:rsidR="009C1D7A"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236" w:type="dxa"/>
          </w:tcPr>
          <w:p w:rsidR="00CB3B27" w:rsidRPr="009C1D7A" w:rsidRDefault="00CB3B27" w:rsidP="0077315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  <w:r w:rsidR="00585768">
              <w:rPr>
                <w:sz w:val="24"/>
                <w:szCs w:val="24"/>
              </w:rPr>
              <w:t>; В/03.7</w:t>
            </w:r>
          </w:p>
        </w:tc>
        <w:tc>
          <w:tcPr>
            <w:tcW w:w="1682" w:type="dxa"/>
          </w:tcPr>
          <w:p w:rsidR="00CB3B27" w:rsidRPr="00EB0EFF" w:rsidRDefault="00CB3B27" w:rsidP="00CB3B2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CB3B27" w:rsidRPr="00266D37" w:rsidRDefault="00CB3B27" w:rsidP="00CB3B2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CB3B27" w:rsidRPr="00266D37" w:rsidTr="00893619">
        <w:trPr>
          <w:jc w:val="center"/>
        </w:trPr>
        <w:tc>
          <w:tcPr>
            <w:tcW w:w="5748" w:type="dxa"/>
          </w:tcPr>
          <w:p w:rsidR="00CB3B27" w:rsidRPr="009C1D7A" w:rsidRDefault="00CB3B27" w:rsidP="00765F75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1"/>
                <w:sz w:val="24"/>
                <w:szCs w:val="24"/>
              </w:rPr>
              <w:t xml:space="preserve"> теорию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практику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процесса</w:t>
            </w:r>
            <w:r w:rsidRPr="00266D37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обучения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4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(разработки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30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236" w:type="dxa"/>
          </w:tcPr>
          <w:p w:rsidR="00CB3B27" w:rsidRPr="00266D37" w:rsidRDefault="00585768" w:rsidP="00CB3B2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CB3B27" w:rsidRPr="00EB0EFF" w:rsidRDefault="00CB3B27" w:rsidP="00CB3B2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CB3B27" w:rsidRPr="00266D37" w:rsidRDefault="00CB3B27" w:rsidP="00CB3B2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CB3B27" w:rsidRPr="00266D37" w:rsidTr="00893619">
        <w:trPr>
          <w:jc w:val="center"/>
        </w:trPr>
        <w:tc>
          <w:tcPr>
            <w:tcW w:w="5748" w:type="dxa"/>
          </w:tcPr>
          <w:p w:rsidR="00CB3B27" w:rsidRPr="009C1D7A" w:rsidRDefault="009C1D7A" w:rsidP="009C1D7A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765F75" w:rsidRPr="00765F75">
              <w:rPr>
                <w:spacing w:val="-1"/>
                <w:sz w:val="24"/>
                <w:szCs w:val="24"/>
              </w:rPr>
              <w:t>организацию</w:t>
            </w:r>
            <w:r w:rsidR="00765F75" w:rsidRPr="00765F75">
              <w:rPr>
                <w:spacing w:val="-2"/>
                <w:sz w:val="24"/>
                <w:szCs w:val="24"/>
              </w:rPr>
              <w:t xml:space="preserve"> </w:t>
            </w:r>
            <w:r w:rsidR="00765F75" w:rsidRPr="00765F75">
              <w:rPr>
                <w:sz w:val="24"/>
                <w:szCs w:val="24"/>
              </w:rPr>
              <w:t>и</w:t>
            </w:r>
            <w:r w:rsidR="00765F75" w:rsidRPr="00765F75">
              <w:rPr>
                <w:spacing w:val="41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2"/>
                <w:sz w:val="24"/>
                <w:szCs w:val="24"/>
              </w:rPr>
              <w:t>содержание</w:t>
            </w:r>
            <w:r w:rsidR="00765F75" w:rsidRPr="00765F75">
              <w:rPr>
                <w:spacing w:val="-5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занятий</w:t>
            </w:r>
            <w:r w:rsidR="00765F75" w:rsidRPr="00765F75">
              <w:rPr>
                <w:spacing w:val="-4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по</w:t>
            </w:r>
            <w:r w:rsidR="00765F75" w:rsidRPr="00765F75">
              <w:rPr>
                <w:spacing w:val="-5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адаптивному</w:t>
            </w:r>
            <w:r w:rsidR="00765F75" w:rsidRPr="00765F75">
              <w:rPr>
                <w:spacing w:val="23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2"/>
                <w:sz w:val="24"/>
                <w:szCs w:val="24"/>
              </w:rPr>
              <w:t>физическому</w:t>
            </w:r>
            <w:r w:rsidR="00765F75" w:rsidRPr="00765F75">
              <w:rPr>
                <w:spacing w:val="-9"/>
                <w:sz w:val="24"/>
                <w:szCs w:val="24"/>
              </w:rPr>
              <w:t xml:space="preserve"> </w:t>
            </w:r>
            <w:r w:rsidR="00765F75" w:rsidRPr="00765F75">
              <w:rPr>
                <w:sz w:val="24"/>
                <w:szCs w:val="24"/>
              </w:rPr>
              <w:t>воспитанию</w:t>
            </w:r>
            <w:r w:rsidR="00765F75" w:rsidRPr="00765F75">
              <w:rPr>
                <w:spacing w:val="-6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для</w:t>
            </w:r>
            <w:r w:rsidR="00765F75" w:rsidRPr="00765F75">
              <w:rPr>
                <w:spacing w:val="-8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различных</w:t>
            </w:r>
            <w:r w:rsidR="00765F75" w:rsidRPr="00765F75">
              <w:rPr>
                <w:spacing w:val="29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нозологических</w:t>
            </w:r>
            <w:r w:rsidR="00765F75" w:rsidRPr="00765F75">
              <w:rPr>
                <w:spacing w:val="-2"/>
                <w:sz w:val="24"/>
                <w:szCs w:val="24"/>
              </w:rPr>
              <w:t xml:space="preserve"> </w:t>
            </w:r>
            <w:r w:rsidR="00765F75" w:rsidRPr="00765F75">
              <w:rPr>
                <w:sz w:val="24"/>
                <w:szCs w:val="24"/>
              </w:rPr>
              <w:t>и</w:t>
            </w:r>
            <w:r w:rsidR="00765F75" w:rsidRPr="00765F75">
              <w:rPr>
                <w:spacing w:val="-3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возрастных</w:t>
            </w:r>
            <w:r w:rsidR="00765F75" w:rsidRPr="00765F75">
              <w:rPr>
                <w:spacing w:val="-2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236" w:type="dxa"/>
          </w:tcPr>
          <w:p w:rsidR="00CB3B27" w:rsidRPr="00266D37" w:rsidRDefault="00585768" w:rsidP="00CB3B2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CB3B27" w:rsidRPr="00EB0EFF" w:rsidRDefault="00CB3B27" w:rsidP="00CB3B2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CB3B27" w:rsidRPr="00266D37" w:rsidRDefault="00CB3B27" w:rsidP="00CB3B2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CB3B27" w:rsidRPr="00266D37" w:rsidTr="00893619">
        <w:trPr>
          <w:jc w:val="center"/>
        </w:trPr>
        <w:tc>
          <w:tcPr>
            <w:tcW w:w="5748" w:type="dxa"/>
          </w:tcPr>
          <w:p w:rsidR="00765F75" w:rsidRPr="009C1D7A" w:rsidRDefault="00765F75" w:rsidP="009C1D7A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765F75">
              <w:rPr>
                <w:spacing w:val="-1"/>
                <w:sz w:val="24"/>
                <w:szCs w:val="24"/>
              </w:rPr>
              <w:t>цели,</w:t>
            </w:r>
            <w:r w:rsidRPr="00765F75">
              <w:rPr>
                <w:spacing w:val="29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приоритетные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3"/>
                <w:sz w:val="24"/>
                <w:szCs w:val="24"/>
              </w:rPr>
              <w:t xml:space="preserve">задачи </w:t>
            </w:r>
            <w:r w:rsidRPr="00765F75">
              <w:rPr>
                <w:sz w:val="24"/>
                <w:szCs w:val="24"/>
              </w:rPr>
              <w:t>и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3"/>
                <w:sz w:val="24"/>
                <w:szCs w:val="24"/>
              </w:rPr>
              <w:t>методы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адаптивного</w:t>
            </w:r>
            <w:r w:rsidRPr="00765F75">
              <w:rPr>
                <w:spacing w:val="49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физического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воспитания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лиц</w:t>
            </w:r>
            <w:r w:rsidRPr="00765F75">
              <w:rPr>
                <w:spacing w:val="-3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с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отклонениями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</w:t>
            </w:r>
            <w:r w:rsidRPr="00765F75">
              <w:rPr>
                <w:spacing w:val="27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состоянии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здоровья,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включая</w:t>
            </w:r>
            <w:r w:rsidRPr="00765F75">
              <w:rPr>
                <w:spacing w:val="-6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инвалидов.</w:t>
            </w:r>
          </w:p>
        </w:tc>
        <w:tc>
          <w:tcPr>
            <w:tcW w:w="2236" w:type="dxa"/>
          </w:tcPr>
          <w:p w:rsidR="00CB3B27" w:rsidRPr="00266D37" w:rsidRDefault="00585768" w:rsidP="00CB3B2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CB3B27" w:rsidRPr="00266D37" w:rsidRDefault="00CB3B27" w:rsidP="00CB3B2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CB3B27" w:rsidRPr="00266D37" w:rsidTr="00765F75">
        <w:trPr>
          <w:jc w:val="center"/>
        </w:trPr>
        <w:tc>
          <w:tcPr>
            <w:tcW w:w="9666" w:type="dxa"/>
            <w:gridSpan w:val="3"/>
          </w:tcPr>
          <w:p w:rsidR="00CB3B27" w:rsidRPr="00CB3B27" w:rsidRDefault="00CB3B27" w:rsidP="00CB3B2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B3B27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9C1D7A" w:rsidRPr="00D64301" w:rsidRDefault="00D64301" w:rsidP="009C1D7A">
            <w:pPr>
              <w:ind w:right="19"/>
              <w:jc w:val="both"/>
              <w:rPr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оперировать</w:t>
            </w:r>
            <w:r w:rsidRPr="00266D37">
              <w:rPr>
                <w:spacing w:val="4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теоретическими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знаниями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об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адаптивной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физической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5"/>
                <w:sz w:val="24"/>
                <w:szCs w:val="24"/>
              </w:rPr>
              <w:t>к</w:t>
            </w:r>
            <w:r w:rsidRPr="00266D37">
              <w:rPr>
                <w:spacing w:val="-4"/>
                <w:sz w:val="24"/>
                <w:szCs w:val="24"/>
              </w:rPr>
              <w:t>ультур</w:t>
            </w:r>
            <w:r w:rsidRPr="00266D37">
              <w:rPr>
                <w:spacing w:val="-5"/>
                <w:sz w:val="24"/>
                <w:szCs w:val="24"/>
              </w:rPr>
              <w:t>е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основе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критического</w:t>
            </w:r>
            <w:r w:rsidRPr="00266D37"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осмысления;</w:t>
            </w:r>
          </w:p>
        </w:tc>
        <w:tc>
          <w:tcPr>
            <w:tcW w:w="2236" w:type="dxa"/>
          </w:tcPr>
          <w:p w:rsidR="00D64301" w:rsidRPr="00266D37" w:rsidRDefault="00585768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2D4419" w:rsidRPr="00D64301" w:rsidRDefault="00D64301" w:rsidP="005E3ED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66D37">
              <w:rPr>
                <w:spacing w:val="-2"/>
                <w:sz w:val="24"/>
                <w:szCs w:val="24"/>
              </w:rPr>
              <w:t>использовать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методы,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инструменты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для</w:t>
            </w:r>
            <w:r w:rsidRPr="00266D37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выявления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актуальных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проблем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в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каждом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виде</w:t>
            </w:r>
            <w:r w:rsidRPr="00266D37">
              <w:rPr>
                <w:spacing w:val="38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адаптивной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физической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5"/>
                <w:sz w:val="24"/>
                <w:szCs w:val="24"/>
              </w:rPr>
              <w:t>к</w:t>
            </w:r>
            <w:r w:rsidRPr="00266D37">
              <w:rPr>
                <w:spacing w:val="-4"/>
                <w:sz w:val="24"/>
                <w:szCs w:val="24"/>
              </w:rPr>
              <w:t>ультур</w:t>
            </w:r>
            <w:r w:rsidRPr="00266D37">
              <w:rPr>
                <w:spacing w:val="-5"/>
                <w:sz w:val="24"/>
                <w:szCs w:val="24"/>
              </w:rPr>
              <w:t>ы</w:t>
            </w:r>
            <w:r w:rsidRPr="00266D37">
              <w:rPr>
                <w:spacing w:val="-4"/>
                <w:sz w:val="24"/>
                <w:szCs w:val="24"/>
              </w:rPr>
              <w:t>,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связанных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реализацией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воспитательной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деятельности</w:t>
            </w:r>
            <w:r w:rsidRPr="00266D37">
              <w:rPr>
                <w:spacing w:val="3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(анализ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потребностей,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ценностных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ориентаций,</w:t>
            </w:r>
            <w:r w:rsidRPr="00266D37">
              <w:rPr>
                <w:spacing w:val="4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направленности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личности,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мотивации,</w:t>
            </w:r>
            <w:r w:rsidRPr="00266D37">
              <w:rPr>
                <w:spacing w:val="2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установок,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 xml:space="preserve">убеждений </w:t>
            </w:r>
            <w:r w:rsidRPr="00266D37">
              <w:rPr>
                <w:spacing w:val="-1"/>
                <w:sz w:val="24"/>
                <w:szCs w:val="24"/>
              </w:rPr>
              <w:t>лиц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отклонениями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в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состоянии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</w:t>
            </w:r>
            <w:r w:rsidR="002D4419"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;</w:t>
            </w:r>
          </w:p>
        </w:tc>
        <w:tc>
          <w:tcPr>
            <w:tcW w:w="2236" w:type="dxa"/>
          </w:tcPr>
          <w:p w:rsidR="00D64301" w:rsidRPr="00266D37" w:rsidRDefault="00585768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2D4419" w:rsidRPr="002D4419" w:rsidRDefault="00D64301" w:rsidP="00D6430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>анализировать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применять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современные</w:t>
            </w:r>
            <w:r w:rsidRPr="00266D37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4"/>
                <w:sz w:val="24"/>
                <w:szCs w:val="24"/>
              </w:rPr>
              <w:t>по</w:t>
            </w:r>
            <w:r w:rsidRPr="00266D37">
              <w:rPr>
                <w:spacing w:val="-5"/>
                <w:sz w:val="24"/>
                <w:szCs w:val="24"/>
              </w:rPr>
              <w:t>д</w:t>
            </w:r>
            <w:r w:rsidRPr="00266D37">
              <w:rPr>
                <w:spacing w:val="-4"/>
                <w:sz w:val="24"/>
                <w:szCs w:val="24"/>
              </w:rPr>
              <w:t>хо</w:t>
            </w:r>
            <w:r w:rsidRPr="00266D37">
              <w:rPr>
                <w:spacing w:val="-5"/>
                <w:sz w:val="24"/>
                <w:szCs w:val="24"/>
              </w:rPr>
              <w:t>ды</w:t>
            </w:r>
            <w:r w:rsidRPr="00266D37">
              <w:rPr>
                <w:spacing w:val="-4"/>
                <w:sz w:val="24"/>
                <w:szCs w:val="24"/>
              </w:rPr>
              <w:t>,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методические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решения,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средства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21"/>
                <w:sz w:val="24"/>
                <w:szCs w:val="24"/>
              </w:rPr>
              <w:t xml:space="preserve"> </w:t>
            </w:r>
            <w:r w:rsidRPr="00266D37">
              <w:rPr>
                <w:spacing w:val="-3"/>
                <w:sz w:val="24"/>
                <w:szCs w:val="24"/>
              </w:rPr>
              <w:t>методы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практической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работы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лицами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реализации</w:t>
            </w:r>
            <w:r w:rsidRPr="00266D37">
              <w:rPr>
                <w:spacing w:val="2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образовательных</w:t>
            </w:r>
            <w:r w:rsidRPr="00266D37">
              <w:rPr>
                <w:spacing w:val="-1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236" w:type="dxa"/>
          </w:tcPr>
          <w:p w:rsidR="00D64301" w:rsidRPr="00266D37" w:rsidRDefault="00585768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D4419" w:rsidRPr="00266D37" w:rsidTr="00893619">
        <w:trPr>
          <w:jc w:val="center"/>
        </w:trPr>
        <w:tc>
          <w:tcPr>
            <w:tcW w:w="5748" w:type="dxa"/>
          </w:tcPr>
          <w:p w:rsidR="002D4419" w:rsidRPr="00266D37" w:rsidRDefault="005E3EDA" w:rsidP="00D6430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5E3EDA">
              <w:rPr>
                <w:spacing w:val="-2"/>
                <w:sz w:val="24"/>
                <w:szCs w:val="24"/>
              </w:rPr>
              <w:lastRenderedPageBreak/>
              <w:t>использовать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 xml:space="preserve">методы </w:t>
            </w:r>
            <w:r w:rsidRPr="005E3EDA">
              <w:rPr>
                <w:sz w:val="24"/>
                <w:szCs w:val="24"/>
              </w:rPr>
              <w:t>ценностных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ориентаций,</w:t>
            </w:r>
            <w:r w:rsidRPr="005E3EDA">
              <w:rPr>
                <w:spacing w:val="43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направленности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личности,</w:t>
            </w:r>
            <w:r w:rsidRPr="005E3EDA">
              <w:rPr>
                <w:spacing w:val="-6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>мотивации,</w:t>
            </w:r>
            <w:r w:rsidRPr="005E3EDA">
              <w:rPr>
                <w:spacing w:val="27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установок,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 xml:space="preserve">убеждений </w:t>
            </w:r>
            <w:r w:rsidRPr="005E3EDA">
              <w:rPr>
                <w:spacing w:val="-1"/>
                <w:sz w:val="24"/>
                <w:szCs w:val="24"/>
              </w:rPr>
              <w:t>лиц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с</w:t>
            </w:r>
            <w:r w:rsidRPr="005E3EDA">
              <w:rPr>
                <w:spacing w:val="-4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отклонениями</w:t>
            </w:r>
            <w:r w:rsidRPr="005E3EDA">
              <w:rPr>
                <w:spacing w:val="-2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в</w:t>
            </w:r>
            <w:r w:rsidRPr="005E3EDA">
              <w:rPr>
                <w:spacing w:val="3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состоянии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здоровья,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>включая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36" w:type="dxa"/>
          </w:tcPr>
          <w:p w:rsidR="002D4419" w:rsidRPr="00EB0EFF" w:rsidRDefault="00585768" w:rsidP="00D64301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2D4419" w:rsidRPr="00EB0EFF" w:rsidRDefault="005E3EDA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64301" w:rsidRPr="00266D37" w:rsidTr="00765F75">
        <w:trPr>
          <w:jc w:val="center"/>
        </w:trPr>
        <w:tc>
          <w:tcPr>
            <w:tcW w:w="9666" w:type="dxa"/>
            <w:gridSpan w:val="3"/>
          </w:tcPr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7178E">
              <w:rPr>
                <w:b/>
                <w:bCs/>
                <w:i/>
                <w:sz w:val="24"/>
                <w:szCs w:val="24"/>
              </w:rPr>
              <w:t>ОБЛАДАТЬ НАВЫКАМИ  И/ИЛИ ОПЫТОМ  ДЕЯТЕЛЬНОСТИ:</w:t>
            </w: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D64301" w:rsidRPr="005E3EDA" w:rsidRDefault="00D64301" w:rsidP="005E3ED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66D37">
              <w:rPr>
                <w:spacing w:val="-1"/>
                <w:sz w:val="24"/>
                <w:szCs w:val="24"/>
              </w:rPr>
              <w:t>осуществления</w:t>
            </w:r>
            <w:r w:rsidRPr="00266D37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критического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анализа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проблемных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ситуаций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основе</w:t>
            </w:r>
            <w:r w:rsidRPr="00266D37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системного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4"/>
                <w:sz w:val="24"/>
                <w:szCs w:val="24"/>
              </w:rPr>
              <w:t>по</w:t>
            </w:r>
            <w:r w:rsidRPr="00266D37">
              <w:rPr>
                <w:spacing w:val="-5"/>
                <w:sz w:val="24"/>
                <w:szCs w:val="24"/>
              </w:rPr>
              <w:t>д</w:t>
            </w:r>
            <w:r w:rsidRPr="00266D37">
              <w:rPr>
                <w:spacing w:val="-4"/>
                <w:sz w:val="24"/>
                <w:szCs w:val="24"/>
              </w:rPr>
              <w:t>хо</w:t>
            </w:r>
            <w:r w:rsidRPr="00266D37">
              <w:rPr>
                <w:spacing w:val="-5"/>
                <w:sz w:val="24"/>
                <w:szCs w:val="24"/>
              </w:rPr>
              <w:t>да</w:t>
            </w:r>
            <w:r w:rsidRPr="00266D37">
              <w:rPr>
                <w:spacing w:val="-4"/>
                <w:sz w:val="24"/>
                <w:szCs w:val="24"/>
              </w:rPr>
              <w:t xml:space="preserve">, </w:t>
            </w:r>
            <w:r w:rsidRPr="00266D37">
              <w:rPr>
                <w:spacing w:val="-1"/>
                <w:sz w:val="24"/>
                <w:szCs w:val="24"/>
              </w:rPr>
              <w:t>выработки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стратегии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действий;</w:t>
            </w:r>
          </w:p>
        </w:tc>
        <w:tc>
          <w:tcPr>
            <w:tcW w:w="2236" w:type="dxa"/>
          </w:tcPr>
          <w:p w:rsidR="00D64301" w:rsidRPr="00266D37" w:rsidRDefault="00585768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CC6F51" w:rsidRPr="00D64301" w:rsidRDefault="00CC6F51" w:rsidP="00D6430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C6F51">
              <w:rPr>
                <w:spacing w:val="-1"/>
                <w:sz w:val="24"/>
                <w:szCs w:val="24"/>
              </w:rPr>
              <w:t>выявления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ценностных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ориентаций,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направленности</w:t>
            </w:r>
            <w:r w:rsidRPr="00CC6F51">
              <w:rPr>
                <w:spacing w:val="33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личности,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мотивации,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установок,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убеждений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лиц</w:t>
            </w:r>
            <w:r w:rsidRPr="00CC6F51">
              <w:rPr>
                <w:spacing w:val="50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отклонениями</w:t>
            </w:r>
            <w:r w:rsidRPr="00CC6F51">
              <w:rPr>
                <w:spacing w:val="-2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состоянии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здоровья,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включая</w:t>
            </w:r>
            <w:r w:rsidRPr="00CC6F51">
              <w:rPr>
                <w:spacing w:val="20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36" w:type="dxa"/>
          </w:tcPr>
          <w:p w:rsidR="00D64301" w:rsidRPr="00266D37" w:rsidRDefault="00585768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CC6F51" w:rsidRPr="00CC6F51" w:rsidRDefault="00D64301" w:rsidP="00D6430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spacing w:val="-1"/>
                <w:sz w:val="24"/>
                <w:szCs w:val="24"/>
              </w:rPr>
              <w:t>- применения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современных</w:t>
            </w:r>
            <w:r w:rsidRPr="00266D37">
              <w:rPr>
                <w:sz w:val="24"/>
                <w:szCs w:val="24"/>
              </w:rPr>
              <w:t xml:space="preserve"> </w:t>
            </w:r>
            <w:r w:rsidRPr="00266D37">
              <w:rPr>
                <w:spacing w:val="11"/>
                <w:sz w:val="24"/>
                <w:szCs w:val="24"/>
              </w:rPr>
              <w:t xml:space="preserve">   </w:t>
            </w:r>
            <w:r w:rsidRPr="00266D37">
              <w:rPr>
                <w:spacing w:val="-1"/>
                <w:sz w:val="24"/>
                <w:szCs w:val="24"/>
              </w:rPr>
              <w:t>средств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методов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практической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работы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лицами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реализации</w:t>
            </w:r>
            <w:r w:rsidRPr="00266D37">
              <w:rPr>
                <w:spacing w:val="30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образовательных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программ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в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рамках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конкретной</w:t>
            </w:r>
            <w:r w:rsidRPr="00266D37">
              <w:rPr>
                <w:spacing w:val="5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стратегии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образовательной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236" w:type="dxa"/>
          </w:tcPr>
          <w:p w:rsidR="00D64301" w:rsidRPr="00266D37" w:rsidRDefault="00585768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CC6F51" w:rsidRPr="00266D37" w:rsidTr="00893619">
        <w:trPr>
          <w:jc w:val="center"/>
        </w:trPr>
        <w:tc>
          <w:tcPr>
            <w:tcW w:w="5748" w:type="dxa"/>
          </w:tcPr>
          <w:p w:rsidR="00CC6F51" w:rsidRPr="00CC6F51" w:rsidRDefault="00CC6F51" w:rsidP="00D64301">
            <w:pPr>
              <w:ind w:right="19"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CC6F51">
              <w:rPr>
                <w:spacing w:val="-1"/>
                <w:sz w:val="24"/>
                <w:szCs w:val="24"/>
              </w:rPr>
              <w:t>- выявления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актуальных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 xml:space="preserve">проблем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39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каждом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виде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адаптивной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физической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5"/>
                <w:sz w:val="24"/>
                <w:szCs w:val="24"/>
              </w:rPr>
              <w:t>к</w:t>
            </w:r>
            <w:r w:rsidRPr="00CC6F51">
              <w:rPr>
                <w:spacing w:val="-4"/>
                <w:sz w:val="24"/>
                <w:szCs w:val="24"/>
              </w:rPr>
              <w:t>ульту</w:t>
            </w:r>
            <w:r w:rsidRPr="00CC6F51">
              <w:rPr>
                <w:spacing w:val="-5"/>
                <w:sz w:val="24"/>
                <w:szCs w:val="24"/>
              </w:rPr>
              <w:t>ры</w:t>
            </w:r>
            <w:r w:rsidRPr="00CC6F51">
              <w:rPr>
                <w:spacing w:val="-4"/>
                <w:sz w:val="24"/>
                <w:szCs w:val="24"/>
              </w:rPr>
              <w:t>,</w:t>
            </w:r>
            <w:r w:rsidRPr="00CC6F51">
              <w:rPr>
                <w:spacing w:val="31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связанных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реализацией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воспитательной</w:t>
            </w:r>
            <w:r w:rsidRPr="00CC6F51">
              <w:rPr>
                <w:spacing w:val="21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деятельности</w:t>
            </w:r>
            <w:r w:rsidRPr="00CC6F51">
              <w:rPr>
                <w:spacing w:val="-7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(анализ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потребностей,</w:t>
            </w:r>
            <w:r w:rsidRPr="00CC6F51">
              <w:rPr>
                <w:sz w:val="24"/>
                <w:szCs w:val="24"/>
              </w:rPr>
              <w:t xml:space="preserve"> ценностных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ориентаций,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направленности</w:t>
            </w:r>
            <w:r w:rsidRPr="00CC6F51">
              <w:rPr>
                <w:spacing w:val="33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личности,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мотивации,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установок,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убеждений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лиц</w:t>
            </w:r>
            <w:r w:rsidRPr="00CC6F51">
              <w:rPr>
                <w:spacing w:val="50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отклонениями</w:t>
            </w:r>
            <w:r w:rsidRPr="00CC6F51">
              <w:rPr>
                <w:spacing w:val="-2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состоянии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здоровья,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включая</w:t>
            </w:r>
            <w:r w:rsidRPr="00CC6F51">
              <w:rPr>
                <w:spacing w:val="20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236" w:type="dxa"/>
          </w:tcPr>
          <w:p w:rsidR="00CC6F51" w:rsidRPr="00EB0EFF" w:rsidRDefault="00585768" w:rsidP="00D64301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>
              <w:rPr>
                <w:sz w:val="24"/>
                <w:szCs w:val="24"/>
              </w:rPr>
              <w:t>; В/02.7; В/03.7</w:t>
            </w:r>
          </w:p>
        </w:tc>
        <w:tc>
          <w:tcPr>
            <w:tcW w:w="1682" w:type="dxa"/>
          </w:tcPr>
          <w:p w:rsidR="00CC6F51" w:rsidRPr="00EB0EFF" w:rsidRDefault="00CC6F5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00524C" w:rsidRPr="0000524C" w:rsidRDefault="0000524C" w:rsidP="0000524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266D37" w:rsidRDefault="00B35B7E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="002B4E30" w:rsidRPr="00266D37">
        <w:rPr>
          <w:caps/>
          <w:color w:val="000000"/>
          <w:spacing w:val="-1"/>
          <w:sz w:val="24"/>
          <w:szCs w:val="24"/>
        </w:rPr>
        <w:t>:</w:t>
      </w:r>
    </w:p>
    <w:p w:rsidR="002B4E30" w:rsidRPr="00266D37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66D37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266D37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266D37">
        <w:rPr>
          <w:color w:val="000000"/>
          <w:spacing w:val="-1"/>
          <w:sz w:val="24"/>
          <w:szCs w:val="24"/>
        </w:rPr>
        <w:t xml:space="preserve">относится </w:t>
      </w:r>
      <w:r w:rsidRPr="00871C1E">
        <w:rPr>
          <w:color w:val="000000"/>
          <w:spacing w:val="-1"/>
          <w:sz w:val="24"/>
          <w:szCs w:val="24"/>
        </w:rPr>
        <w:t xml:space="preserve">к </w:t>
      </w:r>
      <w:r w:rsidR="00B22E8D" w:rsidRPr="00871C1E">
        <w:rPr>
          <w:color w:val="000000"/>
          <w:spacing w:val="-1"/>
          <w:sz w:val="24"/>
          <w:szCs w:val="24"/>
        </w:rPr>
        <w:t>части формируемой участниками образовательных отношений</w:t>
      </w:r>
      <w:r w:rsidR="003619B6" w:rsidRPr="00871C1E">
        <w:rPr>
          <w:color w:val="000000"/>
          <w:spacing w:val="-1"/>
          <w:sz w:val="24"/>
          <w:szCs w:val="24"/>
        </w:rPr>
        <w:t>.</w:t>
      </w:r>
      <w:r w:rsidR="005800A5" w:rsidRPr="005800A5">
        <w:rPr>
          <w:color w:val="000000"/>
          <w:spacing w:val="-1"/>
          <w:sz w:val="24"/>
          <w:szCs w:val="24"/>
        </w:rPr>
        <w:t xml:space="preserve"> Объем дисциплины – 144 </w:t>
      </w:r>
      <w:r w:rsidR="005800A5">
        <w:rPr>
          <w:color w:val="000000"/>
          <w:spacing w:val="-1"/>
          <w:sz w:val="24"/>
          <w:szCs w:val="24"/>
        </w:rPr>
        <w:t>часа (</w:t>
      </w:r>
      <w:r w:rsidR="005800A5" w:rsidRPr="005800A5">
        <w:rPr>
          <w:color w:val="000000"/>
          <w:spacing w:val="-1"/>
          <w:sz w:val="24"/>
          <w:szCs w:val="24"/>
        </w:rPr>
        <w:t xml:space="preserve">4 </w:t>
      </w:r>
      <w:proofErr w:type="spellStart"/>
      <w:r w:rsidR="005800A5" w:rsidRPr="005800A5">
        <w:rPr>
          <w:color w:val="000000"/>
          <w:spacing w:val="-1"/>
          <w:sz w:val="24"/>
          <w:szCs w:val="24"/>
        </w:rPr>
        <w:t>з.е</w:t>
      </w:r>
      <w:proofErr w:type="spellEnd"/>
      <w:r w:rsidR="005800A5" w:rsidRPr="005800A5">
        <w:rPr>
          <w:color w:val="000000"/>
          <w:spacing w:val="-1"/>
          <w:sz w:val="24"/>
          <w:szCs w:val="24"/>
        </w:rPr>
        <w:t>.).</w:t>
      </w:r>
      <w:r w:rsidR="005800A5">
        <w:rPr>
          <w:i/>
          <w:color w:val="000000"/>
          <w:spacing w:val="-1"/>
          <w:sz w:val="24"/>
          <w:szCs w:val="24"/>
        </w:rPr>
        <w:t xml:space="preserve"> </w:t>
      </w:r>
      <w:r w:rsidR="00B22E8D" w:rsidRPr="00266D37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266D37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3619B6" w:rsidRPr="00266D37">
        <w:rPr>
          <w:color w:val="000000"/>
          <w:spacing w:val="-1"/>
          <w:sz w:val="24"/>
          <w:szCs w:val="24"/>
        </w:rPr>
        <w:t xml:space="preserve">на </w:t>
      </w:r>
      <w:r w:rsidR="00DE238F" w:rsidRPr="00266D37">
        <w:rPr>
          <w:color w:val="000000"/>
          <w:spacing w:val="-1"/>
          <w:sz w:val="24"/>
          <w:szCs w:val="24"/>
        </w:rPr>
        <w:t>2</w:t>
      </w:r>
      <w:r w:rsidR="003619B6" w:rsidRPr="00266D37">
        <w:rPr>
          <w:color w:val="000000"/>
          <w:spacing w:val="-1"/>
          <w:sz w:val="24"/>
          <w:szCs w:val="24"/>
        </w:rPr>
        <w:t xml:space="preserve"> курсе</w:t>
      </w:r>
      <w:r w:rsidR="00B22E8D" w:rsidRPr="00266D37">
        <w:rPr>
          <w:color w:val="000000"/>
          <w:spacing w:val="-1"/>
          <w:sz w:val="24"/>
          <w:szCs w:val="24"/>
        </w:rPr>
        <w:t xml:space="preserve">, в </w:t>
      </w:r>
      <w:r w:rsidR="00DE238F" w:rsidRPr="00266D37">
        <w:rPr>
          <w:color w:val="000000"/>
          <w:spacing w:val="-1"/>
          <w:sz w:val="24"/>
          <w:szCs w:val="24"/>
        </w:rPr>
        <w:t>3</w:t>
      </w:r>
      <w:r w:rsidR="003619B6" w:rsidRPr="00266D37">
        <w:rPr>
          <w:color w:val="000000"/>
          <w:spacing w:val="-1"/>
          <w:sz w:val="24"/>
          <w:szCs w:val="24"/>
        </w:rPr>
        <w:t xml:space="preserve"> семестре</w:t>
      </w:r>
      <w:r w:rsidR="0000524C">
        <w:rPr>
          <w:color w:val="000000"/>
          <w:spacing w:val="-1"/>
          <w:sz w:val="24"/>
          <w:szCs w:val="24"/>
        </w:rPr>
        <w:t xml:space="preserve"> по очной и заочной формах обучения</w:t>
      </w:r>
      <w:r w:rsidR="005800A5">
        <w:rPr>
          <w:color w:val="000000"/>
          <w:spacing w:val="-1"/>
          <w:sz w:val="24"/>
          <w:szCs w:val="24"/>
        </w:rPr>
        <w:t xml:space="preserve">. </w:t>
      </w:r>
      <w:r w:rsidRPr="00266D37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DE238F" w:rsidRPr="00266D37">
        <w:rPr>
          <w:color w:val="000000"/>
          <w:spacing w:val="-1"/>
          <w:sz w:val="24"/>
          <w:szCs w:val="24"/>
        </w:rPr>
        <w:t>зачет</w:t>
      </w:r>
      <w:r w:rsidRPr="00266D37">
        <w:rPr>
          <w:color w:val="000000"/>
          <w:spacing w:val="-1"/>
          <w:sz w:val="24"/>
          <w:szCs w:val="24"/>
        </w:rPr>
        <w:t xml:space="preserve">. </w:t>
      </w:r>
    </w:p>
    <w:p w:rsidR="001A5265" w:rsidRPr="00266D37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00524C" w:rsidRDefault="00B35B7E" w:rsidP="005800A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43" w:right="19" w:firstLine="629"/>
        <w:jc w:val="both"/>
        <w:rPr>
          <w:i/>
          <w:color w:val="000000"/>
          <w:spacing w:val="-1"/>
          <w:sz w:val="24"/>
          <w:szCs w:val="24"/>
        </w:rPr>
      </w:pPr>
      <w:r w:rsidRPr="005800A5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00524C" w:rsidRPr="0000524C" w:rsidRDefault="0000524C" w:rsidP="0000524C">
      <w:pPr>
        <w:pStyle w:val="a3"/>
        <w:shd w:val="clear" w:color="auto" w:fill="FFFFFF"/>
        <w:tabs>
          <w:tab w:val="left" w:pos="1134"/>
        </w:tabs>
        <w:ind w:left="672" w:right="19"/>
        <w:jc w:val="center"/>
        <w:rPr>
          <w:i/>
          <w:color w:val="000000"/>
          <w:spacing w:val="-1"/>
          <w:sz w:val="24"/>
          <w:szCs w:val="24"/>
        </w:rPr>
      </w:pPr>
      <w:r w:rsidRPr="0000524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5"/>
        <w:gridCol w:w="1274"/>
        <w:gridCol w:w="1424"/>
      </w:tblGrid>
      <w:tr w:rsidR="00591A10" w:rsidRPr="00266D37" w:rsidTr="00591A10">
        <w:trPr>
          <w:jc w:val="center"/>
        </w:trPr>
        <w:tc>
          <w:tcPr>
            <w:tcW w:w="3960" w:type="dxa"/>
            <w:gridSpan w:val="2"/>
            <w:vMerge w:val="restart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10" w:rsidRPr="00266D37" w:rsidRDefault="00591A10" w:rsidP="00591A1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591A10" w:rsidRPr="00266D37" w:rsidTr="00591A10">
        <w:trPr>
          <w:trHeight w:val="183"/>
          <w:jc w:val="center"/>
        </w:trPr>
        <w:tc>
          <w:tcPr>
            <w:tcW w:w="3960" w:type="dxa"/>
            <w:gridSpan w:val="2"/>
            <w:vMerge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1613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2</w:t>
            </w:r>
            <w:r w:rsidR="001613A6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1613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2</w:t>
            </w:r>
            <w:r w:rsidR="001613A6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5800A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4" w:type="dxa"/>
            <w:vAlign w:val="center"/>
          </w:tcPr>
          <w:p w:rsidR="00591A10" w:rsidRPr="00266D37" w:rsidRDefault="00871C1E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 w:rsidR="00591A10" w:rsidRPr="00266D37">
              <w:rPr>
                <w:color w:val="000000"/>
                <w:spacing w:val="-1"/>
                <w:sz w:val="24"/>
                <w:szCs w:val="24"/>
              </w:rPr>
              <w:t>ач</w:t>
            </w:r>
            <w:r w:rsidR="00591A10">
              <w:rPr>
                <w:color w:val="000000"/>
                <w:spacing w:val="-1"/>
                <w:sz w:val="24"/>
                <w:szCs w:val="24"/>
              </w:rPr>
              <w:t>ет</w:t>
            </w:r>
          </w:p>
        </w:tc>
        <w:tc>
          <w:tcPr>
            <w:tcW w:w="1424" w:type="dxa"/>
            <w:vAlign w:val="center"/>
          </w:tcPr>
          <w:p w:rsidR="00591A10" w:rsidRPr="00266D37" w:rsidRDefault="00871C1E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BF6C9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1613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613A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1613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613A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591A10" w:rsidRPr="00266D37" w:rsidTr="00591A10">
        <w:trPr>
          <w:jc w:val="center"/>
        </w:trPr>
        <w:tc>
          <w:tcPr>
            <w:tcW w:w="1835" w:type="dxa"/>
            <w:vMerge w:val="restart"/>
            <w:vAlign w:val="center"/>
          </w:tcPr>
          <w:p w:rsidR="00591A10" w:rsidRPr="00266D37" w:rsidRDefault="00591A10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5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7408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7408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591A10" w:rsidRPr="00266D37" w:rsidTr="00591A10">
        <w:trPr>
          <w:jc w:val="center"/>
        </w:trPr>
        <w:tc>
          <w:tcPr>
            <w:tcW w:w="1835" w:type="dxa"/>
            <w:vMerge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1613A6" w:rsidRDefault="001613A6" w:rsidP="0000524C">
      <w:pPr>
        <w:pStyle w:val="a3"/>
        <w:shd w:val="clear" w:color="auto" w:fill="FFFFFF"/>
        <w:tabs>
          <w:tab w:val="left" w:pos="1134"/>
        </w:tabs>
        <w:ind w:left="672" w:right="19"/>
        <w:jc w:val="center"/>
        <w:rPr>
          <w:i/>
          <w:color w:val="000000"/>
          <w:spacing w:val="-1"/>
          <w:sz w:val="24"/>
          <w:szCs w:val="24"/>
        </w:rPr>
      </w:pPr>
    </w:p>
    <w:p w:rsidR="0000524C" w:rsidRPr="0000524C" w:rsidRDefault="0000524C" w:rsidP="0000524C">
      <w:pPr>
        <w:pStyle w:val="a3"/>
        <w:shd w:val="clear" w:color="auto" w:fill="FFFFFF"/>
        <w:tabs>
          <w:tab w:val="left" w:pos="1134"/>
        </w:tabs>
        <w:ind w:left="672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00524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5"/>
        <w:gridCol w:w="1274"/>
        <w:gridCol w:w="1424"/>
      </w:tblGrid>
      <w:tr w:rsidR="0000524C" w:rsidRPr="00266D37" w:rsidTr="00765F75">
        <w:trPr>
          <w:jc w:val="center"/>
        </w:trPr>
        <w:tc>
          <w:tcPr>
            <w:tcW w:w="3960" w:type="dxa"/>
            <w:gridSpan w:val="2"/>
            <w:vMerge w:val="restart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00524C" w:rsidRPr="00266D37" w:rsidTr="00765F75">
        <w:trPr>
          <w:trHeight w:val="183"/>
          <w:jc w:val="center"/>
        </w:trPr>
        <w:tc>
          <w:tcPr>
            <w:tcW w:w="3960" w:type="dxa"/>
            <w:gridSpan w:val="2"/>
            <w:vMerge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ет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005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005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00524C" w:rsidRPr="00266D37" w:rsidTr="00765F75">
        <w:trPr>
          <w:jc w:val="center"/>
        </w:trPr>
        <w:tc>
          <w:tcPr>
            <w:tcW w:w="1835" w:type="dxa"/>
            <w:vMerge w:val="restart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5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00524C" w:rsidRPr="00266D37" w:rsidTr="00765F75">
        <w:trPr>
          <w:jc w:val="center"/>
        </w:trPr>
        <w:tc>
          <w:tcPr>
            <w:tcW w:w="1835" w:type="dxa"/>
            <w:vMerge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2B4E30" w:rsidRPr="00266D37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FF4178" w:rsidRDefault="00FF4178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B35B7E" w:rsidRDefault="00B35B7E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010"/>
        <w:gridCol w:w="5811"/>
      </w:tblGrid>
      <w:tr w:rsidR="001613A6" w:rsidRPr="00266D37" w:rsidTr="001613A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1613A6" w:rsidRPr="00266D37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010" w:type="dxa"/>
            <w:vAlign w:val="center"/>
          </w:tcPr>
          <w:p w:rsidR="001613A6" w:rsidRPr="00266D37" w:rsidRDefault="001613A6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811" w:type="dxa"/>
            <w:vAlign w:val="center"/>
          </w:tcPr>
          <w:p w:rsidR="001613A6" w:rsidRPr="00266D37" w:rsidRDefault="001613A6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1613A6" w:rsidRPr="00266D37" w:rsidTr="001613A6">
        <w:trPr>
          <w:jc w:val="center"/>
        </w:trPr>
        <w:tc>
          <w:tcPr>
            <w:tcW w:w="813" w:type="dxa"/>
            <w:vAlign w:val="center"/>
          </w:tcPr>
          <w:p w:rsidR="001613A6" w:rsidRPr="00266D37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010" w:type="dxa"/>
            <w:vAlign w:val="center"/>
          </w:tcPr>
          <w:p w:rsidR="001613A6" w:rsidRPr="000F52E1" w:rsidRDefault="001613A6" w:rsidP="00871C1E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Социальная реабилитация</w:t>
            </w:r>
          </w:p>
        </w:tc>
        <w:tc>
          <w:tcPr>
            <w:tcW w:w="5811" w:type="dxa"/>
          </w:tcPr>
          <w:p w:rsidR="001613A6" w:rsidRPr="00266D37" w:rsidRDefault="001613A6" w:rsidP="00591A10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 xml:space="preserve">Программа социальной реабилитации. Этапы социальной реабилитации. Виды социальной реабилитации. Технические средства реабилитации инвалидов. </w:t>
            </w:r>
          </w:p>
        </w:tc>
      </w:tr>
      <w:tr w:rsidR="001613A6" w:rsidRPr="00266D37" w:rsidTr="001613A6">
        <w:trPr>
          <w:jc w:val="center"/>
        </w:trPr>
        <w:tc>
          <w:tcPr>
            <w:tcW w:w="813" w:type="dxa"/>
            <w:vAlign w:val="center"/>
          </w:tcPr>
          <w:p w:rsidR="001613A6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2</w:t>
            </w:r>
          </w:p>
          <w:p w:rsidR="001613A6" w:rsidRPr="00266D37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1613A6" w:rsidRPr="000F52E1" w:rsidRDefault="001613A6" w:rsidP="00871C1E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Порядок разработки и реализации индивидуальной программы реабилитации</w:t>
            </w:r>
          </w:p>
        </w:tc>
        <w:tc>
          <w:tcPr>
            <w:tcW w:w="5811" w:type="dxa"/>
          </w:tcPr>
          <w:p w:rsidR="001613A6" w:rsidRPr="00266D37" w:rsidRDefault="001613A6" w:rsidP="00591A1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Принципы построения реабилитационной программы. Программный подход к составлению и реализации реабилитационной программы. Деятельность специалиста АФК в сфере разработки и реализации ИПР.</w:t>
            </w:r>
          </w:p>
        </w:tc>
      </w:tr>
      <w:tr w:rsidR="001613A6" w:rsidRPr="00266D37" w:rsidTr="001613A6">
        <w:trPr>
          <w:jc w:val="center"/>
        </w:trPr>
        <w:tc>
          <w:tcPr>
            <w:tcW w:w="813" w:type="dxa"/>
            <w:vAlign w:val="center"/>
          </w:tcPr>
          <w:p w:rsidR="001613A6" w:rsidRPr="00266D37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3010" w:type="dxa"/>
            <w:vAlign w:val="center"/>
          </w:tcPr>
          <w:p w:rsidR="001613A6" w:rsidRPr="000F52E1" w:rsidRDefault="001613A6" w:rsidP="00871C1E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rFonts w:eastAsia="Times New Roman Bold"/>
                <w:spacing w:val="-1"/>
                <w:sz w:val="24"/>
                <w:szCs w:val="24"/>
              </w:rPr>
              <w:t>Оценка эффективности реабилитации</w:t>
            </w:r>
          </w:p>
        </w:tc>
        <w:tc>
          <w:tcPr>
            <w:tcW w:w="5811" w:type="dxa"/>
          </w:tcPr>
          <w:p w:rsidR="001613A6" w:rsidRPr="00266D37" w:rsidRDefault="001613A6" w:rsidP="00591A1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Первичная оценка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(функциональная, профессиональная, социальная) статуса инвалида и его реабилитационного потенциала. Определение и оценка реабилитационного прогноза.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Определение цели реабилитации (ожидаемых результатов).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«Заключительная» оценка статуса инвалида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Оценка динамики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показателей.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Оценка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индивидуальной эффективности реабилитации инвалида в плане соответствия целевой установке.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Комплексная   оценка   эффективности   реабилитации   на   основе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индивидуальных оценок.</w:t>
            </w:r>
          </w:p>
        </w:tc>
      </w:tr>
    </w:tbl>
    <w:p w:rsidR="002B4E30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97B79" w:rsidRPr="00266D37" w:rsidRDefault="00497B79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7675CF" w:rsidRDefault="00591A10" w:rsidP="00591A10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591A10">
        <w:rPr>
          <w:b/>
          <w:sz w:val="24"/>
          <w:szCs w:val="24"/>
        </w:rPr>
        <w:t>Разделы</w:t>
      </w:r>
      <w:r w:rsidR="00B35B7E" w:rsidRPr="00591A10">
        <w:rPr>
          <w:b/>
          <w:sz w:val="24"/>
          <w:szCs w:val="24"/>
        </w:rPr>
        <w:t xml:space="preserve"> дисциплины</w:t>
      </w:r>
      <w:r w:rsidRPr="00591A10">
        <w:rPr>
          <w:b/>
          <w:sz w:val="24"/>
          <w:szCs w:val="24"/>
        </w:rPr>
        <w:t xml:space="preserve"> и виды учебной работы</w:t>
      </w:r>
      <w:r w:rsidR="00221483" w:rsidRPr="00591A10">
        <w:rPr>
          <w:b/>
          <w:sz w:val="24"/>
          <w:szCs w:val="24"/>
        </w:rPr>
        <w:t>:</w:t>
      </w:r>
    </w:p>
    <w:p w:rsidR="007675CF" w:rsidRPr="007675CF" w:rsidRDefault="007675CF" w:rsidP="007675CF">
      <w:pPr>
        <w:pStyle w:val="a3"/>
        <w:ind w:left="1069"/>
        <w:jc w:val="center"/>
        <w:rPr>
          <w:i/>
          <w:sz w:val="24"/>
          <w:szCs w:val="24"/>
        </w:rPr>
      </w:pPr>
      <w:r w:rsidRPr="007675CF">
        <w:rPr>
          <w:i/>
          <w:sz w:val="24"/>
          <w:szCs w:val="24"/>
        </w:rPr>
        <w:t>очная форма обучения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739"/>
        <w:gridCol w:w="708"/>
        <w:gridCol w:w="712"/>
        <w:gridCol w:w="1273"/>
        <w:gridCol w:w="991"/>
      </w:tblGrid>
      <w:tr w:rsidR="009E7586" w:rsidRPr="00266D37" w:rsidTr="009E7586">
        <w:trPr>
          <w:trHeight w:val="43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BF6C9B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№ п/п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BF6C9B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BF6C9B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BF6C9B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Всего</w:t>
            </w:r>
          </w:p>
          <w:p w:rsidR="009E7586" w:rsidRPr="00266D37" w:rsidRDefault="009E7586" w:rsidP="00BF6C9B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часов</w:t>
            </w:r>
          </w:p>
        </w:tc>
      </w:tr>
      <w:tr w:rsidR="009E7586" w:rsidRPr="00266D37" w:rsidTr="009E7586">
        <w:trPr>
          <w:trHeight w:val="29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86" w:rsidRPr="00266D37" w:rsidRDefault="009E7586" w:rsidP="00BF6C9B">
            <w:pPr>
              <w:rPr>
                <w:sz w:val="24"/>
                <w:szCs w:val="24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86" w:rsidRPr="00266D37" w:rsidRDefault="009E7586" w:rsidP="00BF6C9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СЗ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86" w:rsidRPr="00266D37" w:rsidRDefault="009E7586" w:rsidP="009E7586">
            <w:pPr>
              <w:jc w:val="center"/>
              <w:rPr>
                <w:sz w:val="24"/>
                <w:szCs w:val="24"/>
              </w:rPr>
            </w:pPr>
          </w:p>
        </w:tc>
      </w:tr>
      <w:tr w:rsidR="000F52E1" w:rsidRPr="00266D37" w:rsidTr="009E758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Pr="00266D37" w:rsidRDefault="000F52E1" w:rsidP="00666B8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0F52E1" w:rsidRDefault="000F52E1" w:rsidP="00666B85">
            <w:pPr>
              <w:jc w:val="both"/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Социальная реабилитация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48</w:t>
            </w:r>
          </w:p>
        </w:tc>
      </w:tr>
      <w:tr w:rsidR="000F52E1" w:rsidRPr="00266D37" w:rsidTr="009E758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Pr="00266D37" w:rsidRDefault="000F52E1" w:rsidP="00666B8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0F52E1" w:rsidRDefault="000F52E1" w:rsidP="00666B85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Порядок разработки и реализации индивидуальной программы реабилитации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497B79" w:rsidP="009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48</w:t>
            </w:r>
          </w:p>
        </w:tc>
      </w:tr>
      <w:tr w:rsidR="000F52E1" w:rsidRPr="00266D37" w:rsidTr="009E758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666B8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0F52E1" w:rsidRDefault="000F52E1" w:rsidP="00666B85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Оценка эффективности реабилитации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497B79" w:rsidP="009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497B79" w:rsidP="009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48</w:t>
            </w:r>
          </w:p>
        </w:tc>
      </w:tr>
      <w:tr w:rsidR="00871C1E" w:rsidRPr="00266D37" w:rsidTr="00CC305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666B85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 w:rsidRPr="00871C1E"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9E7586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497B79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2</w:t>
            </w:r>
            <w:r w:rsidR="00497B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497B79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1</w:t>
            </w:r>
            <w:r w:rsidR="00497B7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9E7586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Default="00221483" w:rsidP="00221483">
      <w:pPr>
        <w:rPr>
          <w:b/>
          <w:sz w:val="24"/>
          <w:szCs w:val="24"/>
        </w:rPr>
      </w:pPr>
    </w:p>
    <w:p w:rsidR="007675CF" w:rsidRPr="007675CF" w:rsidRDefault="007675CF" w:rsidP="007675CF">
      <w:pPr>
        <w:pStyle w:val="a3"/>
        <w:ind w:left="10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7675CF">
        <w:rPr>
          <w:i/>
          <w:sz w:val="24"/>
          <w:szCs w:val="24"/>
        </w:rPr>
        <w:t>очная форма обучения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739"/>
        <w:gridCol w:w="708"/>
        <w:gridCol w:w="712"/>
        <w:gridCol w:w="1273"/>
        <w:gridCol w:w="991"/>
      </w:tblGrid>
      <w:tr w:rsidR="007675CF" w:rsidRPr="00266D37" w:rsidTr="00765F75">
        <w:trPr>
          <w:trHeight w:val="43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№ п/п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Всего</w:t>
            </w:r>
          </w:p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часов</w:t>
            </w:r>
          </w:p>
        </w:tc>
      </w:tr>
      <w:tr w:rsidR="007675CF" w:rsidRPr="00266D37" w:rsidTr="00765F75">
        <w:trPr>
          <w:trHeight w:val="29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CF" w:rsidRPr="00266D37" w:rsidRDefault="007675CF" w:rsidP="00765F75">
            <w:pPr>
              <w:rPr>
                <w:sz w:val="24"/>
                <w:szCs w:val="24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CF" w:rsidRPr="00266D37" w:rsidRDefault="007675CF" w:rsidP="00765F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СЗ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</w:p>
        </w:tc>
      </w:tr>
      <w:tr w:rsidR="007675CF" w:rsidRPr="00266D37" w:rsidTr="00765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0F52E1" w:rsidRDefault="007675CF" w:rsidP="00765F75">
            <w:pPr>
              <w:jc w:val="both"/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Социальная реабилитация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48</w:t>
            </w:r>
          </w:p>
        </w:tc>
      </w:tr>
      <w:tr w:rsidR="007675CF" w:rsidRPr="00266D37" w:rsidTr="00765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0F52E1" w:rsidRDefault="007675CF" w:rsidP="00765F75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Порядок разработки и реализации индивидуальной программы реабилитации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675CF" w:rsidRPr="00266D37" w:rsidTr="00765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0F52E1" w:rsidRDefault="007675CF" w:rsidP="00765F75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Оценка эффективности реабилитации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75CF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</w:tr>
      <w:tr w:rsidR="007675CF" w:rsidRPr="00266D37" w:rsidTr="00765F75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7675CF" w:rsidP="00765F75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 w:rsidRPr="00871C1E"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7675CF" w:rsidP="00765F75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8518C0" w:rsidP="00765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7675CF" w:rsidP="007675CF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7675CF" w:rsidP="00765F75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144</w:t>
            </w:r>
          </w:p>
        </w:tc>
      </w:tr>
    </w:tbl>
    <w:p w:rsidR="007675CF" w:rsidRDefault="007675CF" w:rsidP="00221483">
      <w:pPr>
        <w:rPr>
          <w:b/>
          <w:sz w:val="24"/>
          <w:szCs w:val="24"/>
        </w:rPr>
      </w:pPr>
    </w:p>
    <w:p w:rsidR="00497B79" w:rsidRDefault="00497B79" w:rsidP="00221483">
      <w:pPr>
        <w:rPr>
          <w:b/>
          <w:sz w:val="24"/>
          <w:szCs w:val="24"/>
        </w:rPr>
      </w:pPr>
    </w:p>
    <w:p w:rsidR="00497B79" w:rsidRDefault="00497B79" w:rsidP="00221483">
      <w:pPr>
        <w:rPr>
          <w:b/>
          <w:sz w:val="24"/>
          <w:szCs w:val="24"/>
        </w:rPr>
      </w:pPr>
    </w:p>
    <w:p w:rsidR="00B35B7E" w:rsidRPr="00A92133" w:rsidRDefault="00B35B7E" w:rsidP="00B35B7E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B35B7E" w:rsidRPr="00A92133" w:rsidRDefault="00B35B7E" w:rsidP="00B35B7E">
      <w:pPr>
        <w:ind w:left="106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764"/>
        <w:gridCol w:w="1491"/>
        <w:gridCol w:w="1185"/>
      </w:tblGrid>
      <w:tr w:rsidR="00B35B7E" w:rsidRPr="00A92133" w:rsidTr="000F52E1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9E758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культуре :</w:t>
            </w:r>
            <w:proofErr w:type="gramEnd"/>
            <w:r w:rsidRPr="00A92133">
              <w:rPr>
                <w:sz w:val="24"/>
                <w:szCs w:val="24"/>
              </w:rPr>
              <w:t xml:space="preserve"> учебник / О. Э. Евсеева, С. П. Евсеев ; под редакцией С. П. Евсеев.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Издательство «Спорт», 2016. — 384 c. — ISBN 978-5-906839-18-3.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http://www.iprbookshop.ru/55569.html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9E758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Евсеев, С. П. 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учебник / С. П. Евсеев.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Издательство «Спорт», 2016. — 616 c. — ISBN 978-5-906839-42-8.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http://www.iprbookshop.ru/55593.html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Харченко, Л. В. Теория и методика адаптивной физической культуры для лиц с сенсорными </w:t>
            </w:r>
            <w:proofErr w:type="gramStart"/>
            <w:r w:rsidRPr="00A92133">
              <w:rPr>
                <w:sz w:val="24"/>
                <w:szCs w:val="24"/>
              </w:rPr>
              <w:t>нарушениями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Л. В. Харченко, Т. В. Синельникова, В. Г. </w:t>
            </w:r>
            <w:proofErr w:type="spellStart"/>
            <w:r w:rsidRPr="00A92133">
              <w:rPr>
                <w:sz w:val="24"/>
                <w:szCs w:val="24"/>
              </w:rPr>
              <w:t>Турманидзе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Омск :</w:t>
            </w:r>
            <w:proofErr w:type="gramEnd"/>
            <w:r w:rsidRPr="00A92133">
              <w:rPr>
                <w:sz w:val="24"/>
                <w:szCs w:val="24"/>
              </w:rPr>
              <w:t xml:space="preserve"> Омский государственный университет им. Ф.М. Достоевского, 2016. — 112 c. — ISBN 978-5-7779-2016-4.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http://www.iprbookshop.ru/59660.html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Рипа</w:t>
            </w:r>
            <w:proofErr w:type="spellEnd"/>
            <w:r w:rsidRPr="00A92133">
              <w:rPr>
                <w:sz w:val="24"/>
                <w:szCs w:val="24"/>
              </w:rPr>
              <w:t xml:space="preserve">, М. Д. Коррекционно-развивающие основы лечебной и адаптивной физической культуры. Часть </w:t>
            </w:r>
            <w:proofErr w:type="gramStart"/>
            <w:r w:rsidRPr="00A92133">
              <w:rPr>
                <w:sz w:val="24"/>
                <w:szCs w:val="24"/>
              </w:rPr>
              <w:t>I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М. Д. </w:t>
            </w:r>
            <w:proofErr w:type="spellStart"/>
            <w:r w:rsidRPr="00A92133">
              <w:rPr>
                <w:sz w:val="24"/>
                <w:szCs w:val="24"/>
              </w:rPr>
              <w:t>Рипа</w:t>
            </w:r>
            <w:proofErr w:type="spellEnd"/>
            <w:r w:rsidRPr="00A92133">
              <w:rPr>
                <w:sz w:val="24"/>
                <w:szCs w:val="24"/>
              </w:rPr>
              <w:t xml:space="preserve">, И. В. </w:t>
            </w:r>
            <w:proofErr w:type="spellStart"/>
            <w:r w:rsidRPr="00A92133">
              <w:rPr>
                <w:sz w:val="24"/>
                <w:szCs w:val="24"/>
              </w:rPr>
              <w:t>Кулькова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2013. — 288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http://www.iprbookshop.ru/26508.htm</w:t>
              </w:r>
              <w:r w:rsidRPr="00A92133">
                <w:rPr>
                  <w:sz w:val="24"/>
                  <w:szCs w:val="24"/>
                  <w:u w:val="single"/>
                </w:rPr>
                <w:t>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Коваленко, А. В. </w:t>
            </w:r>
            <w:proofErr w:type="spellStart"/>
            <w:r w:rsidRPr="00A92133">
              <w:rPr>
                <w:sz w:val="24"/>
                <w:szCs w:val="24"/>
              </w:rPr>
              <w:t>Adaptive</w:t>
            </w:r>
            <w:proofErr w:type="spell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Physical</w:t>
            </w:r>
            <w:proofErr w:type="spell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Culture</w:t>
            </w:r>
            <w:proofErr w:type="spellEnd"/>
            <w:r w:rsidRPr="00A92133">
              <w:rPr>
                <w:sz w:val="24"/>
                <w:szCs w:val="24"/>
              </w:rPr>
              <w:t xml:space="preserve"> (Адаптивная физическая культура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для студентов направления </w:t>
            </w:r>
            <w:proofErr w:type="spellStart"/>
            <w:r w:rsidRPr="00A92133">
              <w:rPr>
                <w:sz w:val="24"/>
                <w:szCs w:val="24"/>
              </w:rPr>
              <w:t>подгот</w:t>
            </w:r>
            <w:proofErr w:type="spellEnd"/>
            <w:r w:rsidRPr="00A92133">
              <w:rPr>
                <w:sz w:val="24"/>
                <w:szCs w:val="24"/>
              </w:rPr>
              <w:t xml:space="preserve">. 034400.62 Физическая культура для лиц с отклонениями в состоянии здоровья. Профиль «Адаптивное физическое воспитание» / А. В. Коваленко. — </w:t>
            </w:r>
            <w:proofErr w:type="gramStart"/>
            <w:r w:rsidRPr="00A92133">
              <w:rPr>
                <w:sz w:val="24"/>
                <w:szCs w:val="24"/>
              </w:rPr>
              <w:t>Сургут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Сургутский</w:t>
            </w:r>
            <w:proofErr w:type="spellEnd"/>
            <w:r w:rsidRPr="00A92133">
              <w:rPr>
                <w:sz w:val="24"/>
                <w:szCs w:val="24"/>
              </w:rPr>
              <w:t xml:space="preserve"> государственный педагогический университет, 2014. — 82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http://www.iprbookshop.ru/86974.html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Л. Н. </w:t>
            </w: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 xml:space="preserve">, М. М. </w:t>
            </w:r>
            <w:proofErr w:type="spellStart"/>
            <w:r w:rsidRPr="00A92133">
              <w:rPr>
                <w:sz w:val="24"/>
                <w:szCs w:val="24"/>
              </w:rPr>
              <w:t>Креминская</w:t>
            </w:r>
            <w:proofErr w:type="spellEnd"/>
            <w:r w:rsidRPr="00A92133">
              <w:rPr>
                <w:sz w:val="24"/>
                <w:szCs w:val="24"/>
              </w:rPr>
              <w:t xml:space="preserve"> ; под редакцией Л. Н. </w:t>
            </w: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>. — Санкт-</w:t>
            </w:r>
            <w:proofErr w:type="gramStart"/>
            <w:r w:rsidRPr="00A92133">
              <w:rPr>
                <w:sz w:val="24"/>
                <w:szCs w:val="24"/>
              </w:rPr>
              <w:t>Петербург :</w:t>
            </w:r>
            <w:proofErr w:type="gramEnd"/>
            <w:r w:rsidRPr="00A92133">
              <w:rPr>
                <w:sz w:val="24"/>
                <w:szCs w:val="24"/>
              </w:rPr>
              <w:t xml:space="preserve"> Институт специальной педагогики и психологии, 2008. — 120 c. — ISBN 978-5-8179-0096-5.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http://www.iprbookshop.ru/29964.html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Адаптивное физическое воспитание детей школьного </w:t>
            </w:r>
            <w:proofErr w:type="gramStart"/>
            <w:r w:rsidRPr="00A92133">
              <w:rPr>
                <w:sz w:val="24"/>
                <w:szCs w:val="24"/>
              </w:rPr>
              <w:t>возраста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</w:t>
            </w:r>
            <w:proofErr w:type="gramStart"/>
            <w:r w:rsidRPr="00A92133">
              <w:rPr>
                <w:sz w:val="24"/>
                <w:szCs w:val="24"/>
              </w:rPr>
              <w:t>Сургут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Сургутский</w:t>
            </w:r>
            <w:proofErr w:type="spellEnd"/>
            <w:r w:rsidRPr="00A92133">
              <w:rPr>
                <w:sz w:val="24"/>
                <w:szCs w:val="24"/>
              </w:rPr>
              <w:t xml:space="preserve"> государственный педагогический университет, 2016. — 116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http://www.iprbookshop.ru/86980.html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</w:t>
            </w:r>
            <w:proofErr w:type="gramStart"/>
            <w:r w:rsidRPr="00A92133">
              <w:rPr>
                <w:sz w:val="24"/>
                <w:szCs w:val="24"/>
              </w:rPr>
              <w:t>возраста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Н. Г. Михайлов, А. П. Матвеев, В. П. Щербаков, Н. В. </w:t>
            </w:r>
            <w:proofErr w:type="spellStart"/>
            <w:r w:rsidRPr="00A92133">
              <w:rPr>
                <w:sz w:val="24"/>
                <w:szCs w:val="24"/>
              </w:rPr>
              <w:t>Штрифанова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2011. — 132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http://www.iprbookshop.ru/26657.html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Литош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 Н. Л. </w:t>
            </w:r>
            <w:r w:rsidRPr="00A92133">
              <w:rPr>
                <w:sz w:val="24"/>
                <w:szCs w:val="24"/>
              </w:rPr>
              <w:t xml:space="preserve">Адаптивная физическая культура. Психолого-педагогическая характеристика детей с </w:t>
            </w:r>
            <w:r w:rsidRPr="00A92133">
              <w:rPr>
                <w:sz w:val="24"/>
                <w:szCs w:val="24"/>
              </w:rPr>
              <w:lastRenderedPageBreak/>
              <w:t xml:space="preserve">нарушениями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Н. Л. </w:t>
            </w:r>
            <w:proofErr w:type="spellStart"/>
            <w:r w:rsidRPr="00A92133">
              <w:rPr>
                <w:sz w:val="24"/>
                <w:szCs w:val="24"/>
              </w:rPr>
              <w:t>Литош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СпортАкадемПресс</w:t>
            </w:r>
            <w:proofErr w:type="spellEnd"/>
            <w:r w:rsidRPr="00A92133">
              <w:rPr>
                <w:sz w:val="24"/>
                <w:szCs w:val="24"/>
              </w:rPr>
              <w:t>, 2002. - 136 с. - ISBN 5-8134-0080-</w:t>
            </w:r>
            <w:proofErr w:type="gramStart"/>
            <w:r w:rsidRPr="00A92133">
              <w:rPr>
                <w:sz w:val="24"/>
                <w:szCs w:val="24"/>
              </w:rPr>
              <w:t>Х :</w:t>
            </w:r>
            <w:proofErr w:type="gramEnd"/>
            <w:r w:rsidRPr="00A92133">
              <w:rPr>
                <w:sz w:val="24"/>
                <w:szCs w:val="24"/>
              </w:rPr>
              <w:t xml:space="preserve"> 48.00.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Дмитриев А. А. </w:t>
            </w:r>
            <w:r w:rsidRPr="00A92133">
              <w:rPr>
                <w:sz w:val="24"/>
                <w:szCs w:val="24"/>
              </w:rPr>
              <w:t xml:space="preserve">Физическая культура в специальном </w:t>
            </w:r>
            <w:proofErr w:type="gramStart"/>
            <w:r w:rsidRPr="00A92133">
              <w:rPr>
                <w:sz w:val="24"/>
                <w:szCs w:val="24"/>
              </w:rPr>
              <w:t>образовании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А. А. Дмитриев.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ACADEMIA, 2002. - 176 </w:t>
            </w:r>
            <w:proofErr w:type="gramStart"/>
            <w:r w:rsidRPr="00A92133">
              <w:rPr>
                <w:sz w:val="24"/>
                <w:szCs w:val="24"/>
              </w:rPr>
              <w:t>c. :</w:t>
            </w:r>
            <w:proofErr w:type="gramEnd"/>
            <w:r w:rsidRPr="00A92133">
              <w:rPr>
                <w:sz w:val="24"/>
                <w:szCs w:val="24"/>
              </w:rPr>
              <w:t xml:space="preserve"> ил. - ISBN 5-7695-0813-2 : 49.00.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Мастюкова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 Е. М. </w:t>
            </w:r>
            <w:r w:rsidRPr="00A92133">
              <w:rPr>
                <w:sz w:val="24"/>
                <w:szCs w:val="24"/>
              </w:rPr>
              <w:t xml:space="preserve">Специальная педагогика. Подготовка к обучению детей с особыми проблемами в развитии: ранний и дошкольный </w:t>
            </w:r>
            <w:proofErr w:type="gramStart"/>
            <w:r w:rsidRPr="00A92133">
              <w:rPr>
                <w:sz w:val="24"/>
                <w:szCs w:val="24"/>
              </w:rPr>
              <w:t>возраст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Е. М. </w:t>
            </w:r>
            <w:proofErr w:type="spellStart"/>
            <w:r w:rsidRPr="00A92133">
              <w:rPr>
                <w:sz w:val="24"/>
                <w:szCs w:val="24"/>
              </w:rPr>
              <w:t>Мастюкова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Классикс</w:t>
            </w:r>
            <w:proofErr w:type="spellEnd"/>
            <w:r w:rsidRPr="00A92133">
              <w:rPr>
                <w:sz w:val="24"/>
                <w:szCs w:val="24"/>
              </w:rPr>
              <w:t xml:space="preserve"> Стиль, 2003. - 315 </w:t>
            </w:r>
            <w:proofErr w:type="gramStart"/>
            <w:r w:rsidRPr="00A92133">
              <w:rPr>
                <w:sz w:val="24"/>
                <w:szCs w:val="24"/>
              </w:rPr>
              <w:t>с. :</w:t>
            </w:r>
            <w:proofErr w:type="gramEnd"/>
            <w:r w:rsidRPr="00A92133">
              <w:rPr>
                <w:sz w:val="24"/>
                <w:szCs w:val="24"/>
              </w:rPr>
              <w:t xml:space="preserve"> ил. - Библиогр.: с. 313-315. - ISBN 5-94603-051- 5 : 168.76.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Веневцев С. И. </w:t>
            </w:r>
            <w:r w:rsidRPr="00A92133">
              <w:rPr>
                <w:sz w:val="24"/>
                <w:szCs w:val="24"/>
              </w:rPr>
              <w:t xml:space="preserve">Оздоровление и коррекция психофизического развития детей с нарушением интеллекта средствами адаптивной физической культуры / С. И. Веневцев, А. А. Дмитриев.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Советский спорт, 2004. - 102 с. - ISBN 5-85009-971-9 : 146.33.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Завражин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, С. А. </w:t>
            </w:r>
            <w:r w:rsidRPr="00A92133">
              <w:rPr>
                <w:sz w:val="24"/>
                <w:szCs w:val="24"/>
              </w:rPr>
              <w:t xml:space="preserve">Адаптация детей с ограниченными </w:t>
            </w:r>
            <w:proofErr w:type="gramStart"/>
            <w:r w:rsidRPr="00A92133">
              <w:rPr>
                <w:sz w:val="24"/>
                <w:szCs w:val="24"/>
              </w:rPr>
              <w:t>возможностями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для вузов / С. А. </w:t>
            </w:r>
            <w:proofErr w:type="spellStart"/>
            <w:r w:rsidRPr="00A92133">
              <w:rPr>
                <w:sz w:val="24"/>
                <w:szCs w:val="24"/>
              </w:rPr>
              <w:t>Завражин</w:t>
            </w:r>
            <w:proofErr w:type="spellEnd"/>
            <w:r w:rsidRPr="00A92133">
              <w:rPr>
                <w:sz w:val="24"/>
                <w:szCs w:val="24"/>
              </w:rPr>
              <w:t xml:space="preserve">, Л. К. </w:t>
            </w:r>
            <w:proofErr w:type="spellStart"/>
            <w:r w:rsidRPr="00A92133">
              <w:rPr>
                <w:sz w:val="24"/>
                <w:szCs w:val="24"/>
              </w:rPr>
              <w:t>Фортова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Академический проект : </w:t>
            </w:r>
            <w:proofErr w:type="spellStart"/>
            <w:r w:rsidRPr="00A92133">
              <w:rPr>
                <w:sz w:val="24"/>
                <w:szCs w:val="24"/>
              </w:rPr>
              <w:t>Трикста</w:t>
            </w:r>
            <w:proofErr w:type="spellEnd"/>
            <w:r w:rsidRPr="00A92133">
              <w:rPr>
                <w:sz w:val="24"/>
                <w:szCs w:val="24"/>
              </w:rPr>
              <w:t>, 2005. - 394 с. - (</w:t>
            </w:r>
            <w:proofErr w:type="spellStart"/>
            <w:r w:rsidRPr="00A92133">
              <w:rPr>
                <w:sz w:val="24"/>
                <w:szCs w:val="24"/>
              </w:rPr>
              <w:t>Gaudeamus</w:t>
            </w:r>
            <w:proofErr w:type="spellEnd"/>
            <w:r w:rsidRPr="00A92133">
              <w:rPr>
                <w:sz w:val="24"/>
                <w:szCs w:val="24"/>
              </w:rPr>
              <w:t>). - Библиогр.: с. 390-391. - ISBN 5-8291-0637-х. - ISBN 5-902358-66-3 : 152.55.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Дробышева, С. А. </w:t>
            </w:r>
            <w:r w:rsidRPr="00A92133">
              <w:rPr>
                <w:sz w:val="24"/>
                <w:szCs w:val="24"/>
              </w:rPr>
              <w:t xml:space="preserve">Адаптивное физическое воспитание в системе дошкольного и школьного образования лиц с отклонениями в состоянии </w:t>
            </w:r>
            <w:proofErr w:type="gramStart"/>
            <w:r w:rsidRPr="00A92133">
              <w:rPr>
                <w:sz w:val="24"/>
                <w:szCs w:val="24"/>
              </w:rPr>
              <w:t>здоровья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С. А. Дробышева, И. А. Коровина, В. В. Вербина ; ВГАФК. - Волгоград, 2012. - Библиогр.: с. 189-196.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28.01.2020).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B35B7E" w:rsidRPr="00A92133" w:rsidRDefault="00B35B7E" w:rsidP="009E7586">
      <w:pPr>
        <w:pStyle w:val="a3"/>
        <w:numPr>
          <w:ilvl w:val="1"/>
          <w:numId w:val="34"/>
        </w:numPr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5736"/>
        <w:gridCol w:w="1361"/>
        <w:gridCol w:w="8"/>
        <w:gridCol w:w="1307"/>
      </w:tblGrid>
      <w:tr w:rsidR="00B35B7E" w:rsidRPr="00A92133" w:rsidTr="000F52E1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Токаева</w:t>
            </w:r>
            <w:proofErr w:type="spellEnd"/>
            <w:r w:rsidRPr="00A92133">
              <w:rPr>
                <w:sz w:val="24"/>
                <w:szCs w:val="24"/>
              </w:rPr>
              <w:t xml:space="preserve">, Т. Э. Методика физического воспитания детей с проблемами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пособие. Для специальностей по направлениям подготовки специалитета 050715.65 – «Логопедия», 050717.65 – «Специальная дошкольная педагогика и психология»; по направлениям подготовки бакалавриата 050700 – «Специальное </w:t>
            </w:r>
            <w:r w:rsidRPr="00A92133">
              <w:rPr>
                <w:sz w:val="24"/>
                <w:szCs w:val="24"/>
              </w:rPr>
              <w:lastRenderedPageBreak/>
              <w:t xml:space="preserve">(дефектологическое) образование – профиль «Дошкольная дефектология» / Т. Э. </w:t>
            </w:r>
            <w:proofErr w:type="spellStart"/>
            <w:r w:rsidRPr="00A92133">
              <w:rPr>
                <w:sz w:val="24"/>
                <w:szCs w:val="24"/>
              </w:rPr>
              <w:t>Токаева</w:t>
            </w:r>
            <w:proofErr w:type="spellEnd"/>
            <w:r w:rsidRPr="00A92133">
              <w:rPr>
                <w:sz w:val="24"/>
                <w:szCs w:val="24"/>
              </w:rPr>
              <w:t xml:space="preserve">, А. А. Наумов. — </w:t>
            </w:r>
            <w:proofErr w:type="gramStart"/>
            <w:r w:rsidRPr="00A92133">
              <w:rPr>
                <w:sz w:val="24"/>
                <w:szCs w:val="24"/>
              </w:rPr>
              <w:t>Пермь :</w:t>
            </w:r>
            <w:proofErr w:type="gramEnd"/>
            <w:r w:rsidRPr="00A92133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2013. — 346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http://www.iprbookshop.ru/32067.html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Быченков, С. В. Методика работы кафедры физического воспитания </w:t>
            </w:r>
            <w:proofErr w:type="gramStart"/>
            <w:r w:rsidRPr="00A92133">
              <w:rPr>
                <w:sz w:val="24"/>
                <w:szCs w:val="24"/>
              </w:rPr>
              <w:t>вуза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С. В. Быченков. — </w:t>
            </w:r>
            <w:proofErr w:type="gramStart"/>
            <w:r w:rsidRPr="00A92133">
              <w:rPr>
                <w:sz w:val="24"/>
                <w:szCs w:val="24"/>
              </w:rPr>
              <w:t>Саратов :</w:t>
            </w:r>
            <w:proofErr w:type="gramEnd"/>
            <w:r w:rsidRPr="00A92133">
              <w:rPr>
                <w:sz w:val="24"/>
                <w:szCs w:val="24"/>
              </w:rPr>
              <w:t xml:space="preserve"> Вузовское образование, 2016. — 99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http://www.iprbookshop.ru/49863.html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Караулова</w:t>
            </w:r>
            <w:proofErr w:type="spellEnd"/>
            <w:r w:rsidRPr="00A92133">
              <w:rPr>
                <w:sz w:val="24"/>
                <w:szCs w:val="24"/>
              </w:rPr>
              <w:t xml:space="preserve">, Л. К. Физиологические основы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Л. К. </w:t>
            </w:r>
            <w:proofErr w:type="spellStart"/>
            <w:r w:rsidRPr="00A92133">
              <w:rPr>
                <w:sz w:val="24"/>
                <w:szCs w:val="24"/>
              </w:rPr>
              <w:t>Караулова</w:t>
            </w:r>
            <w:proofErr w:type="spellEnd"/>
            <w:r w:rsidRPr="00A92133">
              <w:rPr>
                <w:sz w:val="24"/>
                <w:szCs w:val="24"/>
              </w:rPr>
              <w:t xml:space="preserve">, М. М. Расулов.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2010. — 68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http://www.iprbookshop.ru/26642.html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A92133">
              <w:rPr>
                <w:sz w:val="24"/>
                <w:szCs w:val="24"/>
              </w:rPr>
              <w:t>параличом :</w:t>
            </w:r>
            <w:proofErr w:type="gramEnd"/>
            <w:r w:rsidRPr="00A92133">
              <w:rPr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A92133">
              <w:rPr>
                <w:sz w:val="24"/>
                <w:szCs w:val="24"/>
              </w:rPr>
              <w:t>Анастасиадис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http://www.iprbookshop.ru/79055.html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uppressAutoHyphens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примерная программа дисциплины / РГУФК ; сост. С. П. Евсеев, Л. В. </w:t>
            </w:r>
            <w:proofErr w:type="spellStart"/>
            <w:r w:rsidRPr="00A92133">
              <w:rPr>
                <w:sz w:val="24"/>
                <w:szCs w:val="24"/>
              </w:rPr>
              <w:t>Шапкова</w:t>
            </w:r>
            <w:proofErr w:type="spellEnd"/>
            <w:r w:rsidRPr="00A92133">
              <w:rPr>
                <w:sz w:val="24"/>
                <w:szCs w:val="24"/>
              </w:rPr>
              <w:t>. - Москва, 2003. - 46 с. - Библиогр.: с. 45-46. - б/ц.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Балашова, В. Ф. </w:t>
            </w:r>
            <w:r w:rsidRPr="00A92133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В. Ф. Балашова. - 2-е изд.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Физическая культура, 2009. - 190 с. - Библиогр.: с. 177-178. - ISBN 5-9746-0057-</w:t>
            </w:r>
            <w:proofErr w:type="gramStart"/>
            <w:r w:rsidRPr="00A92133">
              <w:rPr>
                <w:sz w:val="24"/>
                <w:szCs w:val="24"/>
              </w:rPr>
              <w:t>6 :</w:t>
            </w:r>
            <w:proofErr w:type="gramEnd"/>
            <w:r w:rsidRPr="00A92133">
              <w:rPr>
                <w:sz w:val="24"/>
                <w:szCs w:val="24"/>
              </w:rPr>
              <w:t xml:space="preserve"> 250.00.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Михайлова, Е. Я. </w:t>
            </w:r>
            <w:r w:rsidRPr="00A92133">
              <w:rPr>
                <w:sz w:val="24"/>
                <w:szCs w:val="24"/>
              </w:rPr>
              <w:t xml:space="preserve"> Адаптивное физическое воспитание детей с нарушениями </w:t>
            </w:r>
            <w:proofErr w:type="gramStart"/>
            <w:r w:rsidRPr="00A92133">
              <w:rPr>
                <w:sz w:val="24"/>
                <w:szCs w:val="24"/>
              </w:rPr>
              <w:t>речи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</w:t>
            </w:r>
            <w:r w:rsidRPr="00A92133">
              <w:rPr>
                <w:sz w:val="24"/>
                <w:szCs w:val="24"/>
              </w:rPr>
              <w:lastRenderedPageBreak/>
              <w:t xml:space="preserve">пособие / Е. Я. Михайлова, Д. Н. Саратова, О. Э. Евсеева ; НГУФК им. П. Ф. Лесгафта. - Санкт-Петербург, 2014. - ил. - Библиогр.: с. 95-101.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31.01.2020).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Адаптивное физическое воспитание детей до 3-х лет в дошкольных образовательных </w:t>
            </w:r>
            <w:proofErr w:type="gramStart"/>
            <w:r w:rsidRPr="00A92133">
              <w:rPr>
                <w:sz w:val="24"/>
                <w:szCs w:val="24"/>
              </w:rPr>
              <w:t>учреждениях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О. Э. Евсеева, А. В. Аксенов, Н. Н. Аксенова ; НГУ им. П. Ф. Лесгафта. - Санкт-Петербург, 2015. - Библиогр.: с. 118-123.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31.01.2020).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B35B7E" w:rsidRPr="00A92133" w:rsidRDefault="00B35B7E" w:rsidP="00B35B7E">
      <w:pPr>
        <w:ind w:left="1069"/>
        <w:contextualSpacing/>
        <w:rPr>
          <w:b/>
          <w:sz w:val="24"/>
          <w:szCs w:val="24"/>
        </w:rPr>
      </w:pPr>
    </w:p>
    <w:p w:rsidR="00B35B7E" w:rsidRDefault="00B35B7E" w:rsidP="00AA0570">
      <w:pPr>
        <w:spacing w:after="160"/>
        <w:ind w:firstLine="709"/>
        <w:contextualSpacing/>
        <w:jc w:val="both"/>
        <w:rPr>
          <w:b/>
          <w:color w:val="333333"/>
          <w:sz w:val="24"/>
          <w:szCs w:val="24"/>
        </w:rPr>
      </w:pPr>
      <w:r w:rsidRPr="00AA0570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585768">
        <w:rPr>
          <w:sz w:val="24"/>
          <w:szCs w:val="24"/>
        </w:rPr>
        <w:t>Антиплагиат</w:t>
      </w:r>
      <w:proofErr w:type="spellEnd"/>
      <w:r w:rsidRPr="00585768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3" w:history="1">
        <w:r w:rsidRPr="00585768">
          <w:rPr>
            <w:rStyle w:val="aa"/>
            <w:sz w:val="24"/>
            <w:szCs w:val="24"/>
          </w:rPr>
          <w:t>https://antiplagiat.ru/</w:t>
        </w:r>
      </w:hyperlink>
      <w:r w:rsidRPr="00585768">
        <w:rPr>
          <w:sz w:val="24"/>
          <w:szCs w:val="24"/>
        </w:rPr>
        <w:t xml:space="preserve"> </w:t>
      </w:r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4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Министерство спорта Российской Федерации </w:t>
      </w:r>
      <w:hyperlink r:id="rId25" w:history="1">
        <w:r w:rsidRPr="00585768">
          <w:rPr>
            <w:rStyle w:val="aa"/>
            <w:sz w:val="24"/>
            <w:szCs w:val="24"/>
          </w:rPr>
          <w:t>http://www.minsport.gov.ru/</w:t>
        </w:r>
      </w:hyperlink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6" w:history="1">
        <w:r w:rsidRPr="00585768">
          <w:rPr>
            <w:rStyle w:val="aa"/>
            <w:sz w:val="24"/>
            <w:szCs w:val="24"/>
          </w:rPr>
          <w:t>https://mgafk.ru/</w:t>
        </w:r>
      </w:hyperlink>
      <w:r w:rsidRPr="00585768">
        <w:rPr>
          <w:sz w:val="24"/>
          <w:szCs w:val="24"/>
        </w:rPr>
        <w:t xml:space="preserve"> </w:t>
      </w:r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bCs/>
          <w:sz w:val="24"/>
          <w:szCs w:val="24"/>
        </w:rPr>
        <w:t xml:space="preserve">Образовательная платформа МГАФК (SAKAI) </w:t>
      </w:r>
      <w:hyperlink r:id="rId27" w:history="1">
        <w:r w:rsidRPr="00585768">
          <w:rPr>
            <w:rStyle w:val="aa"/>
            <w:bCs/>
            <w:sz w:val="24"/>
            <w:szCs w:val="24"/>
          </w:rPr>
          <w:t>https://edu.mgafk.ru/portal</w:t>
        </w:r>
      </w:hyperlink>
      <w:r w:rsidRPr="00585768">
        <w:rPr>
          <w:bCs/>
          <w:sz w:val="24"/>
          <w:szCs w:val="24"/>
        </w:rPr>
        <w:t xml:space="preserve"> </w:t>
      </w:r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585768">
        <w:rPr>
          <w:sz w:val="24"/>
          <w:szCs w:val="24"/>
        </w:rPr>
        <w:t>вебинаров</w:t>
      </w:r>
      <w:proofErr w:type="spellEnd"/>
      <w:r w:rsidRPr="00585768">
        <w:rPr>
          <w:sz w:val="24"/>
          <w:szCs w:val="24"/>
        </w:rPr>
        <w:t xml:space="preserve">, онлайн-конференций, интерактивные доски </w:t>
      </w:r>
      <w:r w:rsidRPr="00585768">
        <w:rPr>
          <w:bCs/>
          <w:sz w:val="24"/>
          <w:szCs w:val="24"/>
        </w:rPr>
        <w:t>МГАФК</w:t>
      </w:r>
      <w:r w:rsidRPr="00585768">
        <w:rPr>
          <w:sz w:val="24"/>
          <w:szCs w:val="24"/>
        </w:rPr>
        <w:t xml:space="preserve"> </w:t>
      </w:r>
      <w:hyperlink r:id="rId28" w:history="1">
        <w:r w:rsidRPr="00585768">
          <w:rPr>
            <w:rStyle w:val="aa"/>
            <w:sz w:val="24"/>
            <w:szCs w:val="24"/>
          </w:rPr>
          <w:t>https://vks.mgafk.ru/</w:t>
        </w:r>
      </w:hyperlink>
      <w:r w:rsidRPr="00585768">
        <w:rPr>
          <w:sz w:val="24"/>
          <w:szCs w:val="24"/>
        </w:rPr>
        <w:t xml:space="preserve"> </w:t>
      </w:r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5857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585768">
          <w:rPr>
            <w:rStyle w:val="aa"/>
            <w:sz w:val="24"/>
            <w:szCs w:val="24"/>
          </w:rPr>
          <w:t>http://fcior.edu.ru/</w:t>
        </w:r>
      </w:hyperlink>
      <w:r w:rsidRPr="00585768">
        <w:rPr>
          <w:sz w:val="24"/>
          <w:szCs w:val="24"/>
        </w:rPr>
        <w:t xml:space="preserve"> </w:t>
      </w:r>
    </w:p>
    <w:p w:rsidR="00585768" w:rsidRPr="00585768" w:rsidRDefault="00585768" w:rsidP="00585768">
      <w:pPr>
        <w:numPr>
          <w:ilvl w:val="0"/>
          <w:numId w:val="39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585768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585768" w:rsidRP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>Электронно-библиотечная система «</w:t>
      </w:r>
      <w:proofErr w:type="spellStart"/>
      <w:r w:rsidRPr="00585768">
        <w:rPr>
          <w:sz w:val="24"/>
          <w:szCs w:val="24"/>
        </w:rPr>
        <w:t>Юрайт</w:t>
      </w:r>
      <w:proofErr w:type="spellEnd"/>
      <w:r w:rsidRPr="00585768">
        <w:rPr>
          <w:sz w:val="24"/>
          <w:szCs w:val="24"/>
        </w:rPr>
        <w:t xml:space="preserve">» </w:t>
      </w:r>
      <w:hyperlink r:id="rId33" w:history="1">
        <w:r w:rsidRPr="00585768">
          <w:rPr>
            <w:rStyle w:val="aa"/>
            <w:sz w:val="24"/>
            <w:szCs w:val="24"/>
          </w:rPr>
          <w:t>https://urait.ru/</w:t>
        </w:r>
      </w:hyperlink>
    </w:p>
    <w:p w:rsidR="00585768" w:rsidRPr="00585768" w:rsidRDefault="00585768" w:rsidP="00585768">
      <w:pPr>
        <w:numPr>
          <w:ilvl w:val="0"/>
          <w:numId w:val="39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</w:t>
      </w:r>
      <w:proofErr w:type="spellStart"/>
      <w:r w:rsidRPr="00585768">
        <w:rPr>
          <w:sz w:val="24"/>
          <w:szCs w:val="24"/>
        </w:rPr>
        <w:t>Elibrary</w:t>
      </w:r>
      <w:proofErr w:type="spellEnd"/>
      <w:r w:rsidRPr="00585768">
        <w:rPr>
          <w:sz w:val="24"/>
          <w:szCs w:val="24"/>
        </w:rPr>
        <w:t xml:space="preserve"> </w:t>
      </w:r>
      <w:hyperlink r:id="rId34" w:history="1">
        <w:r w:rsidRPr="0058576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85768" w:rsidRPr="00585768" w:rsidRDefault="00585768" w:rsidP="00585768">
      <w:pPr>
        <w:numPr>
          <w:ilvl w:val="0"/>
          <w:numId w:val="39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</w:t>
      </w:r>
      <w:proofErr w:type="spellStart"/>
      <w:r w:rsidRPr="00585768">
        <w:rPr>
          <w:sz w:val="24"/>
          <w:szCs w:val="24"/>
        </w:rPr>
        <w:t>IPRbooks</w:t>
      </w:r>
      <w:proofErr w:type="spellEnd"/>
      <w:r w:rsidRPr="00585768">
        <w:rPr>
          <w:sz w:val="24"/>
          <w:szCs w:val="24"/>
        </w:rPr>
        <w:t xml:space="preserve"> </w:t>
      </w:r>
      <w:hyperlink r:id="rId35" w:history="1">
        <w:r w:rsidRPr="0058576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85768" w:rsidRDefault="00585768" w:rsidP="00585768">
      <w:pPr>
        <w:numPr>
          <w:ilvl w:val="0"/>
          <w:numId w:val="3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585768">
          <w:rPr>
            <w:rStyle w:val="aa"/>
            <w:sz w:val="24"/>
            <w:szCs w:val="24"/>
          </w:rPr>
          <w:t>https://lib.rucont.ru</w:t>
        </w:r>
      </w:hyperlink>
    </w:p>
    <w:p w:rsidR="00585768" w:rsidRDefault="00B35B7E" w:rsidP="00585768">
      <w:pPr>
        <w:numPr>
          <w:ilvl w:val="0"/>
          <w:numId w:val="3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585768">
        <w:rPr>
          <w:color w:val="000000"/>
          <w:sz w:val="24"/>
          <w:szCs w:val="24"/>
          <w:lang w:val="en-US"/>
        </w:rPr>
        <w:t>BooksMed</w:t>
      </w:r>
      <w:proofErr w:type="spellEnd"/>
      <w:r w:rsidRPr="00585768">
        <w:rPr>
          <w:color w:val="000000"/>
          <w:sz w:val="24"/>
          <w:szCs w:val="24"/>
        </w:rPr>
        <w:t xml:space="preserve"> </w:t>
      </w:r>
      <w:hyperlink r:id="rId37" w:history="1">
        <w:r w:rsidRPr="00585768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00FF"/>
            <w:sz w:val="24"/>
            <w:szCs w:val="24"/>
            <w:u w:val="single"/>
          </w:rPr>
          <w:t>://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www</w:t>
        </w:r>
        <w:r w:rsidRPr="00585768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85768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B35B7E" w:rsidRPr="007871B3" w:rsidRDefault="00B35B7E" w:rsidP="007871B3">
      <w:pPr>
        <w:numPr>
          <w:ilvl w:val="0"/>
          <w:numId w:val="3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Медицинская информационная сеть </w:t>
      </w:r>
      <w:hyperlink r:id="rId38" w:history="1">
        <w:r w:rsidRPr="00585768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B35B7E" w:rsidRPr="00A92133" w:rsidRDefault="00B35B7E" w:rsidP="00AA0570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B35B7E" w:rsidRPr="00A92133" w:rsidRDefault="00B35B7E" w:rsidP="00AA0570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rPr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5210"/>
      </w:tblGrid>
      <w:tr w:rsidR="00B35B7E" w:rsidRPr="00A92133" w:rsidTr="000F52E1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B35B7E" w:rsidRPr="00A92133" w:rsidTr="000F52E1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 xml:space="preserve">», тонометры,  демонстрационные </w:t>
            </w:r>
            <w:r w:rsidRPr="00A92133">
              <w:rPr>
                <w:sz w:val="24"/>
                <w:szCs w:val="24"/>
              </w:rPr>
              <w:lastRenderedPageBreak/>
              <w:t>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B35B7E" w:rsidRPr="00A92133" w:rsidTr="000F52E1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AA0570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B35B7E" w:rsidRPr="00A92133" w:rsidTr="000F52E1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35B7E" w:rsidRPr="00A92133" w:rsidRDefault="00B35B7E" w:rsidP="00AA0570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B35B7E" w:rsidRPr="00A92133" w:rsidRDefault="00B35B7E" w:rsidP="00AA0570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92133">
        <w:rPr>
          <w:sz w:val="24"/>
          <w:szCs w:val="24"/>
          <w:lang w:val="en-US"/>
        </w:rPr>
        <w:t>GYULGPL</w:t>
      </w:r>
      <w:r w:rsidR="00AA0570">
        <w:rPr>
          <w:sz w:val="24"/>
          <w:szCs w:val="24"/>
        </w:rPr>
        <w:t xml:space="preserve"> </w:t>
      </w:r>
      <w:proofErr w:type="spellStart"/>
      <w:r w:rsidRPr="00A92133">
        <w:rPr>
          <w:sz w:val="24"/>
          <w:szCs w:val="24"/>
          <w:lang w:val="en-US"/>
        </w:rPr>
        <w:t>Libre</w:t>
      </w:r>
      <w:proofErr w:type="spellEnd"/>
      <w:r w:rsidR="00AA0570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A92133">
        <w:rPr>
          <w:rFonts w:cs="Courier New"/>
          <w:color w:val="000000"/>
          <w:sz w:val="24"/>
          <w:szCs w:val="24"/>
        </w:rPr>
        <w:t>Deskset</w:t>
      </w:r>
      <w:proofErr w:type="spellEnd"/>
      <w:r w:rsidRPr="00A92133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7675CF" w:rsidRPr="007871B3" w:rsidRDefault="00B35B7E" w:rsidP="007871B3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7675CF">
        <w:rPr>
          <w:i/>
        </w:rPr>
        <w:br w:type="page"/>
      </w:r>
    </w:p>
    <w:p w:rsidR="00AA0570" w:rsidRDefault="00AA0570" w:rsidP="001D3EDF">
      <w:pPr>
        <w:jc w:val="right"/>
        <w:rPr>
          <w:i/>
        </w:rPr>
      </w:pPr>
    </w:p>
    <w:p w:rsidR="001D3EDF" w:rsidRPr="00AA0570" w:rsidRDefault="001D3EDF" w:rsidP="001D3EDF">
      <w:pPr>
        <w:jc w:val="right"/>
        <w:rPr>
          <w:i/>
        </w:rPr>
      </w:pPr>
      <w:r w:rsidRPr="00AA0570">
        <w:rPr>
          <w:i/>
        </w:rPr>
        <w:t xml:space="preserve">Приложение </w:t>
      </w:r>
      <w:r w:rsidR="00543499" w:rsidRPr="00AA0570">
        <w:rPr>
          <w:i/>
        </w:rPr>
        <w:t>к рабочей программ</w:t>
      </w:r>
      <w:r w:rsidR="005F0554" w:rsidRPr="00AA0570">
        <w:rPr>
          <w:i/>
        </w:rPr>
        <w:t>е</w:t>
      </w:r>
      <w:r w:rsidR="00543499" w:rsidRPr="00AA0570">
        <w:rPr>
          <w:i/>
        </w:rPr>
        <w:t xml:space="preserve"> дисциплины</w:t>
      </w:r>
    </w:p>
    <w:p w:rsidR="00543499" w:rsidRPr="00C74DBA" w:rsidRDefault="00543499" w:rsidP="00AA0570">
      <w:pPr>
        <w:jc w:val="right"/>
        <w:rPr>
          <w:b/>
          <w:i/>
        </w:rPr>
      </w:pPr>
      <w:r w:rsidRPr="00C74DBA">
        <w:rPr>
          <w:b/>
          <w:i/>
        </w:rPr>
        <w:t>«</w:t>
      </w:r>
      <w:r w:rsidR="00923BD9" w:rsidRPr="00C74DBA">
        <w:rPr>
          <w:b/>
          <w:i/>
        </w:rPr>
        <w:t>А</w:t>
      </w:r>
      <w:r w:rsidR="00B25F8F" w:rsidRPr="00C74DBA">
        <w:rPr>
          <w:b/>
          <w:i/>
        </w:rPr>
        <w:t>даптивная физическая культура в центрах</w:t>
      </w:r>
      <w:r w:rsidR="00C74DBA" w:rsidRPr="00C74DBA">
        <w:rPr>
          <w:b/>
          <w:i/>
        </w:rPr>
        <w:t xml:space="preserve"> </w:t>
      </w:r>
      <w:r w:rsidR="00B25F8F" w:rsidRPr="00C74DBA">
        <w:rPr>
          <w:b/>
          <w:i/>
        </w:rPr>
        <w:t>социальной реабилитации инвалидов</w:t>
      </w:r>
      <w:r w:rsidRPr="00C74DBA">
        <w:rPr>
          <w:b/>
          <w:i/>
        </w:rPr>
        <w:t>»</w:t>
      </w:r>
    </w:p>
    <w:p w:rsidR="001D3EDF" w:rsidRPr="00266D37" w:rsidRDefault="001D3EDF" w:rsidP="001D3EDF">
      <w:pPr>
        <w:jc w:val="right"/>
        <w:rPr>
          <w:i/>
          <w:sz w:val="24"/>
          <w:szCs w:val="24"/>
        </w:rPr>
      </w:pPr>
    </w:p>
    <w:p w:rsidR="001D3EDF" w:rsidRPr="00266D37" w:rsidRDefault="001D3EDF" w:rsidP="001D3EDF">
      <w:pPr>
        <w:jc w:val="center"/>
        <w:rPr>
          <w:sz w:val="24"/>
          <w:szCs w:val="24"/>
        </w:rPr>
      </w:pPr>
      <w:r w:rsidRPr="00266D37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266D37" w:rsidRDefault="001D3EDF" w:rsidP="001D3EDF">
      <w:pPr>
        <w:jc w:val="center"/>
        <w:rPr>
          <w:sz w:val="24"/>
          <w:szCs w:val="24"/>
        </w:rPr>
      </w:pPr>
      <w:r w:rsidRPr="00266D3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266D37" w:rsidRDefault="001D3EDF" w:rsidP="001D3EDF">
      <w:pPr>
        <w:jc w:val="center"/>
        <w:rPr>
          <w:sz w:val="24"/>
          <w:szCs w:val="24"/>
        </w:rPr>
      </w:pPr>
      <w:r w:rsidRPr="00266D37">
        <w:rPr>
          <w:sz w:val="24"/>
          <w:szCs w:val="24"/>
        </w:rPr>
        <w:t>высшего образования</w:t>
      </w:r>
    </w:p>
    <w:p w:rsidR="001D3EDF" w:rsidRPr="00266D37" w:rsidRDefault="001D3EDF" w:rsidP="001D3EDF">
      <w:pPr>
        <w:jc w:val="center"/>
        <w:rPr>
          <w:sz w:val="24"/>
          <w:szCs w:val="24"/>
        </w:rPr>
      </w:pPr>
      <w:r w:rsidRPr="00266D3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A0570" w:rsidRDefault="00AA0570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728CE" w:rsidRPr="00266D37" w:rsidRDefault="003728C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266D37" w:rsidRDefault="001D3EDF" w:rsidP="001D3EDF">
      <w:pPr>
        <w:jc w:val="right"/>
        <w:rPr>
          <w:sz w:val="24"/>
          <w:szCs w:val="24"/>
        </w:rPr>
      </w:pPr>
    </w:p>
    <w:p w:rsidR="00585768" w:rsidRPr="00585768" w:rsidRDefault="00585768" w:rsidP="00585768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УТВЕРЖДЕНО</w:t>
      </w:r>
    </w:p>
    <w:p w:rsidR="00585768" w:rsidRPr="00585768" w:rsidRDefault="00585768" w:rsidP="00585768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решением Учебно-методической комиссии     </w:t>
      </w:r>
    </w:p>
    <w:p w:rsidR="00585768" w:rsidRPr="00585768" w:rsidRDefault="00585768" w:rsidP="00585768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протокол № 6/23 от «20» июня 2023 г.</w:t>
      </w:r>
    </w:p>
    <w:p w:rsidR="00585768" w:rsidRPr="00585768" w:rsidRDefault="00585768" w:rsidP="00585768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Председатель УМК, </w:t>
      </w:r>
    </w:p>
    <w:p w:rsidR="00585768" w:rsidRPr="00585768" w:rsidRDefault="00585768" w:rsidP="00585768">
      <w:pPr>
        <w:jc w:val="right"/>
        <w:rPr>
          <w:sz w:val="24"/>
          <w:szCs w:val="24"/>
        </w:rPr>
      </w:pPr>
      <w:proofErr w:type="spellStart"/>
      <w:r w:rsidRPr="00585768">
        <w:rPr>
          <w:sz w:val="24"/>
          <w:szCs w:val="24"/>
        </w:rPr>
        <w:t>и.о</w:t>
      </w:r>
      <w:proofErr w:type="spellEnd"/>
      <w:r w:rsidRPr="00585768">
        <w:rPr>
          <w:sz w:val="24"/>
          <w:szCs w:val="24"/>
        </w:rPr>
        <w:t>. проректора по учебной работе</w:t>
      </w:r>
    </w:p>
    <w:p w:rsidR="00585768" w:rsidRPr="00585768" w:rsidRDefault="00585768" w:rsidP="00585768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___________________А.П. Морозов</w:t>
      </w:r>
    </w:p>
    <w:p w:rsidR="00585768" w:rsidRPr="00585768" w:rsidRDefault="00585768" w:rsidP="00585768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«20» июня 2023 г</w:t>
      </w:r>
    </w:p>
    <w:p w:rsidR="00E516AC" w:rsidRPr="00E300EB" w:rsidRDefault="00E516AC" w:rsidP="00E516AC">
      <w:pPr>
        <w:jc w:val="right"/>
        <w:rPr>
          <w:sz w:val="24"/>
          <w:szCs w:val="24"/>
        </w:rPr>
      </w:pPr>
    </w:p>
    <w:p w:rsidR="00E516AC" w:rsidRPr="00E300EB" w:rsidRDefault="00E516AC" w:rsidP="00E516AC">
      <w:pPr>
        <w:jc w:val="right"/>
        <w:rPr>
          <w:sz w:val="24"/>
          <w:szCs w:val="24"/>
        </w:rPr>
      </w:pPr>
    </w:p>
    <w:p w:rsidR="001D3EDF" w:rsidRPr="00266D37" w:rsidRDefault="001D3EDF" w:rsidP="001D3EDF">
      <w:pPr>
        <w:jc w:val="center"/>
        <w:rPr>
          <w:b/>
          <w:bCs/>
          <w:sz w:val="24"/>
          <w:szCs w:val="24"/>
        </w:rPr>
      </w:pPr>
      <w:r w:rsidRPr="00266D37">
        <w:rPr>
          <w:b/>
          <w:bCs/>
          <w:sz w:val="24"/>
          <w:szCs w:val="24"/>
        </w:rPr>
        <w:t>Фонд оценочных средств</w:t>
      </w:r>
    </w:p>
    <w:p w:rsidR="001D3EDF" w:rsidRPr="00266D37" w:rsidRDefault="001D3EDF" w:rsidP="001D3EDF">
      <w:pPr>
        <w:jc w:val="center"/>
        <w:rPr>
          <w:b/>
          <w:sz w:val="24"/>
          <w:szCs w:val="24"/>
        </w:rPr>
      </w:pPr>
      <w:r w:rsidRPr="00266D37">
        <w:rPr>
          <w:b/>
          <w:sz w:val="24"/>
          <w:szCs w:val="24"/>
        </w:rPr>
        <w:t xml:space="preserve">по дисциплине </w:t>
      </w:r>
    </w:p>
    <w:p w:rsidR="001D3EDF" w:rsidRPr="00266D37" w:rsidRDefault="001D3EDF" w:rsidP="001D3EDF">
      <w:pPr>
        <w:jc w:val="center"/>
        <w:rPr>
          <w:sz w:val="24"/>
          <w:szCs w:val="24"/>
        </w:rPr>
      </w:pPr>
    </w:p>
    <w:p w:rsidR="0093620D" w:rsidRPr="00266D37" w:rsidRDefault="0093620D" w:rsidP="0093620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266D37">
        <w:rPr>
          <w:rFonts w:hAnsi="Times New Roman Bold"/>
          <w:b/>
          <w:sz w:val="24"/>
          <w:szCs w:val="24"/>
        </w:rPr>
        <w:t>«</w:t>
      </w:r>
      <w:r w:rsidR="00B25F8F" w:rsidRPr="00266D37">
        <w:rPr>
          <w:rFonts w:hAnsi="Times New Roman Bold"/>
          <w:b/>
          <w:sz w:val="24"/>
          <w:szCs w:val="24"/>
        </w:rPr>
        <w:t>АДАПТИВНАЯ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ФИЗИЧЕСКАЯ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КУЛЬТУРА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В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ЦЕНТРАХ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СОЦИАЛЬНОЙ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РЕАБИЛИТАЦИИ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ИНВАЛИДОВ</w:t>
      </w:r>
      <w:r w:rsidRPr="00266D37">
        <w:rPr>
          <w:rFonts w:hAnsi="Times New Roman Bold"/>
          <w:b/>
          <w:sz w:val="24"/>
          <w:szCs w:val="24"/>
        </w:rPr>
        <w:t>»</w:t>
      </w:r>
    </w:p>
    <w:p w:rsidR="0093620D" w:rsidRPr="00266D37" w:rsidRDefault="0093620D" w:rsidP="0093620D">
      <w:pPr>
        <w:jc w:val="center"/>
        <w:rPr>
          <w:rFonts w:hAnsi="Times New Roman Bold"/>
          <w:sz w:val="24"/>
          <w:szCs w:val="24"/>
        </w:rPr>
      </w:pPr>
    </w:p>
    <w:p w:rsidR="0093620D" w:rsidRPr="00266D37" w:rsidRDefault="00AA0570" w:rsidP="0093620D">
      <w:pPr>
        <w:jc w:val="center"/>
        <w:rPr>
          <w:rFonts w:hAnsi="Times New Roman Bold"/>
          <w:i/>
          <w:iCs/>
          <w:sz w:val="24"/>
          <w:szCs w:val="24"/>
        </w:rPr>
      </w:pPr>
      <w:r>
        <w:rPr>
          <w:rFonts w:hAnsi="Times New Roman Bold"/>
          <w:sz w:val="24"/>
          <w:szCs w:val="24"/>
        </w:rPr>
        <w:t>Н</w:t>
      </w:r>
      <w:r w:rsidR="0093620D" w:rsidRPr="00266D37">
        <w:rPr>
          <w:rFonts w:hAnsi="Times New Roman Bold"/>
          <w:sz w:val="24"/>
          <w:szCs w:val="24"/>
        </w:rPr>
        <w:t>аправлени</w:t>
      </w:r>
      <w:r>
        <w:rPr>
          <w:rFonts w:hAnsi="Times New Roman Bold"/>
          <w:sz w:val="24"/>
          <w:szCs w:val="24"/>
        </w:rPr>
        <w:t>е</w:t>
      </w:r>
      <w:r w:rsidR="0093620D" w:rsidRPr="00266D37">
        <w:rPr>
          <w:rFonts w:hAnsi="Times New Roman Bold"/>
          <w:sz w:val="24"/>
          <w:szCs w:val="24"/>
        </w:rPr>
        <w:t xml:space="preserve"> </w:t>
      </w:r>
      <w:r w:rsidR="0093620D" w:rsidRPr="00266D37">
        <w:rPr>
          <w:rFonts w:hAnsi="Times New Roman Bold"/>
          <w:sz w:val="24"/>
          <w:szCs w:val="24"/>
        </w:rPr>
        <w:t>подготовки</w:t>
      </w:r>
      <w:r w:rsidR="0093620D" w:rsidRPr="00266D37">
        <w:rPr>
          <w:rFonts w:hAnsi="Times New Roman Bold"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 xml:space="preserve">49.04.02 </w:t>
      </w:r>
      <w:r w:rsidR="0093620D" w:rsidRPr="00AA0570">
        <w:rPr>
          <w:rFonts w:ascii="Times New Roman Bold"/>
          <w:iCs/>
          <w:sz w:val="24"/>
          <w:szCs w:val="24"/>
        </w:rPr>
        <w:t>Физическая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культура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для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лиц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с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отклонениями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в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состоянии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здоровья</w:t>
      </w:r>
      <w:r w:rsidR="0093620D" w:rsidRPr="00AA0570">
        <w:rPr>
          <w:rFonts w:ascii="Times New Roman Bold"/>
          <w:iCs/>
          <w:sz w:val="24"/>
          <w:szCs w:val="24"/>
        </w:rPr>
        <w:t xml:space="preserve"> (</w:t>
      </w:r>
      <w:r w:rsidR="0093620D" w:rsidRPr="00AA0570">
        <w:rPr>
          <w:rFonts w:ascii="Times New Roman Bold"/>
          <w:iCs/>
          <w:sz w:val="24"/>
          <w:szCs w:val="24"/>
        </w:rPr>
        <w:t>Адаптивная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ф</w:t>
      </w:r>
      <w:r w:rsidR="0093620D" w:rsidRPr="00AA0570">
        <w:rPr>
          <w:rFonts w:hAnsi="Times New Roman Bold"/>
          <w:iCs/>
          <w:sz w:val="24"/>
          <w:szCs w:val="24"/>
        </w:rPr>
        <w:t>изическая</w:t>
      </w:r>
      <w:r w:rsidR="0093620D" w:rsidRPr="00AA0570">
        <w:rPr>
          <w:rFonts w:hAnsi="Times New Roman Bold"/>
          <w:iCs/>
          <w:sz w:val="24"/>
          <w:szCs w:val="24"/>
        </w:rPr>
        <w:t xml:space="preserve"> </w:t>
      </w:r>
      <w:r w:rsidR="0093620D" w:rsidRPr="00AA0570">
        <w:rPr>
          <w:rFonts w:hAnsi="Times New Roman Bold"/>
          <w:iCs/>
          <w:sz w:val="24"/>
          <w:szCs w:val="24"/>
        </w:rPr>
        <w:t>культура</w:t>
      </w:r>
      <w:r w:rsidR="0093620D" w:rsidRPr="00AA0570">
        <w:rPr>
          <w:rFonts w:hAnsi="Times New Roman Bold"/>
          <w:iCs/>
          <w:sz w:val="24"/>
          <w:szCs w:val="24"/>
        </w:rPr>
        <w:t>)</w:t>
      </w:r>
    </w:p>
    <w:p w:rsidR="0093620D" w:rsidRPr="00266D37" w:rsidRDefault="0093620D" w:rsidP="0093620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AA0570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66D37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93620D" w:rsidRPr="00266D37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66D37">
        <w:rPr>
          <w:i/>
          <w:iCs/>
          <w:sz w:val="24"/>
          <w:szCs w:val="24"/>
        </w:rPr>
        <w:t>магистр</w:t>
      </w:r>
    </w:p>
    <w:p w:rsidR="0093620D" w:rsidRPr="00266D37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570" w:rsidRDefault="001D3EDF" w:rsidP="001D3EDF">
      <w:pPr>
        <w:jc w:val="center"/>
        <w:rPr>
          <w:b/>
          <w:sz w:val="24"/>
          <w:szCs w:val="24"/>
        </w:rPr>
      </w:pPr>
      <w:r w:rsidRPr="00266D37">
        <w:rPr>
          <w:b/>
          <w:sz w:val="24"/>
          <w:szCs w:val="24"/>
        </w:rPr>
        <w:t>Форма обучения</w:t>
      </w:r>
    </w:p>
    <w:p w:rsidR="001D3EDF" w:rsidRPr="00D341FD" w:rsidRDefault="001D3EDF" w:rsidP="001D3EDF">
      <w:pPr>
        <w:jc w:val="center"/>
        <w:rPr>
          <w:sz w:val="24"/>
          <w:szCs w:val="24"/>
        </w:rPr>
      </w:pPr>
      <w:r w:rsidRPr="00D341FD">
        <w:rPr>
          <w:sz w:val="24"/>
          <w:szCs w:val="24"/>
        </w:rPr>
        <w:t xml:space="preserve"> </w:t>
      </w:r>
      <w:r w:rsidR="00D341FD" w:rsidRPr="00D341FD">
        <w:rPr>
          <w:sz w:val="24"/>
          <w:szCs w:val="24"/>
        </w:rPr>
        <w:t>о</w:t>
      </w:r>
      <w:r w:rsidR="003728CE" w:rsidRPr="00D341FD">
        <w:rPr>
          <w:sz w:val="24"/>
          <w:szCs w:val="24"/>
        </w:rPr>
        <w:t>чная</w:t>
      </w:r>
      <w:r w:rsidR="00D341FD" w:rsidRPr="00D341FD">
        <w:rPr>
          <w:sz w:val="24"/>
          <w:szCs w:val="24"/>
        </w:rPr>
        <w:t>/заочная</w:t>
      </w:r>
    </w:p>
    <w:p w:rsidR="001D3EDF" w:rsidRPr="00D341FD" w:rsidRDefault="001D3EDF" w:rsidP="001D3EDF">
      <w:pPr>
        <w:jc w:val="center"/>
        <w:rPr>
          <w:sz w:val="24"/>
          <w:szCs w:val="24"/>
        </w:rPr>
      </w:pPr>
    </w:p>
    <w:p w:rsidR="00AA0570" w:rsidRPr="0003721B" w:rsidRDefault="00AA0570" w:rsidP="001D3EDF">
      <w:pPr>
        <w:jc w:val="center"/>
        <w:rPr>
          <w:b/>
        </w:rPr>
      </w:pPr>
    </w:p>
    <w:p w:rsidR="00AA0570" w:rsidRPr="00266D37" w:rsidRDefault="00AA0570" w:rsidP="001D3EDF">
      <w:pPr>
        <w:jc w:val="center"/>
        <w:rPr>
          <w:b/>
          <w:sz w:val="24"/>
          <w:szCs w:val="24"/>
        </w:rPr>
      </w:pPr>
    </w:p>
    <w:p w:rsidR="00585768" w:rsidRPr="00585768" w:rsidRDefault="00585768" w:rsidP="00585768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Рассмотрено и одобрено  </w:t>
      </w:r>
    </w:p>
    <w:p w:rsidR="00585768" w:rsidRDefault="00585768" w:rsidP="00585768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585768" w:rsidRPr="00585768" w:rsidRDefault="00585768" w:rsidP="00585768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(протокол № 16, </w:t>
      </w:r>
    </w:p>
    <w:p w:rsidR="00585768" w:rsidRPr="00585768" w:rsidRDefault="00585768" w:rsidP="00585768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г.)</w:t>
      </w:r>
    </w:p>
    <w:p w:rsidR="00585768" w:rsidRPr="00585768" w:rsidRDefault="00585768" w:rsidP="00585768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Заведующий кафедрой, </w:t>
      </w:r>
    </w:p>
    <w:p w:rsidR="00585768" w:rsidRPr="00585768" w:rsidRDefault="00585768" w:rsidP="00585768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к.б.н., доцент</w:t>
      </w:r>
    </w:p>
    <w:p w:rsidR="00585768" w:rsidRPr="00585768" w:rsidRDefault="00585768" w:rsidP="00585768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_________И.В. Осадченко</w:t>
      </w:r>
    </w:p>
    <w:p w:rsidR="001D3EDF" w:rsidRPr="00266D37" w:rsidRDefault="00585768" w:rsidP="0058576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</w:t>
      </w:r>
    </w:p>
    <w:p w:rsidR="001D3EDF" w:rsidRPr="00266D37" w:rsidRDefault="001D3EDF" w:rsidP="001D3EDF">
      <w:pPr>
        <w:jc w:val="center"/>
        <w:rPr>
          <w:sz w:val="24"/>
          <w:szCs w:val="24"/>
        </w:rPr>
      </w:pPr>
    </w:p>
    <w:p w:rsidR="003728CE" w:rsidRPr="00266D37" w:rsidRDefault="003728CE" w:rsidP="001D3EDF">
      <w:pPr>
        <w:jc w:val="center"/>
        <w:rPr>
          <w:sz w:val="24"/>
          <w:szCs w:val="24"/>
        </w:rPr>
      </w:pPr>
    </w:p>
    <w:p w:rsidR="001D3EDF" w:rsidRPr="00AA0570" w:rsidRDefault="001D3EDF" w:rsidP="001D3EDF">
      <w:pPr>
        <w:jc w:val="center"/>
        <w:rPr>
          <w:b/>
          <w:sz w:val="24"/>
          <w:szCs w:val="24"/>
        </w:rPr>
      </w:pPr>
      <w:proofErr w:type="spellStart"/>
      <w:r w:rsidRPr="00AA0570">
        <w:rPr>
          <w:b/>
          <w:sz w:val="24"/>
          <w:szCs w:val="24"/>
        </w:rPr>
        <w:t>Малаховка</w:t>
      </w:r>
      <w:proofErr w:type="spellEnd"/>
      <w:r w:rsidRPr="00AA0570">
        <w:rPr>
          <w:b/>
          <w:sz w:val="24"/>
          <w:szCs w:val="24"/>
        </w:rPr>
        <w:t>, 20</w:t>
      </w:r>
      <w:r w:rsidR="00E6060F">
        <w:rPr>
          <w:b/>
          <w:sz w:val="24"/>
          <w:szCs w:val="24"/>
        </w:rPr>
        <w:t>2</w:t>
      </w:r>
      <w:r w:rsidR="00585768">
        <w:rPr>
          <w:b/>
          <w:sz w:val="24"/>
          <w:szCs w:val="24"/>
        </w:rPr>
        <w:t>3</w:t>
      </w:r>
      <w:r w:rsidRPr="00AA0570">
        <w:rPr>
          <w:b/>
          <w:sz w:val="24"/>
          <w:szCs w:val="24"/>
        </w:rPr>
        <w:t xml:space="preserve"> год </w:t>
      </w:r>
    </w:p>
    <w:p w:rsidR="007D2835" w:rsidRDefault="007D2835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473212" w:rsidRPr="009E32DB" w:rsidRDefault="00473212" w:rsidP="009E32D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18C0" w:rsidRPr="008518C0" w:rsidRDefault="008518C0" w:rsidP="008518C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lastRenderedPageBreak/>
        <w:t xml:space="preserve">ПАСПОРТ ФОНДА ОЦЕНОЧНЫХ СРЕДСТВ ПО ДИСЦИПЛИНе </w:t>
      </w:r>
    </w:p>
    <w:p w:rsidR="008518C0" w:rsidRPr="008518C0" w:rsidRDefault="008518C0" w:rsidP="008518C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Pr="00266D37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FA0684" w:rsidRDefault="00FA0684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bookmarkStart w:id="0" w:name="_GoBack"/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bookmarkEnd w:id="0"/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В/02.7</w:t>
            </w:r>
          </w:p>
          <w:p w:rsidR="008518C0" w:rsidRDefault="00FA0684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FA0684">
              <w:rPr>
                <w:sz w:val="24"/>
                <w:szCs w:val="24"/>
              </w:rPr>
              <w:t>абилитационных</w:t>
            </w:r>
            <w:proofErr w:type="spellEnd"/>
            <w:r w:rsidRPr="00FA0684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FA0684">
              <w:rPr>
                <w:sz w:val="24"/>
                <w:szCs w:val="24"/>
              </w:rPr>
              <w:t>абилитационными</w:t>
            </w:r>
            <w:proofErr w:type="spellEnd"/>
            <w:r w:rsidRPr="00FA0684">
              <w:rPr>
                <w:sz w:val="24"/>
                <w:szCs w:val="24"/>
              </w:rPr>
              <w:t>) мероприятиями</w:t>
            </w:r>
          </w:p>
          <w:p w:rsidR="00FA0684" w:rsidRPr="00FA0684" w:rsidRDefault="00FA0684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FA0684">
              <w:rPr>
                <w:b/>
                <w:sz w:val="24"/>
                <w:szCs w:val="24"/>
                <w:u w:val="single"/>
              </w:rPr>
              <w:t>В/03.7</w:t>
            </w:r>
          </w:p>
          <w:p w:rsidR="00FA0684" w:rsidRPr="008518C0" w:rsidRDefault="00FA0684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A068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</w:tcPr>
          <w:p w:rsidR="008518C0" w:rsidRPr="00891AC9" w:rsidRDefault="00891AC9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оперировать</w:t>
            </w:r>
            <w:r w:rsidRPr="00266D37">
              <w:rPr>
                <w:spacing w:val="4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теоретическими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знаниями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об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адаптивной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физической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5"/>
                <w:sz w:val="24"/>
                <w:szCs w:val="24"/>
              </w:rPr>
              <w:t>к</w:t>
            </w:r>
            <w:r w:rsidRPr="00266D37">
              <w:rPr>
                <w:spacing w:val="-4"/>
                <w:sz w:val="24"/>
                <w:szCs w:val="24"/>
              </w:rPr>
              <w:t>ультур</w:t>
            </w:r>
            <w:r w:rsidRPr="00266D37">
              <w:rPr>
                <w:spacing w:val="-5"/>
                <w:sz w:val="24"/>
                <w:szCs w:val="24"/>
              </w:rPr>
              <w:t>е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основе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критического</w:t>
            </w:r>
            <w:r w:rsidRPr="00266D37"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осмысления.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66D37">
              <w:rPr>
                <w:spacing w:val="-1"/>
                <w:sz w:val="24"/>
                <w:szCs w:val="24"/>
              </w:rPr>
              <w:t>осуществления</w:t>
            </w:r>
            <w:r w:rsidRPr="00266D37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критического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анализа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проблемных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ситуаций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основе</w:t>
            </w:r>
            <w:r w:rsidRPr="00266D37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системного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4"/>
                <w:sz w:val="24"/>
                <w:szCs w:val="24"/>
              </w:rPr>
              <w:t>по</w:t>
            </w:r>
            <w:r w:rsidRPr="00266D37">
              <w:rPr>
                <w:spacing w:val="-5"/>
                <w:sz w:val="24"/>
                <w:szCs w:val="24"/>
              </w:rPr>
              <w:t>д</w:t>
            </w:r>
            <w:r w:rsidRPr="00266D37">
              <w:rPr>
                <w:spacing w:val="-4"/>
                <w:sz w:val="24"/>
                <w:szCs w:val="24"/>
              </w:rPr>
              <w:t>хо</w:t>
            </w:r>
            <w:r w:rsidRPr="00266D37">
              <w:rPr>
                <w:spacing w:val="-5"/>
                <w:sz w:val="24"/>
                <w:szCs w:val="24"/>
              </w:rPr>
              <w:t>да</w:t>
            </w:r>
            <w:r w:rsidRPr="00266D37">
              <w:rPr>
                <w:spacing w:val="-4"/>
                <w:sz w:val="24"/>
                <w:szCs w:val="24"/>
              </w:rPr>
              <w:t xml:space="preserve">, </w:t>
            </w:r>
            <w:r w:rsidRPr="00266D37">
              <w:rPr>
                <w:spacing w:val="-1"/>
                <w:sz w:val="24"/>
                <w:szCs w:val="24"/>
              </w:rPr>
              <w:t>выработки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стратегии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действий.</w:t>
            </w:r>
          </w:p>
        </w:tc>
        <w:tc>
          <w:tcPr>
            <w:tcW w:w="1920" w:type="dxa"/>
          </w:tcPr>
          <w:p w:rsidR="008518C0" w:rsidRPr="008518C0" w:rsidRDefault="001C29D1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реализации программ по адаптивному физическому воспитанию</w:t>
            </w:r>
          </w:p>
        </w:tc>
      </w:tr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Pr="00266D37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разрабатывать и реализовывать программы развивающего обучения, а </w:t>
            </w:r>
            <w:proofErr w:type="gramStart"/>
            <w:r w:rsidRPr="00266D37">
              <w:rPr>
                <w:color w:val="000000"/>
                <w:spacing w:val="-1"/>
                <w:sz w:val="24"/>
                <w:szCs w:val="24"/>
              </w:rPr>
              <w:t>так же</w:t>
            </w:r>
            <w:proofErr w:type="gramEnd"/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A0684" w:rsidRPr="00891AC9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FA0684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p w:rsidR="00FA0684" w:rsidRPr="00891AC9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В/02.7</w:t>
            </w:r>
          </w:p>
          <w:p w:rsidR="00FA0684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FA0684">
              <w:rPr>
                <w:sz w:val="24"/>
                <w:szCs w:val="24"/>
              </w:rPr>
              <w:t>абилитационных</w:t>
            </w:r>
            <w:proofErr w:type="spellEnd"/>
            <w:r w:rsidRPr="00FA0684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FA0684">
              <w:rPr>
                <w:sz w:val="24"/>
                <w:szCs w:val="24"/>
              </w:rPr>
              <w:t>абилитационными</w:t>
            </w:r>
            <w:proofErr w:type="spellEnd"/>
            <w:r w:rsidRPr="00FA0684">
              <w:rPr>
                <w:sz w:val="24"/>
                <w:szCs w:val="24"/>
              </w:rPr>
              <w:t>) мероприятиями</w:t>
            </w:r>
          </w:p>
          <w:p w:rsidR="00FA0684" w:rsidRPr="00FA0684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FA0684">
              <w:rPr>
                <w:b/>
                <w:sz w:val="24"/>
                <w:szCs w:val="24"/>
                <w:u w:val="single"/>
              </w:rPr>
              <w:t>В/03.7</w:t>
            </w:r>
          </w:p>
          <w:p w:rsidR="008518C0" w:rsidRPr="008518C0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A068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</w:tcPr>
          <w:p w:rsidR="008518C0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1"/>
                <w:sz w:val="24"/>
                <w:szCs w:val="24"/>
              </w:rPr>
              <w:t xml:space="preserve"> теорию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практику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процесса</w:t>
            </w:r>
            <w:r w:rsidRPr="00266D37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обучения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4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(разработки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30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опыт)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Умеет: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ии здоровья, включая инвалидов).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891AC9" w:rsidRPr="008518C0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CC6F51">
              <w:rPr>
                <w:spacing w:val="-1"/>
                <w:sz w:val="24"/>
                <w:szCs w:val="24"/>
              </w:rPr>
              <w:t>выявления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ценностных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ориентаций,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направленности</w:t>
            </w:r>
            <w:r w:rsidRPr="00CC6F51">
              <w:rPr>
                <w:spacing w:val="33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личности,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мотивации,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установок,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убеждений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лиц</w:t>
            </w:r>
            <w:r w:rsidRPr="00CC6F51">
              <w:rPr>
                <w:spacing w:val="50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отклонениями</w:t>
            </w:r>
            <w:r w:rsidRPr="00CC6F51">
              <w:rPr>
                <w:spacing w:val="-2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lastRenderedPageBreak/>
              <w:t>состоянии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здоровья,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включая</w:t>
            </w:r>
            <w:r w:rsidRPr="00CC6F51">
              <w:rPr>
                <w:spacing w:val="20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инвалидов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518C0" w:rsidRPr="008518C0" w:rsidRDefault="001C29D1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разрабатывать и реализовывать программы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направленные на развитие физических качеств занимающихся, с учетом их индивидуальных особенностей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Pr="00266D37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A0684" w:rsidRPr="00891AC9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FA0684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p w:rsidR="00FA0684" w:rsidRPr="00891AC9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В/02.7</w:t>
            </w:r>
          </w:p>
          <w:p w:rsidR="00FA0684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FA0684">
              <w:rPr>
                <w:sz w:val="24"/>
                <w:szCs w:val="24"/>
              </w:rPr>
              <w:t>абилитационных</w:t>
            </w:r>
            <w:proofErr w:type="spellEnd"/>
            <w:r w:rsidRPr="00FA0684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FA0684">
              <w:rPr>
                <w:sz w:val="24"/>
                <w:szCs w:val="24"/>
              </w:rPr>
              <w:t>абилитационными</w:t>
            </w:r>
            <w:proofErr w:type="spellEnd"/>
            <w:r w:rsidRPr="00FA0684">
              <w:rPr>
                <w:sz w:val="24"/>
                <w:szCs w:val="24"/>
              </w:rPr>
              <w:t>) мероприятиями</w:t>
            </w:r>
          </w:p>
          <w:p w:rsidR="00FA0684" w:rsidRPr="00FA0684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FA0684">
              <w:rPr>
                <w:b/>
                <w:sz w:val="24"/>
                <w:szCs w:val="24"/>
                <w:u w:val="single"/>
              </w:rPr>
              <w:t>В/03.7</w:t>
            </w:r>
          </w:p>
          <w:p w:rsidR="008518C0" w:rsidRPr="008518C0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A068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</w:tcPr>
          <w:p w:rsidR="008518C0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765F75">
              <w:rPr>
                <w:spacing w:val="-1"/>
                <w:sz w:val="24"/>
                <w:szCs w:val="24"/>
              </w:rPr>
              <w:t>организацию</w:t>
            </w:r>
            <w:r w:rsidRPr="00765F75">
              <w:rPr>
                <w:spacing w:val="-2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и</w:t>
            </w:r>
            <w:r w:rsidRPr="00765F75">
              <w:rPr>
                <w:spacing w:val="41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содержание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занятий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по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адаптивному</w:t>
            </w:r>
            <w:r w:rsidRPr="00765F75">
              <w:rPr>
                <w:spacing w:val="23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физическому</w:t>
            </w:r>
            <w:r w:rsidRPr="00765F75">
              <w:rPr>
                <w:spacing w:val="-9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воспитанию</w:t>
            </w:r>
            <w:r w:rsidRPr="00765F75">
              <w:rPr>
                <w:spacing w:val="-6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для</w:t>
            </w:r>
            <w:r w:rsidRPr="00765F75">
              <w:rPr>
                <w:spacing w:val="-8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различных</w:t>
            </w:r>
            <w:r w:rsidRPr="00765F75">
              <w:rPr>
                <w:spacing w:val="29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нозологических</w:t>
            </w:r>
            <w:r w:rsidRPr="00765F75">
              <w:rPr>
                <w:spacing w:val="-2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и</w:t>
            </w:r>
            <w:r w:rsidRPr="00765F75">
              <w:rPr>
                <w:spacing w:val="-3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возрастных</w:t>
            </w:r>
            <w:r w:rsidRPr="00765F75">
              <w:rPr>
                <w:spacing w:val="-2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групп.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Умеет: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266D37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анализировать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применять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современные</w:t>
            </w:r>
            <w:r w:rsidRPr="00266D37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4"/>
                <w:sz w:val="24"/>
                <w:szCs w:val="24"/>
              </w:rPr>
              <w:t>по</w:t>
            </w:r>
            <w:r w:rsidRPr="00266D37">
              <w:rPr>
                <w:spacing w:val="-5"/>
                <w:sz w:val="24"/>
                <w:szCs w:val="24"/>
              </w:rPr>
              <w:t>д</w:t>
            </w:r>
            <w:r w:rsidRPr="00266D37">
              <w:rPr>
                <w:spacing w:val="-4"/>
                <w:sz w:val="24"/>
                <w:szCs w:val="24"/>
              </w:rPr>
              <w:t>хо</w:t>
            </w:r>
            <w:r w:rsidRPr="00266D37">
              <w:rPr>
                <w:spacing w:val="-5"/>
                <w:sz w:val="24"/>
                <w:szCs w:val="24"/>
              </w:rPr>
              <w:t>ды</w:t>
            </w:r>
            <w:r w:rsidRPr="00266D37">
              <w:rPr>
                <w:spacing w:val="-4"/>
                <w:sz w:val="24"/>
                <w:szCs w:val="24"/>
              </w:rPr>
              <w:t>,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методические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решения,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средства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21"/>
                <w:sz w:val="24"/>
                <w:szCs w:val="24"/>
              </w:rPr>
              <w:t xml:space="preserve"> </w:t>
            </w:r>
            <w:r w:rsidRPr="00266D37">
              <w:rPr>
                <w:spacing w:val="-3"/>
                <w:sz w:val="24"/>
                <w:szCs w:val="24"/>
              </w:rPr>
              <w:t>методы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практической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работы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лицами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реализации</w:t>
            </w:r>
            <w:r w:rsidRPr="00266D37">
              <w:rPr>
                <w:spacing w:val="2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образовательных</w:t>
            </w:r>
            <w:r w:rsidRPr="00266D37">
              <w:rPr>
                <w:spacing w:val="-1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программ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266D37">
              <w:rPr>
                <w:spacing w:val="-1"/>
                <w:sz w:val="24"/>
                <w:szCs w:val="24"/>
              </w:rPr>
              <w:t>- применения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современных</w:t>
            </w:r>
            <w:r w:rsidRPr="00266D37">
              <w:rPr>
                <w:sz w:val="24"/>
                <w:szCs w:val="24"/>
              </w:rPr>
              <w:t xml:space="preserve"> </w:t>
            </w:r>
            <w:r w:rsidRPr="00266D37">
              <w:rPr>
                <w:spacing w:val="11"/>
                <w:sz w:val="24"/>
                <w:szCs w:val="24"/>
              </w:rPr>
              <w:t xml:space="preserve">   </w:t>
            </w:r>
            <w:r w:rsidRPr="00266D37">
              <w:rPr>
                <w:spacing w:val="-1"/>
                <w:sz w:val="24"/>
                <w:szCs w:val="24"/>
              </w:rPr>
              <w:t>средств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методов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практической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работы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лицами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реализации</w:t>
            </w:r>
            <w:r w:rsidRPr="00266D37">
              <w:rPr>
                <w:spacing w:val="30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образовательных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программ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в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рамках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конкретной</w:t>
            </w:r>
            <w:r w:rsidRPr="00266D37">
              <w:rPr>
                <w:spacing w:val="5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стратегии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образовательной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920" w:type="dxa"/>
          </w:tcPr>
          <w:p w:rsidR="001C29D1" w:rsidRPr="00266D37" w:rsidRDefault="001C29D1" w:rsidP="001C29D1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Способен проводить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профилактические мероприятия в области адаптивной физической культуры.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8518C0" w:rsidRPr="00266D37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A0684" w:rsidRPr="00891AC9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FA0684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p w:rsidR="00FA0684" w:rsidRPr="00891AC9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В/02.7</w:t>
            </w:r>
          </w:p>
          <w:p w:rsidR="00FA0684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FA0684">
              <w:rPr>
                <w:sz w:val="24"/>
                <w:szCs w:val="24"/>
              </w:rPr>
              <w:t>абилитационных</w:t>
            </w:r>
            <w:proofErr w:type="spellEnd"/>
            <w:r w:rsidRPr="00FA0684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FA0684">
              <w:rPr>
                <w:sz w:val="24"/>
                <w:szCs w:val="24"/>
              </w:rPr>
              <w:t>абилитационными</w:t>
            </w:r>
            <w:proofErr w:type="spellEnd"/>
            <w:r w:rsidRPr="00FA0684">
              <w:rPr>
                <w:sz w:val="24"/>
                <w:szCs w:val="24"/>
              </w:rPr>
              <w:t>) мероприятиями</w:t>
            </w:r>
          </w:p>
          <w:p w:rsidR="00FA0684" w:rsidRPr="00FA0684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FA0684">
              <w:rPr>
                <w:b/>
                <w:sz w:val="24"/>
                <w:szCs w:val="24"/>
                <w:u w:val="single"/>
              </w:rPr>
              <w:t>В/03.7</w:t>
            </w:r>
          </w:p>
          <w:p w:rsidR="008518C0" w:rsidRPr="008518C0" w:rsidRDefault="00FA0684" w:rsidP="00FA06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A068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</w:tcPr>
          <w:p w:rsidR="008518C0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765F75">
              <w:rPr>
                <w:spacing w:val="-1"/>
                <w:sz w:val="24"/>
                <w:szCs w:val="24"/>
              </w:rPr>
              <w:t>цели,</w:t>
            </w:r>
            <w:r w:rsidRPr="00765F75">
              <w:rPr>
                <w:spacing w:val="29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приоритетные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3"/>
                <w:sz w:val="24"/>
                <w:szCs w:val="24"/>
              </w:rPr>
              <w:t xml:space="preserve">задачи </w:t>
            </w:r>
            <w:r w:rsidRPr="00765F75">
              <w:rPr>
                <w:sz w:val="24"/>
                <w:szCs w:val="24"/>
              </w:rPr>
              <w:t>и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3"/>
                <w:sz w:val="24"/>
                <w:szCs w:val="24"/>
              </w:rPr>
              <w:t>методы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адаптивного</w:t>
            </w:r>
            <w:r w:rsidRPr="00765F75">
              <w:rPr>
                <w:spacing w:val="49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физического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воспитания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лиц</w:t>
            </w:r>
            <w:r w:rsidRPr="00765F75">
              <w:rPr>
                <w:spacing w:val="-3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с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отклонениями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</w:t>
            </w:r>
            <w:r w:rsidRPr="00765F75">
              <w:rPr>
                <w:spacing w:val="27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состоянии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здоровья,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включая</w:t>
            </w:r>
            <w:r w:rsidRPr="00765F75">
              <w:rPr>
                <w:spacing w:val="-6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инвалидов.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Умеет: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5E3EDA">
              <w:rPr>
                <w:spacing w:val="-2"/>
                <w:sz w:val="24"/>
                <w:szCs w:val="24"/>
              </w:rPr>
              <w:t>использовать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 xml:space="preserve">методы </w:t>
            </w:r>
            <w:r w:rsidRPr="005E3EDA">
              <w:rPr>
                <w:sz w:val="24"/>
                <w:szCs w:val="24"/>
              </w:rPr>
              <w:t>ценностных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ориентаций,</w:t>
            </w:r>
            <w:r w:rsidRPr="005E3EDA">
              <w:rPr>
                <w:spacing w:val="43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направленности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личности,</w:t>
            </w:r>
            <w:r w:rsidRPr="005E3EDA">
              <w:rPr>
                <w:spacing w:val="-6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>мотивации,</w:t>
            </w:r>
            <w:r w:rsidRPr="005E3EDA">
              <w:rPr>
                <w:spacing w:val="27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установок,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 xml:space="preserve">убеждений </w:t>
            </w:r>
            <w:r w:rsidRPr="005E3EDA">
              <w:rPr>
                <w:spacing w:val="-1"/>
                <w:sz w:val="24"/>
                <w:szCs w:val="24"/>
              </w:rPr>
              <w:t>лиц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с</w:t>
            </w:r>
            <w:r w:rsidRPr="005E3EDA">
              <w:rPr>
                <w:spacing w:val="-4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отклонениями</w:t>
            </w:r>
            <w:r w:rsidRPr="005E3EDA">
              <w:rPr>
                <w:spacing w:val="-2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в</w:t>
            </w:r>
            <w:r w:rsidRPr="005E3EDA">
              <w:rPr>
                <w:spacing w:val="3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состоянии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здоровья,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>включая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891AC9" w:rsidRPr="008518C0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C6F51">
              <w:rPr>
                <w:spacing w:val="-1"/>
                <w:sz w:val="24"/>
                <w:szCs w:val="24"/>
              </w:rPr>
              <w:t>- выявления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актуальных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 xml:space="preserve">проблем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39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каждом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виде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адаптивной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физической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5"/>
                <w:sz w:val="24"/>
                <w:szCs w:val="24"/>
              </w:rPr>
              <w:t>к</w:t>
            </w:r>
            <w:r w:rsidRPr="00CC6F51">
              <w:rPr>
                <w:spacing w:val="-4"/>
                <w:sz w:val="24"/>
                <w:szCs w:val="24"/>
              </w:rPr>
              <w:t>ульту</w:t>
            </w:r>
            <w:r w:rsidRPr="00CC6F51">
              <w:rPr>
                <w:spacing w:val="-5"/>
                <w:sz w:val="24"/>
                <w:szCs w:val="24"/>
              </w:rPr>
              <w:t>ры</w:t>
            </w:r>
            <w:r w:rsidRPr="00CC6F51">
              <w:rPr>
                <w:spacing w:val="-4"/>
                <w:sz w:val="24"/>
                <w:szCs w:val="24"/>
              </w:rPr>
              <w:t>,</w:t>
            </w:r>
            <w:r w:rsidRPr="00CC6F51">
              <w:rPr>
                <w:spacing w:val="31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связанных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реализацией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воспитательной</w:t>
            </w:r>
            <w:r w:rsidRPr="00CC6F51">
              <w:rPr>
                <w:spacing w:val="21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деятельности</w:t>
            </w:r>
            <w:r w:rsidRPr="00CC6F51">
              <w:rPr>
                <w:spacing w:val="-7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(анализ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потребностей,</w:t>
            </w:r>
            <w:r w:rsidRPr="00CC6F51">
              <w:rPr>
                <w:sz w:val="24"/>
                <w:szCs w:val="24"/>
              </w:rPr>
              <w:t xml:space="preserve"> ценностных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ориентаций,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направленности</w:t>
            </w:r>
            <w:r w:rsidRPr="00CC6F51">
              <w:rPr>
                <w:spacing w:val="33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личности,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мотивации,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установок,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убеждений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лиц</w:t>
            </w:r>
            <w:r w:rsidRPr="00CC6F51">
              <w:rPr>
                <w:spacing w:val="50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отклонениями</w:t>
            </w:r>
            <w:r w:rsidRPr="00CC6F51">
              <w:rPr>
                <w:spacing w:val="-2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состоянии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здоровья,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включая</w:t>
            </w:r>
            <w:r w:rsidRPr="00CC6F51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инвалидов).</w:t>
            </w:r>
          </w:p>
        </w:tc>
        <w:tc>
          <w:tcPr>
            <w:tcW w:w="1920" w:type="dxa"/>
          </w:tcPr>
          <w:p w:rsidR="001C29D1" w:rsidRDefault="001C29D1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Способен проводить научно-исследователь</w:t>
            </w:r>
          </w:p>
          <w:p w:rsidR="008518C0" w:rsidRPr="008518C0" w:rsidRDefault="001C29D1" w:rsidP="001C29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скую работу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39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каждом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виде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адаптивной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физической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5"/>
                <w:sz w:val="24"/>
                <w:szCs w:val="24"/>
              </w:rPr>
              <w:t>к</w:t>
            </w:r>
            <w:r w:rsidRPr="00CC6F51">
              <w:rPr>
                <w:spacing w:val="-4"/>
                <w:sz w:val="24"/>
                <w:szCs w:val="24"/>
              </w:rPr>
              <w:t>ульту</w:t>
            </w:r>
            <w:r w:rsidRPr="00CC6F51">
              <w:rPr>
                <w:spacing w:val="-5"/>
                <w:sz w:val="24"/>
                <w:szCs w:val="24"/>
              </w:rPr>
              <w:t>ры</w:t>
            </w:r>
          </w:p>
        </w:tc>
      </w:tr>
    </w:tbl>
    <w:p w:rsidR="00722A5B" w:rsidRDefault="00722A5B" w:rsidP="009E32DB">
      <w:pPr>
        <w:pStyle w:val="a3"/>
        <w:shd w:val="clear" w:color="auto" w:fill="FFFFFF"/>
        <w:ind w:left="1069"/>
        <w:jc w:val="center"/>
        <w:rPr>
          <w:sz w:val="24"/>
          <w:szCs w:val="24"/>
        </w:rPr>
      </w:pPr>
    </w:p>
    <w:p w:rsidR="00FA0684" w:rsidRPr="00266D37" w:rsidRDefault="00FA0684" w:rsidP="009E32DB">
      <w:pPr>
        <w:pStyle w:val="a3"/>
        <w:shd w:val="clear" w:color="auto" w:fill="FFFFFF"/>
        <w:ind w:left="1069"/>
        <w:jc w:val="center"/>
        <w:rPr>
          <w:sz w:val="24"/>
          <w:szCs w:val="24"/>
        </w:rPr>
      </w:pPr>
    </w:p>
    <w:p w:rsidR="00773158" w:rsidRPr="00773158" w:rsidRDefault="00773158" w:rsidP="00773158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  <w:r w:rsidRPr="00773158">
        <w:rPr>
          <w:b/>
          <w:spacing w:val="-1"/>
          <w:sz w:val="24"/>
          <w:szCs w:val="24"/>
        </w:rPr>
        <w:lastRenderedPageBreak/>
        <w:t>1. Типовые контрольные задания</w:t>
      </w:r>
    </w:p>
    <w:p w:rsidR="00773158" w:rsidRPr="00773158" w:rsidRDefault="00773158" w:rsidP="00773158">
      <w:pPr>
        <w:numPr>
          <w:ilvl w:val="0"/>
          <w:numId w:val="11"/>
        </w:numPr>
        <w:shd w:val="clear" w:color="auto" w:fill="FFFFFF"/>
        <w:ind w:firstLine="709"/>
        <w:contextualSpacing/>
        <w:jc w:val="center"/>
        <w:rPr>
          <w:b/>
          <w:spacing w:val="-1"/>
          <w:sz w:val="24"/>
          <w:szCs w:val="24"/>
        </w:rPr>
      </w:pPr>
    </w:p>
    <w:p w:rsidR="00773158" w:rsidRPr="00773158" w:rsidRDefault="00773158" w:rsidP="00773158">
      <w:pPr>
        <w:shd w:val="clear" w:color="auto" w:fill="FFFFFF"/>
        <w:ind w:left="709"/>
        <w:jc w:val="center"/>
        <w:rPr>
          <w:b/>
          <w:i/>
          <w:iCs/>
          <w:spacing w:val="-1"/>
          <w:sz w:val="24"/>
          <w:szCs w:val="24"/>
        </w:rPr>
      </w:pPr>
      <w:r w:rsidRPr="00773158">
        <w:rPr>
          <w:b/>
          <w:i/>
          <w:iCs/>
          <w:spacing w:val="-1"/>
          <w:sz w:val="24"/>
          <w:szCs w:val="24"/>
        </w:rPr>
        <w:t>1.1.Перечень вопросов для промежуточной аттестации.</w:t>
      </w:r>
    </w:p>
    <w:p w:rsidR="008518C0" w:rsidRPr="00773158" w:rsidRDefault="008518C0" w:rsidP="008518C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Дайте определение понятия «эффективность реабилитации».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Перечислите    элементы    алгоритма    оценки    эффективности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Каков   основополагающий   методологический   принцип   оценки эффективности реабилитации?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Перечислите критерии эффективности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Разъясните методику оценки эффективности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Перечислите критерии эффективности реабилитации, указанные в ИПРА инвалида/ребенка-инвалида.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Приведите определение ИПРА инвалида /ребенка-инвалида.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   и    охарактеризуйте    принципы    разработки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Укажите, какие особенности необходимо учитывать при разработке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Раскройте программный подход к составлению и реализации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Охарактеризуйте сферу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объекты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 Перечислите задачи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Укажите виды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организации, в которых реализуется профессиональная деятельность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Что должен знать специалист по адаптивной физической культуре?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функции специалиста по АФК </w:t>
      </w:r>
      <w:r w:rsidRPr="00B93717">
        <w:rPr>
          <w:rFonts w:eastAsia="Calibri"/>
          <w:sz w:val="24"/>
          <w:szCs w:val="24"/>
        </w:rPr>
        <w:t xml:space="preserve">в области </w:t>
      </w:r>
      <w:r w:rsidRPr="00266D37">
        <w:rPr>
          <w:rFonts w:eastAsia="Calibri"/>
          <w:sz w:val="24"/>
          <w:szCs w:val="24"/>
        </w:rPr>
        <w:t>разработки и реализации программы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>Дайте определение социальной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>Дайте определение понятия «социализация».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>Перечислите и охарактеризуйте виды социальной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>Перечислите меры по восстановлению индивидуально-личностного статуса инвалида.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 xml:space="preserve">Перечислите    и    охарактеризуйте мероприятия    общего    и </w:t>
      </w:r>
    </w:p>
    <w:p w:rsidR="00773158" w:rsidRPr="00266D37" w:rsidRDefault="00773158" w:rsidP="00773158">
      <w:pPr>
        <w:pStyle w:val="ListParagraph1"/>
        <w:jc w:val="both"/>
        <w:rPr>
          <w:sz w:val="24"/>
        </w:rPr>
      </w:pPr>
      <w:r w:rsidRPr="00266D37">
        <w:rPr>
          <w:sz w:val="24"/>
        </w:rPr>
        <w:t>индивидуального порядка, способствующие социальной интеграции инвалидов.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 xml:space="preserve">Укажите   учреждения, реализующие   мероприятия   социальной </w:t>
      </w:r>
    </w:p>
    <w:p w:rsidR="00773158" w:rsidRPr="00266D37" w:rsidRDefault="00773158" w:rsidP="00773158">
      <w:pPr>
        <w:pStyle w:val="ListParagraph1"/>
        <w:ind w:left="0" w:firstLine="709"/>
        <w:jc w:val="both"/>
        <w:rPr>
          <w:sz w:val="24"/>
        </w:rPr>
      </w:pPr>
      <w:r w:rsidRPr="00266D37">
        <w:rPr>
          <w:sz w:val="24"/>
        </w:rPr>
        <w:t>реабилитации инвалидов.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>Дайте определение понятия «технические средства реабилитации».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>Перечислите группы технических средств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>Укажите нормативные документы, регламентирующие предоставление инвалидам технических средств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 xml:space="preserve">Перечислите </w:t>
      </w:r>
      <w:proofErr w:type="spellStart"/>
      <w:r w:rsidRPr="00266D37">
        <w:rPr>
          <w:sz w:val="24"/>
        </w:rPr>
        <w:t>тифлотехнические</w:t>
      </w:r>
      <w:proofErr w:type="spellEnd"/>
      <w:r w:rsidRPr="00266D37">
        <w:rPr>
          <w:sz w:val="24"/>
        </w:rPr>
        <w:t xml:space="preserve"> средства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 xml:space="preserve">Перечислите </w:t>
      </w:r>
      <w:proofErr w:type="spellStart"/>
      <w:r w:rsidRPr="00266D37">
        <w:rPr>
          <w:sz w:val="24"/>
        </w:rPr>
        <w:t>сурдотехнические</w:t>
      </w:r>
      <w:proofErr w:type="spellEnd"/>
      <w:r w:rsidRPr="00266D37">
        <w:rPr>
          <w:sz w:val="24"/>
        </w:rPr>
        <w:t xml:space="preserve"> средства реабилитации.</w:t>
      </w:r>
    </w:p>
    <w:p w:rsidR="00722A5B" w:rsidRDefault="00722A5B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73158" w:rsidRDefault="00773158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73158" w:rsidRPr="00773158" w:rsidRDefault="00773158" w:rsidP="00773158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 w:rsidRPr="00773158">
        <w:rPr>
          <w:b/>
          <w:i/>
          <w:color w:val="000000"/>
          <w:spacing w:val="-1"/>
          <w:sz w:val="24"/>
          <w:szCs w:val="24"/>
        </w:rPr>
        <w:t>1.2. Вопросы для обсуждения на семинарах</w:t>
      </w:r>
    </w:p>
    <w:p w:rsidR="00773158" w:rsidRDefault="00773158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73158" w:rsidRPr="00266D37" w:rsidRDefault="00773158" w:rsidP="00773158">
      <w:pPr>
        <w:pStyle w:val="ListParagraph1"/>
        <w:ind w:left="0"/>
        <w:jc w:val="both"/>
        <w:rPr>
          <w:b/>
          <w:sz w:val="24"/>
        </w:rPr>
      </w:pPr>
      <w:r w:rsidRPr="00266D37">
        <w:rPr>
          <w:b/>
          <w:color w:val="000000"/>
          <w:sz w:val="24"/>
        </w:rPr>
        <w:t>Раздел 1.</w:t>
      </w:r>
      <w:r w:rsidRPr="00266D37">
        <w:rPr>
          <w:b/>
          <w:sz w:val="24"/>
        </w:rPr>
        <w:t xml:space="preserve"> Социальная реабилитация.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Дайте определение социальной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Дайте определение понятия «социализация».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Перечислите и охарактеризуйте виды социальной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lastRenderedPageBreak/>
        <w:t>Перечислите меры по восстановлению индивидуально-личностного статуса инвалида.</w:t>
      </w:r>
    </w:p>
    <w:p w:rsidR="00773158" w:rsidRPr="002C216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 xml:space="preserve">Перечислите    и    охарактеризуйте мероприятия    общего    и </w:t>
      </w:r>
      <w:r w:rsidRPr="002C2167">
        <w:rPr>
          <w:sz w:val="24"/>
        </w:rPr>
        <w:t>индивидуального порядка, способствующие социальной интеграции инвалидов.</w:t>
      </w:r>
    </w:p>
    <w:p w:rsidR="00773158" w:rsidRPr="00266F65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 xml:space="preserve">Укажите   учреждения, реализующие   мероприятия   социальной </w:t>
      </w:r>
      <w:r w:rsidRPr="00266F65">
        <w:rPr>
          <w:sz w:val="24"/>
        </w:rPr>
        <w:t>реабилитации инвалидов.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Дайте определение понятия «технические средства реабилитации».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Перечислите группы технических средств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Укажите нормативные документы, регламентирующие предоставление инвалидам технических средств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 xml:space="preserve">Перечислите </w:t>
      </w:r>
      <w:proofErr w:type="spellStart"/>
      <w:r w:rsidRPr="00266D37">
        <w:rPr>
          <w:sz w:val="24"/>
        </w:rPr>
        <w:t>тифлотехнические</w:t>
      </w:r>
      <w:proofErr w:type="spellEnd"/>
      <w:r w:rsidRPr="00266D37">
        <w:rPr>
          <w:sz w:val="24"/>
        </w:rPr>
        <w:t xml:space="preserve"> средства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 xml:space="preserve">Перечислите </w:t>
      </w:r>
      <w:proofErr w:type="spellStart"/>
      <w:r w:rsidRPr="00266D37">
        <w:rPr>
          <w:sz w:val="24"/>
        </w:rPr>
        <w:t>сурдотехнические</w:t>
      </w:r>
      <w:proofErr w:type="spellEnd"/>
      <w:r w:rsidRPr="00266D37">
        <w:rPr>
          <w:sz w:val="24"/>
        </w:rPr>
        <w:t xml:space="preserve"> средства реабилитации.</w:t>
      </w:r>
    </w:p>
    <w:p w:rsidR="00773158" w:rsidRPr="00266D37" w:rsidRDefault="00773158" w:rsidP="0077315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73158" w:rsidRPr="00C94298" w:rsidRDefault="00773158" w:rsidP="0077315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94298">
        <w:rPr>
          <w:b/>
          <w:color w:val="000000"/>
          <w:sz w:val="24"/>
          <w:szCs w:val="24"/>
        </w:rPr>
        <w:t xml:space="preserve">Раздел 2. </w:t>
      </w:r>
      <w:r w:rsidRPr="00C94298">
        <w:rPr>
          <w:b/>
          <w:sz w:val="24"/>
          <w:szCs w:val="24"/>
        </w:rPr>
        <w:t>Порядок разработки и реализации индивидуальной программы реабилитации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Приведите определение ИПРА инвалида /ребенка-инвалида.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Разъясните порядок разработки ИПРА инвалида/ребенка-инвалида.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На какой срок разрабатывается ИПРА?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Разъясните порядок реализации ИПРА.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   и    охарактеризуйте    принципы    разработки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Укажите, какие особенности необходимо учитывать при разработке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Раскройте программный подход к составлению и реализации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Охарактеризуйте сферу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объекты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 Перечислите задачи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Укажите виды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организации, в которых реализуется профессиональная деятельность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Что должен знать специалист по адаптивной физической культуре?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Перечислите функции специалиста по АФК в</w:t>
      </w:r>
      <w:r w:rsidRPr="00DB3280">
        <w:rPr>
          <w:rFonts w:eastAsia="Calibri"/>
          <w:color w:val="FF0000"/>
          <w:sz w:val="24"/>
          <w:szCs w:val="24"/>
        </w:rPr>
        <w:t xml:space="preserve"> </w:t>
      </w:r>
      <w:r w:rsidRPr="00A01ADE">
        <w:rPr>
          <w:rFonts w:eastAsia="Calibri"/>
          <w:sz w:val="24"/>
          <w:szCs w:val="24"/>
        </w:rPr>
        <w:t>области</w:t>
      </w:r>
      <w:r w:rsidRPr="00DB3280">
        <w:rPr>
          <w:rFonts w:eastAsia="Calibri"/>
          <w:color w:val="FF0000"/>
          <w:sz w:val="24"/>
          <w:szCs w:val="24"/>
        </w:rPr>
        <w:t xml:space="preserve"> </w:t>
      </w:r>
      <w:r w:rsidRPr="00266D37">
        <w:rPr>
          <w:rFonts w:eastAsia="Calibri"/>
          <w:sz w:val="24"/>
          <w:szCs w:val="24"/>
        </w:rPr>
        <w:t>разработки и реализации программы реабилитации.</w:t>
      </w:r>
    </w:p>
    <w:p w:rsidR="00773158" w:rsidRDefault="00773158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73158" w:rsidRPr="00162A50" w:rsidRDefault="00773158" w:rsidP="00162A5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 w:rsidRPr="00162A50">
        <w:rPr>
          <w:b/>
          <w:i/>
          <w:color w:val="000000"/>
          <w:spacing w:val="-1"/>
          <w:sz w:val="24"/>
          <w:szCs w:val="24"/>
        </w:rPr>
        <w:t xml:space="preserve">1.3. Решение </w:t>
      </w:r>
      <w:r w:rsidR="00162A50" w:rsidRPr="00162A50">
        <w:rPr>
          <w:b/>
          <w:i/>
          <w:color w:val="000000"/>
          <w:spacing w:val="-1"/>
          <w:sz w:val="24"/>
          <w:szCs w:val="24"/>
        </w:rPr>
        <w:t xml:space="preserve">практических </w:t>
      </w:r>
      <w:r w:rsidRPr="00162A50">
        <w:rPr>
          <w:b/>
          <w:i/>
          <w:color w:val="000000"/>
          <w:spacing w:val="-1"/>
          <w:sz w:val="24"/>
          <w:szCs w:val="24"/>
        </w:rPr>
        <w:t>заданий</w:t>
      </w:r>
    </w:p>
    <w:p w:rsidR="00773158" w:rsidRDefault="00773158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62A50" w:rsidRPr="00266D37" w:rsidRDefault="00162A50" w:rsidP="00162A50">
      <w:pPr>
        <w:pStyle w:val="ListParagraph1"/>
        <w:ind w:left="0"/>
        <w:jc w:val="both"/>
        <w:rPr>
          <w:i/>
          <w:sz w:val="24"/>
        </w:rPr>
      </w:pPr>
      <w:r w:rsidRPr="00A01ADE">
        <w:rPr>
          <w:b/>
          <w:color w:val="000000"/>
          <w:sz w:val="24"/>
        </w:rPr>
        <w:t>Раздел 3.</w:t>
      </w:r>
      <w:r w:rsidRPr="00266D37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Оценка эффективности реабилитации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 w:rsidRPr="00266D37">
        <w:rPr>
          <w:sz w:val="24"/>
          <w:szCs w:val="24"/>
        </w:rPr>
        <w:t xml:space="preserve">Студентам необходимо оценить эффективность реабилитации по следующим параметрам: </w:t>
      </w:r>
    </w:p>
    <w:p w:rsidR="00162A50" w:rsidRPr="00091D44" w:rsidRDefault="00162A50" w:rsidP="00162A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91D44">
        <w:rPr>
          <w:b/>
          <w:sz w:val="24"/>
          <w:szCs w:val="24"/>
        </w:rPr>
        <w:t>Полнота выполнения мероприятий, указанных в ИПР.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091D44">
        <w:rPr>
          <w:sz w:val="24"/>
          <w:szCs w:val="24"/>
        </w:rPr>
        <w:t xml:space="preserve">Выполнена полностью —все мероприятия в ИПР выполнены—1 балл. 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091D44">
        <w:rPr>
          <w:sz w:val="24"/>
          <w:szCs w:val="24"/>
        </w:rPr>
        <w:t xml:space="preserve">Выполнена частично —отдельные мероприятия в ИПР выполнены —0,5 балла. 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091D44">
        <w:rPr>
          <w:sz w:val="24"/>
          <w:szCs w:val="24"/>
        </w:rPr>
        <w:t xml:space="preserve">Не выполнена —ни одно из указанных в ИПР мероприятий не реализовано —0 баллов. </w:t>
      </w:r>
    </w:p>
    <w:p w:rsidR="00162A50" w:rsidRPr="00091D44" w:rsidRDefault="00162A50" w:rsidP="00162A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91D44">
        <w:rPr>
          <w:b/>
          <w:sz w:val="24"/>
          <w:szCs w:val="24"/>
        </w:rPr>
        <w:t>Изменение степени выраженности различных категорий ограничений жизнедеятельности.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091D44">
        <w:rPr>
          <w:sz w:val="24"/>
          <w:szCs w:val="24"/>
        </w:rPr>
        <w:t>Восстановление ОЖД в одной или нескольких категориях — 1 балл.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091D44">
        <w:rPr>
          <w:sz w:val="24"/>
          <w:szCs w:val="24"/>
        </w:rPr>
        <w:t>Уменьшение проявлений ОЖД в одной или нескольких категориях — 0,5 балла.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091D44">
        <w:rPr>
          <w:sz w:val="24"/>
          <w:szCs w:val="24"/>
        </w:rPr>
        <w:t>Положительные результаты отсутствуют — 0 баллов.</w:t>
      </w:r>
    </w:p>
    <w:p w:rsidR="00162A50" w:rsidRPr="00091D44" w:rsidRDefault="00162A50" w:rsidP="00162A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91D44">
        <w:rPr>
          <w:b/>
          <w:sz w:val="24"/>
          <w:szCs w:val="24"/>
        </w:rPr>
        <w:t>Динамика проявлений социальной недостаточности в различных категориях.</w:t>
      </w:r>
    </w:p>
    <w:p w:rsidR="00162A50" w:rsidRPr="00091D44" w:rsidRDefault="00162A50" w:rsidP="00162A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3.1.</w:t>
      </w:r>
      <w:r w:rsidRPr="00266D37">
        <w:rPr>
          <w:sz w:val="24"/>
          <w:szCs w:val="24"/>
        </w:rPr>
        <w:t>Восстановление социальной</w:t>
      </w:r>
      <w:r>
        <w:rPr>
          <w:sz w:val="24"/>
          <w:szCs w:val="24"/>
        </w:rPr>
        <w:t xml:space="preserve"> недостаточности в одной или </w:t>
      </w:r>
      <w:r w:rsidRPr="00091D44">
        <w:rPr>
          <w:sz w:val="24"/>
          <w:szCs w:val="24"/>
        </w:rPr>
        <w:t>нескольких категориях—1 балл.</w:t>
      </w:r>
    </w:p>
    <w:p w:rsidR="00162A50" w:rsidRPr="00A01ADE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3.2.</w:t>
      </w:r>
      <w:r w:rsidRPr="00A01ADE">
        <w:rPr>
          <w:sz w:val="24"/>
          <w:szCs w:val="24"/>
        </w:rPr>
        <w:t>Уменьшение проявлений социальной недостаточности в одной или нескольких категориях —0,5 балла.</w:t>
      </w:r>
    </w:p>
    <w:p w:rsidR="00162A50" w:rsidRPr="00091D44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91D44">
        <w:rPr>
          <w:sz w:val="24"/>
          <w:szCs w:val="24"/>
        </w:rPr>
        <w:t>3.3.Положительные результаты отсутствуют—0 баллов.</w:t>
      </w:r>
    </w:p>
    <w:p w:rsidR="00162A50" w:rsidRPr="00526578" w:rsidRDefault="00162A50" w:rsidP="00162A50">
      <w:pPr>
        <w:jc w:val="both"/>
        <w:rPr>
          <w:b/>
          <w:sz w:val="24"/>
          <w:szCs w:val="24"/>
        </w:rPr>
      </w:pPr>
      <w:r w:rsidRPr="00526578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526578">
        <w:rPr>
          <w:b/>
          <w:sz w:val="24"/>
          <w:szCs w:val="24"/>
        </w:rPr>
        <w:t>Динамика группы инвалидности при переосвидетельствовании.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4.1.Группа инвалидности не опре</w:t>
      </w:r>
      <w:r>
        <w:rPr>
          <w:sz w:val="24"/>
          <w:szCs w:val="24"/>
        </w:rPr>
        <w:t xml:space="preserve">делена (полная реабилитация) —1 </w:t>
      </w:r>
      <w:r w:rsidRPr="00526578">
        <w:rPr>
          <w:sz w:val="24"/>
          <w:szCs w:val="24"/>
        </w:rPr>
        <w:t>балл.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4.2.Группа инвалидности понижена (частичная реабилитация) —0,5 балла.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4.3.Группа инвалидности не изменена —0 баллов.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4.4.Группа инвалидности повышена —минус 1 балл.</w:t>
      </w:r>
    </w:p>
    <w:p w:rsidR="00162A50" w:rsidRPr="00526578" w:rsidRDefault="00162A50" w:rsidP="00162A50">
      <w:pPr>
        <w:jc w:val="both"/>
        <w:rPr>
          <w:b/>
          <w:sz w:val="24"/>
          <w:szCs w:val="24"/>
        </w:rPr>
      </w:pPr>
      <w:r w:rsidRPr="00526578">
        <w:rPr>
          <w:b/>
          <w:sz w:val="24"/>
          <w:szCs w:val="24"/>
        </w:rPr>
        <w:t>5.Результаты реализации отдельных частей ИПР.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5.1.Программа медицинской реабилитации.</w:t>
      </w:r>
    </w:p>
    <w:p w:rsidR="00162A50" w:rsidRPr="00266D37" w:rsidRDefault="00162A50" w:rsidP="00162A50">
      <w:pPr>
        <w:pStyle w:val="a3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5.1.1.Восстановление нарушенных функций или полноценная адаптация к имеющимся нарушениям —1 балл.</w:t>
      </w:r>
    </w:p>
    <w:p w:rsidR="00162A50" w:rsidRPr="00266D37" w:rsidRDefault="00162A50" w:rsidP="00162A50">
      <w:pPr>
        <w:pStyle w:val="a3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5.1.2.Достигнута компенсация нарушенных функций —0,5 балла.</w:t>
      </w:r>
    </w:p>
    <w:p w:rsidR="00162A50" w:rsidRPr="00266D37" w:rsidRDefault="00162A50" w:rsidP="00162A50">
      <w:pPr>
        <w:pStyle w:val="a3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5.1.3.Положительные результаты отсутствуют —0 баллов.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5.2.Программа профессиональной реабилитации.</w:t>
      </w:r>
    </w:p>
    <w:p w:rsidR="00162A50" w:rsidRPr="00266D37" w:rsidRDefault="00162A50" w:rsidP="00162A50">
      <w:pPr>
        <w:pStyle w:val="a3"/>
        <w:ind w:left="0" w:firstLine="709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5.2.1.Достижение желаемого результата: повышение конкурентоспособности на рынке труда (приобретение новой профессии), организация рационального трудоустройства в соответствии с трудовой рекомендацией бюро МСЭ (у работающих инвалидов), приобретение рабочего места (полная, неполная занятость), оборудование специального рабочего места (для инвалидов I,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групп) —1 балл.</w:t>
      </w:r>
    </w:p>
    <w:p w:rsidR="00162A50" w:rsidRPr="00266D37" w:rsidRDefault="00162A50" w:rsidP="00162A50">
      <w:pPr>
        <w:pStyle w:val="a3"/>
        <w:ind w:left="0" w:firstLine="709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5.2.2. Желаемый результат достигнут частично —0,5 балла.</w:t>
      </w:r>
    </w:p>
    <w:p w:rsidR="00162A50" w:rsidRPr="00266D37" w:rsidRDefault="00162A50" w:rsidP="00162A50">
      <w:pPr>
        <w:ind w:firstLine="709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5.2.3. Положительные результаты отсутствуют —0 баллов.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6D37">
        <w:rPr>
          <w:sz w:val="24"/>
          <w:szCs w:val="24"/>
        </w:rPr>
        <w:t>5.3.Программа социальной реабилитации.</w:t>
      </w:r>
    </w:p>
    <w:p w:rsidR="00162A50" w:rsidRPr="00266D37" w:rsidRDefault="00162A50" w:rsidP="00162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5.3.1.Достижение жел</w:t>
      </w:r>
      <w:r>
        <w:rPr>
          <w:sz w:val="24"/>
          <w:szCs w:val="24"/>
        </w:rPr>
        <w:t>аемого результата (обеспечение:</w:t>
      </w:r>
      <w:r w:rsidRPr="00266D37">
        <w:rPr>
          <w:sz w:val="24"/>
          <w:szCs w:val="24"/>
        </w:rPr>
        <w:t xml:space="preserve"> самообслуживания, самостоятельного передвижения,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самостоятельного проживания, общения с другими людьми, интеграции в общество) —1 балл.</w:t>
      </w:r>
    </w:p>
    <w:p w:rsidR="00162A50" w:rsidRPr="00266D37" w:rsidRDefault="00162A50" w:rsidP="00162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5.3.2. Желаемый результат достигнут частично —0,5 балла.</w:t>
      </w:r>
    </w:p>
    <w:p w:rsidR="00162A50" w:rsidRPr="00266D37" w:rsidRDefault="00162A50" w:rsidP="00162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5.3. 3.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 xml:space="preserve">Положительные результаты отсутствуют —0 баллов. </w:t>
      </w:r>
    </w:p>
    <w:p w:rsidR="00162A50" w:rsidRPr="00526578" w:rsidRDefault="00162A50" w:rsidP="00162A50">
      <w:pPr>
        <w:jc w:val="both"/>
        <w:rPr>
          <w:b/>
          <w:sz w:val="24"/>
          <w:szCs w:val="24"/>
        </w:rPr>
      </w:pPr>
      <w:r w:rsidRPr="00526578">
        <w:rPr>
          <w:b/>
          <w:sz w:val="24"/>
          <w:szCs w:val="24"/>
        </w:rPr>
        <w:t>6. Степень    соответствия    достигнутых    результатов реабилитационному потенциалу инвалида.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6D37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Реабилитационный потенциал реализован полностью (высокая эффективность от реализации ИПР) —1 балл.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6D37">
        <w:rPr>
          <w:sz w:val="24"/>
          <w:szCs w:val="24"/>
        </w:rPr>
        <w:t>6.2. Реабилитационный потенциал реализован частично (удовлетворительная эффективность от реализации ИПР) —0,5 балла.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6D37">
        <w:rPr>
          <w:sz w:val="24"/>
          <w:szCs w:val="24"/>
        </w:rPr>
        <w:t>6.3.Реабилитационный    потенциал    не    реализован (отсутствие эффективности от реализации ИПР)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0 баллов.</w:t>
      </w:r>
    </w:p>
    <w:p w:rsidR="00162A50" w:rsidRDefault="00162A50" w:rsidP="00162A50">
      <w:pPr>
        <w:ind w:firstLine="709"/>
        <w:jc w:val="both"/>
        <w:rPr>
          <w:sz w:val="24"/>
          <w:szCs w:val="24"/>
        </w:rPr>
      </w:pPr>
    </w:p>
    <w:p w:rsidR="00773158" w:rsidRPr="00162A50" w:rsidRDefault="00162A50" w:rsidP="00162A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Оценка качества освоения дисциплины </w:t>
      </w:r>
      <w:r w:rsidR="00C94298" w:rsidRPr="00266D37">
        <w:rPr>
          <w:sz w:val="24"/>
          <w:szCs w:val="24"/>
        </w:rPr>
        <w:t>«</w:t>
      </w:r>
      <w:r w:rsidR="00C94298" w:rsidRPr="00266D37">
        <w:rPr>
          <w:rFonts w:hAnsi="Times New Roman Bold"/>
          <w:sz w:val="24"/>
          <w:szCs w:val="24"/>
        </w:rPr>
        <w:t>Адаптивная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физическая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культура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в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центрах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социальной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реабилитации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инвалидов</w:t>
      </w:r>
      <w:r w:rsidR="00C94298" w:rsidRPr="00266D37">
        <w:rPr>
          <w:rFonts w:hAnsi="Times New Roman Bold"/>
          <w:b/>
          <w:sz w:val="24"/>
          <w:szCs w:val="24"/>
        </w:rPr>
        <w:t>»</w:t>
      </w:r>
      <w:r w:rsidRPr="00FF2F69">
        <w:rPr>
          <w:sz w:val="24"/>
          <w:szCs w:val="24"/>
        </w:rPr>
        <w:t xml:space="preserve"> обучающимися</w:t>
      </w:r>
      <w:r w:rsidRPr="00FF2F69">
        <w:rPr>
          <w:spacing w:val="-3"/>
          <w:sz w:val="24"/>
          <w:szCs w:val="24"/>
        </w:rPr>
        <w:t xml:space="preserve"> включает результаты т</w:t>
      </w:r>
      <w:r w:rsidRPr="00FF2F69">
        <w:rPr>
          <w:sz w:val="24"/>
          <w:szCs w:val="24"/>
        </w:rPr>
        <w:t>екущего контроля успеваемости и промежуточной аттестации.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  <w:r w:rsidRPr="00FF2F69">
        <w:rPr>
          <w:b/>
          <w:i/>
          <w:sz w:val="24"/>
          <w:szCs w:val="24"/>
          <w:u w:val="single"/>
        </w:rPr>
        <w:t>Текущая аттестация</w:t>
      </w:r>
      <w:r w:rsidRPr="00FF2F69">
        <w:rPr>
          <w:sz w:val="24"/>
          <w:szCs w:val="24"/>
        </w:rPr>
        <w:t xml:space="preserve"> – оценка учебных достижений </w:t>
      </w:r>
      <w:r w:rsidR="00497B79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1B199D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lastRenderedPageBreak/>
        <w:t xml:space="preserve">К формам контроля </w:t>
      </w:r>
      <w:r w:rsidRPr="00FF2F69">
        <w:rPr>
          <w:i/>
          <w:sz w:val="24"/>
          <w:szCs w:val="24"/>
        </w:rPr>
        <w:t>текущей успеваемости</w:t>
      </w:r>
      <w:r w:rsidRPr="00FF2F69">
        <w:rPr>
          <w:sz w:val="24"/>
          <w:szCs w:val="24"/>
        </w:rPr>
        <w:t xml:space="preserve"> по дисциплине </w:t>
      </w:r>
      <w:r w:rsidR="00C94298" w:rsidRPr="00266D37">
        <w:rPr>
          <w:sz w:val="24"/>
          <w:szCs w:val="24"/>
        </w:rPr>
        <w:t>«</w:t>
      </w:r>
      <w:r w:rsidR="00C94298" w:rsidRPr="00266D37">
        <w:rPr>
          <w:rFonts w:hAnsi="Times New Roman Bold"/>
          <w:sz w:val="24"/>
          <w:szCs w:val="24"/>
        </w:rPr>
        <w:t>Адаптивная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физическая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культура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в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центрах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социальной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реабилитации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инвалидов</w:t>
      </w:r>
      <w:r w:rsidR="00C94298" w:rsidRPr="00266D37">
        <w:rPr>
          <w:rFonts w:hAnsi="Times New Roman Bold"/>
          <w:b/>
          <w:sz w:val="24"/>
          <w:szCs w:val="24"/>
        </w:rPr>
        <w:t>»</w:t>
      </w:r>
      <w:r w:rsidRPr="00FF2F69">
        <w:rPr>
          <w:sz w:val="24"/>
          <w:szCs w:val="24"/>
        </w:rPr>
        <w:t xml:space="preserve"> относятся семинарские занятия.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</w:p>
    <w:p w:rsidR="00473212" w:rsidRPr="00FF2F69" w:rsidRDefault="00162A50" w:rsidP="0047321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73212" w:rsidRPr="00FF2F69">
        <w:rPr>
          <w:b/>
          <w:sz w:val="24"/>
          <w:szCs w:val="24"/>
        </w:rPr>
        <w:t>1.Семинары</w:t>
      </w:r>
    </w:p>
    <w:p w:rsidR="00923BD9" w:rsidRPr="002C2167" w:rsidRDefault="00473212" w:rsidP="002C2167">
      <w:pPr>
        <w:ind w:firstLine="709"/>
        <w:jc w:val="both"/>
        <w:rPr>
          <w:sz w:val="24"/>
          <w:szCs w:val="24"/>
        </w:rPr>
      </w:pPr>
      <w:r w:rsidRPr="00FF2F69">
        <w:rPr>
          <w:b/>
          <w:sz w:val="24"/>
          <w:szCs w:val="24"/>
        </w:rPr>
        <w:t>Семинар</w:t>
      </w:r>
      <w:r w:rsidRPr="00FF2F69">
        <w:rPr>
          <w:sz w:val="24"/>
          <w:szCs w:val="24"/>
        </w:rPr>
        <w:t xml:space="preserve"> – это одна из форм интерактивного группового обучения в вузах, при которой </w:t>
      </w:r>
      <w:r w:rsidR="00497B79">
        <w:rPr>
          <w:sz w:val="24"/>
          <w:szCs w:val="24"/>
        </w:rPr>
        <w:t>магистранты</w:t>
      </w:r>
      <w:r w:rsidRPr="00FF2F69">
        <w:rPr>
          <w:sz w:val="24"/>
          <w:szCs w:val="24"/>
        </w:rPr>
        <w:t xml:space="preserve"> под руководством преподавателя обсуждают ключевые темы курса, имеющие первостепенное значение в проф</w:t>
      </w:r>
      <w:r w:rsidR="009D354D">
        <w:rPr>
          <w:sz w:val="24"/>
          <w:szCs w:val="24"/>
        </w:rPr>
        <w:t xml:space="preserve">ессиональной </w:t>
      </w:r>
      <w:r w:rsidRPr="00FF2F69">
        <w:rPr>
          <w:sz w:val="24"/>
          <w:szCs w:val="24"/>
        </w:rPr>
        <w:t>подготовке,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997509" w:rsidRPr="00A01ADE" w:rsidRDefault="00997509" w:rsidP="00A01ADE">
      <w:pPr>
        <w:pStyle w:val="ListParagraph1"/>
        <w:ind w:left="0"/>
        <w:jc w:val="both"/>
        <w:rPr>
          <w:b/>
          <w:color w:val="000000"/>
          <w:sz w:val="24"/>
        </w:rPr>
      </w:pPr>
    </w:p>
    <w:p w:rsidR="002C2167" w:rsidRPr="00266F65" w:rsidRDefault="00D341FD" w:rsidP="002C21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семинарс</w:t>
      </w:r>
      <w:r w:rsidR="002C2167" w:rsidRPr="00266F65">
        <w:rPr>
          <w:b/>
          <w:sz w:val="24"/>
          <w:szCs w:val="24"/>
        </w:rPr>
        <w:t>кого занятия:</w:t>
      </w:r>
    </w:p>
    <w:p w:rsidR="002C2167" w:rsidRPr="00266F65" w:rsidRDefault="002C2167" w:rsidP="002C2167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266F65">
        <w:rPr>
          <w:rFonts w:eastAsia="Times New Roman Bold"/>
          <w:spacing w:val="-1"/>
          <w:sz w:val="24"/>
          <w:szCs w:val="24"/>
        </w:rPr>
        <w:t xml:space="preserve">Оценка </w:t>
      </w:r>
      <w:r w:rsidRPr="00266F65">
        <w:rPr>
          <w:rFonts w:eastAsia="Times New Roman Bold"/>
          <w:b/>
          <w:spacing w:val="-1"/>
          <w:sz w:val="24"/>
          <w:szCs w:val="24"/>
        </w:rPr>
        <w:t>«отлично»</w:t>
      </w:r>
      <w:r w:rsidRPr="00266F65">
        <w:rPr>
          <w:rFonts w:eastAsia="Times New Roman Bold"/>
          <w:spacing w:val="-1"/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2C2167" w:rsidRPr="00266F65" w:rsidRDefault="002C2167" w:rsidP="002C2167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266F65">
        <w:rPr>
          <w:rFonts w:eastAsia="Times New Roman Bold"/>
          <w:spacing w:val="-1"/>
          <w:sz w:val="24"/>
          <w:szCs w:val="24"/>
        </w:rPr>
        <w:t xml:space="preserve">Оценка </w:t>
      </w:r>
      <w:r w:rsidRPr="00266F65">
        <w:rPr>
          <w:rFonts w:eastAsia="Times New Roman Bold"/>
          <w:b/>
          <w:spacing w:val="-1"/>
          <w:sz w:val="24"/>
          <w:szCs w:val="24"/>
        </w:rPr>
        <w:t>«хорошо»</w:t>
      </w:r>
      <w:r w:rsidRPr="00266F65">
        <w:rPr>
          <w:rFonts w:eastAsia="Times New Roman Bold"/>
          <w:spacing w:val="-1"/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2C2167" w:rsidRPr="00266F65" w:rsidRDefault="002C2167" w:rsidP="002C2167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266F65">
        <w:rPr>
          <w:rFonts w:eastAsia="Times New Roman Bold"/>
          <w:spacing w:val="-1"/>
          <w:sz w:val="24"/>
          <w:szCs w:val="24"/>
        </w:rPr>
        <w:t xml:space="preserve">Оценка </w:t>
      </w:r>
      <w:r w:rsidRPr="00266F65">
        <w:rPr>
          <w:rFonts w:eastAsia="Times New Roman Bold"/>
          <w:b/>
          <w:spacing w:val="-1"/>
          <w:sz w:val="24"/>
          <w:szCs w:val="24"/>
        </w:rPr>
        <w:t>«удовлетворительно»</w:t>
      </w:r>
      <w:r w:rsidRPr="00266F65">
        <w:rPr>
          <w:rFonts w:eastAsia="Times New Roman Bold"/>
          <w:spacing w:val="-1"/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</w:t>
      </w:r>
      <w:r w:rsidR="001B2BD0">
        <w:rPr>
          <w:rFonts w:eastAsia="Times New Roman Bold"/>
          <w:spacing w:val="-1"/>
          <w:sz w:val="24"/>
          <w:szCs w:val="24"/>
        </w:rPr>
        <w:t xml:space="preserve">ски выстроить материал ответа, </w:t>
      </w:r>
      <w:r w:rsidRPr="00266F65">
        <w:rPr>
          <w:rFonts w:eastAsia="Times New Roman Bold"/>
          <w:spacing w:val="-1"/>
          <w:sz w:val="24"/>
          <w:szCs w:val="24"/>
        </w:rPr>
        <w:t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2C2167" w:rsidRPr="00266F65" w:rsidRDefault="002C2167" w:rsidP="002C2167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266F65">
        <w:rPr>
          <w:rFonts w:eastAsia="Times New Roman Bold"/>
          <w:spacing w:val="-1"/>
          <w:sz w:val="24"/>
          <w:szCs w:val="24"/>
        </w:rPr>
        <w:t xml:space="preserve">Оценка </w:t>
      </w:r>
      <w:r w:rsidRPr="00266F65">
        <w:rPr>
          <w:rFonts w:eastAsia="Times New Roman Bold"/>
          <w:b/>
          <w:spacing w:val="-1"/>
          <w:sz w:val="24"/>
          <w:szCs w:val="24"/>
        </w:rPr>
        <w:t>«неудовлетворительно»</w:t>
      </w:r>
      <w:r w:rsidRPr="00266F65">
        <w:rPr>
          <w:rFonts w:eastAsia="Times New Roman Bold"/>
          <w:spacing w:val="-1"/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2C2167" w:rsidRPr="00510200" w:rsidRDefault="002C2167" w:rsidP="005102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Times New Roman Bold"/>
          <w:b/>
          <w:spacing w:val="-1"/>
        </w:rPr>
      </w:pPr>
    </w:p>
    <w:p w:rsidR="00C935CF" w:rsidRPr="00262C89" w:rsidRDefault="00510200" w:rsidP="00262C8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>
        <w:rPr>
          <w:b/>
          <w:sz w:val="24"/>
          <w:szCs w:val="24"/>
        </w:rPr>
        <w:t>2</w:t>
      </w:r>
      <w:r w:rsidR="002C2167" w:rsidRPr="007A1505">
        <w:rPr>
          <w:b/>
          <w:sz w:val="24"/>
          <w:szCs w:val="24"/>
        </w:rPr>
        <w:t>.</w:t>
      </w:r>
      <w:r w:rsidR="00162A50">
        <w:rPr>
          <w:b/>
          <w:sz w:val="24"/>
          <w:szCs w:val="24"/>
        </w:rPr>
        <w:t>2.</w:t>
      </w:r>
      <w:r w:rsidR="00C125BA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 </w:t>
      </w:r>
      <w:r w:rsidR="00483A55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Решение </w:t>
      </w:r>
      <w:r w:rsidR="00162A50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практических </w:t>
      </w:r>
      <w:r w:rsidR="00483A55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заданий </w:t>
      </w:r>
      <w:r w:rsidR="002C2167" w:rsidRPr="00EC797B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- </w:t>
      </w:r>
      <w:r w:rsidR="002C2167"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является средством применения и реализации полученных обучающимся знаний, умений и навыков в ходе </w:t>
      </w:r>
      <w:r w:rsidR="00483A55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решения заданий</w:t>
      </w:r>
      <w:r w:rsidR="00262C89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, связанных</w:t>
      </w:r>
      <w:r w:rsidR="002C2167"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C125BA" w:rsidRPr="00510200" w:rsidRDefault="007A4560" w:rsidP="00510200">
      <w:pPr>
        <w:ind w:firstLine="709"/>
        <w:jc w:val="both"/>
        <w:rPr>
          <w:sz w:val="24"/>
          <w:szCs w:val="24"/>
        </w:rPr>
      </w:pPr>
      <w:r w:rsidRPr="00266D37">
        <w:rPr>
          <w:sz w:val="24"/>
          <w:szCs w:val="24"/>
        </w:rPr>
        <w:t xml:space="preserve">Методика оценки предполагает унифицированную градацию каждого </w:t>
      </w:r>
      <w:r w:rsidR="00334668" w:rsidRPr="00266D37">
        <w:rPr>
          <w:sz w:val="24"/>
          <w:szCs w:val="24"/>
        </w:rPr>
        <w:t>параметра</w:t>
      </w:r>
      <w:r w:rsidRPr="00266D37">
        <w:rPr>
          <w:sz w:val="24"/>
          <w:szCs w:val="24"/>
        </w:rPr>
        <w:t xml:space="preserve"> в количественном выражении.  </w:t>
      </w:r>
      <w:r w:rsidR="00C64DB7" w:rsidRPr="00266D37">
        <w:rPr>
          <w:sz w:val="24"/>
          <w:szCs w:val="24"/>
        </w:rPr>
        <w:t xml:space="preserve">Критерии оценки правильного ответа для </w:t>
      </w:r>
      <w:r w:rsidR="00197D84">
        <w:rPr>
          <w:sz w:val="24"/>
          <w:szCs w:val="24"/>
        </w:rPr>
        <w:t>магистрантов</w:t>
      </w:r>
      <w:r w:rsidR="00C64DB7" w:rsidRPr="00266D37">
        <w:rPr>
          <w:sz w:val="24"/>
          <w:szCs w:val="24"/>
        </w:rPr>
        <w:t xml:space="preserve"> будут заключаться в выявленных</w:t>
      </w:r>
      <w:r w:rsidRPr="00266D37">
        <w:rPr>
          <w:sz w:val="24"/>
          <w:szCs w:val="24"/>
        </w:rPr>
        <w:t xml:space="preserve"> изменени</w:t>
      </w:r>
      <w:r w:rsidR="00C64DB7" w:rsidRPr="00266D37">
        <w:rPr>
          <w:sz w:val="24"/>
          <w:szCs w:val="24"/>
        </w:rPr>
        <w:t>ях</w:t>
      </w:r>
      <w:r w:rsidRPr="00266D37">
        <w:rPr>
          <w:sz w:val="24"/>
          <w:szCs w:val="24"/>
        </w:rPr>
        <w:t xml:space="preserve"> клинического, трудового или социального статуса </w:t>
      </w:r>
      <w:r w:rsidR="00C64DB7" w:rsidRPr="00266D37">
        <w:rPr>
          <w:sz w:val="24"/>
          <w:szCs w:val="24"/>
        </w:rPr>
        <w:t xml:space="preserve">и </w:t>
      </w:r>
      <w:r w:rsidRPr="00266D37">
        <w:rPr>
          <w:sz w:val="24"/>
          <w:szCs w:val="24"/>
        </w:rPr>
        <w:t>оценки конечного результат</w:t>
      </w:r>
      <w:r w:rsidR="00560FCA" w:rsidRPr="00266D37">
        <w:rPr>
          <w:sz w:val="24"/>
          <w:szCs w:val="24"/>
        </w:rPr>
        <w:t>ов</w:t>
      </w:r>
      <w:r w:rsidR="000474B5" w:rsidRPr="00266D37">
        <w:rPr>
          <w:sz w:val="24"/>
          <w:szCs w:val="24"/>
        </w:rPr>
        <w:t>.</w:t>
      </w:r>
    </w:p>
    <w:p w:rsidR="00C935CF" w:rsidRPr="006273F2" w:rsidRDefault="00C935CF" w:rsidP="00C935C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b/>
          <w:bCs/>
          <w:color w:val="000000"/>
          <w:sz w:val="24"/>
          <w:szCs w:val="24"/>
          <w:u w:color="000000"/>
          <w:bdr w:val="nil"/>
          <w:lang w:bidi="hi-IN"/>
        </w:rPr>
      </w:pPr>
      <w:r w:rsidRPr="006273F2">
        <w:rPr>
          <w:b/>
          <w:bCs/>
          <w:color w:val="000000"/>
          <w:sz w:val="24"/>
          <w:szCs w:val="24"/>
          <w:u w:color="000000"/>
          <w:bdr w:val="nil"/>
          <w:lang w:bidi="hi-IN"/>
        </w:rPr>
        <w:t>Критери</w:t>
      </w:r>
      <w:r w:rsidR="00510200">
        <w:rPr>
          <w:b/>
          <w:bCs/>
          <w:color w:val="000000"/>
          <w:sz w:val="24"/>
          <w:szCs w:val="24"/>
          <w:u w:color="000000"/>
          <w:bdr w:val="nil"/>
          <w:lang w:bidi="hi-IN"/>
        </w:rPr>
        <w:t>и оценивания при решении заданий</w:t>
      </w:r>
      <w:r w:rsidRPr="006273F2">
        <w:rPr>
          <w:b/>
          <w:bCs/>
          <w:color w:val="000000"/>
          <w:sz w:val="24"/>
          <w:szCs w:val="24"/>
          <w:u w:color="000000"/>
          <w:bdr w:val="nil"/>
          <w:lang w:bidi="hi-IN"/>
        </w:rPr>
        <w:t>:</w:t>
      </w:r>
    </w:p>
    <w:p w:rsidR="00C935CF" w:rsidRPr="006273F2" w:rsidRDefault="00C935CF" w:rsidP="00C935C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6273F2">
        <w:rPr>
          <w:b/>
          <w:color w:val="000000"/>
          <w:sz w:val="24"/>
          <w:szCs w:val="24"/>
          <w:u w:color="000000"/>
          <w:bdr w:val="nil"/>
          <w:lang w:bidi="hi-IN"/>
        </w:rPr>
        <w:t>Оценка «Зачтено»</w:t>
      </w:r>
      <w:r w:rsidRPr="006273F2">
        <w:rPr>
          <w:color w:val="000000"/>
          <w:sz w:val="24"/>
          <w:szCs w:val="24"/>
          <w:u w:color="000000"/>
          <w:bdr w:val="nil"/>
          <w:lang w:bidi="hi-IN"/>
        </w:rPr>
        <w:t xml:space="preserve"> ставится, если </w:t>
      </w:r>
      <w:r w:rsidR="00262C89">
        <w:rPr>
          <w:color w:val="000000"/>
          <w:sz w:val="24"/>
          <w:szCs w:val="24"/>
          <w:u w:color="000000"/>
          <w:bdr w:val="nil"/>
          <w:lang w:bidi="hi-IN"/>
        </w:rPr>
        <w:t>магистрант</w:t>
      </w:r>
      <w:r w:rsidRPr="006273F2">
        <w:rPr>
          <w:color w:val="000000"/>
          <w:sz w:val="24"/>
          <w:szCs w:val="24"/>
          <w:u w:color="000000"/>
          <w:bdr w:val="nil"/>
          <w:lang w:bidi="hi-IN"/>
        </w:rPr>
        <w:t xml:space="preserve">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</w:t>
      </w:r>
      <w:r w:rsidRPr="006273F2">
        <w:rPr>
          <w:color w:val="000000"/>
          <w:sz w:val="24"/>
          <w:szCs w:val="24"/>
          <w:u w:color="000000"/>
          <w:bdr w:val="nil"/>
          <w:lang w:bidi="hi-IN"/>
        </w:rPr>
        <w:lastRenderedPageBreak/>
        <w:t>каждому заданию практической работы; оформляет работу аккуратно, в соответствии с предлагаемой формой фиксации результатов:</w:t>
      </w:r>
      <w:r w:rsidRPr="006273F2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C935CF" w:rsidRPr="006273F2" w:rsidRDefault="00C935CF" w:rsidP="00C935C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FF0000"/>
          <w:sz w:val="24"/>
          <w:szCs w:val="24"/>
          <w:u w:color="000000"/>
          <w:bdr w:val="nil"/>
          <w:lang w:bidi="hi-IN"/>
        </w:rPr>
      </w:pPr>
      <w:r w:rsidRPr="006273F2">
        <w:rPr>
          <w:rFonts w:eastAsia="Arial Unicode MS"/>
          <w:b/>
          <w:sz w:val="24"/>
          <w:szCs w:val="24"/>
          <w:u w:color="000000"/>
          <w:bdr w:val="nil"/>
        </w:rPr>
        <w:t>Оценка «Не</w:t>
      </w:r>
      <w:r w:rsidR="00162A50">
        <w:rPr>
          <w:rFonts w:eastAsia="Arial Unicode MS"/>
          <w:b/>
          <w:sz w:val="24"/>
          <w:szCs w:val="24"/>
          <w:u w:color="000000"/>
          <w:bdr w:val="nil"/>
        </w:rPr>
        <w:t xml:space="preserve"> </w:t>
      </w:r>
      <w:r w:rsidRPr="006273F2">
        <w:rPr>
          <w:rFonts w:eastAsia="Arial Unicode MS"/>
          <w:b/>
          <w:sz w:val="24"/>
          <w:szCs w:val="24"/>
          <w:u w:color="000000"/>
          <w:bdr w:val="nil"/>
        </w:rPr>
        <w:t>зачтено»</w:t>
      </w:r>
      <w:r w:rsidRPr="006273F2">
        <w:rPr>
          <w:sz w:val="24"/>
          <w:szCs w:val="24"/>
          <w:u w:color="000000"/>
          <w:bdr w:val="nil"/>
          <w:lang w:bidi="hi-IN"/>
        </w:rPr>
        <w:t xml:space="preserve"> ставится, если </w:t>
      </w:r>
      <w:r w:rsidR="00510200">
        <w:rPr>
          <w:sz w:val="24"/>
          <w:szCs w:val="24"/>
          <w:u w:color="000000"/>
          <w:bdr w:val="nil"/>
          <w:lang w:bidi="hi-IN"/>
        </w:rPr>
        <w:t>магистрант</w:t>
      </w:r>
      <w:r w:rsidRPr="006273F2">
        <w:rPr>
          <w:sz w:val="24"/>
          <w:szCs w:val="24"/>
          <w:u w:color="000000"/>
          <w:bdr w:val="nil"/>
          <w:lang w:bidi="hi-IN"/>
        </w:rPr>
        <w:t xml:space="preserve">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E24492" w:rsidRDefault="00E24492" w:rsidP="00775CC2">
      <w:pPr>
        <w:shd w:val="clear" w:color="auto" w:fill="FFFFFF"/>
        <w:jc w:val="both"/>
        <w:rPr>
          <w:b/>
          <w:bCs/>
          <w:color w:val="FF0000"/>
          <w:sz w:val="24"/>
          <w:szCs w:val="24"/>
        </w:rPr>
      </w:pPr>
    </w:p>
    <w:p w:rsidR="00162A50" w:rsidRPr="00162A50" w:rsidRDefault="00510200" w:rsidP="00162A50">
      <w:pPr>
        <w:ind w:firstLine="709"/>
        <w:jc w:val="both"/>
        <w:rPr>
          <w:sz w:val="24"/>
          <w:szCs w:val="24"/>
        </w:rPr>
      </w:pPr>
      <w:r w:rsidRPr="00B93717">
        <w:rPr>
          <w:b/>
          <w:i/>
          <w:sz w:val="24"/>
          <w:szCs w:val="24"/>
          <w:u w:val="single"/>
        </w:rPr>
        <w:t>Промежуточная аттестация</w:t>
      </w:r>
      <w:r w:rsidRPr="00B93717">
        <w:rPr>
          <w:b/>
          <w:i/>
          <w:sz w:val="24"/>
          <w:szCs w:val="24"/>
        </w:rPr>
        <w:t xml:space="preserve"> </w:t>
      </w:r>
      <w:r w:rsidRPr="00B93717">
        <w:rPr>
          <w:sz w:val="24"/>
          <w:szCs w:val="24"/>
        </w:rPr>
        <w:t xml:space="preserve">– оценивание учебных достижений </w:t>
      </w:r>
      <w:r w:rsidR="00197D84">
        <w:rPr>
          <w:sz w:val="24"/>
          <w:szCs w:val="24"/>
        </w:rPr>
        <w:t>магистранта</w:t>
      </w:r>
      <w:r w:rsidRPr="00B93717">
        <w:rPr>
          <w:sz w:val="24"/>
          <w:szCs w:val="24"/>
        </w:rPr>
        <w:t xml:space="preserve"> по дисциплине или содержательному модулю. Проводится в конце изучения данной дисциплины. </w:t>
      </w:r>
      <w:r w:rsidR="00162A50" w:rsidRPr="00162A50">
        <w:rPr>
          <w:sz w:val="24"/>
          <w:szCs w:val="24"/>
        </w:rPr>
        <w:t>Форма промежуточной аттестации - зачет.</w:t>
      </w:r>
    </w:p>
    <w:p w:rsidR="00162A50" w:rsidRPr="00162A50" w:rsidRDefault="00162A50" w:rsidP="00162A50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 xml:space="preserve">Промежуточная аттестация </w:t>
      </w:r>
      <w:r w:rsidR="008C621D">
        <w:rPr>
          <w:sz w:val="24"/>
          <w:szCs w:val="24"/>
        </w:rPr>
        <w:t>магистрантов</w:t>
      </w:r>
      <w:r w:rsidRPr="00162A5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1B2BD0">
        <w:rPr>
          <w:sz w:val="24"/>
          <w:szCs w:val="24"/>
        </w:rPr>
        <w:t>магисттрантами</w:t>
      </w:r>
      <w:r w:rsidRPr="00162A5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162A50" w:rsidRDefault="00162A50" w:rsidP="00162A50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280257" w:rsidRPr="00162A50" w:rsidRDefault="00280257" w:rsidP="00162A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cs="Times New Roman"/>
          <w:i/>
          <w:color w:val="auto"/>
          <w:bdr w:val="none" w:sz="0" w:space="0" w:color="auto"/>
        </w:rPr>
      </w:pPr>
    </w:p>
    <w:p w:rsidR="0093620D" w:rsidRPr="00266D37" w:rsidRDefault="0093620D" w:rsidP="0093620D">
      <w:pPr>
        <w:pStyle w:val="Default"/>
        <w:jc w:val="both"/>
      </w:pPr>
      <w:r w:rsidRPr="00266D37">
        <w:rPr>
          <w:b/>
          <w:bCs/>
        </w:rPr>
        <w:t xml:space="preserve">Критерии оценки ответов на зачете </w:t>
      </w:r>
    </w:p>
    <w:p w:rsidR="0093620D" w:rsidRPr="00266D37" w:rsidRDefault="00B93717" w:rsidP="0093620D">
      <w:pPr>
        <w:pStyle w:val="Default"/>
        <w:ind w:firstLine="708"/>
        <w:jc w:val="both"/>
      </w:pPr>
      <w:r w:rsidRPr="00B034BE">
        <w:rPr>
          <w:b/>
          <w:bCs/>
          <w:color w:val="auto"/>
        </w:rPr>
        <w:t>Оценка «зачтено»</w:t>
      </w:r>
      <w:r w:rsidR="0093620D" w:rsidRPr="00B034BE">
        <w:rPr>
          <w:b/>
          <w:bCs/>
          <w:color w:val="auto"/>
        </w:rPr>
        <w:t>:</w:t>
      </w:r>
      <w:r w:rsidR="0093620D" w:rsidRPr="00B034BE">
        <w:rPr>
          <w:color w:val="auto"/>
        </w:rPr>
        <w:t xml:space="preserve"> </w:t>
      </w:r>
      <w:r w:rsidR="0093620D" w:rsidRPr="00266D37">
        <w:t xml:space="preserve">дан полный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выделять его существенные и несущественные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 </w:t>
      </w:r>
    </w:p>
    <w:p w:rsidR="0093620D" w:rsidRPr="00266D37" w:rsidRDefault="00B93717" w:rsidP="0093620D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B034BE">
        <w:rPr>
          <w:b/>
          <w:bCs/>
          <w:sz w:val="24"/>
          <w:szCs w:val="24"/>
        </w:rPr>
        <w:t>Оценка «не</w:t>
      </w:r>
      <w:r w:rsidR="00B034BE" w:rsidRPr="00B034BE">
        <w:rPr>
          <w:b/>
          <w:bCs/>
          <w:sz w:val="24"/>
          <w:szCs w:val="24"/>
        </w:rPr>
        <w:t xml:space="preserve"> </w:t>
      </w:r>
      <w:r w:rsidRPr="00B034BE">
        <w:rPr>
          <w:b/>
          <w:bCs/>
          <w:sz w:val="24"/>
          <w:szCs w:val="24"/>
        </w:rPr>
        <w:t>зачтено»</w:t>
      </w:r>
      <w:r w:rsidR="0093620D" w:rsidRPr="00B034BE">
        <w:rPr>
          <w:b/>
          <w:bCs/>
          <w:sz w:val="24"/>
          <w:szCs w:val="24"/>
        </w:rPr>
        <w:t xml:space="preserve">: </w:t>
      </w:r>
      <w:r w:rsidR="0093620D" w:rsidRPr="00266D37">
        <w:rPr>
          <w:sz w:val="24"/>
          <w:szCs w:val="24"/>
        </w:rPr>
        <w:t xml:space="preserve">дан неполный ответ на поставленный вопрос. Логика и последовательность изложения имеют нарушения. Допущены ошибки в раскрытии понятий, употреблении терминов. </w:t>
      </w:r>
      <w:r w:rsidR="00B034BE">
        <w:rPr>
          <w:sz w:val="24"/>
          <w:szCs w:val="24"/>
        </w:rPr>
        <w:t>Магистрант</w:t>
      </w:r>
      <w:r w:rsidR="0093620D" w:rsidRPr="00266D37">
        <w:rPr>
          <w:sz w:val="24"/>
          <w:szCs w:val="24"/>
        </w:rPr>
        <w:t xml:space="preserve"> не способен самостоятельно выделить существенные и несущественные признаки, причинно-следственные связи. </w:t>
      </w:r>
      <w:r w:rsidR="00B034BE">
        <w:rPr>
          <w:sz w:val="24"/>
          <w:szCs w:val="24"/>
        </w:rPr>
        <w:t xml:space="preserve">Магистрант не </w:t>
      </w:r>
      <w:r w:rsidR="0093620D" w:rsidRPr="00266D37">
        <w:rPr>
          <w:sz w:val="24"/>
          <w:szCs w:val="24"/>
        </w:rPr>
        <w:t>может конкретизировать обобщенные знания</w:t>
      </w:r>
      <w:r w:rsidR="00B034BE">
        <w:rPr>
          <w:sz w:val="24"/>
          <w:szCs w:val="24"/>
        </w:rPr>
        <w:t xml:space="preserve">. </w:t>
      </w:r>
      <w:r w:rsidR="0093620D" w:rsidRPr="00266D37">
        <w:rPr>
          <w:sz w:val="24"/>
          <w:szCs w:val="24"/>
        </w:rPr>
        <w:t>Речевое оформление требует поправок, коррекции.</w:t>
      </w:r>
    </w:p>
    <w:p w:rsidR="00722A5B" w:rsidRPr="00266D37" w:rsidRDefault="00722A5B" w:rsidP="0093620D">
      <w:pPr>
        <w:ind w:firstLine="709"/>
        <w:jc w:val="both"/>
        <w:rPr>
          <w:i/>
          <w:sz w:val="24"/>
          <w:szCs w:val="24"/>
        </w:rPr>
      </w:pPr>
    </w:p>
    <w:p w:rsidR="00A81C01" w:rsidRDefault="00B034BE" w:rsidP="00A81C01">
      <w:pPr>
        <w:shd w:val="clear" w:color="auto" w:fill="FFFFFF"/>
        <w:jc w:val="both"/>
        <w:rPr>
          <w:b/>
          <w:bCs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</w:p>
    <w:p w:rsidR="00A81C01" w:rsidRDefault="00A81C01" w:rsidP="0093620D">
      <w:pPr>
        <w:ind w:firstLine="709"/>
        <w:jc w:val="both"/>
        <w:rPr>
          <w:i/>
          <w:sz w:val="24"/>
          <w:szCs w:val="24"/>
        </w:rPr>
      </w:pPr>
    </w:p>
    <w:sectPr w:rsidR="00A81C01" w:rsidSect="00625E96">
      <w:footerReference w:type="default" r:id="rId3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3F" w:rsidRDefault="000D783F" w:rsidP="00625E96">
      <w:r>
        <w:separator/>
      </w:r>
    </w:p>
  </w:endnote>
  <w:endnote w:type="continuationSeparator" w:id="0">
    <w:p w:rsidR="000D783F" w:rsidRDefault="000D783F" w:rsidP="0062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128677"/>
      <w:docPartObj>
        <w:docPartGallery w:val="Page Numbers (Bottom of Page)"/>
        <w:docPartUnique/>
      </w:docPartObj>
    </w:sdtPr>
    <w:sdtContent>
      <w:p w:rsidR="007714EF" w:rsidRDefault="007714E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3B">
          <w:rPr>
            <w:noProof/>
          </w:rPr>
          <w:t>13</w:t>
        </w:r>
        <w:r>
          <w:fldChar w:fldCharType="end"/>
        </w:r>
      </w:p>
    </w:sdtContent>
  </w:sdt>
  <w:p w:rsidR="007714EF" w:rsidRDefault="007714E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3F" w:rsidRDefault="000D783F" w:rsidP="00625E96">
      <w:r>
        <w:separator/>
      </w:r>
    </w:p>
  </w:footnote>
  <w:footnote w:type="continuationSeparator" w:id="0">
    <w:p w:rsidR="000D783F" w:rsidRDefault="000D783F" w:rsidP="0062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70C75D5"/>
    <w:multiLevelType w:val="multilevel"/>
    <w:tmpl w:val="7AF2154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ED64C60"/>
    <w:multiLevelType w:val="hybridMultilevel"/>
    <w:tmpl w:val="7A442526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5F08D7"/>
    <w:multiLevelType w:val="hybridMultilevel"/>
    <w:tmpl w:val="96D29972"/>
    <w:lvl w:ilvl="0" w:tplc="B4A21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7EEF"/>
    <w:multiLevelType w:val="hybridMultilevel"/>
    <w:tmpl w:val="DED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CA6BF9"/>
    <w:multiLevelType w:val="hybridMultilevel"/>
    <w:tmpl w:val="E07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415ABF"/>
    <w:multiLevelType w:val="hybridMultilevel"/>
    <w:tmpl w:val="F496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911BA8"/>
    <w:multiLevelType w:val="hybridMultilevel"/>
    <w:tmpl w:val="4F5A82EC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65752E"/>
    <w:multiLevelType w:val="hybridMultilevel"/>
    <w:tmpl w:val="B63EE88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E4C23"/>
    <w:multiLevelType w:val="hybridMultilevel"/>
    <w:tmpl w:val="4396529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34404"/>
    <w:multiLevelType w:val="hybridMultilevel"/>
    <w:tmpl w:val="2C0E871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 w15:restartNumberingAfterBreak="0">
    <w:nsid w:val="5D12583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A736E3"/>
    <w:multiLevelType w:val="hybridMultilevel"/>
    <w:tmpl w:val="D4CA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114FEC"/>
    <w:multiLevelType w:val="hybridMultilevel"/>
    <w:tmpl w:val="86FAA030"/>
    <w:lvl w:ilvl="0" w:tplc="BEA4187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5E2247"/>
    <w:multiLevelType w:val="multilevel"/>
    <w:tmpl w:val="FE46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6"/>
  </w:num>
  <w:num w:numId="2">
    <w:abstractNumId w:val="13"/>
  </w:num>
  <w:num w:numId="3">
    <w:abstractNumId w:val="10"/>
  </w:num>
  <w:num w:numId="4">
    <w:abstractNumId w:val="28"/>
  </w:num>
  <w:num w:numId="5">
    <w:abstractNumId w:val="0"/>
  </w:num>
  <w:num w:numId="6">
    <w:abstractNumId w:val="25"/>
  </w:num>
  <w:num w:numId="7">
    <w:abstractNumId w:val="4"/>
  </w:num>
  <w:num w:numId="8">
    <w:abstractNumId w:val="16"/>
  </w:num>
  <w:num w:numId="9">
    <w:abstractNumId w:val="15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</w:num>
  <w:num w:numId="14">
    <w:abstractNumId w:val="5"/>
  </w:num>
  <w:num w:numId="15">
    <w:abstractNumId w:val="34"/>
  </w:num>
  <w:num w:numId="16">
    <w:abstractNumId w:val="35"/>
  </w:num>
  <w:num w:numId="17">
    <w:abstractNumId w:val="12"/>
  </w:num>
  <w:num w:numId="18">
    <w:abstractNumId w:val="27"/>
  </w:num>
  <w:num w:numId="19">
    <w:abstractNumId w:val="29"/>
  </w:num>
  <w:num w:numId="20">
    <w:abstractNumId w:val="17"/>
  </w:num>
  <w:num w:numId="21">
    <w:abstractNumId w:val="31"/>
  </w:num>
  <w:num w:numId="22">
    <w:abstractNumId w:val="30"/>
  </w:num>
  <w:num w:numId="23">
    <w:abstractNumId w:val="7"/>
  </w:num>
  <w:num w:numId="24">
    <w:abstractNumId w:val="24"/>
  </w:num>
  <w:num w:numId="25">
    <w:abstractNumId w:val="23"/>
  </w:num>
  <w:num w:numId="26">
    <w:abstractNumId w:val="11"/>
  </w:num>
  <w:num w:numId="27">
    <w:abstractNumId w:val="8"/>
  </w:num>
  <w:num w:numId="28">
    <w:abstractNumId w:val="14"/>
  </w:num>
  <w:num w:numId="29">
    <w:abstractNumId w:val="37"/>
  </w:num>
  <w:num w:numId="30">
    <w:abstractNumId w:val="9"/>
  </w:num>
  <w:num w:numId="31">
    <w:abstractNumId w:val="32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6"/>
  </w:num>
  <w:num w:numId="36">
    <w:abstractNumId w:val="22"/>
  </w:num>
  <w:num w:numId="37">
    <w:abstractNumId w:val="3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524C"/>
    <w:rsid w:val="000218C5"/>
    <w:rsid w:val="00032DBD"/>
    <w:rsid w:val="00035244"/>
    <w:rsid w:val="0003721B"/>
    <w:rsid w:val="00043567"/>
    <w:rsid w:val="000448B6"/>
    <w:rsid w:val="000474B5"/>
    <w:rsid w:val="00053247"/>
    <w:rsid w:val="00080289"/>
    <w:rsid w:val="000910F6"/>
    <w:rsid w:val="00091D44"/>
    <w:rsid w:val="000B185B"/>
    <w:rsid w:val="000B6FF0"/>
    <w:rsid w:val="000C4E5E"/>
    <w:rsid w:val="000D31DB"/>
    <w:rsid w:val="000D783F"/>
    <w:rsid w:val="000E1283"/>
    <w:rsid w:val="000F52E1"/>
    <w:rsid w:val="0010426E"/>
    <w:rsid w:val="00106ECC"/>
    <w:rsid w:val="00131025"/>
    <w:rsid w:val="00141E8E"/>
    <w:rsid w:val="00142BE0"/>
    <w:rsid w:val="00151378"/>
    <w:rsid w:val="001516FD"/>
    <w:rsid w:val="00153868"/>
    <w:rsid w:val="001613A6"/>
    <w:rsid w:val="00162A50"/>
    <w:rsid w:val="00171FCC"/>
    <w:rsid w:val="00180B8B"/>
    <w:rsid w:val="00197D84"/>
    <w:rsid w:val="001A2813"/>
    <w:rsid w:val="001A36E6"/>
    <w:rsid w:val="001A5265"/>
    <w:rsid w:val="001B199D"/>
    <w:rsid w:val="001B2BD0"/>
    <w:rsid w:val="001C29D1"/>
    <w:rsid w:val="001C6E95"/>
    <w:rsid w:val="001D3EDF"/>
    <w:rsid w:val="001E1905"/>
    <w:rsid w:val="00216C44"/>
    <w:rsid w:val="00221483"/>
    <w:rsid w:val="00222CE5"/>
    <w:rsid w:val="00232EEE"/>
    <w:rsid w:val="002467A2"/>
    <w:rsid w:val="002514E3"/>
    <w:rsid w:val="00252553"/>
    <w:rsid w:val="00262C89"/>
    <w:rsid w:val="00266D37"/>
    <w:rsid w:val="00266F65"/>
    <w:rsid w:val="00273704"/>
    <w:rsid w:val="00276A99"/>
    <w:rsid w:val="0027719F"/>
    <w:rsid w:val="00277D85"/>
    <w:rsid w:val="00280257"/>
    <w:rsid w:val="00282BDB"/>
    <w:rsid w:val="00284173"/>
    <w:rsid w:val="002B4E30"/>
    <w:rsid w:val="002B58B8"/>
    <w:rsid w:val="002C2167"/>
    <w:rsid w:val="002C5AAA"/>
    <w:rsid w:val="002D35B7"/>
    <w:rsid w:val="002D4419"/>
    <w:rsid w:val="002E5150"/>
    <w:rsid w:val="00320B1B"/>
    <w:rsid w:val="00334668"/>
    <w:rsid w:val="00342955"/>
    <w:rsid w:val="00357A15"/>
    <w:rsid w:val="003619B6"/>
    <w:rsid w:val="003728CE"/>
    <w:rsid w:val="00387EA4"/>
    <w:rsid w:val="00392571"/>
    <w:rsid w:val="003A0006"/>
    <w:rsid w:val="003A264E"/>
    <w:rsid w:val="003A6399"/>
    <w:rsid w:val="003B0C40"/>
    <w:rsid w:val="003B1B2E"/>
    <w:rsid w:val="003D52D9"/>
    <w:rsid w:val="003D5B75"/>
    <w:rsid w:val="003E084C"/>
    <w:rsid w:val="003E2468"/>
    <w:rsid w:val="003E2D66"/>
    <w:rsid w:val="00415D9E"/>
    <w:rsid w:val="00473212"/>
    <w:rsid w:val="00476780"/>
    <w:rsid w:val="00483A55"/>
    <w:rsid w:val="00497B79"/>
    <w:rsid w:val="004C02E6"/>
    <w:rsid w:val="004F41C0"/>
    <w:rsid w:val="00510200"/>
    <w:rsid w:val="00526578"/>
    <w:rsid w:val="00543499"/>
    <w:rsid w:val="00556214"/>
    <w:rsid w:val="00560FCA"/>
    <w:rsid w:val="005659BB"/>
    <w:rsid w:val="00570C66"/>
    <w:rsid w:val="00573D50"/>
    <w:rsid w:val="005800A5"/>
    <w:rsid w:val="00580377"/>
    <w:rsid w:val="00585768"/>
    <w:rsid w:val="0059111B"/>
    <w:rsid w:val="00591A10"/>
    <w:rsid w:val="00593442"/>
    <w:rsid w:val="005A5DAF"/>
    <w:rsid w:val="005A6AE3"/>
    <w:rsid w:val="005B3C29"/>
    <w:rsid w:val="005C50B7"/>
    <w:rsid w:val="005D1F3A"/>
    <w:rsid w:val="005D5819"/>
    <w:rsid w:val="005E22E7"/>
    <w:rsid w:val="005E3EDA"/>
    <w:rsid w:val="005F0554"/>
    <w:rsid w:val="005F5C9B"/>
    <w:rsid w:val="005F7987"/>
    <w:rsid w:val="00603C0E"/>
    <w:rsid w:val="00603C3B"/>
    <w:rsid w:val="0061023C"/>
    <w:rsid w:val="00625E96"/>
    <w:rsid w:val="006329A4"/>
    <w:rsid w:val="006627A0"/>
    <w:rsid w:val="00666B85"/>
    <w:rsid w:val="00677637"/>
    <w:rsid w:val="00677E01"/>
    <w:rsid w:val="0069080E"/>
    <w:rsid w:val="006B7FDF"/>
    <w:rsid w:val="006C6572"/>
    <w:rsid w:val="0071789C"/>
    <w:rsid w:val="00722A5B"/>
    <w:rsid w:val="00722BC9"/>
    <w:rsid w:val="0073217D"/>
    <w:rsid w:val="00740863"/>
    <w:rsid w:val="00765F75"/>
    <w:rsid w:val="007675CF"/>
    <w:rsid w:val="007714EF"/>
    <w:rsid w:val="00771C1E"/>
    <w:rsid w:val="00773158"/>
    <w:rsid w:val="00775CC2"/>
    <w:rsid w:val="00777FA0"/>
    <w:rsid w:val="00784898"/>
    <w:rsid w:val="007871B3"/>
    <w:rsid w:val="007A0F18"/>
    <w:rsid w:val="007A4560"/>
    <w:rsid w:val="007B6719"/>
    <w:rsid w:val="007C37AF"/>
    <w:rsid w:val="007D2835"/>
    <w:rsid w:val="007E20F9"/>
    <w:rsid w:val="00814C1B"/>
    <w:rsid w:val="00814E54"/>
    <w:rsid w:val="00814EE3"/>
    <w:rsid w:val="008252DF"/>
    <w:rsid w:val="00850389"/>
    <w:rsid w:val="008518C0"/>
    <w:rsid w:val="00871C1E"/>
    <w:rsid w:val="00882987"/>
    <w:rsid w:val="0088574A"/>
    <w:rsid w:val="0088694F"/>
    <w:rsid w:val="00891AC9"/>
    <w:rsid w:val="00893619"/>
    <w:rsid w:val="008953BD"/>
    <w:rsid w:val="008B6D79"/>
    <w:rsid w:val="008C4907"/>
    <w:rsid w:val="008C621D"/>
    <w:rsid w:val="008C6A7E"/>
    <w:rsid w:val="008D2382"/>
    <w:rsid w:val="008E6577"/>
    <w:rsid w:val="008E7ED9"/>
    <w:rsid w:val="008F7F01"/>
    <w:rsid w:val="009120F5"/>
    <w:rsid w:val="00923BD9"/>
    <w:rsid w:val="00931211"/>
    <w:rsid w:val="0093620D"/>
    <w:rsid w:val="00943EA5"/>
    <w:rsid w:val="00944A03"/>
    <w:rsid w:val="00946D5D"/>
    <w:rsid w:val="00953D0B"/>
    <w:rsid w:val="00972FA5"/>
    <w:rsid w:val="00980226"/>
    <w:rsid w:val="00997509"/>
    <w:rsid w:val="009C1D7A"/>
    <w:rsid w:val="009C2898"/>
    <w:rsid w:val="009C74AB"/>
    <w:rsid w:val="009D169D"/>
    <w:rsid w:val="009D354D"/>
    <w:rsid w:val="009E32DB"/>
    <w:rsid w:val="009E7586"/>
    <w:rsid w:val="009F2C97"/>
    <w:rsid w:val="00A01ADE"/>
    <w:rsid w:val="00A363A2"/>
    <w:rsid w:val="00A52818"/>
    <w:rsid w:val="00A54232"/>
    <w:rsid w:val="00A6010C"/>
    <w:rsid w:val="00A63558"/>
    <w:rsid w:val="00A81C01"/>
    <w:rsid w:val="00AA0570"/>
    <w:rsid w:val="00AA2D92"/>
    <w:rsid w:val="00AA68B7"/>
    <w:rsid w:val="00AB6924"/>
    <w:rsid w:val="00B00A1D"/>
    <w:rsid w:val="00B02E57"/>
    <w:rsid w:val="00B034BE"/>
    <w:rsid w:val="00B22E8D"/>
    <w:rsid w:val="00B25F8F"/>
    <w:rsid w:val="00B35B7E"/>
    <w:rsid w:val="00B50BC8"/>
    <w:rsid w:val="00B70C18"/>
    <w:rsid w:val="00B7395F"/>
    <w:rsid w:val="00B84233"/>
    <w:rsid w:val="00B93717"/>
    <w:rsid w:val="00BB3ACC"/>
    <w:rsid w:val="00BB3E07"/>
    <w:rsid w:val="00BC0191"/>
    <w:rsid w:val="00BD0BA1"/>
    <w:rsid w:val="00BD38E6"/>
    <w:rsid w:val="00BD7A9C"/>
    <w:rsid w:val="00BF2E70"/>
    <w:rsid w:val="00BF581E"/>
    <w:rsid w:val="00BF6C9B"/>
    <w:rsid w:val="00C125BA"/>
    <w:rsid w:val="00C12BDF"/>
    <w:rsid w:val="00C27CC3"/>
    <w:rsid w:val="00C3353C"/>
    <w:rsid w:val="00C426BA"/>
    <w:rsid w:val="00C61521"/>
    <w:rsid w:val="00C64DB7"/>
    <w:rsid w:val="00C74DBA"/>
    <w:rsid w:val="00C768D0"/>
    <w:rsid w:val="00C82DF0"/>
    <w:rsid w:val="00C87959"/>
    <w:rsid w:val="00C935CF"/>
    <w:rsid w:val="00C94298"/>
    <w:rsid w:val="00C942F5"/>
    <w:rsid w:val="00CA308A"/>
    <w:rsid w:val="00CB3B27"/>
    <w:rsid w:val="00CC0F06"/>
    <w:rsid w:val="00CC305E"/>
    <w:rsid w:val="00CC6F51"/>
    <w:rsid w:val="00CE239D"/>
    <w:rsid w:val="00D341FD"/>
    <w:rsid w:val="00D44169"/>
    <w:rsid w:val="00D464D6"/>
    <w:rsid w:val="00D64301"/>
    <w:rsid w:val="00D817ED"/>
    <w:rsid w:val="00DB3280"/>
    <w:rsid w:val="00DD2875"/>
    <w:rsid w:val="00DD79E1"/>
    <w:rsid w:val="00DE238F"/>
    <w:rsid w:val="00DE29A4"/>
    <w:rsid w:val="00E01F54"/>
    <w:rsid w:val="00E0356C"/>
    <w:rsid w:val="00E068B1"/>
    <w:rsid w:val="00E100F8"/>
    <w:rsid w:val="00E14C7B"/>
    <w:rsid w:val="00E24492"/>
    <w:rsid w:val="00E3137B"/>
    <w:rsid w:val="00E466D7"/>
    <w:rsid w:val="00E516AC"/>
    <w:rsid w:val="00E52339"/>
    <w:rsid w:val="00E528E0"/>
    <w:rsid w:val="00E6060F"/>
    <w:rsid w:val="00E64CAF"/>
    <w:rsid w:val="00E8002D"/>
    <w:rsid w:val="00EB0EFF"/>
    <w:rsid w:val="00ED2F87"/>
    <w:rsid w:val="00ED3521"/>
    <w:rsid w:val="00ED4AD1"/>
    <w:rsid w:val="00ED5E01"/>
    <w:rsid w:val="00ED7D18"/>
    <w:rsid w:val="00EF241D"/>
    <w:rsid w:val="00F0119D"/>
    <w:rsid w:val="00F17677"/>
    <w:rsid w:val="00F37A1F"/>
    <w:rsid w:val="00F434A7"/>
    <w:rsid w:val="00F472BF"/>
    <w:rsid w:val="00F52840"/>
    <w:rsid w:val="00F7107A"/>
    <w:rsid w:val="00F82F5B"/>
    <w:rsid w:val="00F837C5"/>
    <w:rsid w:val="00F968E5"/>
    <w:rsid w:val="00FA0684"/>
    <w:rsid w:val="00FA251C"/>
    <w:rsid w:val="00FC1D8E"/>
    <w:rsid w:val="00FD4C7D"/>
    <w:rsid w:val="00FD4DBD"/>
    <w:rsid w:val="00FE025B"/>
    <w:rsid w:val="00FE126F"/>
    <w:rsid w:val="00FE1EB8"/>
    <w:rsid w:val="00FE3D39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6CC2"/>
  <w15:docId w15:val="{6C9F7E82-8DC6-4BFE-9FEF-FE09584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customStyle="1" w:styleId="ac">
    <w:name w:val="Текстовый блок"/>
    <w:rsid w:val="00162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styleId="ad">
    <w:name w:val="header"/>
    <w:basedOn w:val="a"/>
    <w:link w:val="ae"/>
    <w:uiPriority w:val="99"/>
    <w:unhideWhenUsed/>
    <w:rsid w:val="00625E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5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25E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5E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569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49863.html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974.html%20" TargetMode="External"/><Relationship Id="rId17" Type="http://schemas.openxmlformats.org/officeDocument/2006/relationships/hyperlink" Target="http://www.iprbookshop.ru/32067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9055.html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508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www.booksmed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6657.html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59660.html%20" TargetMode="External"/><Relationship Id="rId19" Type="http://schemas.openxmlformats.org/officeDocument/2006/relationships/hyperlink" Target="http://www.iprbookshop.ru/26642.html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93.html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4172-59BA-447A-B8C2-5B949DFC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6453</Words>
  <Characters>36784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39</cp:revision>
  <cp:lastPrinted>2019-09-13T07:58:00Z</cp:lastPrinted>
  <dcterms:created xsi:type="dcterms:W3CDTF">2020-02-03T11:34:00Z</dcterms:created>
  <dcterms:modified xsi:type="dcterms:W3CDTF">2023-09-13T12:13:00Z</dcterms:modified>
</cp:coreProperties>
</file>