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29E4E" w14:textId="77777777" w:rsidR="003D0DE4" w:rsidRDefault="003D0DE4" w:rsidP="003D0DE4">
      <w:pPr>
        <w:jc w:val="center"/>
        <w:rPr>
          <w:rFonts w:ascii="Times New Roman" w:hAnsi="Times New Roman" w:cs="Times New Roman"/>
          <w:sz w:val="24"/>
          <w:szCs w:val="24"/>
        </w:rPr>
      </w:pPr>
      <w:r>
        <w:rPr>
          <w:rFonts w:ascii="Times New Roman" w:hAnsi="Times New Roman" w:cs="Times New Roman"/>
          <w:sz w:val="24"/>
          <w:szCs w:val="24"/>
        </w:rPr>
        <w:t>МИНИСТЕРСТВО СПОРТА РОССИЙСКОЙ ФЕДЕРАЦИИ</w:t>
      </w:r>
    </w:p>
    <w:p w14:paraId="174021DB" w14:textId="77777777" w:rsidR="003D0DE4" w:rsidRDefault="003D0DE4" w:rsidP="003D0DE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Федеральное государственное бюджетное образовательное учреждение</w:t>
      </w:r>
    </w:p>
    <w:p w14:paraId="125F8A6E" w14:textId="77777777" w:rsidR="003D0DE4" w:rsidRDefault="003D0DE4" w:rsidP="003D0DE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высшего образования</w:t>
      </w:r>
    </w:p>
    <w:p w14:paraId="764E5674" w14:textId="77777777" w:rsidR="003D0DE4" w:rsidRDefault="003D0DE4" w:rsidP="003D0DE4">
      <w:pPr>
        <w:spacing w:line="360" w:lineRule="auto"/>
        <w:jc w:val="center"/>
        <w:rPr>
          <w:rFonts w:ascii="Times New Roman" w:hAnsi="Times New Roman" w:cs="Times New Roman"/>
          <w:sz w:val="24"/>
          <w:szCs w:val="24"/>
        </w:rPr>
      </w:pPr>
      <w:r>
        <w:rPr>
          <w:rFonts w:ascii="Times New Roman" w:hAnsi="Times New Roman" w:cs="Times New Roman"/>
          <w:sz w:val="24"/>
          <w:szCs w:val="24"/>
        </w:rPr>
        <w:t>«Московская государственная академия физической культуры»</w:t>
      </w:r>
    </w:p>
    <w:p w14:paraId="36579EB2" w14:textId="77777777" w:rsidR="003D0DE4" w:rsidRDefault="003D0DE4" w:rsidP="003D0DE4">
      <w:pPr>
        <w:spacing w:line="360" w:lineRule="auto"/>
        <w:jc w:val="center"/>
        <w:rPr>
          <w:rFonts w:ascii="Times New Roman" w:hAnsi="Times New Roman" w:cs="Times New Roman"/>
          <w:sz w:val="24"/>
          <w:szCs w:val="24"/>
        </w:rPr>
      </w:pPr>
    </w:p>
    <w:p w14:paraId="5A6FE48F" w14:textId="77777777" w:rsidR="003D0DE4" w:rsidRDefault="003D0DE4" w:rsidP="003D0DE4">
      <w:pPr>
        <w:spacing w:line="360" w:lineRule="auto"/>
        <w:jc w:val="right"/>
        <w:rPr>
          <w:rFonts w:ascii="Times New Roman" w:hAnsi="Times New Roman" w:cs="Times New Roman"/>
          <w:sz w:val="24"/>
          <w:szCs w:val="24"/>
        </w:rPr>
      </w:pPr>
    </w:p>
    <w:p w14:paraId="11A0303F" w14:textId="77777777" w:rsidR="00AE0B48" w:rsidRDefault="00AE0B48" w:rsidP="00AE0B4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УТВЕРЖДЕНО</w:t>
      </w:r>
    </w:p>
    <w:p w14:paraId="4967A2C0" w14:textId="77777777" w:rsidR="00AE0B48" w:rsidRDefault="00AE0B48" w:rsidP="00AE0B4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решением Ученого совета</w:t>
      </w:r>
    </w:p>
    <w:p w14:paraId="27DB6CA1" w14:textId="77777777" w:rsidR="00AE0B48" w:rsidRDefault="00AE0B48" w:rsidP="00AE0B4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ФГБОУ ВО МГАФК</w:t>
      </w:r>
    </w:p>
    <w:p w14:paraId="27E31DE7" w14:textId="77777777" w:rsidR="00AE0B48" w:rsidRDefault="00AE0B48" w:rsidP="00AE0B4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«28» июня 2022 г.</w:t>
      </w:r>
    </w:p>
    <w:p w14:paraId="4EFEF059" w14:textId="77777777" w:rsidR="00AE0B48" w:rsidRDefault="00AE0B48" w:rsidP="00AE0B4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протокол №16</w:t>
      </w:r>
    </w:p>
    <w:p w14:paraId="25576079" w14:textId="77777777" w:rsidR="00AE0B48" w:rsidRDefault="00AE0B48" w:rsidP="00AE0B48">
      <w:pPr>
        <w:spacing w:after="300" w:line="240" w:lineRule="auto"/>
        <w:jc w:val="right"/>
        <w:rPr>
          <w:rFonts w:ascii="Times New Roman" w:hAnsi="Times New Roman" w:cs="Times New Roman"/>
          <w:sz w:val="24"/>
          <w:szCs w:val="24"/>
        </w:rPr>
      </w:pPr>
      <w:r>
        <w:rPr>
          <w:rFonts w:ascii="Times New Roman" w:hAnsi="Times New Roman" w:cs="Times New Roman"/>
          <w:sz w:val="24"/>
          <w:szCs w:val="24"/>
        </w:rPr>
        <w:t>Председатель Ученого совета</w:t>
      </w:r>
    </w:p>
    <w:p w14:paraId="241CC924" w14:textId="77777777" w:rsidR="00AE0B48" w:rsidRDefault="00AE0B48" w:rsidP="00AE0B48">
      <w:pPr>
        <w:spacing w:after="0" w:line="360" w:lineRule="auto"/>
        <w:jc w:val="right"/>
        <w:rPr>
          <w:rFonts w:ascii="Times New Roman" w:hAnsi="Times New Roman" w:cs="Times New Roman"/>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xml:space="preserve">. ректора ____________________ А.Н. </w:t>
      </w:r>
      <w:proofErr w:type="spellStart"/>
      <w:r>
        <w:rPr>
          <w:rFonts w:ascii="Times New Roman" w:hAnsi="Times New Roman" w:cs="Times New Roman"/>
          <w:sz w:val="24"/>
          <w:szCs w:val="24"/>
        </w:rPr>
        <w:t>Таланцев</w:t>
      </w:r>
      <w:proofErr w:type="spellEnd"/>
    </w:p>
    <w:p w14:paraId="7F5D32FB" w14:textId="77777777" w:rsidR="00AA6CBF" w:rsidRDefault="00AA6CBF" w:rsidP="003D0DE4">
      <w:pPr>
        <w:spacing w:after="0" w:line="360" w:lineRule="auto"/>
        <w:jc w:val="center"/>
        <w:rPr>
          <w:rFonts w:ascii="Times New Roman" w:hAnsi="Times New Roman" w:cs="Times New Roman"/>
          <w:sz w:val="24"/>
          <w:szCs w:val="24"/>
        </w:rPr>
      </w:pPr>
    </w:p>
    <w:p w14:paraId="3579BD46" w14:textId="77777777" w:rsidR="00AA6CBF" w:rsidRDefault="00AA6CBF" w:rsidP="003D0DE4">
      <w:pPr>
        <w:spacing w:after="0" w:line="360" w:lineRule="auto"/>
        <w:jc w:val="center"/>
        <w:rPr>
          <w:rFonts w:ascii="Times New Roman" w:hAnsi="Times New Roman" w:cs="Times New Roman"/>
          <w:sz w:val="24"/>
          <w:szCs w:val="24"/>
        </w:rPr>
      </w:pPr>
    </w:p>
    <w:p w14:paraId="1A5EE419" w14:textId="77777777" w:rsidR="00AA6CBF" w:rsidRDefault="00AA6CBF" w:rsidP="003D0DE4">
      <w:pPr>
        <w:spacing w:after="0" w:line="360" w:lineRule="auto"/>
        <w:jc w:val="center"/>
        <w:rPr>
          <w:rFonts w:ascii="Times New Roman" w:hAnsi="Times New Roman" w:cs="Times New Roman"/>
          <w:sz w:val="24"/>
          <w:szCs w:val="24"/>
        </w:rPr>
      </w:pPr>
    </w:p>
    <w:p w14:paraId="4561595D" w14:textId="77777777" w:rsidR="00AA6CBF" w:rsidRDefault="00AA6CBF" w:rsidP="003D0DE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Основная </w:t>
      </w:r>
    </w:p>
    <w:p w14:paraId="42AE2D29" w14:textId="77777777" w:rsidR="00AA6CBF" w:rsidRDefault="00AA6CBF" w:rsidP="003D0DE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профессиональная образовательная программа</w:t>
      </w:r>
    </w:p>
    <w:p w14:paraId="2F0758B5" w14:textId="77777777" w:rsidR="00AA6CBF" w:rsidRDefault="00AA6CBF" w:rsidP="003D0DE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высшего образования</w:t>
      </w:r>
    </w:p>
    <w:p w14:paraId="47E2F74A" w14:textId="77777777" w:rsidR="00AA6CBF" w:rsidRDefault="00AA6CBF" w:rsidP="003D0DE4">
      <w:pPr>
        <w:spacing w:after="0" w:line="360" w:lineRule="auto"/>
        <w:jc w:val="center"/>
        <w:rPr>
          <w:rFonts w:ascii="Times New Roman" w:hAnsi="Times New Roman" w:cs="Times New Roman"/>
          <w:b/>
          <w:sz w:val="24"/>
          <w:szCs w:val="24"/>
        </w:rPr>
      </w:pPr>
    </w:p>
    <w:p w14:paraId="69359C0F" w14:textId="77777777" w:rsidR="00AA6CBF" w:rsidRDefault="00AA6CBF" w:rsidP="003D0DE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по направлению подготовки</w:t>
      </w:r>
    </w:p>
    <w:p w14:paraId="48B0E4E8" w14:textId="77777777" w:rsidR="00AA6CBF" w:rsidRDefault="00AA6CBF" w:rsidP="003D0DE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49.04.03 «Спорт»</w:t>
      </w:r>
    </w:p>
    <w:p w14:paraId="454A82FB" w14:textId="77777777" w:rsidR="00AA6CBF" w:rsidRPr="00E85B34" w:rsidRDefault="00E85B34" w:rsidP="003D0DE4">
      <w:pPr>
        <w:spacing w:after="0" w:line="360" w:lineRule="auto"/>
        <w:jc w:val="center"/>
        <w:rPr>
          <w:rFonts w:ascii="Times New Roman" w:hAnsi="Times New Roman" w:cs="Times New Roman"/>
          <w:b/>
          <w:sz w:val="24"/>
          <w:szCs w:val="24"/>
        </w:rPr>
      </w:pPr>
      <w:r w:rsidRPr="00E85B34">
        <w:rPr>
          <w:rFonts w:ascii="Times New Roman" w:hAnsi="Times New Roman" w:cs="Times New Roman"/>
          <w:b/>
          <w:sz w:val="24"/>
          <w:szCs w:val="24"/>
        </w:rPr>
        <w:t>ОПОП</w:t>
      </w:r>
    </w:p>
    <w:p w14:paraId="568FA3D6" w14:textId="77777777" w:rsidR="00AA6CBF" w:rsidRPr="00E85B34" w:rsidRDefault="00AA6CBF" w:rsidP="003D0DE4">
      <w:pPr>
        <w:spacing w:after="0" w:line="360" w:lineRule="auto"/>
        <w:jc w:val="center"/>
        <w:rPr>
          <w:rFonts w:ascii="Times New Roman" w:hAnsi="Times New Roman" w:cs="Times New Roman"/>
          <w:b/>
          <w:sz w:val="24"/>
          <w:szCs w:val="24"/>
        </w:rPr>
      </w:pPr>
      <w:r w:rsidRPr="00E85B34">
        <w:rPr>
          <w:rFonts w:ascii="Times New Roman" w:hAnsi="Times New Roman" w:cs="Times New Roman"/>
          <w:b/>
          <w:sz w:val="24"/>
          <w:szCs w:val="24"/>
        </w:rPr>
        <w:t>«Интегральный подход в системе спорта высших достижений»</w:t>
      </w:r>
    </w:p>
    <w:p w14:paraId="5F8D1B9C" w14:textId="77777777" w:rsidR="00AA6CBF" w:rsidRDefault="00AA6CBF" w:rsidP="003D0DE4">
      <w:pPr>
        <w:spacing w:after="0" w:line="360" w:lineRule="auto"/>
        <w:jc w:val="center"/>
        <w:rPr>
          <w:rFonts w:ascii="Times New Roman" w:hAnsi="Times New Roman" w:cs="Times New Roman"/>
          <w:sz w:val="24"/>
          <w:szCs w:val="24"/>
        </w:rPr>
      </w:pPr>
    </w:p>
    <w:p w14:paraId="43692BD4" w14:textId="77777777" w:rsidR="00AA6CBF" w:rsidRPr="00E85B34" w:rsidRDefault="00AA6CBF" w:rsidP="003D0DE4">
      <w:pPr>
        <w:spacing w:after="0" w:line="360" w:lineRule="auto"/>
        <w:jc w:val="center"/>
        <w:rPr>
          <w:rFonts w:ascii="Times New Roman" w:hAnsi="Times New Roman" w:cs="Times New Roman"/>
          <w:b/>
          <w:sz w:val="24"/>
          <w:szCs w:val="24"/>
        </w:rPr>
      </w:pPr>
      <w:r w:rsidRPr="00E85B34">
        <w:rPr>
          <w:rFonts w:ascii="Times New Roman" w:hAnsi="Times New Roman" w:cs="Times New Roman"/>
          <w:b/>
          <w:sz w:val="24"/>
          <w:szCs w:val="24"/>
        </w:rPr>
        <w:t>Форма обучения</w:t>
      </w:r>
    </w:p>
    <w:p w14:paraId="34C33D08" w14:textId="77777777" w:rsidR="00AA6CBF" w:rsidRDefault="00AA6CBF" w:rsidP="003D0DE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очная/заочная</w:t>
      </w:r>
    </w:p>
    <w:p w14:paraId="41092DA7" w14:textId="77777777" w:rsidR="00AA6CBF" w:rsidRDefault="00AA6CBF" w:rsidP="003D0DE4">
      <w:pPr>
        <w:spacing w:after="0" w:line="360" w:lineRule="auto"/>
        <w:jc w:val="center"/>
        <w:rPr>
          <w:rFonts w:ascii="Times New Roman" w:hAnsi="Times New Roman" w:cs="Times New Roman"/>
          <w:sz w:val="24"/>
          <w:szCs w:val="24"/>
        </w:rPr>
      </w:pPr>
    </w:p>
    <w:p w14:paraId="18294007" w14:textId="77777777" w:rsidR="00AA6CBF" w:rsidRDefault="00AA6CBF" w:rsidP="003D0DE4">
      <w:pPr>
        <w:spacing w:after="0" w:line="360" w:lineRule="auto"/>
        <w:jc w:val="center"/>
        <w:rPr>
          <w:rFonts w:ascii="Times New Roman" w:hAnsi="Times New Roman" w:cs="Times New Roman"/>
          <w:sz w:val="24"/>
          <w:szCs w:val="24"/>
        </w:rPr>
      </w:pPr>
    </w:p>
    <w:p w14:paraId="018A16A7" w14:textId="77777777" w:rsidR="00AA6CBF" w:rsidRDefault="00AA6CBF" w:rsidP="003D0DE4">
      <w:pPr>
        <w:spacing w:after="0" w:line="360" w:lineRule="auto"/>
        <w:jc w:val="center"/>
        <w:rPr>
          <w:rFonts w:ascii="Times New Roman" w:hAnsi="Times New Roman" w:cs="Times New Roman"/>
          <w:sz w:val="24"/>
          <w:szCs w:val="24"/>
        </w:rPr>
      </w:pPr>
    </w:p>
    <w:p w14:paraId="2993AA6F" w14:textId="77777777" w:rsidR="00AA6CBF" w:rsidRDefault="00AA6CBF" w:rsidP="003D0DE4">
      <w:pPr>
        <w:spacing w:after="0" w:line="360" w:lineRule="auto"/>
        <w:jc w:val="center"/>
        <w:rPr>
          <w:rFonts w:ascii="Times New Roman" w:hAnsi="Times New Roman" w:cs="Times New Roman"/>
          <w:sz w:val="24"/>
          <w:szCs w:val="24"/>
        </w:rPr>
      </w:pPr>
    </w:p>
    <w:p w14:paraId="20FE2CC9" w14:textId="77777777" w:rsidR="00AA6CBF" w:rsidRDefault="00AA6CBF" w:rsidP="003D0DE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п. Малаховка</w:t>
      </w:r>
    </w:p>
    <w:p w14:paraId="5208CC6F" w14:textId="77777777" w:rsidR="00AA6CBF" w:rsidRDefault="00AE0B48" w:rsidP="003D0DE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2022</w:t>
      </w:r>
      <w:r w:rsidR="00AA6CBF">
        <w:rPr>
          <w:rFonts w:ascii="Times New Roman" w:hAnsi="Times New Roman" w:cs="Times New Roman"/>
          <w:sz w:val="24"/>
          <w:szCs w:val="24"/>
        </w:rPr>
        <w:t xml:space="preserve"> г.</w:t>
      </w:r>
    </w:p>
    <w:p w14:paraId="3697A35E" w14:textId="77777777" w:rsidR="00D329A7" w:rsidRDefault="00D329A7" w:rsidP="003D0DE4">
      <w:pPr>
        <w:spacing w:after="0" w:line="360" w:lineRule="auto"/>
        <w:jc w:val="center"/>
        <w:rPr>
          <w:rFonts w:ascii="Times New Roman" w:hAnsi="Times New Roman" w:cs="Times New Roman"/>
          <w:sz w:val="24"/>
          <w:szCs w:val="24"/>
        </w:rPr>
      </w:pPr>
    </w:p>
    <w:p w14:paraId="726311A1" w14:textId="77777777" w:rsidR="00D329A7" w:rsidRDefault="00D329A7" w:rsidP="003D0DE4">
      <w:pPr>
        <w:spacing w:after="0" w:line="360" w:lineRule="auto"/>
        <w:jc w:val="center"/>
        <w:rPr>
          <w:rFonts w:ascii="Times New Roman" w:hAnsi="Times New Roman" w:cs="Times New Roman"/>
          <w:sz w:val="24"/>
          <w:szCs w:val="24"/>
        </w:rPr>
      </w:pPr>
    </w:p>
    <w:p w14:paraId="5B273C9F" w14:textId="77777777" w:rsidR="00AE0B48" w:rsidRDefault="00AA6CBF" w:rsidP="00AE0B48">
      <w:pPr>
        <w:spacing w:after="0" w:line="36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E0B48">
        <w:rPr>
          <w:rFonts w:ascii="Times New Roman" w:hAnsi="Times New Roman" w:cs="Times New Roman"/>
          <w:sz w:val="24"/>
          <w:szCs w:val="24"/>
        </w:rPr>
        <w:t xml:space="preserve">Основная профессиональная образовательная программа </w:t>
      </w:r>
    </w:p>
    <w:p w14:paraId="0B4D93FB" w14:textId="77777777" w:rsidR="00AE0B48" w:rsidRDefault="00AE0B48" w:rsidP="00AE0B48">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рекомендована Учебно-методической комиссией</w:t>
      </w:r>
    </w:p>
    <w:p w14:paraId="3A32AD18" w14:textId="77777777" w:rsidR="00AE0B48" w:rsidRDefault="00AE0B48" w:rsidP="00AE0B48">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и утверждена решением Ученого совета ФГБОУ ВО МГАФК</w:t>
      </w:r>
    </w:p>
    <w:p w14:paraId="4527524D" w14:textId="3F077E4A" w:rsidR="00AE0B48" w:rsidRDefault="00E453CC" w:rsidP="00AE0B48">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протокол №16 от «28</w:t>
      </w:r>
      <w:bookmarkStart w:id="0" w:name="_GoBack"/>
      <w:bookmarkEnd w:id="0"/>
      <w:r w:rsidR="00AE0B48">
        <w:rPr>
          <w:rFonts w:ascii="Times New Roman" w:hAnsi="Times New Roman" w:cs="Times New Roman"/>
          <w:sz w:val="24"/>
          <w:szCs w:val="24"/>
        </w:rPr>
        <w:t>» июня 2022</w:t>
      </w:r>
    </w:p>
    <w:p w14:paraId="108D32FC" w14:textId="77777777" w:rsidR="00716779" w:rsidRDefault="00716779" w:rsidP="00AE0B48">
      <w:pPr>
        <w:spacing w:after="0" w:line="360" w:lineRule="auto"/>
        <w:jc w:val="right"/>
        <w:rPr>
          <w:rFonts w:ascii="Times New Roman" w:hAnsi="Times New Roman" w:cs="Times New Roman"/>
          <w:sz w:val="24"/>
          <w:szCs w:val="24"/>
        </w:rPr>
      </w:pPr>
    </w:p>
    <w:p w14:paraId="13E9AD50" w14:textId="77777777" w:rsidR="00716779" w:rsidRDefault="00716779" w:rsidP="00424AFD">
      <w:pPr>
        <w:spacing w:after="0" w:line="360" w:lineRule="auto"/>
        <w:ind w:firstLine="709"/>
        <w:jc w:val="both"/>
        <w:rPr>
          <w:rFonts w:ascii="Times New Roman" w:hAnsi="Times New Roman" w:cs="Times New Roman"/>
          <w:sz w:val="24"/>
          <w:szCs w:val="24"/>
        </w:rPr>
      </w:pPr>
    </w:p>
    <w:p w14:paraId="06AA9FA5" w14:textId="77777777" w:rsidR="00716779" w:rsidRDefault="00716779" w:rsidP="00424AFD">
      <w:pPr>
        <w:spacing w:after="0" w:line="360" w:lineRule="auto"/>
        <w:ind w:firstLine="709"/>
        <w:jc w:val="both"/>
        <w:rPr>
          <w:rFonts w:ascii="Times New Roman" w:hAnsi="Times New Roman" w:cs="Times New Roman"/>
          <w:sz w:val="24"/>
          <w:szCs w:val="24"/>
        </w:rPr>
      </w:pPr>
    </w:p>
    <w:p w14:paraId="5ABB3EA7" w14:textId="77777777" w:rsidR="00716779" w:rsidRDefault="00716779" w:rsidP="00424AFD">
      <w:pPr>
        <w:spacing w:after="0" w:line="360" w:lineRule="auto"/>
        <w:ind w:firstLine="709"/>
        <w:jc w:val="both"/>
        <w:rPr>
          <w:rFonts w:ascii="Times New Roman" w:hAnsi="Times New Roman" w:cs="Times New Roman"/>
          <w:sz w:val="24"/>
          <w:szCs w:val="24"/>
        </w:rPr>
      </w:pPr>
    </w:p>
    <w:p w14:paraId="5C5F71F8" w14:textId="77777777" w:rsidR="00716779" w:rsidRDefault="00716779" w:rsidP="00424AFD">
      <w:pPr>
        <w:spacing w:after="0" w:line="360" w:lineRule="auto"/>
        <w:ind w:firstLine="709"/>
        <w:jc w:val="both"/>
        <w:rPr>
          <w:rFonts w:ascii="Times New Roman" w:hAnsi="Times New Roman" w:cs="Times New Roman"/>
          <w:sz w:val="24"/>
          <w:szCs w:val="24"/>
        </w:rPr>
      </w:pPr>
    </w:p>
    <w:p w14:paraId="54A4271C" w14:textId="77777777" w:rsidR="00716779" w:rsidRDefault="00716779" w:rsidP="00424AFD">
      <w:pPr>
        <w:spacing w:after="0" w:line="360" w:lineRule="auto"/>
        <w:ind w:firstLine="709"/>
        <w:jc w:val="both"/>
        <w:rPr>
          <w:rFonts w:ascii="Times New Roman" w:hAnsi="Times New Roman" w:cs="Times New Roman"/>
          <w:sz w:val="24"/>
          <w:szCs w:val="24"/>
        </w:rPr>
      </w:pPr>
    </w:p>
    <w:p w14:paraId="387D4C37" w14:textId="77777777" w:rsidR="00716779" w:rsidRDefault="00716779" w:rsidP="00424AFD">
      <w:pPr>
        <w:spacing w:after="0" w:line="360" w:lineRule="auto"/>
        <w:ind w:firstLine="709"/>
        <w:jc w:val="both"/>
        <w:rPr>
          <w:rFonts w:ascii="Times New Roman" w:hAnsi="Times New Roman" w:cs="Times New Roman"/>
          <w:sz w:val="24"/>
          <w:szCs w:val="24"/>
        </w:rPr>
      </w:pPr>
    </w:p>
    <w:p w14:paraId="39E1BB2A" w14:textId="77777777" w:rsidR="00716779" w:rsidRDefault="00716779" w:rsidP="00424AFD">
      <w:pPr>
        <w:spacing w:after="0" w:line="360" w:lineRule="auto"/>
        <w:ind w:firstLine="709"/>
        <w:jc w:val="both"/>
        <w:rPr>
          <w:rFonts w:ascii="Times New Roman" w:hAnsi="Times New Roman" w:cs="Times New Roman"/>
          <w:sz w:val="24"/>
          <w:szCs w:val="24"/>
        </w:rPr>
      </w:pPr>
    </w:p>
    <w:p w14:paraId="23D6044A" w14:textId="77777777" w:rsidR="00716779" w:rsidRDefault="00716779" w:rsidP="00424AFD">
      <w:pPr>
        <w:spacing w:after="0" w:line="360" w:lineRule="auto"/>
        <w:ind w:firstLine="709"/>
        <w:jc w:val="both"/>
        <w:rPr>
          <w:rFonts w:ascii="Times New Roman" w:hAnsi="Times New Roman" w:cs="Times New Roman"/>
          <w:sz w:val="24"/>
          <w:szCs w:val="24"/>
        </w:rPr>
      </w:pPr>
    </w:p>
    <w:p w14:paraId="646F500A" w14:textId="77777777" w:rsidR="00812DD9" w:rsidRDefault="00424AFD" w:rsidP="00424AF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При необходимости (наличия письменного запроса от обучающегося из числа лиц с ограниченными возможностями здоровья и инвалидов (при наличии индивидуальной программы реабилитации инвалида)) данная образовательная программа в соответствии с содержанием и отдельными приложениями рабочих программ дисциплин (модулей), программ практик, программы государственной итоговой аттестации используется в качестве адаптированной основной образовательной программы (ОПОП).</w:t>
      </w:r>
    </w:p>
    <w:p w14:paraId="1D5E8293" w14:textId="77777777" w:rsidR="00424AFD" w:rsidRDefault="00424AFD" w:rsidP="00424AFD">
      <w:pPr>
        <w:spacing w:after="0" w:line="360" w:lineRule="auto"/>
        <w:ind w:firstLine="709"/>
        <w:jc w:val="both"/>
        <w:rPr>
          <w:rFonts w:ascii="Times New Roman" w:hAnsi="Times New Roman" w:cs="Times New Roman"/>
          <w:sz w:val="24"/>
          <w:szCs w:val="24"/>
        </w:rPr>
      </w:pPr>
    </w:p>
    <w:p w14:paraId="4DC40D4E" w14:textId="77777777" w:rsidR="00424AFD" w:rsidRDefault="00424AFD" w:rsidP="00424AFD">
      <w:pPr>
        <w:spacing w:after="0" w:line="360" w:lineRule="auto"/>
        <w:ind w:firstLine="709"/>
        <w:jc w:val="both"/>
        <w:rPr>
          <w:rFonts w:ascii="Times New Roman" w:hAnsi="Times New Roman" w:cs="Times New Roman"/>
          <w:sz w:val="24"/>
          <w:szCs w:val="24"/>
        </w:rPr>
      </w:pPr>
    </w:p>
    <w:p w14:paraId="753F433F" w14:textId="77777777" w:rsidR="00424AFD" w:rsidRDefault="0087289B" w:rsidP="00424AFD">
      <w:pPr>
        <w:spacing w:after="0" w:line="360" w:lineRule="auto"/>
        <w:ind w:firstLine="709"/>
        <w:jc w:val="both"/>
        <w:rPr>
          <w:rFonts w:ascii="Times New Roman" w:hAnsi="Times New Roman" w:cs="Times New Roman"/>
          <w:b/>
          <w:sz w:val="24"/>
          <w:szCs w:val="24"/>
        </w:rPr>
      </w:pPr>
      <w:r w:rsidRPr="0087289B">
        <w:rPr>
          <w:rFonts w:ascii="Times New Roman" w:hAnsi="Times New Roman" w:cs="Times New Roman"/>
          <w:b/>
          <w:sz w:val="24"/>
          <w:szCs w:val="24"/>
        </w:rPr>
        <w:t>Разработчики:</w:t>
      </w:r>
    </w:p>
    <w:p w14:paraId="1703C6E5" w14:textId="77777777" w:rsidR="0087289B" w:rsidRDefault="0087289B" w:rsidP="00424AF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Беляев Василий Степанович – заведующий кафедрой теории и методики спортивных единоборств и тяжелой атлетики, д.б.н., профессор</w:t>
      </w:r>
    </w:p>
    <w:p w14:paraId="06F1EE2D" w14:textId="77777777" w:rsidR="0087289B" w:rsidRDefault="0087289B" w:rsidP="00424AFD">
      <w:pPr>
        <w:spacing w:after="0"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Абульханов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Ахмет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Нуретдинович</w:t>
      </w:r>
      <w:proofErr w:type="spellEnd"/>
      <w:r>
        <w:rPr>
          <w:rFonts w:ascii="Times New Roman" w:hAnsi="Times New Roman" w:cs="Times New Roman"/>
          <w:sz w:val="24"/>
          <w:szCs w:val="24"/>
        </w:rPr>
        <w:t xml:space="preserve"> </w:t>
      </w:r>
      <w:r w:rsidR="00C517AD">
        <w:rPr>
          <w:rFonts w:ascii="Times New Roman" w:hAnsi="Times New Roman" w:cs="Times New Roman"/>
          <w:sz w:val="24"/>
          <w:szCs w:val="24"/>
        </w:rPr>
        <w:t>– к.п.н.,</w:t>
      </w:r>
      <w:r>
        <w:rPr>
          <w:rFonts w:ascii="Times New Roman" w:hAnsi="Times New Roman" w:cs="Times New Roman"/>
          <w:sz w:val="24"/>
          <w:szCs w:val="24"/>
        </w:rPr>
        <w:t xml:space="preserve"> </w:t>
      </w:r>
      <w:r w:rsidR="00C517AD">
        <w:rPr>
          <w:rFonts w:ascii="Times New Roman" w:hAnsi="Times New Roman" w:cs="Times New Roman"/>
          <w:sz w:val="24"/>
          <w:szCs w:val="24"/>
        </w:rPr>
        <w:t xml:space="preserve">доцент кафедры </w:t>
      </w:r>
      <w:r w:rsidR="00C517AD" w:rsidRPr="00C517AD">
        <w:rPr>
          <w:rFonts w:ascii="Times New Roman" w:hAnsi="Times New Roman" w:cs="Times New Roman"/>
          <w:sz w:val="24"/>
          <w:szCs w:val="24"/>
        </w:rPr>
        <w:t>теории и методики спортивных</w:t>
      </w:r>
      <w:r w:rsidR="00C517AD">
        <w:rPr>
          <w:rFonts w:ascii="Times New Roman" w:hAnsi="Times New Roman" w:cs="Times New Roman"/>
          <w:sz w:val="24"/>
          <w:szCs w:val="24"/>
        </w:rPr>
        <w:t xml:space="preserve"> единоборств и тяжелой атлетики</w:t>
      </w:r>
    </w:p>
    <w:p w14:paraId="0A4AE38E" w14:textId="77777777" w:rsidR="00C517AD" w:rsidRDefault="00C517AD" w:rsidP="00424AF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Андреянова Екатерина Михайловна – ст. преподаватель кафедры </w:t>
      </w:r>
      <w:r w:rsidRPr="00C517AD">
        <w:rPr>
          <w:rFonts w:ascii="Times New Roman" w:hAnsi="Times New Roman" w:cs="Times New Roman"/>
          <w:sz w:val="24"/>
          <w:szCs w:val="24"/>
        </w:rPr>
        <w:t>теории и методики спортивных</w:t>
      </w:r>
      <w:r>
        <w:rPr>
          <w:rFonts w:ascii="Times New Roman" w:hAnsi="Times New Roman" w:cs="Times New Roman"/>
          <w:sz w:val="24"/>
          <w:szCs w:val="24"/>
        </w:rPr>
        <w:t xml:space="preserve"> единоборств и тяжелой атлетики</w:t>
      </w:r>
    </w:p>
    <w:p w14:paraId="760882B1" w14:textId="77777777" w:rsidR="00C517AD" w:rsidRDefault="00C517AD" w:rsidP="00424AFD">
      <w:pPr>
        <w:spacing w:after="0" w:line="360" w:lineRule="auto"/>
        <w:ind w:firstLine="709"/>
        <w:jc w:val="both"/>
        <w:rPr>
          <w:rFonts w:ascii="Times New Roman" w:hAnsi="Times New Roman" w:cs="Times New Roman"/>
          <w:sz w:val="24"/>
          <w:szCs w:val="24"/>
        </w:rPr>
      </w:pPr>
    </w:p>
    <w:p w14:paraId="3F8AC4C6" w14:textId="77777777" w:rsidR="00507CB9" w:rsidRDefault="00507CB9" w:rsidP="00424AFD">
      <w:pPr>
        <w:spacing w:after="0" w:line="360" w:lineRule="auto"/>
        <w:ind w:firstLine="709"/>
        <w:jc w:val="both"/>
        <w:rPr>
          <w:rFonts w:ascii="Times New Roman" w:hAnsi="Times New Roman" w:cs="Times New Roman"/>
          <w:sz w:val="24"/>
          <w:szCs w:val="24"/>
        </w:rPr>
      </w:pPr>
    </w:p>
    <w:p w14:paraId="49ABBF2A" w14:textId="77777777" w:rsidR="00507CB9" w:rsidRDefault="00507CB9" w:rsidP="00424AFD">
      <w:pPr>
        <w:spacing w:after="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Рецензент</w:t>
      </w:r>
      <w:r w:rsidR="00200417">
        <w:rPr>
          <w:rFonts w:ascii="Times New Roman" w:hAnsi="Times New Roman" w:cs="Times New Roman"/>
          <w:b/>
          <w:sz w:val="24"/>
          <w:szCs w:val="24"/>
        </w:rPr>
        <w:t>ы</w:t>
      </w:r>
      <w:r>
        <w:rPr>
          <w:rFonts w:ascii="Times New Roman" w:hAnsi="Times New Roman" w:cs="Times New Roman"/>
          <w:b/>
          <w:sz w:val="24"/>
          <w:szCs w:val="24"/>
        </w:rPr>
        <w:t xml:space="preserve"> ОПОП:</w:t>
      </w:r>
    </w:p>
    <w:p w14:paraId="5CD182ED" w14:textId="77777777" w:rsidR="00507CB9" w:rsidRDefault="00507CB9" w:rsidP="00507CB9">
      <w:pPr>
        <w:spacing w:after="0" w:line="360" w:lineRule="auto"/>
        <w:ind w:firstLine="709"/>
        <w:jc w:val="both"/>
        <w:rPr>
          <w:rFonts w:ascii="Times New Roman" w:eastAsia="SimSun" w:hAnsi="Times New Roman" w:cs="Times New Roman"/>
          <w:sz w:val="28"/>
          <w:szCs w:val="28"/>
          <w:lang w:eastAsia="zh-CN"/>
        </w:rPr>
      </w:pPr>
      <w:r>
        <w:rPr>
          <w:rFonts w:ascii="Times New Roman" w:hAnsi="Times New Roman" w:cs="Times New Roman"/>
          <w:sz w:val="24"/>
          <w:szCs w:val="24"/>
        </w:rPr>
        <w:t>Матвеев</w:t>
      </w:r>
      <w:r w:rsidR="008840EC">
        <w:rPr>
          <w:rFonts w:ascii="Times New Roman" w:hAnsi="Times New Roman" w:cs="Times New Roman"/>
          <w:sz w:val="24"/>
          <w:szCs w:val="24"/>
        </w:rPr>
        <w:t xml:space="preserve"> Анатолий Петрович</w:t>
      </w:r>
      <w:r>
        <w:rPr>
          <w:rFonts w:ascii="Times New Roman" w:hAnsi="Times New Roman" w:cs="Times New Roman"/>
          <w:sz w:val="24"/>
          <w:szCs w:val="24"/>
        </w:rPr>
        <w:t xml:space="preserve"> – </w:t>
      </w:r>
      <w:proofErr w:type="spellStart"/>
      <w:r>
        <w:rPr>
          <w:rFonts w:ascii="Times New Roman" w:hAnsi="Times New Roman" w:cs="Times New Roman"/>
          <w:sz w:val="24"/>
          <w:szCs w:val="24"/>
        </w:rPr>
        <w:t>д.</w:t>
      </w:r>
      <w:r w:rsidR="00025847">
        <w:rPr>
          <w:rFonts w:ascii="Times New Roman" w:hAnsi="Times New Roman" w:cs="Times New Roman"/>
          <w:sz w:val="24"/>
          <w:szCs w:val="24"/>
        </w:rPr>
        <w:t>п</w:t>
      </w:r>
      <w:r>
        <w:rPr>
          <w:rFonts w:ascii="Times New Roman" w:hAnsi="Times New Roman" w:cs="Times New Roman"/>
          <w:sz w:val="24"/>
          <w:szCs w:val="24"/>
        </w:rPr>
        <w:t>.н</w:t>
      </w:r>
      <w:proofErr w:type="spellEnd"/>
      <w:r>
        <w:rPr>
          <w:rFonts w:ascii="Times New Roman" w:hAnsi="Times New Roman" w:cs="Times New Roman"/>
          <w:sz w:val="24"/>
          <w:szCs w:val="24"/>
        </w:rPr>
        <w:t>., профессор кафедры теории и методики физичес</w:t>
      </w:r>
      <w:r w:rsidR="00025847">
        <w:rPr>
          <w:rFonts w:ascii="Times New Roman" w:hAnsi="Times New Roman" w:cs="Times New Roman"/>
          <w:sz w:val="24"/>
          <w:szCs w:val="24"/>
        </w:rPr>
        <w:t xml:space="preserve">кой культуры и спорта </w:t>
      </w:r>
      <w:r>
        <w:rPr>
          <w:rFonts w:ascii="Times New Roman" w:hAnsi="Times New Roman" w:cs="Times New Roman"/>
          <w:sz w:val="24"/>
          <w:szCs w:val="24"/>
        </w:rPr>
        <w:t>МГОУ</w:t>
      </w:r>
    </w:p>
    <w:p w14:paraId="6C98A1AD" w14:textId="77777777" w:rsidR="00025847" w:rsidRDefault="00373229" w:rsidP="00716779">
      <w:pPr>
        <w:spacing w:after="0"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Биндусов</w:t>
      </w:r>
      <w:proofErr w:type="spellEnd"/>
      <w:r>
        <w:rPr>
          <w:rFonts w:ascii="Times New Roman" w:hAnsi="Times New Roman" w:cs="Times New Roman"/>
          <w:sz w:val="24"/>
          <w:szCs w:val="24"/>
        </w:rPr>
        <w:t xml:space="preserve"> Евгений Евгеньевич - заведующий кафедрой теории и методики гимнастики, к.п.н., профессор</w:t>
      </w:r>
    </w:p>
    <w:p w14:paraId="367F530C" w14:textId="77777777" w:rsidR="004E7FB3" w:rsidRDefault="009D6FD1" w:rsidP="00647DAA">
      <w:pPr>
        <w:pStyle w:val="1"/>
        <w:numPr>
          <w:ilvl w:val="0"/>
          <w:numId w:val="1"/>
        </w:numPr>
        <w:tabs>
          <w:tab w:val="left" w:pos="993"/>
        </w:tabs>
        <w:spacing w:before="0" w:after="200"/>
        <w:ind w:left="357" w:firstLine="352"/>
        <w:jc w:val="both"/>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Общие положения</w:t>
      </w:r>
    </w:p>
    <w:p w14:paraId="4DA1CE19" w14:textId="77777777" w:rsidR="009D6FD1" w:rsidRDefault="00AC4BF3" w:rsidP="005C0FCC">
      <w:pPr>
        <w:spacing w:after="200"/>
        <w:ind w:firstLine="709"/>
        <w:jc w:val="both"/>
        <w:rPr>
          <w:rFonts w:ascii="Times New Roman" w:hAnsi="Times New Roman" w:cs="Times New Roman"/>
          <w:sz w:val="24"/>
          <w:szCs w:val="24"/>
        </w:rPr>
      </w:pPr>
      <w:r w:rsidRPr="00AC4BF3">
        <w:rPr>
          <w:rFonts w:ascii="Times New Roman" w:hAnsi="Times New Roman" w:cs="Times New Roman"/>
          <w:b/>
          <w:sz w:val="24"/>
          <w:szCs w:val="24"/>
        </w:rPr>
        <w:t xml:space="preserve">1.1. </w:t>
      </w:r>
      <w:r w:rsidR="00FB7068">
        <w:rPr>
          <w:rFonts w:ascii="Times New Roman" w:hAnsi="Times New Roman" w:cs="Times New Roman"/>
          <w:sz w:val="24"/>
          <w:szCs w:val="24"/>
        </w:rPr>
        <w:t xml:space="preserve">Основная профессиональная образовательная программа «Интегральный подход в системе спорта высших достижений» (далее – ОПОП) </w:t>
      </w:r>
      <w:r w:rsidR="00485F9B">
        <w:rPr>
          <w:rFonts w:ascii="Times New Roman" w:hAnsi="Times New Roman" w:cs="Times New Roman"/>
          <w:sz w:val="24"/>
          <w:szCs w:val="24"/>
        </w:rPr>
        <w:t>реализуется в ФГБОУ ВО «Московская государственная академия физической культуры» и представляет собой комплекс основных характеристик образования (объем, содержание, планируемые результаты), организационно-педаг</w:t>
      </w:r>
      <w:r w:rsidR="00FB7D7D">
        <w:rPr>
          <w:rFonts w:ascii="Times New Roman" w:hAnsi="Times New Roman" w:cs="Times New Roman"/>
          <w:sz w:val="24"/>
          <w:szCs w:val="24"/>
        </w:rPr>
        <w:t>огических условий форм аттестации, который пре</w:t>
      </w:r>
      <w:r w:rsidR="00AD5D3F">
        <w:rPr>
          <w:rFonts w:ascii="Times New Roman" w:hAnsi="Times New Roman" w:cs="Times New Roman"/>
          <w:sz w:val="24"/>
          <w:szCs w:val="24"/>
        </w:rPr>
        <w:t>дставлен в виде</w:t>
      </w:r>
      <w:r w:rsidR="00FB7D7D">
        <w:rPr>
          <w:rFonts w:ascii="Times New Roman" w:hAnsi="Times New Roman" w:cs="Times New Roman"/>
          <w:sz w:val="24"/>
          <w:szCs w:val="24"/>
        </w:rPr>
        <w:t xml:space="preserve"> учебного плана, календарного учебного графика, рабочих программ дисциплин (модулей), программ практик, иных компонентов, а также оценочных и методических материалов. </w:t>
      </w:r>
    </w:p>
    <w:p w14:paraId="536C6DA5" w14:textId="77777777" w:rsidR="00E44922" w:rsidRDefault="00E44922" w:rsidP="00E248F3">
      <w:pPr>
        <w:spacing w:after="0"/>
        <w:ind w:firstLine="709"/>
        <w:jc w:val="both"/>
        <w:rPr>
          <w:rFonts w:ascii="Times New Roman" w:hAnsi="Times New Roman" w:cs="Times New Roman"/>
          <w:b/>
          <w:sz w:val="24"/>
          <w:szCs w:val="24"/>
        </w:rPr>
      </w:pPr>
      <w:r w:rsidRPr="00E44922">
        <w:rPr>
          <w:rFonts w:ascii="Times New Roman" w:hAnsi="Times New Roman" w:cs="Times New Roman"/>
          <w:b/>
          <w:sz w:val="24"/>
          <w:szCs w:val="24"/>
        </w:rPr>
        <w:t xml:space="preserve">1.2. </w:t>
      </w:r>
      <w:r>
        <w:rPr>
          <w:rFonts w:ascii="Times New Roman" w:hAnsi="Times New Roman" w:cs="Times New Roman"/>
          <w:b/>
          <w:sz w:val="24"/>
          <w:szCs w:val="24"/>
        </w:rPr>
        <w:t>Нормативные документы для разработки ОПОП</w:t>
      </w:r>
    </w:p>
    <w:p w14:paraId="01B7479C" w14:textId="77777777" w:rsidR="00E44922" w:rsidRDefault="003E65A3" w:rsidP="005C0FCC">
      <w:pPr>
        <w:spacing w:after="0"/>
        <w:ind w:firstLine="709"/>
        <w:jc w:val="both"/>
        <w:rPr>
          <w:rFonts w:ascii="Times New Roman" w:hAnsi="Times New Roman" w:cs="Times New Roman"/>
          <w:sz w:val="24"/>
          <w:szCs w:val="24"/>
        </w:rPr>
      </w:pPr>
      <w:r>
        <w:rPr>
          <w:rFonts w:ascii="Times New Roman" w:hAnsi="Times New Roman" w:cs="Times New Roman"/>
          <w:sz w:val="24"/>
          <w:szCs w:val="24"/>
        </w:rPr>
        <w:t>Нормативную</w:t>
      </w:r>
      <w:r w:rsidRPr="003E65A3">
        <w:rPr>
          <w:rFonts w:ascii="Times New Roman" w:hAnsi="Times New Roman" w:cs="Times New Roman"/>
          <w:sz w:val="24"/>
          <w:szCs w:val="24"/>
        </w:rPr>
        <w:t xml:space="preserve"> правовую базу </w:t>
      </w:r>
      <w:r>
        <w:rPr>
          <w:rFonts w:ascii="Times New Roman" w:hAnsi="Times New Roman" w:cs="Times New Roman"/>
          <w:sz w:val="24"/>
          <w:szCs w:val="24"/>
        </w:rPr>
        <w:t>разработки основной профессиональной образовательной программы составляют:</w:t>
      </w:r>
    </w:p>
    <w:p w14:paraId="6F42D807" w14:textId="77777777" w:rsidR="003E65A3" w:rsidRDefault="0043582B" w:rsidP="0043582B">
      <w:pPr>
        <w:pStyle w:val="a3"/>
        <w:numPr>
          <w:ilvl w:val="0"/>
          <w:numId w:val="2"/>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Федеральный закон «Об образовании в Российской Федерации» (от 29.12.2012 г. № 273);</w:t>
      </w:r>
    </w:p>
    <w:p w14:paraId="726672C3" w14:textId="77777777" w:rsidR="0043582B" w:rsidRDefault="0043582B" w:rsidP="0043582B">
      <w:pPr>
        <w:pStyle w:val="a3"/>
        <w:numPr>
          <w:ilvl w:val="0"/>
          <w:numId w:val="2"/>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Порядок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образования и науки Российской Федерации от 05.04.2017 г. № 301);</w:t>
      </w:r>
    </w:p>
    <w:p w14:paraId="5F4D9B19" w14:textId="77777777" w:rsidR="0043582B" w:rsidRDefault="00C94225" w:rsidP="0043582B">
      <w:pPr>
        <w:pStyle w:val="a3"/>
        <w:numPr>
          <w:ilvl w:val="0"/>
          <w:numId w:val="2"/>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Федеральный государственный образовательный стандарт высшего образования по направлению подготовки 49.04.03 Спорт, утвержденный приказом Министерства образования и науки Российской Федерации от 19 сентября 2017 г. № 947;</w:t>
      </w:r>
    </w:p>
    <w:p w14:paraId="3F43FC74" w14:textId="77777777" w:rsidR="00D345B1" w:rsidRDefault="00D345B1" w:rsidP="00D345B1">
      <w:pPr>
        <w:pStyle w:val="a3"/>
        <w:numPr>
          <w:ilvl w:val="0"/>
          <w:numId w:val="2"/>
        </w:numPr>
        <w:tabs>
          <w:tab w:val="left" w:pos="1134"/>
        </w:tabs>
        <w:ind w:left="0" w:firstLine="709"/>
        <w:jc w:val="both"/>
        <w:rPr>
          <w:rFonts w:ascii="Times New Roman" w:hAnsi="Times New Roman" w:cs="Times New Roman"/>
          <w:sz w:val="24"/>
          <w:szCs w:val="24"/>
        </w:rPr>
      </w:pPr>
      <w:r w:rsidRPr="00E55070">
        <w:rPr>
          <w:rFonts w:ascii="Times New Roman" w:hAnsi="Times New Roman" w:cs="Times New Roman"/>
          <w:sz w:val="24"/>
          <w:szCs w:val="24"/>
        </w:rPr>
        <w:t>Профессиональный стандарт 05.008 «Руководитель организации (подразделения организации), осуществляющей деятельность в области физической культуры и спорта», утвержденный Приказом Министерства труда и социальной защиты РФ от 29 октября 2015 г. № 798н;</w:t>
      </w:r>
    </w:p>
    <w:p w14:paraId="2E38B6F9" w14:textId="77777777" w:rsidR="00E55070" w:rsidRPr="00E55070" w:rsidRDefault="00E55070" w:rsidP="00D345B1">
      <w:pPr>
        <w:pStyle w:val="a3"/>
        <w:numPr>
          <w:ilvl w:val="0"/>
          <w:numId w:val="2"/>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Профессиональный стандарт 05.012 «Тренер-преподаватель», утвержденный Приказом Министерства труда и социальной защиты РФ от 24 декабря 2020 г. № 952н;</w:t>
      </w:r>
    </w:p>
    <w:p w14:paraId="50D03736" w14:textId="77777777" w:rsidR="00DD55AD" w:rsidRDefault="009F1634" w:rsidP="0043582B">
      <w:pPr>
        <w:pStyle w:val="a3"/>
        <w:numPr>
          <w:ilvl w:val="0"/>
          <w:numId w:val="2"/>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Нормативно-методические документы Министерства науки и высшего образования Российской Федерации;</w:t>
      </w:r>
    </w:p>
    <w:p w14:paraId="5EE2FAC4" w14:textId="77777777" w:rsidR="009F1634" w:rsidRDefault="009F1634" w:rsidP="0043582B">
      <w:pPr>
        <w:pStyle w:val="a3"/>
        <w:numPr>
          <w:ilvl w:val="0"/>
          <w:numId w:val="2"/>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Устав и локальные нормативные акты ФГБОУ ВО МГАФК.</w:t>
      </w:r>
    </w:p>
    <w:p w14:paraId="44BB1D79" w14:textId="77777777" w:rsidR="009D6FD1" w:rsidRDefault="005C0FCC" w:rsidP="005C0FCC">
      <w:pPr>
        <w:spacing w:before="200" w:after="200"/>
        <w:ind w:firstLine="709"/>
        <w:jc w:val="both"/>
        <w:rPr>
          <w:rFonts w:ascii="Times New Roman" w:hAnsi="Times New Roman" w:cs="Times New Roman"/>
          <w:b/>
          <w:sz w:val="24"/>
          <w:szCs w:val="24"/>
        </w:rPr>
      </w:pPr>
      <w:r w:rsidRPr="005C0FCC">
        <w:rPr>
          <w:rFonts w:ascii="Times New Roman" w:hAnsi="Times New Roman" w:cs="Times New Roman"/>
          <w:b/>
          <w:sz w:val="24"/>
          <w:szCs w:val="24"/>
        </w:rPr>
        <w:t>1.</w:t>
      </w:r>
      <w:r>
        <w:rPr>
          <w:rFonts w:ascii="Times New Roman" w:hAnsi="Times New Roman" w:cs="Times New Roman"/>
          <w:b/>
          <w:sz w:val="24"/>
          <w:szCs w:val="24"/>
        </w:rPr>
        <w:t>3</w:t>
      </w:r>
      <w:r w:rsidRPr="005C0FCC">
        <w:rPr>
          <w:rFonts w:ascii="Times New Roman" w:hAnsi="Times New Roman" w:cs="Times New Roman"/>
          <w:b/>
          <w:sz w:val="24"/>
          <w:szCs w:val="24"/>
        </w:rPr>
        <w:t xml:space="preserve">. </w:t>
      </w:r>
      <w:r>
        <w:rPr>
          <w:rFonts w:ascii="Times New Roman" w:hAnsi="Times New Roman" w:cs="Times New Roman"/>
          <w:b/>
          <w:sz w:val="24"/>
          <w:szCs w:val="24"/>
        </w:rPr>
        <w:t>Общая характеристика</w:t>
      </w:r>
      <w:r w:rsidRPr="005C0FCC">
        <w:rPr>
          <w:rFonts w:ascii="Times New Roman" w:hAnsi="Times New Roman" w:cs="Times New Roman"/>
          <w:b/>
          <w:sz w:val="24"/>
          <w:szCs w:val="24"/>
        </w:rPr>
        <w:t xml:space="preserve"> ОПОП</w:t>
      </w:r>
    </w:p>
    <w:p w14:paraId="596696DA" w14:textId="77777777" w:rsidR="005C0FCC" w:rsidRDefault="005C0FCC" w:rsidP="00E248F3">
      <w:pPr>
        <w:spacing w:after="0"/>
        <w:ind w:firstLine="709"/>
        <w:jc w:val="both"/>
        <w:rPr>
          <w:rFonts w:ascii="Times New Roman" w:hAnsi="Times New Roman" w:cs="Times New Roman"/>
          <w:b/>
          <w:i/>
          <w:sz w:val="24"/>
          <w:szCs w:val="24"/>
        </w:rPr>
      </w:pPr>
      <w:r>
        <w:rPr>
          <w:rFonts w:ascii="Times New Roman" w:hAnsi="Times New Roman" w:cs="Times New Roman"/>
          <w:b/>
          <w:i/>
          <w:sz w:val="24"/>
          <w:szCs w:val="24"/>
        </w:rPr>
        <w:t>1.3.1. Цель программы</w:t>
      </w:r>
    </w:p>
    <w:p w14:paraId="4FB6189D" w14:textId="77777777" w:rsidR="005C0FCC" w:rsidRDefault="007D68B8" w:rsidP="005C0FCC">
      <w:pPr>
        <w:ind w:firstLine="709"/>
        <w:jc w:val="both"/>
        <w:rPr>
          <w:rFonts w:ascii="Times New Roman" w:hAnsi="Times New Roman" w:cs="Times New Roman"/>
          <w:sz w:val="24"/>
          <w:szCs w:val="24"/>
        </w:rPr>
      </w:pPr>
      <w:r>
        <w:rPr>
          <w:rFonts w:ascii="Times New Roman" w:hAnsi="Times New Roman" w:cs="Times New Roman"/>
          <w:sz w:val="24"/>
          <w:szCs w:val="24"/>
        </w:rPr>
        <w:t>Данная программа имеет своей целью</w:t>
      </w:r>
      <w:r w:rsidR="008B1D20">
        <w:rPr>
          <w:rFonts w:ascii="Times New Roman" w:hAnsi="Times New Roman" w:cs="Times New Roman"/>
          <w:sz w:val="24"/>
          <w:szCs w:val="24"/>
        </w:rPr>
        <w:t xml:space="preserve"> создание условий для приобретения обучающимися необходимого для осуществления профессиональной деятельности уровня знаний, умений, навыков, опыта профессиональной деятельности/развития у обучающихся личностных качеств и формирование универсальных, общепрофессиональных и профессиональных компетенций, в соответствии с ФГОС ВО по данному направлению подготовки.</w:t>
      </w:r>
    </w:p>
    <w:p w14:paraId="17DB1CB3" w14:textId="77777777" w:rsidR="00E248F3" w:rsidRDefault="00E248F3" w:rsidP="00E248F3">
      <w:pPr>
        <w:spacing w:after="0"/>
        <w:ind w:firstLine="709"/>
        <w:jc w:val="both"/>
        <w:rPr>
          <w:rFonts w:ascii="Times New Roman" w:hAnsi="Times New Roman" w:cs="Times New Roman"/>
          <w:b/>
          <w:i/>
          <w:sz w:val="24"/>
          <w:szCs w:val="24"/>
        </w:rPr>
      </w:pPr>
      <w:r>
        <w:rPr>
          <w:rFonts w:ascii="Times New Roman" w:hAnsi="Times New Roman" w:cs="Times New Roman"/>
          <w:b/>
          <w:i/>
          <w:sz w:val="24"/>
          <w:szCs w:val="24"/>
        </w:rPr>
        <w:t>1.3.2. Срок получения образования по ОПОП:</w:t>
      </w:r>
    </w:p>
    <w:p w14:paraId="4BE8B473" w14:textId="77777777" w:rsidR="00E248F3" w:rsidRDefault="00E248F3" w:rsidP="00E248F3">
      <w:pPr>
        <w:pStyle w:val="a3"/>
        <w:numPr>
          <w:ilvl w:val="0"/>
          <w:numId w:val="3"/>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в очной форме обучения, включая каникулы, предоставляемые после прохождения государственной итоговой аттестации, составляет 2 года;</w:t>
      </w:r>
    </w:p>
    <w:p w14:paraId="395F8D2C" w14:textId="77777777" w:rsidR="00E248F3" w:rsidRDefault="00E248F3" w:rsidP="00E248F3">
      <w:pPr>
        <w:pStyle w:val="a3"/>
        <w:numPr>
          <w:ilvl w:val="0"/>
          <w:numId w:val="3"/>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в заочной форме обучения увеличивается не менее чем на 3 месяца и не более чем на полгода по сравнению со сроками получения образования по очной форме обучения;</w:t>
      </w:r>
    </w:p>
    <w:p w14:paraId="21B7B252" w14:textId="77777777" w:rsidR="008B1D20" w:rsidRPr="006F015A" w:rsidRDefault="00FB588D" w:rsidP="006F015A">
      <w:pPr>
        <w:pStyle w:val="a3"/>
        <w:numPr>
          <w:ilvl w:val="0"/>
          <w:numId w:val="3"/>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при обучении по индивидуальному учебному плану инвалидов и лиц с ОВЗ может быть увеличен по их заявлению не более чем на полгода по сравнению со сроками получения образования, установленным для соответствующей формы обучения.</w:t>
      </w:r>
    </w:p>
    <w:p w14:paraId="1F40A565" w14:textId="77777777" w:rsidR="006F015A" w:rsidRDefault="006F015A" w:rsidP="006F015A">
      <w:pPr>
        <w:spacing w:before="160" w:after="0"/>
        <w:ind w:firstLine="709"/>
        <w:jc w:val="both"/>
        <w:rPr>
          <w:rFonts w:ascii="Times New Roman" w:hAnsi="Times New Roman" w:cs="Times New Roman"/>
          <w:b/>
          <w:i/>
          <w:sz w:val="24"/>
          <w:szCs w:val="24"/>
        </w:rPr>
      </w:pPr>
      <w:r>
        <w:rPr>
          <w:rFonts w:ascii="Times New Roman" w:hAnsi="Times New Roman" w:cs="Times New Roman"/>
          <w:b/>
          <w:i/>
          <w:sz w:val="24"/>
          <w:szCs w:val="24"/>
        </w:rPr>
        <w:t>1.3.3. Трудоемкость ОПОП</w:t>
      </w:r>
    </w:p>
    <w:p w14:paraId="0E15D09D" w14:textId="77777777" w:rsidR="006F015A" w:rsidRDefault="006F015A" w:rsidP="006F015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Объем программы магистратуры составляет 120 зачетных единиц (далее – </w:t>
      </w:r>
      <w:proofErr w:type="spellStart"/>
      <w:r>
        <w:rPr>
          <w:rFonts w:ascii="Times New Roman" w:hAnsi="Times New Roman" w:cs="Times New Roman"/>
          <w:sz w:val="24"/>
          <w:szCs w:val="24"/>
        </w:rPr>
        <w:t>з.е</w:t>
      </w:r>
      <w:proofErr w:type="spellEnd"/>
      <w:r>
        <w:rPr>
          <w:rFonts w:ascii="Times New Roman" w:hAnsi="Times New Roman" w:cs="Times New Roman"/>
          <w:sz w:val="24"/>
          <w:szCs w:val="24"/>
        </w:rPr>
        <w:t>.)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w:t>
      </w:r>
    </w:p>
    <w:p w14:paraId="75F0BDFF" w14:textId="77777777" w:rsidR="006F015A" w:rsidRDefault="0010085F" w:rsidP="006F015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Объем программы магистратуры, реализуемый за один учебный год, составляет не более 70 </w:t>
      </w:r>
      <w:proofErr w:type="spellStart"/>
      <w:r>
        <w:rPr>
          <w:rFonts w:ascii="Times New Roman" w:hAnsi="Times New Roman" w:cs="Times New Roman"/>
          <w:sz w:val="24"/>
          <w:szCs w:val="24"/>
        </w:rPr>
        <w:t>з.е</w:t>
      </w:r>
      <w:proofErr w:type="spellEnd"/>
      <w:r>
        <w:rPr>
          <w:rFonts w:ascii="Times New Roman" w:hAnsi="Times New Roman" w:cs="Times New Roman"/>
          <w:sz w:val="24"/>
          <w:szCs w:val="24"/>
        </w:rPr>
        <w:t xml:space="preserve">. вне зависимости от формы обучения, применяемых образовательных технологий, реализации программы магистратуры с использованием сетевой формы, реализации программы магистратуры по индивидуальному учебному плану (за исключением ускоренного обучения), а при ускоренном обучении – не более 80 </w:t>
      </w:r>
      <w:proofErr w:type="spellStart"/>
      <w:r>
        <w:rPr>
          <w:rFonts w:ascii="Times New Roman" w:hAnsi="Times New Roman" w:cs="Times New Roman"/>
          <w:sz w:val="24"/>
          <w:szCs w:val="24"/>
        </w:rPr>
        <w:t>з.е</w:t>
      </w:r>
      <w:proofErr w:type="spellEnd"/>
      <w:r>
        <w:rPr>
          <w:rFonts w:ascii="Times New Roman" w:hAnsi="Times New Roman" w:cs="Times New Roman"/>
          <w:sz w:val="24"/>
          <w:szCs w:val="24"/>
        </w:rPr>
        <w:t>.</w:t>
      </w:r>
    </w:p>
    <w:p w14:paraId="2FB5CADC" w14:textId="77777777" w:rsidR="00872F94" w:rsidRDefault="00872F94" w:rsidP="00872F94">
      <w:pPr>
        <w:spacing w:before="160" w:after="0"/>
        <w:ind w:firstLine="709"/>
        <w:jc w:val="both"/>
        <w:rPr>
          <w:rFonts w:ascii="Times New Roman" w:hAnsi="Times New Roman" w:cs="Times New Roman"/>
          <w:b/>
          <w:i/>
          <w:sz w:val="24"/>
          <w:szCs w:val="24"/>
        </w:rPr>
      </w:pPr>
      <w:r>
        <w:rPr>
          <w:rFonts w:ascii="Times New Roman" w:hAnsi="Times New Roman" w:cs="Times New Roman"/>
          <w:b/>
          <w:i/>
          <w:sz w:val="24"/>
          <w:szCs w:val="24"/>
        </w:rPr>
        <w:t>1.3.4. Квалификация выпускника – магистр.</w:t>
      </w:r>
    </w:p>
    <w:p w14:paraId="6C343110" w14:textId="77777777" w:rsidR="00872F94" w:rsidRPr="00137ADE" w:rsidRDefault="00872F94" w:rsidP="00872F94">
      <w:pPr>
        <w:spacing w:before="160" w:after="0"/>
        <w:ind w:firstLine="709"/>
        <w:jc w:val="both"/>
        <w:rPr>
          <w:rFonts w:ascii="Times New Roman" w:hAnsi="Times New Roman" w:cs="Times New Roman"/>
          <w:b/>
          <w:sz w:val="24"/>
          <w:szCs w:val="24"/>
        </w:rPr>
      </w:pPr>
      <w:r w:rsidRPr="00137ADE">
        <w:rPr>
          <w:rFonts w:ascii="Times New Roman" w:hAnsi="Times New Roman" w:cs="Times New Roman"/>
          <w:b/>
          <w:sz w:val="24"/>
          <w:szCs w:val="24"/>
        </w:rPr>
        <w:t>1.4. Требования к абитуриенту</w:t>
      </w:r>
    </w:p>
    <w:p w14:paraId="294B162B" w14:textId="77777777" w:rsidR="00872F94" w:rsidRDefault="00872F94" w:rsidP="00872F9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Зачисление </w:t>
      </w:r>
      <w:r w:rsidR="00040C29">
        <w:rPr>
          <w:rFonts w:ascii="Times New Roman" w:hAnsi="Times New Roman" w:cs="Times New Roman"/>
          <w:sz w:val="24"/>
          <w:szCs w:val="24"/>
        </w:rPr>
        <w:t>на данную образовательную программу осуществляется в соответствии с Правилами приема на обучение по образовательным программам высшего образования – программам бакалавриата и программам магистратуры в ФГБОУ ВО МГАФК.</w:t>
      </w:r>
    </w:p>
    <w:p w14:paraId="409E4411" w14:textId="77777777" w:rsidR="00815DF3" w:rsidRDefault="00815DF3" w:rsidP="00872F94">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При поступлении в Московскую государственную академию физической культуры учитываются результаты собеседования и индивидуальные достижения абитуриента.</w:t>
      </w:r>
    </w:p>
    <w:p w14:paraId="12A60EDB" w14:textId="77777777" w:rsidR="00137ADE" w:rsidRDefault="00137ADE" w:rsidP="00137ADE">
      <w:pPr>
        <w:pStyle w:val="1"/>
        <w:numPr>
          <w:ilvl w:val="0"/>
          <w:numId w:val="1"/>
        </w:numPr>
        <w:tabs>
          <w:tab w:val="left" w:pos="993"/>
        </w:tabs>
        <w:spacing w:before="200" w:after="200"/>
        <w:ind w:left="357" w:firstLine="352"/>
        <w:jc w:val="both"/>
        <w:rPr>
          <w:rFonts w:ascii="Times New Roman" w:hAnsi="Times New Roman" w:cs="Times New Roman"/>
          <w:b/>
          <w:color w:val="auto"/>
          <w:sz w:val="24"/>
          <w:szCs w:val="24"/>
        </w:rPr>
      </w:pPr>
      <w:r>
        <w:rPr>
          <w:rFonts w:ascii="Times New Roman" w:hAnsi="Times New Roman" w:cs="Times New Roman"/>
          <w:b/>
          <w:color w:val="auto"/>
          <w:sz w:val="24"/>
          <w:szCs w:val="24"/>
        </w:rPr>
        <w:t>Характеристика профессиональной деятельности выпускника</w:t>
      </w:r>
    </w:p>
    <w:p w14:paraId="07949066" w14:textId="77777777" w:rsidR="00137ADE" w:rsidRDefault="00137ADE" w:rsidP="00137ADE">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2.1</w:t>
      </w:r>
      <w:r w:rsidRPr="00137ADE">
        <w:rPr>
          <w:rFonts w:ascii="Times New Roman" w:hAnsi="Times New Roman" w:cs="Times New Roman"/>
          <w:b/>
          <w:sz w:val="24"/>
          <w:szCs w:val="24"/>
        </w:rPr>
        <w:t xml:space="preserve">. </w:t>
      </w:r>
      <w:r>
        <w:rPr>
          <w:rFonts w:ascii="Times New Roman" w:hAnsi="Times New Roman" w:cs="Times New Roman"/>
          <w:b/>
          <w:sz w:val="24"/>
          <w:szCs w:val="24"/>
        </w:rPr>
        <w:t>Область и сферы профессио</w:t>
      </w:r>
      <w:r w:rsidR="00A47F2A">
        <w:rPr>
          <w:rFonts w:ascii="Times New Roman" w:hAnsi="Times New Roman" w:cs="Times New Roman"/>
          <w:b/>
          <w:sz w:val="24"/>
          <w:szCs w:val="24"/>
        </w:rPr>
        <w:t>нальной деятельности выпускника</w:t>
      </w:r>
    </w:p>
    <w:p w14:paraId="69744C4E" w14:textId="77777777" w:rsidR="00137ADE" w:rsidRDefault="00137ADE" w:rsidP="00137ADE">
      <w:pPr>
        <w:spacing w:after="0"/>
        <w:ind w:firstLine="709"/>
        <w:jc w:val="both"/>
        <w:rPr>
          <w:rFonts w:ascii="Times New Roman" w:hAnsi="Times New Roman" w:cs="Times New Roman"/>
          <w:sz w:val="24"/>
          <w:szCs w:val="24"/>
        </w:rPr>
      </w:pPr>
      <w:r>
        <w:rPr>
          <w:rFonts w:ascii="Times New Roman" w:hAnsi="Times New Roman" w:cs="Times New Roman"/>
          <w:sz w:val="24"/>
          <w:szCs w:val="24"/>
        </w:rPr>
        <w:t>Область профессиональной деятельности и сферы профессиональной деятельности, в которых выпускники, освоившие ОПОП, могут осуществлять профессиональную деятельность:</w:t>
      </w:r>
    </w:p>
    <w:p w14:paraId="2DA02F78" w14:textId="77777777" w:rsidR="006F015A" w:rsidRDefault="00137ADE" w:rsidP="00BA20C1">
      <w:pPr>
        <w:spacing w:after="0"/>
        <w:ind w:firstLine="709"/>
        <w:jc w:val="both"/>
        <w:rPr>
          <w:rFonts w:ascii="Times New Roman" w:hAnsi="Times New Roman" w:cs="Times New Roman"/>
          <w:sz w:val="24"/>
          <w:szCs w:val="24"/>
        </w:rPr>
      </w:pPr>
      <w:r>
        <w:rPr>
          <w:rFonts w:ascii="Times New Roman" w:hAnsi="Times New Roman" w:cs="Times New Roman"/>
          <w:sz w:val="24"/>
          <w:szCs w:val="24"/>
        </w:rPr>
        <w:t>01 Образование и наука (в сфере научных исследований);</w:t>
      </w:r>
    </w:p>
    <w:p w14:paraId="7549CDFB" w14:textId="77777777" w:rsidR="00137ADE" w:rsidRDefault="00137ADE" w:rsidP="00BA20C1">
      <w:pPr>
        <w:spacing w:after="0"/>
        <w:ind w:firstLine="709"/>
        <w:jc w:val="both"/>
        <w:rPr>
          <w:rFonts w:ascii="Times New Roman" w:hAnsi="Times New Roman" w:cs="Times New Roman"/>
          <w:sz w:val="24"/>
          <w:szCs w:val="24"/>
        </w:rPr>
      </w:pPr>
      <w:r>
        <w:rPr>
          <w:rFonts w:ascii="Times New Roman" w:hAnsi="Times New Roman" w:cs="Times New Roman"/>
          <w:sz w:val="24"/>
          <w:szCs w:val="24"/>
        </w:rPr>
        <w:t>05 Физическая культура и спорт (в сфере</w:t>
      </w:r>
      <w:r w:rsidR="00F45B74">
        <w:rPr>
          <w:rFonts w:ascii="Times New Roman" w:hAnsi="Times New Roman" w:cs="Times New Roman"/>
          <w:sz w:val="24"/>
          <w:szCs w:val="24"/>
        </w:rPr>
        <w:t xml:space="preserve"> подготовки спортивного резерва, региональных и национальных спортивных сборных команд</w:t>
      </w:r>
      <w:r w:rsidR="00BA20C1">
        <w:rPr>
          <w:rFonts w:ascii="Times New Roman" w:hAnsi="Times New Roman" w:cs="Times New Roman"/>
          <w:sz w:val="24"/>
          <w:szCs w:val="24"/>
        </w:rPr>
        <w:t>).</w:t>
      </w:r>
    </w:p>
    <w:p w14:paraId="2B7009A6" w14:textId="77777777" w:rsidR="00BA20C1" w:rsidRDefault="00637606" w:rsidP="00BA20C1">
      <w:pPr>
        <w:spacing w:after="0"/>
        <w:ind w:firstLine="709"/>
        <w:jc w:val="both"/>
        <w:rPr>
          <w:rFonts w:ascii="Times New Roman" w:hAnsi="Times New Roman" w:cs="Times New Roman"/>
          <w:sz w:val="24"/>
          <w:szCs w:val="24"/>
        </w:rPr>
      </w:pPr>
      <w:r>
        <w:rPr>
          <w:rFonts w:ascii="Times New Roman" w:hAnsi="Times New Roman" w:cs="Times New Roman"/>
          <w:sz w:val="24"/>
          <w:szCs w:val="24"/>
        </w:rP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14:paraId="3E78EDA3" w14:textId="752B60AB" w:rsidR="00496151" w:rsidRDefault="00496151" w:rsidP="00BA20C1">
      <w:pPr>
        <w:spacing w:after="0"/>
        <w:ind w:firstLine="709"/>
        <w:jc w:val="both"/>
        <w:rPr>
          <w:rFonts w:ascii="Times New Roman" w:hAnsi="Times New Roman" w:cs="Times New Roman"/>
          <w:sz w:val="24"/>
          <w:szCs w:val="24"/>
        </w:rPr>
      </w:pPr>
    </w:p>
    <w:p w14:paraId="1C288592" w14:textId="5998F8D8" w:rsidR="00764242" w:rsidRDefault="00764242" w:rsidP="00BA20C1">
      <w:pPr>
        <w:spacing w:after="0"/>
        <w:ind w:firstLine="709"/>
        <w:jc w:val="both"/>
        <w:rPr>
          <w:rFonts w:ascii="Times New Roman" w:hAnsi="Times New Roman" w:cs="Times New Roman"/>
          <w:sz w:val="24"/>
          <w:szCs w:val="24"/>
        </w:rPr>
      </w:pPr>
    </w:p>
    <w:p w14:paraId="5C8F6942" w14:textId="04C5ED4F" w:rsidR="00764242" w:rsidRDefault="00764242" w:rsidP="00BA20C1">
      <w:pPr>
        <w:spacing w:after="0"/>
        <w:ind w:firstLine="709"/>
        <w:jc w:val="both"/>
        <w:rPr>
          <w:rFonts w:ascii="Times New Roman" w:hAnsi="Times New Roman" w:cs="Times New Roman"/>
          <w:sz w:val="24"/>
          <w:szCs w:val="24"/>
        </w:rPr>
      </w:pPr>
    </w:p>
    <w:p w14:paraId="382DAB7E" w14:textId="4B18D8AA" w:rsidR="00764242" w:rsidRDefault="00764242" w:rsidP="00BA20C1">
      <w:pPr>
        <w:spacing w:after="0"/>
        <w:ind w:firstLine="709"/>
        <w:jc w:val="both"/>
        <w:rPr>
          <w:rFonts w:ascii="Times New Roman" w:hAnsi="Times New Roman" w:cs="Times New Roman"/>
          <w:sz w:val="24"/>
          <w:szCs w:val="24"/>
        </w:rPr>
      </w:pPr>
    </w:p>
    <w:p w14:paraId="133CCE13" w14:textId="1EBA59FD" w:rsidR="00764242" w:rsidRDefault="00764242" w:rsidP="00BA20C1">
      <w:pPr>
        <w:spacing w:after="0"/>
        <w:ind w:firstLine="709"/>
        <w:jc w:val="both"/>
        <w:rPr>
          <w:rFonts w:ascii="Times New Roman" w:hAnsi="Times New Roman" w:cs="Times New Roman"/>
          <w:sz w:val="24"/>
          <w:szCs w:val="24"/>
        </w:rPr>
      </w:pPr>
    </w:p>
    <w:p w14:paraId="6E1B0364" w14:textId="1D5E1448" w:rsidR="00764242" w:rsidRDefault="00764242" w:rsidP="00BA20C1">
      <w:pPr>
        <w:spacing w:after="0"/>
        <w:ind w:firstLine="709"/>
        <w:jc w:val="both"/>
        <w:rPr>
          <w:rFonts w:ascii="Times New Roman" w:hAnsi="Times New Roman" w:cs="Times New Roman"/>
          <w:sz w:val="24"/>
          <w:szCs w:val="24"/>
        </w:rPr>
      </w:pPr>
    </w:p>
    <w:p w14:paraId="3D3CD8DC" w14:textId="62584D6E" w:rsidR="00764242" w:rsidRDefault="00764242" w:rsidP="00BA20C1">
      <w:pPr>
        <w:spacing w:after="0"/>
        <w:ind w:firstLine="709"/>
        <w:jc w:val="both"/>
        <w:rPr>
          <w:rFonts w:ascii="Times New Roman" w:hAnsi="Times New Roman" w:cs="Times New Roman"/>
          <w:sz w:val="24"/>
          <w:szCs w:val="24"/>
        </w:rPr>
      </w:pPr>
    </w:p>
    <w:p w14:paraId="709F692C" w14:textId="2E92B2A0" w:rsidR="00764242" w:rsidRDefault="00764242" w:rsidP="00BA20C1">
      <w:pPr>
        <w:spacing w:after="0"/>
        <w:ind w:firstLine="709"/>
        <w:jc w:val="both"/>
        <w:rPr>
          <w:rFonts w:ascii="Times New Roman" w:hAnsi="Times New Roman" w:cs="Times New Roman"/>
          <w:sz w:val="24"/>
          <w:szCs w:val="24"/>
        </w:rPr>
      </w:pPr>
    </w:p>
    <w:p w14:paraId="4CDB5E7E" w14:textId="16C4F4B9" w:rsidR="00764242" w:rsidRDefault="00764242" w:rsidP="00BA20C1">
      <w:pPr>
        <w:spacing w:after="0"/>
        <w:ind w:firstLine="709"/>
        <w:jc w:val="both"/>
        <w:rPr>
          <w:rFonts w:ascii="Times New Roman" w:hAnsi="Times New Roman" w:cs="Times New Roman"/>
          <w:sz w:val="24"/>
          <w:szCs w:val="24"/>
        </w:rPr>
      </w:pPr>
    </w:p>
    <w:p w14:paraId="1CED14BB" w14:textId="4E411443" w:rsidR="00764242" w:rsidRDefault="00764242" w:rsidP="00BA20C1">
      <w:pPr>
        <w:spacing w:after="0"/>
        <w:ind w:firstLine="709"/>
        <w:jc w:val="both"/>
        <w:rPr>
          <w:rFonts w:ascii="Times New Roman" w:hAnsi="Times New Roman" w:cs="Times New Roman"/>
          <w:sz w:val="24"/>
          <w:szCs w:val="24"/>
        </w:rPr>
      </w:pPr>
    </w:p>
    <w:p w14:paraId="31B32F60" w14:textId="422D31F8" w:rsidR="00764242" w:rsidRDefault="00764242" w:rsidP="00BA20C1">
      <w:pPr>
        <w:spacing w:after="0"/>
        <w:ind w:firstLine="709"/>
        <w:jc w:val="both"/>
        <w:rPr>
          <w:rFonts w:ascii="Times New Roman" w:hAnsi="Times New Roman" w:cs="Times New Roman"/>
          <w:sz w:val="24"/>
          <w:szCs w:val="24"/>
        </w:rPr>
      </w:pPr>
    </w:p>
    <w:p w14:paraId="5AE2C47E" w14:textId="489907F7" w:rsidR="00764242" w:rsidRDefault="00764242" w:rsidP="00BA20C1">
      <w:pPr>
        <w:spacing w:after="0"/>
        <w:ind w:firstLine="709"/>
        <w:jc w:val="both"/>
        <w:rPr>
          <w:rFonts w:ascii="Times New Roman" w:hAnsi="Times New Roman" w:cs="Times New Roman"/>
          <w:sz w:val="24"/>
          <w:szCs w:val="24"/>
        </w:rPr>
      </w:pPr>
    </w:p>
    <w:p w14:paraId="31D361AD" w14:textId="1557069D" w:rsidR="00764242" w:rsidRDefault="00764242" w:rsidP="00BA20C1">
      <w:pPr>
        <w:spacing w:after="0"/>
        <w:ind w:firstLine="709"/>
        <w:jc w:val="both"/>
        <w:rPr>
          <w:rFonts w:ascii="Times New Roman" w:hAnsi="Times New Roman" w:cs="Times New Roman"/>
          <w:sz w:val="24"/>
          <w:szCs w:val="24"/>
        </w:rPr>
      </w:pPr>
    </w:p>
    <w:p w14:paraId="37CC7CCB" w14:textId="77777777" w:rsidR="004C6A65" w:rsidRDefault="004C6A65" w:rsidP="004C6A65">
      <w:pPr>
        <w:pStyle w:val="1"/>
        <w:keepNext w:val="0"/>
        <w:keepLines w:val="0"/>
        <w:widowControl w:val="0"/>
        <w:numPr>
          <w:ilvl w:val="1"/>
          <w:numId w:val="8"/>
        </w:numPr>
        <w:tabs>
          <w:tab w:val="left" w:pos="1468"/>
        </w:tabs>
        <w:kinsoku w:val="0"/>
        <w:overflowPunct w:val="0"/>
        <w:autoSpaceDE w:val="0"/>
        <w:autoSpaceDN w:val="0"/>
        <w:adjustRightInd w:val="0"/>
        <w:spacing w:before="50" w:line="240" w:lineRule="auto"/>
        <w:ind w:left="0" w:right="98" w:firstLine="709"/>
        <w:jc w:val="both"/>
        <w:rPr>
          <w:b/>
          <w:bCs/>
        </w:rPr>
      </w:pPr>
      <w:r>
        <w:rPr>
          <w:rFonts w:ascii="Times New Roman" w:hAnsi="Times New Roman" w:cs="Times New Roman"/>
          <w:b/>
          <w:color w:val="auto"/>
          <w:spacing w:val="-1"/>
          <w:sz w:val="24"/>
          <w:szCs w:val="24"/>
        </w:rPr>
        <w:lastRenderedPageBreak/>
        <w:t>Профессиональные стандарты, используемые при подготовке выпускников</w:t>
      </w:r>
      <w:r w:rsidRPr="00EB2073">
        <w:rPr>
          <w:rFonts w:ascii="Times New Roman" w:hAnsi="Times New Roman" w:cs="Times New Roman"/>
          <w:b/>
          <w:color w:val="auto"/>
          <w:spacing w:val="33"/>
          <w:sz w:val="24"/>
          <w:szCs w:val="24"/>
        </w:rPr>
        <w:t xml:space="preserve"> </w:t>
      </w:r>
      <w:r w:rsidRPr="00EB2073">
        <w:rPr>
          <w:rFonts w:ascii="Times New Roman" w:hAnsi="Times New Roman" w:cs="Times New Roman"/>
          <w:b/>
          <w:color w:val="auto"/>
          <w:sz w:val="24"/>
          <w:szCs w:val="24"/>
        </w:rPr>
        <w:t>к</w:t>
      </w:r>
      <w:r w:rsidRPr="00EB2073">
        <w:rPr>
          <w:rFonts w:ascii="Times New Roman" w:hAnsi="Times New Roman" w:cs="Times New Roman"/>
          <w:b/>
          <w:color w:val="auto"/>
          <w:spacing w:val="31"/>
          <w:sz w:val="24"/>
          <w:szCs w:val="24"/>
        </w:rPr>
        <w:t xml:space="preserve"> </w:t>
      </w:r>
      <w:r w:rsidRPr="00EB2073">
        <w:rPr>
          <w:rFonts w:ascii="Times New Roman" w:hAnsi="Times New Roman" w:cs="Times New Roman"/>
          <w:b/>
          <w:color w:val="auto"/>
          <w:spacing w:val="-1"/>
          <w:sz w:val="24"/>
          <w:szCs w:val="24"/>
        </w:rPr>
        <w:t>профессиональной</w:t>
      </w:r>
      <w:r w:rsidRPr="00EB2073">
        <w:rPr>
          <w:rFonts w:ascii="Times New Roman" w:hAnsi="Times New Roman" w:cs="Times New Roman"/>
          <w:b/>
          <w:color w:val="auto"/>
          <w:spacing w:val="31"/>
          <w:sz w:val="24"/>
          <w:szCs w:val="24"/>
        </w:rPr>
        <w:t xml:space="preserve"> </w:t>
      </w:r>
      <w:r w:rsidRPr="00EB2073">
        <w:rPr>
          <w:rFonts w:ascii="Times New Roman" w:hAnsi="Times New Roman" w:cs="Times New Roman"/>
          <w:b/>
          <w:color w:val="auto"/>
          <w:spacing w:val="-1"/>
          <w:sz w:val="24"/>
          <w:szCs w:val="24"/>
        </w:rPr>
        <w:t>деятельности</w:t>
      </w:r>
      <w:r w:rsidRPr="00EB2073">
        <w:rPr>
          <w:rFonts w:ascii="Times New Roman" w:hAnsi="Times New Roman" w:cs="Times New Roman"/>
          <w:b/>
          <w:color w:val="auto"/>
          <w:spacing w:val="31"/>
          <w:sz w:val="24"/>
          <w:szCs w:val="24"/>
        </w:rPr>
        <w:t xml:space="preserve"> </w:t>
      </w:r>
    </w:p>
    <w:p w14:paraId="3ADC4FF0" w14:textId="77777777" w:rsidR="00496151" w:rsidRDefault="00496151" w:rsidP="004C6A65">
      <w:pPr>
        <w:pStyle w:val="a7"/>
        <w:kinsoku w:val="0"/>
        <w:overflowPunct w:val="0"/>
        <w:spacing w:before="11"/>
        <w:ind w:left="0" w:firstLine="0"/>
        <w:rPr>
          <w:b/>
          <w:bCs/>
          <w:sz w:val="27"/>
          <w:szCs w:val="27"/>
        </w:rPr>
      </w:pPr>
    </w:p>
    <w:tbl>
      <w:tblPr>
        <w:tblW w:w="0" w:type="auto"/>
        <w:tblInd w:w="-431" w:type="dxa"/>
        <w:tblLayout w:type="fixed"/>
        <w:tblCellMar>
          <w:left w:w="0" w:type="dxa"/>
          <w:right w:w="0" w:type="dxa"/>
        </w:tblCellMar>
        <w:tblLook w:val="0000" w:firstRow="0" w:lastRow="0" w:firstColumn="0" w:lastColumn="0" w:noHBand="0" w:noVBand="0"/>
      </w:tblPr>
      <w:tblGrid>
        <w:gridCol w:w="1844"/>
        <w:gridCol w:w="425"/>
        <w:gridCol w:w="2410"/>
        <w:gridCol w:w="850"/>
        <w:gridCol w:w="2114"/>
        <w:gridCol w:w="876"/>
        <w:gridCol w:w="1263"/>
      </w:tblGrid>
      <w:tr w:rsidR="004C6A65" w14:paraId="08D74C7B" w14:textId="77777777" w:rsidTr="00944876">
        <w:trPr>
          <w:trHeight w:hRule="exact" w:val="562"/>
        </w:trPr>
        <w:tc>
          <w:tcPr>
            <w:tcW w:w="1844" w:type="dxa"/>
            <w:vMerge w:val="restart"/>
            <w:tcBorders>
              <w:top w:val="single" w:sz="4" w:space="0" w:color="000000"/>
              <w:left w:val="single" w:sz="4" w:space="0" w:color="000000"/>
              <w:bottom w:val="single" w:sz="4" w:space="0" w:color="000000"/>
              <w:right w:val="single" w:sz="4" w:space="0" w:color="000000"/>
            </w:tcBorders>
          </w:tcPr>
          <w:p w14:paraId="30F37C03" w14:textId="77777777" w:rsidR="004C6A65" w:rsidRPr="00EB2073" w:rsidRDefault="004C6A65" w:rsidP="00D11468">
            <w:pPr>
              <w:pStyle w:val="TableParagraph"/>
              <w:kinsoku w:val="0"/>
              <w:overflowPunct w:val="0"/>
              <w:rPr>
                <w:b/>
                <w:bCs/>
              </w:rPr>
            </w:pPr>
          </w:p>
          <w:p w14:paraId="07E9400E" w14:textId="77777777" w:rsidR="004C6A65" w:rsidRPr="00EB2073" w:rsidRDefault="004C6A65" w:rsidP="00D11468">
            <w:pPr>
              <w:pStyle w:val="TableParagraph"/>
              <w:kinsoku w:val="0"/>
              <w:overflowPunct w:val="0"/>
              <w:spacing w:before="5"/>
              <w:rPr>
                <w:b/>
                <w:bCs/>
                <w:sz w:val="33"/>
                <w:szCs w:val="33"/>
              </w:rPr>
            </w:pPr>
          </w:p>
          <w:p w14:paraId="1A4B1F12" w14:textId="77777777" w:rsidR="004C6A65" w:rsidRPr="00EB2073" w:rsidRDefault="004C6A65" w:rsidP="00EB2F81">
            <w:pPr>
              <w:pStyle w:val="TableParagraph"/>
              <w:kinsoku w:val="0"/>
              <w:overflowPunct w:val="0"/>
              <w:ind w:left="136" w:right="149"/>
            </w:pPr>
            <w:r w:rsidRPr="00EB2073">
              <w:t>Код</w:t>
            </w:r>
            <w:r w:rsidRPr="00EB2073">
              <w:rPr>
                <w:spacing w:val="-7"/>
              </w:rPr>
              <w:t xml:space="preserve"> </w:t>
            </w:r>
            <w:r w:rsidRPr="00EB2073">
              <w:t>и</w:t>
            </w:r>
            <w:r w:rsidR="00EB2F81">
              <w:t xml:space="preserve"> </w:t>
            </w:r>
            <w:r w:rsidRPr="00EB2073">
              <w:rPr>
                <w:spacing w:val="-1"/>
              </w:rPr>
              <w:t>наиме</w:t>
            </w:r>
            <w:r w:rsidRPr="00EB2073">
              <w:t>нование</w:t>
            </w:r>
            <w:r w:rsidRPr="00EB2073">
              <w:rPr>
                <w:spacing w:val="-13"/>
              </w:rPr>
              <w:t xml:space="preserve"> </w:t>
            </w:r>
            <w:r w:rsidRPr="00EB2073">
              <w:rPr>
                <w:spacing w:val="-1"/>
              </w:rPr>
              <w:t>ПС</w:t>
            </w:r>
          </w:p>
        </w:tc>
        <w:tc>
          <w:tcPr>
            <w:tcW w:w="3685" w:type="dxa"/>
            <w:gridSpan w:val="3"/>
            <w:tcBorders>
              <w:top w:val="single" w:sz="4" w:space="0" w:color="000000"/>
              <w:left w:val="single" w:sz="4" w:space="0" w:color="000000"/>
              <w:bottom w:val="single" w:sz="4" w:space="0" w:color="000000"/>
              <w:right w:val="single" w:sz="4" w:space="0" w:color="000000"/>
            </w:tcBorders>
            <w:vAlign w:val="center"/>
          </w:tcPr>
          <w:p w14:paraId="4EF3C20A" w14:textId="77777777" w:rsidR="004C6A65" w:rsidRPr="00EB2073" w:rsidRDefault="004C6A65" w:rsidP="00944876">
            <w:pPr>
              <w:pStyle w:val="TableParagraph"/>
              <w:kinsoku w:val="0"/>
              <w:overflowPunct w:val="0"/>
              <w:ind w:left="1532" w:right="205" w:hanging="1328"/>
              <w:jc w:val="center"/>
              <w:rPr>
                <w:spacing w:val="-14"/>
              </w:rPr>
            </w:pPr>
            <w:r w:rsidRPr="00EB2073">
              <w:rPr>
                <w:spacing w:val="-1"/>
              </w:rPr>
              <w:t>Обобщенные</w:t>
            </w:r>
            <w:r w:rsidRPr="00EB2073">
              <w:rPr>
                <w:spacing w:val="-16"/>
              </w:rPr>
              <w:t xml:space="preserve"> </w:t>
            </w:r>
            <w:r w:rsidRPr="00EB2073">
              <w:rPr>
                <w:spacing w:val="-1"/>
              </w:rPr>
              <w:t>трудовые</w:t>
            </w:r>
          </w:p>
          <w:p w14:paraId="7867E4ED" w14:textId="77777777" w:rsidR="004C6A65" w:rsidRPr="00EB2073" w:rsidRDefault="004C6A65" w:rsidP="00944876">
            <w:pPr>
              <w:pStyle w:val="TableParagraph"/>
              <w:kinsoku w:val="0"/>
              <w:overflowPunct w:val="0"/>
              <w:ind w:left="1532" w:right="205" w:hanging="1328"/>
              <w:jc w:val="center"/>
            </w:pPr>
            <w:r w:rsidRPr="00EB2073">
              <w:rPr>
                <w:spacing w:val="-1"/>
              </w:rPr>
              <w:t>функ</w:t>
            </w:r>
            <w:r w:rsidRPr="00EB2073">
              <w:t>ции</w:t>
            </w:r>
          </w:p>
        </w:tc>
        <w:tc>
          <w:tcPr>
            <w:tcW w:w="4253" w:type="dxa"/>
            <w:gridSpan w:val="3"/>
            <w:tcBorders>
              <w:top w:val="single" w:sz="4" w:space="0" w:color="000000"/>
              <w:left w:val="single" w:sz="4" w:space="0" w:color="000000"/>
              <w:bottom w:val="single" w:sz="4" w:space="0" w:color="000000"/>
              <w:right w:val="single" w:sz="4" w:space="0" w:color="000000"/>
            </w:tcBorders>
            <w:vAlign w:val="center"/>
          </w:tcPr>
          <w:p w14:paraId="44C65C7F" w14:textId="77777777" w:rsidR="004C6A65" w:rsidRPr="00EB2073" w:rsidRDefault="004C6A65" w:rsidP="00944876">
            <w:pPr>
              <w:pStyle w:val="TableParagraph"/>
              <w:kinsoku w:val="0"/>
              <w:overflowPunct w:val="0"/>
              <w:jc w:val="center"/>
            </w:pPr>
            <w:r w:rsidRPr="00EB2073">
              <w:rPr>
                <w:spacing w:val="-1"/>
              </w:rPr>
              <w:t>Трудовые</w:t>
            </w:r>
            <w:r w:rsidRPr="00EB2073">
              <w:rPr>
                <w:spacing w:val="-21"/>
              </w:rPr>
              <w:t xml:space="preserve"> </w:t>
            </w:r>
            <w:r w:rsidRPr="00EB2073">
              <w:t>функции</w:t>
            </w:r>
          </w:p>
        </w:tc>
      </w:tr>
      <w:tr w:rsidR="004C6A65" w14:paraId="253A4892" w14:textId="77777777" w:rsidTr="00944876">
        <w:trPr>
          <w:trHeight w:hRule="exact" w:val="1337"/>
        </w:trPr>
        <w:tc>
          <w:tcPr>
            <w:tcW w:w="1844" w:type="dxa"/>
            <w:vMerge/>
            <w:tcBorders>
              <w:top w:val="single" w:sz="4" w:space="0" w:color="000000"/>
              <w:left w:val="single" w:sz="4" w:space="0" w:color="000000"/>
              <w:bottom w:val="single" w:sz="4" w:space="0" w:color="000000"/>
              <w:right w:val="single" w:sz="4" w:space="0" w:color="000000"/>
            </w:tcBorders>
          </w:tcPr>
          <w:p w14:paraId="469DC414" w14:textId="77777777" w:rsidR="004C6A65" w:rsidRPr="00EB2073" w:rsidRDefault="004C6A65" w:rsidP="00D11468">
            <w:pPr>
              <w:pStyle w:val="TableParagraph"/>
              <w:kinsoku w:val="0"/>
              <w:overflowPunct w:val="0"/>
              <w:spacing w:before="130"/>
              <w:ind w:left="1170"/>
            </w:pPr>
          </w:p>
        </w:tc>
        <w:tc>
          <w:tcPr>
            <w:tcW w:w="425" w:type="dxa"/>
            <w:tcBorders>
              <w:top w:val="single" w:sz="4" w:space="0" w:color="000000"/>
              <w:left w:val="single" w:sz="4" w:space="0" w:color="000000"/>
              <w:bottom w:val="single" w:sz="4" w:space="0" w:color="000000"/>
              <w:right w:val="single" w:sz="4" w:space="0" w:color="000000"/>
            </w:tcBorders>
            <w:textDirection w:val="btLr"/>
          </w:tcPr>
          <w:p w14:paraId="2D78125A" w14:textId="77777777" w:rsidR="004C6A65" w:rsidRPr="00EB2073" w:rsidRDefault="004C6A65" w:rsidP="00D11468">
            <w:pPr>
              <w:pStyle w:val="TableParagraph"/>
              <w:kinsoku w:val="0"/>
              <w:overflowPunct w:val="0"/>
              <w:spacing w:before="106"/>
              <w:jc w:val="center"/>
            </w:pPr>
            <w:r w:rsidRPr="00EB2073">
              <w:t>Код</w:t>
            </w:r>
          </w:p>
        </w:tc>
        <w:tc>
          <w:tcPr>
            <w:tcW w:w="2410" w:type="dxa"/>
            <w:tcBorders>
              <w:top w:val="single" w:sz="4" w:space="0" w:color="000000"/>
              <w:left w:val="single" w:sz="4" w:space="0" w:color="000000"/>
              <w:bottom w:val="single" w:sz="4" w:space="0" w:color="000000"/>
              <w:right w:val="single" w:sz="4" w:space="0" w:color="000000"/>
            </w:tcBorders>
          </w:tcPr>
          <w:p w14:paraId="7264CD6D" w14:textId="77777777" w:rsidR="004C6A65" w:rsidRPr="00EB2073" w:rsidRDefault="004C6A65" w:rsidP="00D11468">
            <w:pPr>
              <w:pStyle w:val="TableParagraph"/>
              <w:kinsoku w:val="0"/>
              <w:overflowPunct w:val="0"/>
              <w:rPr>
                <w:b/>
                <w:bCs/>
              </w:rPr>
            </w:pPr>
          </w:p>
          <w:p w14:paraId="2029BA6C" w14:textId="77777777" w:rsidR="004C6A65" w:rsidRPr="00EB2073" w:rsidRDefault="004C6A65" w:rsidP="00D11468">
            <w:pPr>
              <w:pStyle w:val="TableParagraph"/>
              <w:kinsoku w:val="0"/>
              <w:overflowPunct w:val="0"/>
              <w:spacing w:before="11"/>
              <w:rPr>
                <w:b/>
                <w:bCs/>
                <w:sz w:val="20"/>
                <w:szCs w:val="20"/>
              </w:rPr>
            </w:pPr>
          </w:p>
          <w:p w14:paraId="7BE18365" w14:textId="77777777" w:rsidR="004C6A65" w:rsidRPr="00EB2073" w:rsidRDefault="004C6A65" w:rsidP="00D11468">
            <w:pPr>
              <w:pStyle w:val="TableParagraph"/>
              <w:kinsoku w:val="0"/>
              <w:overflowPunct w:val="0"/>
              <w:ind w:left="318"/>
            </w:pPr>
            <w:r w:rsidRPr="00EB2073">
              <w:rPr>
                <w:spacing w:val="-1"/>
              </w:rPr>
              <w:t>Наименование</w:t>
            </w:r>
          </w:p>
        </w:tc>
        <w:tc>
          <w:tcPr>
            <w:tcW w:w="850" w:type="dxa"/>
            <w:tcBorders>
              <w:top w:val="single" w:sz="4" w:space="0" w:color="000000"/>
              <w:left w:val="single" w:sz="4" w:space="0" w:color="000000"/>
              <w:bottom w:val="single" w:sz="4" w:space="0" w:color="000000"/>
              <w:right w:val="single" w:sz="4" w:space="0" w:color="000000"/>
            </w:tcBorders>
            <w:textDirection w:val="btLr"/>
          </w:tcPr>
          <w:p w14:paraId="157AA272" w14:textId="77777777" w:rsidR="004C6A65" w:rsidRPr="00EB2073" w:rsidRDefault="004C6A65" w:rsidP="00D11468">
            <w:pPr>
              <w:pStyle w:val="TableParagraph"/>
              <w:kinsoku w:val="0"/>
              <w:overflowPunct w:val="0"/>
              <w:spacing w:line="248" w:lineRule="exact"/>
              <w:ind w:left="186" w:firstLine="40"/>
            </w:pPr>
            <w:r w:rsidRPr="00EB2073">
              <w:rPr>
                <w:spacing w:val="-1"/>
              </w:rPr>
              <w:t>Уровень</w:t>
            </w:r>
          </w:p>
          <w:p w14:paraId="1CB6A07F" w14:textId="77777777" w:rsidR="004C6A65" w:rsidRPr="00EB2073" w:rsidRDefault="004C6A65" w:rsidP="00D11468">
            <w:pPr>
              <w:pStyle w:val="TableParagraph"/>
              <w:kinsoku w:val="0"/>
              <w:overflowPunct w:val="0"/>
              <w:spacing w:before="7" w:line="246" w:lineRule="auto"/>
              <w:ind w:left="356" w:right="185" w:hanging="171"/>
            </w:pPr>
            <w:proofErr w:type="spellStart"/>
            <w:r w:rsidRPr="00EB2073">
              <w:rPr>
                <w:w w:val="95"/>
              </w:rPr>
              <w:t>квалифи</w:t>
            </w:r>
            <w:proofErr w:type="spellEnd"/>
            <w:r w:rsidRPr="00EB2073">
              <w:rPr>
                <w:w w:val="95"/>
              </w:rPr>
              <w:t>-</w:t>
            </w:r>
            <w:r w:rsidRPr="00EB2073">
              <w:rPr>
                <w:spacing w:val="21"/>
                <w:w w:val="99"/>
              </w:rPr>
              <w:t xml:space="preserve"> </w:t>
            </w:r>
            <w:proofErr w:type="spellStart"/>
            <w:r w:rsidRPr="00EB2073">
              <w:t>кации</w:t>
            </w:r>
            <w:proofErr w:type="spellEnd"/>
          </w:p>
        </w:tc>
        <w:tc>
          <w:tcPr>
            <w:tcW w:w="2114" w:type="dxa"/>
            <w:tcBorders>
              <w:top w:val="single" w:sz="4" w:space="0" w:color="000000"/>
              <w:left w:val="single" w:sz="4" w:space="0" w:color="000000"/>
              <w:bottom w:val="single" w:sz="4" w:space="0" w:color="000000"/>
              <w:right w:val="single" w:sz="4" w:space="0" w:color="000000"/>
            </w:tcBorders>
          </w:tcPr>
          <w:p w14:paraId="2537DAA4" w14:textId="77777777" w:rsidR="004C6A65" w:rsidRPr="00EB2073" w:rsidRDefault="004C6A65" w:rsidP="00D11468">
            <w:pPr>
              <w:pStyle w:val="TableParagraph"/>
              <w:kinsoku w:val="0"/>
              <w:overflowPunct w:val="0"/>
              <w:rPr>
                <w:b/>
                <w:bCs/>
              </w:rPr>
            </w:pPr>
          </w:p>
          <w:p w14:paraId="6ACB8963" w14:textId="77777777" w:rsidR="004C6A65" w:rsidRPr="00EB2073" w:rsidRDefault="004C6A65" w:rsidP="00D11468">
            <w:pPr>
              <w:pStyle w:val="TableParagraph"/>
              <w:kinsoku w:val="0"/>
              <w:overflowPunct w:val="0"/>
              <w:spacing w:before="11"/>
              <w:rPr>
                <w:b/>
                <w:bCs/>
                <w:sz w:val="20"/>
                <w:szCs w:val="20"/>
              </w:rPr>
            </w:pPr>
          </w:p>
          <w:p w14:paraId="1D628391" w14:textId="77777777" w:rsidR="004C6A65" w:rsidRPr="00EB2073" w:rsidRDefault="004C6A65" w:rsidP="00D11468">
            <w:pPr>
              <w:pStyle w:val="TableParagraph"/>
              <w:kinsoku w:val="0"/>
              <w:overflowPunct w:val="0"/>
              <w:ind w:left="411"/>
            </w:pPr>
            <w:r w:rsidRPr="00EB2073">
              <w:rPr>
                <w:spacing w:val="-1"/>
              </w:rPr>
              <w:t>Наименование</w:t>
            </w:r>
          </w:p>
        </w:tc>
        <w:tc>
          <w:tcPr>
            <w:tcW w:w="876" w:type="dxa"/>
            <w:tcBorders>
              <w:top w:val="single" w:sz="4" w:space="0" w:color="000000"/>
              <w:left w:val="single" w:sz="4" w:space="0" w:color="000000"/>
              <w:bottom w:val="single" w:sz="4" w:space="0" w:color="000000"/>
              <w:right w:val="single" w:sz="4" w:space="0" w:color="000000"/>
            </w:tcBorders>
            <w:textDirection w:val="btLr"/>
          </w:tcPr>
          <w:p w14:paraId="675E1B07" w14:textId="77777777" w:rsidR="004C6A65" w:rsidRPr="00EB2073" w:rsidRDefault="004C6A65" w:rsidP="00D11468">
            <w:pPr>
              <w:pStyle w:val="TableParagraph"/>
              <w:kinsoku w:val="0"/>
              <w:overflowPunct w:val="0"/>
              <w:spacing w:before="3"/>
              <w:rPr>
                <w:b/>
                <w:bCs/>
                <w:sz w:val="25"/>
                <w:szCs w:val="25"/>
              </w:rPr>
            </w:pPr>
          </w:p>
          <w:p w14:paraId="203FD514" w14:textId="77777777" w:rsidR="004C6A65" w:rsidRPr="00EB2073" w:rsidRDefault="004C6A65" w:rsidP="00D11468">
            <w:pPr>
              <w:pStyle w:val="TableParagraph"/>
              <w:kinsoku w:val="0"/>
              <w:overflowPunct w:val="0"/>
              <w:jc w:val="center"/>
            </w:pPr>
            <w:r w:rsidRPr="00EB2073">
              <w:t>Код</w:t>
            </w:r>
          </w:p>
        </w:tc>
        <w:tc>
          <w:tcPr>
            <w:tcW w:w="1263" w:type="dxa"/>
            <w:tcBorders>
              <w:top w:val="single" w:sz="4" w:space="0" w:color="000000"/>
              <w:left w:val="single" w:sz="4" w:space="0" w:color="000000"/>
              <w:bottom w:val="single" w:sz="4" w:space="0" w:color="000000"/>
              <w:right w:val="single" w:sz="4" w:space="0" w:color="000000"/>
            </w:tcBorders>
            <w:textDirection w:val="btLr"/>
          </w:tcPr>
          <w:p w14:paraId="4BDE2B91" w14:textId="77777777" w:rsidR="004C6A65" w:rsidRPr="00EB2073" w:rsidRDefault="004C6A65" w:rsidP="00D11468">
            <w:pPr>
              <w:pStyle w:val="TableParagraph"/>
              <w:kinsoku w:val="0"/>
              <w:overflowPunct w:val="0"/>
              <w:spacing w:line="246" w:lineRule="auto"/>
              <w:ind w:left="92" w:right="89" w:firstLine="134"/>
              <w:jc w:val="both"/>
            </w:pPr>
            <w:r w:rsidRPr="00EB2073">
              <w:rPr>
                <w:spacing w:val="-1"/>
              </w:rPr>
              <w:t>Уровень</w:t>
            </w:r>
            <w:r w:rsidRPr="00EB2073">
              <w:rPr>
                <w:spacing w:val="26"/>
                <w:w w:val="99"/>
              </w:rPr>
              <w:t xml:space="preserve"> </w:t>
            </w:r>
            <w:r w:rsidRPr="00EB2073">
              <w:rPr>
                <w:spacing w:val="-1"/>
              </w:rPr>
              <w:t>(подуро</w:t>
            </w:r>
            <w:r w:rsidRPr="00EB2073">
              <w:t>вень)</w:t>
            </w:r>
            <w:r w:rsidRPr="00EB2073">
              <w:rPr>
                <w:spacing w:val="-4"/>
              </w:rPr>
              <w:t xml:space="preserve"> </w:t>
            </w:r>
            <w:proofErr w:type="spellStart"/>
            <w:r w:rsidRPr="00EB2073">
              <w:rPr>
                <w:spacing w:val="-1"/>
              </w:rPr>
              <w:t>ква</w:t>
            </w:r>
            <w:proofErr w:type="spellEnd"/>
            <w:r w:rsidRPr="00EB2073">
              <w:rPr>
                <w:spacing w:val="-1"/>
              </w:rPr>
              <w:t>-</w:t>
            </w:r>
            <w:r w:rsidRPr="00EB2073">
              <w:rPr>
                <w:spacing w:val="23"/>
                <w:w w:val="99"/>
              </w:rPr>
              <w:t xml:space="preserve"> </w:t>
            </w:r>
            <w:proofErr w:type="spellStart"/>
            <w:r w:rsidRPr="00EB2073">
              <w:rPr>
                <w:spacing w:val="-1"/>
              </w:rPr>
              <w:t>лификации</w:t>
            </w:r>
            <w:proofErr w:type="spellEnd"/>
          </w:p>
        </w:tc>
      </w:tr>
      <w:tr w:rsidR="004C6A65" w14:paraId="1755AECB" w14:textId="77777777" w:rsidTr="004C6A65">
        <w:trPr>
          <w:trHeight w:val="129"/>
        </w:trPr>
        <w:tc>
          <w:tcPr>
            <w:tcW w:w="9782" w:type="dxa"/>
            <w:gridSpan w:val="7"/>
            <w:tcBorders>
              <w:top w:val="single" w:sz="4" w:space="0" w:color="000000"/>
              <w:left w:val="single" w:sz="4" w:space="0" w:color="000000"/>
              <w:bottom w:val="single" w:sz="4" w:space="0" w:color="000000"/>
              <w:right w:val="single" w:sz="4" w:space="0" w:color="000000"/>
            </w:tcBorders>
          </w:tcPr>
          <w:p w14:paraId="47FEDC49" w14:textId="77777777" w:rsidR="004C6A65" w:rsidRDefault="004C6A65" w:rsidP="004F15F4">
            <w:pPr>
              <w:pStyle w:val="TableParagraph"/>
              <w:kinsoku w:val="0"/>
              <w:overflowPunct w:val="0"/>
              <w:spacing w:line="246" w:lineRule="auto"/>
              <w:ind w:left="92" w:right="89" w:firstLine="134"/>
              <w:jc w:val="both"/>
            </w:pPr>
            <w:r>
              <w:t xml:space="preserve">05 </w:t>
            </w:r>
            <w:r w:rsidRPr="004F15F4">
              <w:rPr>
                <w:spacing w:val="-1"/>
              </w:rPr>
              <w:t>Физическая</w:t>
            </w:r>
            <w:r>
              <w:t xml:space="preserve"> культура и спорт</w:t>
            </w:r>
          </w:p>
        </w:tc>
      </w:tr>
      <w:tr w:rsidR="008008F2" w14:paraId="5A256AB4" w14:textId="77777777" w:rsidTr="00B55329">
        <w:trPr>
          <w:trHeight w:val="4340"/>
        </w:trPr>
        <w:tc>
          <w:tcPr>
            <w:tcW w:w="1844" w:type="dxa"/>
            <w:vMerge w:val="restart"/>
            <w:tcBorders>
              <w:top w:val="single" w:sz="4" w:space="0" w:color="000000"/>
              <w:left w:val="single" w:sz="4" w:space="0" w:color="000000"/>
              <w:right w:val="single" w:sz="4" w:space="0" w:color="000000"/>
            </w:tcBorders>
          </w:tcPr>
          <w:p w14:paraId="4D1F6628" w14:textId="77777777" w:rsidR="008008F2" w:rsidRDefault="008008F2" w:rsidP="004F15F4">
            <w:pPr>
              <w:pStyle w:val="TableParagraph"/>
              <w:tabs>
                <w:tab w:val="left" w:pos="987"/>
              </w:tabs>
              <w:kinsoku w:val="0"/>
              <w:overflowPunct w:val="0"/>
              <w:ind w:left="102" w:right="101"/>
            </w:pPr>
            <w:r>
              <w:t>05.012 «Тренер-преподаватель»</w:t>
            </w:r>
          </w:p>
        </w:tc>
        <w:tc>
          <w:tcPr>
            <w:tcW w:w="425" w:type="dxa"/>
            <w:vMerge w:val="restart"/>
            <w:tcBorders>
              <w:top w:val="single" w:sz="4" w:space="0" w:color="000000"/>
              <w:left w:val="single" w:sz="4" w:space="0" w:color="000000"/>
              <w:right w:val="single" w:sz="4" w:space="0" w:color="000000"/>
            </w:tcBorders>
          </w:tcPr>
          <w:p w14:paraId="489EE027" w14:textId="77777777" w:rsidR="008008F2" w:rsidRPr="00496151" w:rsidRDefault="008008F2" w:rsidP="004F15F4">
            <w:pPr>
              <w:pStyle w:val="TableParagraph"/>
              <w:kinsoku w:val="0"/>
              <w:overflowPunct w:val="0"/>
              <w:spacing w:line="267" w:lineRule="exact"/>
              <w:ind w:left="102"/>
              <w:rPr>
                <w:lang w:val="en-US"/>
              </w:rPr>
            </w:pPr>
            <w:r>
              <w:rPr>
                <w:lang w:val="en-US"/>
              </w:rPr>
              <w:t>B</w:t>
            </w:r>
          </w:p>
        </w:tc>
        <w:tc>
          <w:tcPr>
            <w:tcW w:w="2410" w:type="dxa"/>
            <w:vMerge w:val="restart"/>
            <w:tcBorders>
              <w:top w:val="single" w:sz="4" w:space="0" w:color="000000"/>
              <w:left w:val="single" w:sz="4" w:space="0" w:color="000000"/>
              <w:right w:val="single" w:sz="4" w:space="0" w:color="000000"/>
            </w:tcBorders>
          </w:tcPr>
          <w:p w14:paraId="120A06EC" w14:textId="77777777" w:rsidR="008008F2" w:rsidRDefault="008008F2" w:rsidP="004F15F4">
            <w:pPr>
              <w:pStyle w:val="TableParagraph"/>
              <w:kinsoku w:val="0"/>
              <w:overflowPunct w:val="0"/>
              <w:ind w:left="99" w:right="154" w:hanging="1"/>
            </w:pPr>
            <w:r>
              <w:t>Подготовка спортсменов и совершенствование навыков соревновательной деятельности в спортивных сборных командах муниципального уровня, субъекта Российской Федерации, физкультурно-спортивных обществ (по виду спорта, спортивной дисциплине)</w:t>
            </w:r>
          </w:p>
        </w:tc>
        <w:tc>
          <w:tcPr>
            <w:tcW w:w="850" w:type="dxa"/>
            <w:vMerge w:val="restart"/>
            <w:tcBorders>
              <w:top w:val="single" w:sz="4" w:space="0" w:color="000000"/>
              <w:left w:val="single" w:sz="4" w:space="0" w:color="000000"/>
              <w:right w:val="single" w:sz="4" w:space="0" w:color="000000"/>
            </w:tcBorders>
          </w:tcPr>
          <w:p w14:paraId="25B83B8A" w14:textId="77777777" w:rsidR="008008F2" w:rsidRDefault="008008F2" w:rsidP="004F15F4">
            <w:pPr>
              <w:pStyle w:val="TableParagraph"/>
              <w:kinsoku w:val="0"/>
              <w:overflowPunct w:val="0"/>
              <w:spacing w:line="267" w:lineRule="exact"/>
              <w:jc w:val="center"/>
            </w:pPr>
            <w:r>
              <w:t>7</w:t>
            </w:r>
          </w:p>
        </w:tc>
        <w:tc>
          <w:tcPr>
            <w:tcW w:w="2114" w:type="dxa"/>
            <w:tcBorders>
              <w:top w:val="single" w:sz="4" w:space="0" w:color="000000"/>
              <w:left w:val="single" w:sz="4" w:space="0" w:color="000000"/>
              <w:bottom w:val="single" w:sz="4" w:space="0" w:color="auto"/>
              <w:right w:val="single" w:sz="4" w:space="0" w:color="000000"/>
            </w:tcBorders>
          </w:tcPr>
          <w:p w14:paraId="27D0F2A1" w14:textId="77777777" w:rsidR="008008F2" w:rsidRDefault="008008F2" w:rsidP="004F15F4">
            <w:pPr>
              <w:pStyle w:val="TableParagraph"/>
              <w:kinsoku w:val="0"/>
              <w:overflowPunct w:val="0"/>
              <w:ind w:left="102" w:right="113"/>
            </w:pPr>
            <w:r>
              <w:t>Осуществление тренировочного процесса со спортсменами спортивной сборной команды муниципального уровня, субъекта Российской Федерации, физкультурно-спортивных обществ (по виду спорта, спортивной дисциплине)</w:t>
            </w:r>
          </w:p>
        </w:tc>
        <w:tc>
          <w:tcPr>
            <w:tcW w:w="876" w:type="dxa"/>
            <w:tcBorders>
              <w:top w:val="single" w:sz="4" w:space="0" w:color="000000"/>
              <w:left w:val="single" w:sz="4" w:space="0" w:color="000000"/>
              <w:bottom w:val="single" w:sz="4" w:space="0" w:color="auto"/>
              <w:right w:val="single" w:sz="4" w:space="0" w:color="000000"/>
            </w:tcBorders>
          </w:tcPr>
          <w:p w14:paraId="15F8C7A2" w14:textId="77777777" w:rsidR="008008F2" w:rsidRDefault="008008F2" w:rsidP="004F15F4">
            <w:pPr>
              <w:pStyle w:val="TableParagraph"/>
              <w:kinsoku w:val="0"/>
              <w:overflowPunct w:val="0"/>
              <w:spacing w:line="267" w:lineRule="exact"/>
              <w:ind w:left="99"/>
            </w:pPr>
            <w:r>
              <w:rPr>
                <w:lang w:val="en-US"/>
              </w:rPr>
              <w:t>B</w:t>
            </w:r>
            <w:r>
              <w:t>/01.7</w:t>
            </w:r>
          </w:p>
        </w:tc>
        <w:tc>
          <w:tcPr>
            <w:tcW w:w="1263" w:type="dxa"/>
            <w:tcBorders>
              <w:top w:val="single" w:sz="4" w:space="0" w:color="000000"/>
              <w:left w:val="single" w:sz="4" w:space="0" w:color="000000"/>
              <w:bottom w:val="single" w:sz="4" w:space="0" w:color="auto"/>
              <w:right w:val="single" w:sz="4" w:space="0" w:color="000000"/>
            </w:tcBorders>
          </w:tcPr>
          <w:p w14:paraId="040F4DB9" w14:textId="77777777" w:rsidR="008008F2" w:rsidRDefault="008008F2" w:rsidP="004F15F4">
            <w:pPr>
              <w:pStyle w:val="TableParagraph"/>
              <w:kinsoku w:val="0"/>
              <w:overflowPunct w:val="0"/>
              <w:spacing w:line="267" w:lineRule="exact"/>
              <w:ind w:right="2"/>
              <w:jc w:val="center"/>
            </w:pPr>
            <w:r>
              <w:t>7</w:t>
            </w:r>
          </w:p>
        </w:tc>
      </w:tr>
      <w:tr w:rsidR="008008F2" w14:paraId="06C8EDD5" w14:textId="77777777" w:rsidTr="00E85C21">
        <w:trPr>
          <w:trHeight w:hRule="exact" w:val="4969"/>
        </w:trPr>
        <w:tc>
          <w:tcPr>
            <w:tcW w:w="1844" w:type="dxa"/>
            <w:vMerge/>
            <w:tcBorders>
              <w:left w:val="single" w:sz="4" w:space="0" w:color="000000"/>
              <w:right w:val="single" w:sz="4" w:space="0" w:color="000000"/>
            </w:tcBorders>
          </w:tcPr>
          <w:p w14:paraId="687B5394" w14:textId="77777777" w:rsidR="008008F2" w:rsidRDefault="008008F2" w:rsidP="00D11468">
            <w:pPr>
              <w:pStyle w:val="TableParagraph"/>
              <w:kinsoku w:val="0"/>
              <w:overflowPunct w:val="0"/>
              <w:spacing w:line="267" w:lineRule="exact"/>
              <w:ind w:right="2"/>
              <w:jc w:val="center"/>
            </w:pPr>
          </w:p>
        </w:tc>
        <w:tc>
          <w:tcPr>
            <w:tcW w:w="425" w:type="dxa"/>
            <w:vMerge/>
            <w:tcBorders>
              <w:left w:val="single" w:sz="4" w:space="0" w:color="000000"/>
              <w:right w:val="single" w:sz="4" w:space="0" w:color="000000"/>
            </w:tcBorders>
          </w:tcPr>
          <w:p w14:paraId="5E424CF3" w14:textId="77777777" w:rsidR="008008F2" w:rsidRDefault="008008F2" w:rsidP="00D11468">
            <w:pPr>
              <w:pStyle w:val="TableParagraph"/>
              <w:kinsoku w:val="0"/>
              <w:overflowPunct w:val="0"/>
              <w:spacing w:line="267" w:lineRule="exact"/>
              <w:ind w:right="2"/>
              <w:jc w:val="center"/>
            </w:pPr>
          </w:p>
        </w:tc>
        <w:tc>
          <w:tcPr>
            <w:tcW w:w="2410" w:type="dxa"/>
            <w:vMerge/>
            <w:tcBorders>
              <w:left w:val="single" w:sz="4" w:space="0" w:color="000000"/>
              <w:right w:val="single" w:sz="4" w:space="0" w:color="000000"/>
            </w:tcBorders>
          </w:tcPr>
          <w:p w14:paraId="308EED9B" w14:textId="77777777" w:rsidR="008008F2" w:rsidRDefault="008008F2" w:rsidP="00D11468">
            <w:pPr>
              <w:pStyle w:val="TableParagraph"/>
              <w:kinsoku w:val="0"/>
              <w:overflowPunct w:val="0"/>
              <w:spacing w:line="267" w:lineRule="exact"/>
              <w:ind w:right="2"/>
              <w:jc w:val="center"/>
            </w:pPr>
          </w:p>
        </w:tc>
        <w:tc>
          <w:tcPr>
            <w:tcW w:w="850" w:type="dxa"/>
            <w:vMerge/>
            <w:tcBorders>
              <w:left w:val="single" w:sz="4" w:space="0" w:color="000000"/>
              <w:right w:val="single" w:sz="4" w:space="0" w:color="000000"/>
            </w:tcBorders>
          </w:tcPr>
          <w:p w14:paraId="763E194A" w14:textId="77777777" w:rsidR="008008F2" w:rsidRDefault="008008F2" w:rsidP="00D11468">
            <w:pPr>
              <w:pStyle w:val="TableParagraph"/>
              <w:kinsoku w:val="0"/>
              <w:overflowPunct w:val="0"/>
              <w:spacing w:line="267" w:lineRule="exact"/>
              <w:ind w:right="2"/>
              <w:jc w:val="center"/>
            </w:pPr>
          </w:p>
        </w:tc>
        <w:tc>
          <w:tcPr>
            <w:tcW w:w="2114" w:type="dxa"/>
            <w:tcBorders>
              <w:top w:val="single" w:sz="4" w:space="0" w:color="auto"/>
              <w:left w:val="single" w:sz="4" w:space="0" w:color="000000"/>
              <w:bottom w:val="single" w:sz="4" w:space="0" w:color="000000"/>
              <w:right w:val="single" w:sz="4" w:space="0" w:color="000000"/>
            </w:tcBorders>
          </w:tcPr>
          <w:p w14:paraId="475D1EBF" w14:textId="77777777" w:rsidR="008008F2" w:rsidRDefault="008008F2" w:rsidP="00D11468">
            <w:pPr>
              <w:pStyle w:val="TableParagraph"/>
              <w:kinsoku w:val="0"/>
              <w:overflowPunct w:val="0"/>
              <w:ind w:left="102" w:right="212"/>
            </w:pPr>
            <w:r>
              <w:t>Совершенствование навыков соревновательной деятельности спортсменов спортивной сборной команды муниципального уровня, субъекта Российской Федерации, физкультурно-спортивных обществ (по виду спорта, спортивной дисциплине)</w:t>
            </w:r>
          </w:p>
        </w:tc>
        <w:tc>
          <w:tcPr>
            <w:tcW w:w="876" w:type="dxa"/>
            <w:tcBorders>
              <w:top w:val="single" w:sz="4" w:space="0" w:color="auto"/>
              <w:left w:val="single" w:sz="4" w:space="0" w:color="000000"/>
              <w:bottom w:val="single" w:sz="4" w:space="0" w:color="000000"/>
              <w:right w:val="single" w:sz="4" w:space="0" w:color="000000"/>
            </w:tcBorders>
          </w:tcPr>
          <w:p w14:paraId="5A7170C2" w14:textId="77777777" w:rsidR="008008F2" w:rsidRDefault="008008F2" w:rsidP="00D11468">
            <w:pPr>
              <w:pStyle w:val="TableParagraph"/>
              <w:kinsoku w:val="0"/>
              <w:overflowPunct w:val="0"/>
              <w:spacing w:line="267" w:lineRule="exact"/>
              <w:ind w:left="99"/>
            </w:pPr>
            <w:r>
              <w:rPr>
                <w:lang w:val="en-US"/>
              </w:rPr>
              <w:t>B</w:t>
            </w:r>
            <w:r>
              <w:t>/02.7</w:t>
            </w:r>
          </w:p>
        </w:tc>
        <w:tc>
          <w:tcPr>
            <w:tcW w:w="1263" w:type="dxa"/>
            <w:tcBorders>
              <w:top w:val="single" w:sz="4" w:space="0" w:color="auto"/>
              <w:left w:val="single" w:sz="4" w:space="0" w:color="000000"/>
              <w:bottom w:val="single" w:sz="4" w:space="0" w:color="000000"/>
              <w:right w:val="single" w:sz="4" w:space="0" w:color="000000"/>
            </w:tcBorders>
          </w:tcPr>
          <w:p w14:paraId="4CFFA77B" w14:textId="77777777" w:rsidR="008008F2" w:rsidRDefault="008008F2" w:rsidP="00D11468">
            <w:pPr>
              <w:pStyle w:val="TableParagraph"/>
              <w:kinsoku w:val="0"/>
              <w:overflowPunct w:val="0"/>
              <w:spacing w:line="267" w:lineRule="exact"/>
              <w:ind w:right="2"/>
              <w:jc w:val="center"/>
            </w:pPr>
            <w:r>
              <w:t>7</w:t>
            </w:r>
          </w:p>
        </w:tc>
      </w:tr>
      <w:tr w:rsidR="00C83488" w14:paraId="6B331343" w14:textId="77777777" w:rsidTr="00C83488">
        <w:trPr>
          <w:trHeight w:hRule="exact" w:val="1707"/>
        </w:trPr>
        <w:tc>
          <w:tcPr>
            <w:tcW w:w="1844" w:type="dxa"/>
            <w:vMerge/>
            <w:tcBorders>
              <w:left w:val="single" w:sz="4" w:space="0" w:color="000000"/>
              <w:right w:val="single" w:sz="4" w:space="0" w:color="000000"/>
            </w:tcBorders>
          </w:tcPr>
          <w:p w14:paraId="6558B72E" w14:textId="77777777" w:rsidR="00C83488" w:rsidRDefault="00C83488" w:rsidP="00C83488">
            <w:pPr>
              <w:pStyle w:val="TableParagraph"/>
              <w:kinsoku w:val="0"/>
              <w:overflowPunct w:val="0"/>
              <w:spacing w:line="267" w:lineRule="exact"/>
              <w:ind w:right="2"/>
              <w:jc w:val="center"/>
            </w:pPr>
          </w:p>
        </w:tc>
        <w:tc>
          <w:tcPr>
            <w:tcW w:w="425" w:type="dxa"/>
            <w:vMerge/>
            <w:tcBorders>
              <w:left w:val="single" w:sz="4" w:space="0" w:color="000000"/>
              <w:right w:val="single" w:sz="4" w:space="0" w:color="000000"/>
            </w:tcBorders>
          </w:tcPr>
          <w:p w14:paraId="17783F66" w14:textId="77777777" w:rsidR="00C83488" w:rsidRDefault="00C83488" w:rsidP="00C83488">
            <w:pPr>
              <w:pStyle w:val="TableParagraph"/>
              <w:kinsoku w:val="0"/>
              <w:overflowPunct w:val="0"/>
              <w:spacing w:line="267" w:lineRule="exact"/>
              <w:ind w:right="2"/>
              <w:jc w:val="center"/>
            </w:pPr>
          </w:p>
        </w:tc>
        <w:tc>
          <w:tcPr>
            <w:tcW w:w="2410" w:type="dxa"/>
            <w:vMerge/>
            <w:tcBorders>
              <w:left w:val="single" w:sz="4" w:space="0" w:color="000000"/>
              <w:right w:val="single" w:sz="4" w:space="0" w:color="000000"/>
            </w:tcBorders>
          </w:tcPr>
          <w:p w14:paraId="7B24DDCE" w14:textId="77777777" w:rsidR="00C83488" w:rsidRDefault="00C83488" w:rsidP="00C83488">
            <w:pPr>
              <w:pStyle w:val="TableParagraph"/>
              <w:kinsoku w:val="0"/>
              <w:overflowPunct w:val="0"/>
              <w:spacing w:line="267" w:lineRule="exact"/>
              <w:ind w:right="2"/>
              <w:jc w:val="center"/>
            </w:pPr>
          </w:p>
        </w:tc>
        <w:tc>
          <w:tcPr>
            <w:tcW w:w="850" w:type="dxa"/>
            <w:vMerge/>
            <w:tcBorders>
              <w:left w:val="single" w:sz="4" w:space="0" w:color="000000"/>
              <w:right w:val="single" w:sz="4" w:space="0" w:color="000000"/>
            </w:tcBorders>
          </w:tcPr>
          <w:p w14:paraId="505E190D" w14:textId="77777777" w:rsidR="00C83488" w:rsidRDefault="00C83488" w:rsidP="00C83488">
            <w:pPr>
              <w:pStyle w:val="TableParagraph"/>
              <w:kinsoku w:val="0"/>
              <w:overflowPunct w:val="0"/>
              <w:spacing w:line="267" w:lineRule="exact"/>
              <w:ind w:right="2"/>
              <w:jc w:val="center"/>
            </w:pPr>
          </w:p>
        </w:tc>
        <w:tc>
          <w:tcPr>
            <w:tcW w:w="2114" w:type="dxa"/>
            <w:tcBorders>
              <w:top w:val="single" w:sz="4" w:space="0" w:color="000000"/>
              <w:left w:val="single" w:sz="4" w:space="0" w:color="000000"/>
              <w:bottom w:val="single" w:sz="4" w:space="0" w:color="000000"/>
              <w:right w:val="single" w:sz="4" w:space="0" w:color="000000"/>
            </w:tcBorders>
          </w:tcPr>
          <w:p w14:paraId="44F3F33F" w14:textId="77777777" w:rsidR="00C83488" w:rsidRDefault="00C83488" w:rsidP="00C83488">
            <w:pPr>
              <w:pStyle w:val="TableParagraph"/>
              <w:kinsoku w:val="0"/>
              <w:overflowPunct w:val="0"/>
              <w:ind w:left="102" w:right="142"/>
            </w:pPr>
            <w:r>
              <w:t>Обобщение и распространение передового опыта деятельности тренера-преподавателя</w:t>
            </w:r>
          </w:p>
        </w:tc>
        <w:tc>
          <w:tcPr>
            <w:tcW w:w="876" w:type="dxa"/>
            <w:tcBorders>
              <w:top w:val="single" w:sz="4" w:space="0" w:color="000000"/>
              <w:left w:val="single" w:sz="4" w:space="0" w:color="000000"/>
              <w:bottom w:val="single" w:sz="4" w:space="0" w:color="000000"/>
              <w:right w:val="single" w:sz="4" w:space="0" w:color="000000"/>
            </w:tcBorders>
          </w:tcPr>
          <w:p w14:paraId="5DC78476" w14:textId="77777777" w:rsidR="00C83488" w:rsidRPr="00F74CD6" w:rsidRDefault="00C83488" w:rsidP="00C83488">
            <w:pPr>
              <w:pStyle w:val="TableParagraph"/>
              <w:kinsoku w:val="0"/>
              <w:overflowPunct w:val="0"/>
              <w:spacing w:line="267" w:lineRule="exact"/>
              <w:ind w:left="99"/>
            </w:pPr>
            <w:r>
              <w:rPr>
                <w:lang w:val="en-US"/>
              </w:rPr>
              <w:t>B</w:t>
            </w:r>
            <w:r>
              <w:t>/03.7</w:t>
            </w:r>
          </w:p>
        </w:tc>
        <w:tc>
          <w:tcPr>
            <w:tcW w:w="1263" w:type="dxa"/>
            <w:tcBorders>
              <w:top w:val="single" w:sz="4" w:space="0" w:color="000000"/>
              <w:left w:val="single" w:sz="4" w:space="0" w:color="000000"/>
              <w:bottom w:val="single" w:sz="4" w:space="0" w:color="000000"/>
              <w:right w:val="single" w:sz="4" w:space="0" w:color="000000"/>
            </w:tcBorders>
          </w:tcPr>
          <w:p w14:paraId="4A319522" w14:textId="77777777" w:rsidR="00C83488" w:rsidRDefault="00C83488" w:rsidP="00C83488">
            <w:pPr>
              <w:pStyle w:val="TableParagraph"/>
              <w:kinsoku w:val="0"/>
              <w:overflowPunct w:val="0"/>
              <w:spacing w:line="267" w:lineRule="exact"/>
              <w:ind w:right="2"/>
              <w:jc w:val="center"/>
            </w:pPr>
            <w:r>
              <w:t>7</w:t>
            </w:r>
          </w:p>
        </w:tc>
      </w:tr>
      <w:tr w:rsidR="00C83488" w14:paraId="3063D323" w14:textId="77777777" w:rsidTr="00C83488">
        <w:trPr>
          <w:trHeight w:hRule="exact" w:val="1703"/>
        </w:trPr>
        <w:tc>
          <w:tcPr>
            <w:tcW w:w="1844" w:type="dxa"/>
            <w:vMerge/>
            <w:tcBorders>
              <w:left w:val="single" w:sz="4" w:space="0" w:color="000000"/>
              <w:right w:val="single" w:sz="4" w:space="0" w:color="000000"/>
            </w:tcBorders>
          </w:tcPr>
          <w:p w14:paraId="2176F058" w14:textId="77777777" w:rsidR="00C83488" w:rsidRDefault="00C83488" w:rsidP="00C83488">
            <w:pPr>
              <w:pStyle w:val="TableParagraph"/>
              <w:kinsoku w:val="0"/>
              <w:overflowPunct w:val="0"/>
              <w:spacing w:line="267" w:lineRule="exact"/>
              <w:ind w:right="2"/>
              <w:jc w:val="center"/>
            </w:pPr>
          </w:p>
        </w:tc>
        <w:tc>
          <w:tcPr>
            <w:tcW w:w="425" w:type="dxa"/>
            <w:vMerge/>
            <w:tcBorders>
              <w:left w:val="single" w:sz="4" w:space="0" w:color="000000"/>
              <w:right w:val="single" w:sz="4" w:space="0" w:color="000000"/>
            </w:tcBorders>
          </w:tcPr>
          <w:p w14:paraId="6AEF354F" w14:textId="77777777" w:rsidR="00C83488" w:rsidRDefault="00C83488" w:rsidP="00C83488">
            <w:pPr>
              <w:pStyle w:val="TableParagraph"/>
              <w:kinsoku w:val="0"/>
              <w:overflowPunct w:val="0"/>
              <w:spacing w:line="267" w:lineRule="exact"/>
              <w:ind w:right="2"/>
              <w:jc w:val="center"/>
            </w:pPr>
          </w:p>
        </w:tc>
        <w:tc>
          <w:tcPr>
            <w:tcW w:w="2410" w:type="dxa"/>
            <w:vMerge/>
            <w:tcBorders>
              <w:left w:val="single" w:sz="4" w:space="0" w:color="000000"/>
              <w:right w:val="single" w:sz="4" w:space="0" w:color="000000"/>
            </w:tcBorders>
          </w:tcPr>
          <w:p w14:paraId="75DD13A1" w14:textId="77777777" w:rsidR="00C83488" w:rsidRDefault="00C83488" w:rsidP="00C83488">
            <w:pPr>
              <w:pStyle w:val="TableParagraph"/>
              <w:kinsoku w:val="0"/>
              <w:overflowPunct w:val="0"/>
              <w:spacing w:line="267" w:lineRule="exact"/>
              <w:ind w:right="2"/>
              <w:jc w:val="center"/>
            </w:pPr>
          </w:p>
        </w:tc>
        <w:tc>
          <w:tcPr>
            <w:tcW w:w="850" w:type="dxa"/>
            <w:vMerge/>
            <w:tcBorders>
              <w:left w:val="single" w:sz="4" w:space="0" w:color="000000"/>
              <w:right w:val="single" w:sz="4" w:space="0" w:color="000000"/>
            </w:tcBorders>
          </w:tcPr>
          <w:p w14:paraId="3D46F21D" w14:textId="77777777" w:rsidR="00C83488" w:rsidRDefault="00C83488" w:rsidP="00C83488">
            <w:pPr>
              <w:pStyle w:val="TableParagraph"/>
              <w:kinsoku w:val="0"/>
              <w:overflowPunct w:val="0"/>
              <w:spacing w:line="267" w:lineRule="exact"/>
              <w:ind w:right="2"/>
              <w:jc w:val="center"/>
            </w:pPr>
          </w:p>
        </w:tc>
        <w:tc>
          <w:tcPr>
            <w:tcW w:w="2114" w:type="dxa"/>
            <w:tcBorders>
              <w:top w:val="single" w:sz="4" w:space="0" w:color="000000"/>
              <w:left w:val="single" w:sz="4" w:space="0" w:color="000000"/>
              <w:bottom w:val="single" w:sz="4" w:space="0" w:color="auto"/>
              <w:right w:val="single" w:sz="4" w:space="0" w:color="000000"/>
            </w:tcBorders>
          </w:tcPr>
          <w:p w14:paraId="65C3084B" w14:textId="77777777" w:rsidR="00C83488" w:rsidRDefault="00C83488" w:rsidP="00C83488">
            <w:pPr>
              <w:pStyle w:val="TableParagraph"/>
              <w:kinsoku w:val="0"/>
              <w:overflowPunct w:val="0"/>
              <w:ind w:left="102" w:right="113"/>
            </w:pPr>
            <w:r>
              <w:t>Оказание экспертной и методической помощи по вопросам компетенции</w:t>
            </w:r>
          </w:p>
        </w:tc>
        <w:tc>
          <w:tcPr>
            <w:tcW w:w="876" w:type="dxa"/>
            <w:tcBorders>
              <w:top w:val="single" w:sz="4" w:space="0" w:color="000000"/>
              <w:left w:val="single" w:sz="4" w:space="0" w:color="000000"/>
              <w:bottom w:val="single" w:sz="4" w:space="0" w:color="auto"/>
              <w:right w:val="single" w:sz="4" w:space="0" w:color="000000"/>
            </w:tcBorders>
          </w:tcPr>
          <w:p w14:paraId="06220336" w14:textId="77777777" w:rsidR="00C83488" w:rsidRDefault="00C83488" w:rsidP="00C83488">
            <w:pPr>
              <w:pStyle w:val="TableParagraph"/>
              <w:kinsoku w:val="0"/>
              <w:overflowPunct w:val="0"/>
              <w:spacing w:line="267" w:lineRule="exact"/>
              <w:ind w:left="99"/>
            </w:pPr>
            <w:r>
              <w:rPr>
                <w:lang w:val="en-US"/>
              </w:rPr>
              <w:t>B</w:t>
            </w:r>
            <w:r>
              <w:t>/04.7</w:t>
            </w:r>
          </w:p>
        </w:tc>
        <w:tc>
          <w:tcPr>
            <w:tcW w:w="1263" w:type="dxa"/>
            <w:tcBorders>
              <w:top w:val="single" w:sz="4" w:space="0" w:color="000000"/>
              <w:left w:val="single" w:sz="4" w:space="0" w:color="000000"/>
              <w:bottom w:val="single" w:sz="4" w:space="0" w:color="auto"/>
              <w:right w:val="single" w:sz="4" w:space="0" w:color="000000"/>
            </w:tcBorders>
          </w:tcPr>
          <w:p w14:paraId="61E1D98D" w14:textId="77777777" w:rsidR="00C83488" w:rsidRDefault="00C83488" w:rsidP="00C83488">
            <w:pPr>
              <w:pStyle w:val="TableParagraph"/>
              <w:kinsoku w:val="0"/>
              <w:overflowPunct w:val="0"/>
              <w:spacing w:line="267" w:lineRule="exact"/>
              <w:ind w:right="2"/>
              <w:jc w:val="center"/>
            </w:pPr>
            <w:r>
              <w:t>7</w:t>
            </w:r>
          </w:p>
        </w:tc>
      </w:tr>
      <w:tr w:rsidR="008008F2" w14:paraId="36EFA3CE" w14:textId="77777777" w:rsidTr="00E72AC1">
        <w:trPr>
          <w:trHeight w:hRule="exact" w:val="4967"/>
        </w:trPr>
        <w:tc>
          <w:tcPr>
            <w:tcW w:w="1844" w:type="dxa"/>
            <w:vMerge/>
            <w:tcBorders>
              <w:left w:val="single" w:sz="4" w:space="0" w:color="000000"/>
              <w:right w:val="single" w:sz="4" w:space="0" w:color="000000"/>
            </w:tcBorders>
          </w:tcPr>
          <w:p w14:paraId="00A7A230" w14:textId="77777777" w:rsidR="008008F2" w:rsidRDefault="008008F2" w:rsidP="00D11468">
            <w:pPr>
              <w:pStyle w:val="TableParagraph"/>
              <w:kinsoku w:val="0"/>
              <w:overflowPunct w:val="0"/>
              <w:spacing w:line="267" w:lineRule="exact"/>
              <w:ind w:right="2"/>
              <w:jc w:val="center"/>
            </w:pPr>
          </w:p>
        </w:tc>
        <w:tc>
          <w:tcPr>
            <w:tcW w:w="425" w:type="dxa"/>
            <w:vMerge/>
            <w:tcBorders>
              <w:left w:val="single" w:sz="4" w:space="0" w:color="000000"/>
              <w:right w:val="single" w:sz="4" w:space="0" w:color="000000"/>
            </w:tcBorders>
          </w:tcPr>
          <w:p w14:paraId="3A05AEF4" w14:textId="77777777" w:rsidR="008008F2" w:rsidRDefault="008008F2" w:rsidP="00D11468">
            <w:pPr>
              <w:pStyle w:val="TableParagraph"/>
              <w:kinsoku w:val="0"/>
              <w:overflowPunct w:val="0"/>
              <w:spacing w:line="267" w:lineRule="exact"/>
              <w:ind w:right="2"/>
              <w:jc w:val="center"/>
            </w:pPr>
          </w:p>
        </w:tc>
        <w:tc>
          <w:tcPr>
            <w:tcW w:w="2410" w:type="dxa"/>
            <w:vMerge/>
            <w:tcBorders>
              <w:left w:val="single" w:sz="4" w:space="0" w:color="000000"/>
              <w:right w:val="single" w:sz="4" w:space="0" w:color="000000"/>
            </w:tcBorders>
          </w:tcPr>
          <w:p w14:paraId="0715A43B" w14:textId="77777777" w:rsidR="008008F2" w:rsidRDefault="008008F2" w:rsidP="00D11468">
            <w:pPr>
              <w:pStyle w:val="TableParagraph"/>
              <w:kinsoku w:val="0"/>
              <w:overflowPunct w:val="0"/>
              <w:spacing w:line="267" w:lineRule="exact"/>
              <w:ind w:right="2"/>
              <w:jc w:val="center"/>
            </w:pPr>
          </w:p>
        </w:tc>
        <w:tc>
          <w:tcPr>
            <w:tcW w:w="850" w:type="dxa"/>
            <w:vMerge/>
            <w:tcBorders>
              <w:left w:val="single" w:sz="4" w:space="0" w:color="000000"/>
              <w:right w:val="single" w:sz="4" w:space="0" w:color="000000"/>
            </w:tcBorders>
          </w:tcPr>
          <w:p w14:paraId="644A255A" w14:textId="77777777" w:rsidR="008008F2" w:rsidRDefault="008008F2" w:rsidP="00D11468">
            <w:pPr>
              <w:pStyle w:val="TableParagraph"/>
              <w:kinsoku w:val="0"/>
              <w:overflowPunct w:val="0"/>
              <w:spacing w:line="267" w:lineRule="exact"/>
              <w:ind w:right="2"/>
              <w:jc w:val="center"/>
            </w:pPr>
          </w:p>
        </w:tc>
        <w:tc>
          <w:tcPr>
            <w:tcW w:w="2114" w:type="dxa"/>
            <w:tcBorders>
              <w:top w:val="single" w:sz="4" w:space="0" w:color="000000"/>
              <w:left w:val="single" w:sz="4" w:space="0" w:color="000000"/>
              <w:bottom w:val="single" w:sz="4" w:space="0" w:color="auto"/>
              <w:right w:val="single" w:sz="4" w:space="0" w:color="000000"/>
            </w:tcBorders>
          </w:tcPr>
          <w:p w14:paraId="0B87D733" w14:textId="77777777" w:rsidR="008008F2" w:rsidRDefault="008008F2" w:rsidP="00D11468">
            <w:pPr>
              <w:pStyle w:val="TableParagraph"/>
              <w:kinsoku w:val="0"/>
              <w:overflowPunct w:val="0"/>
              <w:ind w:left="102" w:right="212"/>
            </w:pPr>
            <w:r>
              <w:t>Планирование, организация и координация тренерско-преподавательской работы в спортивной сборной команде муниципального уровня, субъекта Российской Федерации, физкультурно-спортивных обществ (по виду спорта, спортивной дисциплине)</w:t>
            </w:r>
          </w:p>
        </w:tc>
        <w:tc>
          <w:tcPr>
            <w:tcW w:w="876" w:type="dxa"/>
            <w:tcBorders>
              <w:top w:val="single" w:sz="4" w:space="0" w:color="000000"/>
              <w:left w:val="single" w:sz="4" w:space="0" w:color="000000"/>
              <w:bottom w:val="single" w:sz="4" w:space="0" w:color="auto"/>
              <w:right w:val="single" w:sz="4" w:space="0" w:color="000000"/>
            </w:tcBorders>
          </w:tcPr>
          <w:p w14:paraId="75576969" w14:textId="77777777" w:rsidR="008008F2" w:rsidRDefault="008008F2" w:rsidP="00D11468">
            <w:pPr>
              <w:pStyle w:val="TableParagraph"/>
              <w:kinsoku w:val="0"/>
              <w:overflowPunct w:val="0"/>
              <w:spacing w:line="267" w:lineRule="exact"/>
              <w:ind w:left="99"/>
            </w:pPr>
            <w:r>
              <w:rPr>
                <w:lang w:val="en-US"/>
              </w:rPr>
              <w:t>B</w:t>
            </w:r>
            <w:r>
              <w:t>/05.7</w:t>
            </w:r>
          </w:p>
        </w:tc>
        <w:tc>
          <w:tcPr>
            <w:tcW w:w="1263" w:type="dxa"/>
            <w:tcBorders>
              <w:top w:val="single" w:sz="4" w:space="0" w:color="000000"/>
              <w:left w:val="single" w:sz="4" w:space="0" w:color="000000"/>
              <w:bottom w:val="single" w:sz="4" w:space="0" w:color="auto"/>
              <w:right w:val="single" w:sz="4" w:space="0" w:color="000000"/>
            </w:tcBorders>
          </w:tcPr>
          <w:p w14:paraId="3573CF97" w14:textId="77777777" w:rsidR="008008F2" w:rsidRDefault="008008F2" w:rsidP="00D11468">
            <w:pPr>
              <w:pStyle w:val="TableParagraph"/>
              <w:kinsoku w:val="0"/>
              <w:overflowPunct w:val="0"/>
              <w:spacing w:line="267" w:lineRule="exact"/>
              <w:ind w:right="2"/>
              <w:jc w:val="center"/>
            </w:pPr>
            <w:r>
              <w:t>7</w:t>
            </w:r>
          </w:p>
        </w:tc>
      </w:tr>
      <w:tr w:rsidR="008008F2" w14:paraId="199D0443" w14:textId="77777777" w:rsidTr="009F3373">
        <w:trPr>
          <w:trHeight w:hRule="exact" w:val="4967"/>
        </w:trPr>
        <w:tc>
          <w:tcPr>
            <w:tcW w:w="1844" w:type="dxa"/>
            <w:vMerge/>
            <w:tcBorders>
              <w:left w:val="single" w:sz="4" w:space="0" w:color="000000"/>
              <w:right w:val="single" w:sz="4" w:space="0" w:color="000000"/>
            </w:tcBorders>
          </w:tcPr>
          <w:p w14:paraId="226BE869" w14:textId="77777777" w:rsidR="008008F2" w:rsidRDefault="008008F2" w:rsidP="00D11468">
            <w:pPr>
              <w:pStyle w:val="TableParagraph"/>
              <w:kinsoku w:val="0"/>
              <w:overflowPunct w:val="0"/>
              <w:spacing w:line="267" w:lineRule="exact"/>
              <w:ind w:right="2"/>
              <w:jc w:val="center"/>
            </w:pPr>
          </w:p>
        </w:tc>
        <w:tc>
          <w:tcPr>
            <w:tcW w:w="425" w:type="dxa"/>
            <w:vMerge/>
            <w:tcBorders>
              <w:left w:val="single" w:sz="4" w:space="0" w:color="000000"/>
              <w:right w:val="single" w:sz="4" w:space="0" w:color="000000"/>
            </w:tcBorders>
          </w:tcPr>
          <w:p w14:paraId="20BFBE11" w14:textId="77777777" w:rsidR="008008F2" w:rsidRDefault="008008F2" w:rsidP="00D11468">
            <w:pPr>
              <w:pStyle w:val="TableParagraph"/>
              <w:kinsoku w:val="0"/>
              <w:overflowPunct w:val="0"/>
              <w:spacing w:line="267" w:lineRule="exact"/>
              <w:ind w:right="2"/>
              <w:jc w:val="center"/>
            </w:pPr>
          </w:p>
        </w:tc>
        <w:tc>
          <w:tcPr>
            <w:tcW w:w="2410" w:type="dxa"/>
            <w:vMerge/>
            <w:tcBorders>
              <w:left w:val="single" w:sz="4" w:space="0" w:color="000000"/>
              <w:right w:val="single" w:sz="4" w:space="0" w:color="000000"/>
            </w:tcBorders>
          </w:tcPr>
          <w:p w14:paraId="76EB554F" w14:textId="77777777" w:rsidR="008008F2" w:rsidRDefault="008008F2" w:rsidP="00D11468">
            <w:pPr>
              <w:pStyle w:val="TableParagraph"/>
              <w:kinsoku w:val="0"/>
              <w:overflowPunct w:val="0"/>
              <w:spacing w:line="267" w:lineRule="exact"/>
              <w:ind w:right="2"/>
              <w:jc w:val="center"/>
            </w:pPr>
          </w:p>
        </w:tc>
        <w:tc>
          <w:tcPr>
            <w:tcW w:w="850" w:type="dxa"/>
            <w:vMerge/>
            <w:tcBorders>
              <w:left w:val="single" w:sz="4" w:space="0" w:color="000000"/>
              <w:right w:val="single" w:sz="4" w:space="0" w:color="000000"/>
            </w:tcBorders>
          </w:tcPr>
          <w:p w14:paraId="3D34AE50" w14:textId="77777777" w:rsidR="008008F2" w:rsidRDefault="008008F2" w:rsidP="00D11468">
            <w:pPr>
              <w:pStyle w:val="TableParagraph"/>
              <w:kinsoku w:val="0"/>
              <w:overflowPunct w:val="0"/>
              <w:spacing w:line="267" w:lineRule="exact"/>
              <w:ind w:right="2"/>
              <w:jc w:val="center"/>
            </w:pPr>
          </w:p>
        </w:tc>
        <w:tc>
          <w:tcPr>
            <w:tcW w:w="2114" w:type="dxa"/>
            <w:tcBorders>
              <w:top w:val="single" w:sz="4" w:space="0" w:color="auto"/>
              <w:left w:val="single" w:sz="4" w:space="0" w:color="000000"/>
              <w:bottom w:val="single" w:sz="4" w:space="0" w:color="auto"/>
              <w:right w:val="single" w:sz="4" w:space="0" w:color="auto"/>
            </w:tcBorders>
          </w:tcPr>
          <w:p w14:paraId="290FFB38" w14:textId="77777777" w:rsidR="008008F2" w:rsidRDefault="008008F2" w:rsidP="00D11468">
            <w:pPr>
              <w:pStyle w:val="TableParagraph"/>
              <w:kinsoku w:val="0"/>
              <w:overflowPunct w:val="0"/>
              <w:ind w:left="102" w:right="212"/>
            </w:pPr>
            <w:r>
              <w:t>Контроль, учет и анализ спортивных результатов, достигнутых спортивной сборной командой муниципального уровня, субъекта Российской Федерации, физкультурно-спортивных обществ (по виду спорта, спортивной дисциплине)</w:t>
            </w:r>
          </w:p>
        </w:tc>
        <w:tc>
          <w:tcPr>
            <w:tcW w:w="876" w:type="dxa"/>
            <w:tcBorders>
              <w:top w:val="single" w:sz="4" w:space="0" w:color="auto"/>
              <w:left w:val="single" w:sz="4" w:space="0" w:color="auto"/>
              <w:bottom w:val="single" w:sz="4" w:space="0" w:color="auto"/>
              <w:right w:val="single" w:sz="4" w:space="0" w:color="auto"/>
            </w:tcBorders>
          </w:tcPr>
          <w:p w14:paraId="65256A1C" w14:textId="77777777" w:rsidR="008008F2" w:rsidRDefault="008008F2" w:rsidP="00D11468">
            <w:pPr>
              <w:pStyle w:val="TableParagraph"/>
              <w:kinsoku w:val="0"/>
              <w:overflowPunct w:val="0"/>
              <w:spacing w:line="267" w:lineRule="exact"/>
              <w:ind w:left="99"/>
              <w:rPr>
                <w:lang w:val="en-US"/>
              </w:rPr>
            </w:pPr>
            <w:r>
              <w:rPr>
                <w:lang w:val="en-US"/>
              </w:rPr>
              <w:t>B</w:t>
            </w:r>
            <w:r>
              <w:t>/06.7</w:t>
            </w:r>
          </w:p>
        </w:tc>
        <w:tc>
          <w:tcPr>
            <w:tcW w:w="1263" w:type="dxa"/>
            <w:tcBorders>
              <w:top w:val="single" w:sz="4" w:space="0" w:color="auto"/>
              <w:left w:val="single" w:sz="4" w:space="0" w:color="auto"/>
              <w:bottom w:val="single" w:sz="4" w:space="0" w:color="auto"/>
              <w:right w:val="single" w:sz="4" w:space="0" w:color="auto"/>
            </w:tcBorders>
          </w:tcPr>
          <w:p w14:paraId="67649B0C" w14:textId="77777777" w:rsidR="008008F2" w:rsidRDefault="008008F2" w:rsidP="00D11468">
            <w:pPr>
              <w:pStyle w:val="TableParagraph"/>
              <w:kinsoku w:val="0"/>
              <w:overflowPunct w:val="0"/>
              <w:spacing w:line="267" w:lineRule="exact"/>
              <w:ind w:right="2"/>
              <w:jc w:val="center"/>
            </w:pPr>
            <w:r>
              <w:t>7</w:t>
            </w:r>
          </w:p>
        </w:tc>
      </w:tr>
      <w:tr w:rsidR="008008F2" w14:paraId="7395D8C0" w14:textId="77777777" w:rsidTr="00D379A8">
        <w:trPr>
          <w:trHeight w:hRule="exact" w:val="4827"/>
        </w:trPr>
        <w:tc>
          <w:tcPr>
            <w:tcW w:w="1844" w:type="dxa"/>
            <w:vMerge/>
            <w:tcBorders>
              <w:left w:val="single" w:sz="4" w:space="0" w:color="000000"/>
              <w:right w:val="single" w:sz="4" w:space="0" w:color="000000"/>
            </w:tcBorders>
          </w:tcPr>
          <w:p w14:paraId="37B93D35" w14:textId="77777777" w:rsidR="008008F2" w:rsidRDefault="008008F2" w:rsidP="00D11468">
            <w:pPr>
              <w:pStyle w:val="TableParagraph"/>
              <w:kinsoku w:val="0"/>
              <w:overflowPunct w:val="0"/>
              <w:spacing w:line="267" w:lineRule="exact"/>
              <w:ind w:right="2"/>
              <w:jc w:val="center"/>
            </w:pPr>
          </w:p>
        </w:tc>
        <w:tc>
          <w:tcPr>
            <w:tcW w:w="425" w:type="dxa"/>
            <w:vMerge/>
            <w:tcBorders>
              <w:left w:val="single" w:sz="4" w:space="0" w:color="000000"/>
              <w:right w:val="single" w:sz="4" w:space="0" w:color="000000"/>
            </w:tcBorders>
          </w:tcPr>
          <w:p w14:paraId="586DDCF0" w14:textId="77777777" w:rsidR="008008F2" w:rsidRDefault="008008F2" w:rsidP="00D11468">
            <w:pPr>
              <w:pStyle w:val="TableParagraph"/>
              <w:kinsoku w:val="0"/>
              <w:overflowPunct w:val="0"/>
              <w:spacing w:line="267" w:lineRule="exact"/>
              <w:ind w:right="2"/>
              <w:jc w:val="center"/>
            </w:pPr>
          </w:p>
        </w:tc>
        <w:tc>
          <w:tcPr>
            <w:tcW w:w="2410" w:type="dxa"/>
            <w:vMerge/>
            <w:tcBorders>
              <w:left w:val="single" w:sz="4" w:space="0" w:color="000000"/>
              <w:right w:val="single" w:sz="4" w:space="0" w:color="000000"/>
            </w:tcBorders>
          </w:tcPr>
          <w:p w14:paraId="09C1D65B" w14:textId="77777777" w:rsidR="008008F2" w:rsidRDefault="008008F2" w:rsidP="00D11468">
            <w:pPr>
              <w:pStyle w:val="TableParagraph"/>
              <w:kinsoku w:val="0"/>
              <w:overflowPunct w:val="0"/>
              <w:spacing w:line="267" w:lineRule="exact"/>
              <w:ind w:right="2"/>
              <w:jc w:val="center"/>
            </w:pPr>
          </w:p>
        </w:tc>
        <w:tc>
          <w:tcPr>
            <w:tcW w:w="850" w:type="dxa"/>
            <w:vMerge/>
            <w:tcBorders>
              <w:left w:val="single" w:sz="4" w:space="0" w:color="000000"/>
              <w:right w:val="single" w:sz="4" w:space="0" w:color="000000"/>
            </w:tcBorders>
          </w:tcPr>
          <w:p w14:paraId="6C491B80" w14:textId="77777777" w:rsidR="008008F2" w:rsidRDefault="008008F2" w:rsidP="00D11468">
            <w:pPr>
              <w:pStyle w:val="TableParagraph"/>
              <w:kinsoku w:val="0"/>
              <w:overflowPunct w:val="0"/>
              <w:spacing w:line="267" w:lineRule="exact"/>
              <w:ind w:right="2"/>
              <w:jc w:val="center"/>
            </w:pPr>
          </w:p>
        </w:tc>
        <w:tc>
          <w:tcPr>
            <w:tcW w:w="2114" w:type="dxa"/>
            <w:tcBorders>
              <w:top w:val="single" w:sz="4" w:space="0" w:color="auto"/>
              <w:left w:val="single" w:sz="4" w:space="0" w:color="000000"/>
              <w:bottom w:val="single" w:sz="4" w:space="0" w:color="auto"/>
              <w:right w:val="single" w:sz="4" w:space="0" w:color="auto"/>
            </w:tcBorders>
          </w:tcPr>
          <w:p w14:paraId="4BB0F16A" w14:textId="77777777" w:rsidR="008008F2" w:rsidRDefault="008008F2" w:rsidP="00D11468">
            <w:pPr>
              <w:pStyle w:val="TableParagraph"/>
              <w:kinsoku w:val="0"/>
              <w:overflowPunct w:val="0"/>
              <w:ind w:left="102" w:right="212"/>
            </w:pPr>
            <w:r>
              <w:t>Осуществление отбора спортсменов в резерв спортивной сборной команды муниципального уровня, субъекта Российской Федерации, физкультурно-спортивных обществ (по виду спорта, спортивной дисциплине)</w:t>
            </w:r>
          </w:p>
        </w:tc>
        <w:tc>
          <w:tcPr>
            <w:tcW w:w="876" w:type="dxa"/>
            <w:tcBorders>
              <w:top w:val="single" w:sz="4" w:space="0" w:color="auto"/>
              <w:left w:val="single" w:sz="4" w:space="0" w:color="auto"/>
              <w:bottom w:val="single" w:sz="4" w:space="0" w:color="auto"/>
              <w:right w:val="single" w:sz="4" w:space="0" w:color="auto"/>
            </w:tcBorders>
          </w:tcPr>
          <w:p w14:paraId="5E2A4958" w14:textId="77777777" w:rsidR="008008F2" w:rsidRDefault="008008F2" w:rsidP="00D11468">
            <w:pPr>
              <w:pStyle w:val="TableParagraph"/>
              <w:kinsoku w:val="0"/>
              <w:overflowPunct w:val="0"/>
              <w:spacing w:line="267" w:lineRule="exact"/>
              <w:ind w:left="99"/>
              <w:rPr>
                <w:lang w:val="en-US"/>
              </w:rPr>
            </w:pPr>
            <w:r>
              <w:rPr>
                <w:lang w:val="en-US"/>
              </w:rPr>
              <w:t>B</w:t>
            </w:r>
            <w:r>
              <w:t>/08.7</w:t>
            </w:r>
          </w:p>
        </w:tc>
        <w:tc>
          <w:tcPr>
            <w:tcW w:w="1263" w:type="dxa"/>
            <w:tcBorders>
              <w:top w:val="single" w:sz="4" w:space="0" w:color="auto"/>
              <w:left w:val="single" w:sz="4" w:space="0" w:color="auto"/>
              <w:bottom w:val="single" w:sz="4" w:space="0" w:color="auto"/>
              <w:right w:val="single" w:sz="4" w:space="0" w:color="auto"/>
            </w:tcBorders>
          </w:tcPr>
          <w:p w14:paraId="174CAD02" w14:textId="77777777" w:rsidR="008008F2" w:rsidRDefault="008008F2" w:rsidP="00D11468">
            <w:pPr>
              <w:pStyle w:val="TableParagraph"/>
              <w:kinsoku w:val="0"/>
              <w:overflowPunct w:val="0"/>
              <w:spacing w:line="267" w:lineRule="exact"/>
              <w:ind w:right="2"/>
              <w:jc w:val="center"/>
            </w:pPr>
            <w:r>
              <w:t>7</w:t>
            </w:r>
          </w:p>
        </w:tc>
      </w:tr>
      <w:tr w:rsidR="008008F2" w14:paraId="4B72DB57" w14:textId="77777777" w:rsidTr="00681B46">
        <w:trPr>
          <w:trHeight w:hRule="exact" w:val="4825"/>
        </w:trPr>
        <w:tc>
          <w:tcPr>
            <w:tcW w:w="1844" w:type="dxa"/>
            <w:vMerge/>
            <w:tcBorders>
              <w:left w:val="single" w:sz="4" w:space="0" w:color="000000"/>
              <w:right w:val="single" w:sz="4" w:space="0" w:color="000000"/>
            </w:tcBorders>
          </w:tcPr>
          <w:p w14:paraId="56A93256" w14:textId="77777777" w:rsidR="008008F2" w:rsidRDefault="008008F2" w:rsidP="00D11468">
            <w:pPr>
              <w:pStyle w:val="TableParagraph"/>
              <w:kinsoku w:val="0"/>
              <w:overflowPunct w:val="0"/>
              <w:spacing w:line="267" w:lineRule="exact"/>
              <w:ind w:right="2"/>
              <w:jc w:val="center"/>
            </w:pPr>
          </w:p>
        </w:tc>
        <w:tc>
          <w:tcPr>
            <w:tcW w:w="425" w:type="dxa"/>
            <w:vMerge/>
            <w:tcBorders>
              <w:left w:val="single" w:sz="4" w:space="0" w:color="000000"/>
              <w:bottom w:val="single" w:sz="4" w:space="0" w:color="auto"/>
              <w:right w:val="single" w:sz="4" w:space="0" w:color="000000"/>
            </w:tcBorders>
          </w:tcPr>
          <w:p w14:paraId="33FCFF5C" w14:textId="77777777" w:rsidR="008008F2" w:rsidRDefault="008008F2" w:rsidP="00D11468">
            <w:pPr>
              <w:pStyle w:val="TableParagraph"/>
              <w:kinsoku w:val="0"/>
              <w:overflowPunct w:val="0"/>
              <w:spacing w:line="267" w:lineRule="exact"/>
              <w:ind w:right="2"/>
              <w:jc w:val="center"/>
            </w:pPr>
          </w:p>
        </w:tc>
        <w:tc>
          <w:tcPr>
            <w:tcW w:w="2410" w:type="dxa"/>
            <w:vMerge/>
            <w:tcBorders>
              <w:left w:val="single" w:sz="4" w:space="0" w:color="000000"/>
              <w:bottom w:val="single" w:sz="4" w:space="0" w:color="auto"/>
              <w:right w:val="single" w:sz="4" w:space="0" w:color="000000"/>
            </w:tcBorders>
          </w:tcPr>
          <w:p w14:paraId="0BDD3867" w14:textId="77777777" w:rsidR="008008F2" w:rsidRDefault="008008F2" w:rsidP="00D11468">
            <w:pPr>
              <w:pStyle w:val="TableParagraph"/>
              <w:kinsoku w:val="0"/>
              <w:overflowPunct w:val="0"/>
              <w:spacing w:line="267" w:lineRule="exact"/>
              <w:ind w:right="2"/>
              <w:jc w:val="center"/>
            </w:pPr>
          </w:p>
        </w:tc>
        <w:tc>
          <w:tcPr>
            <w:tcW w:w="850" w:type="dxa"/>
            <w:vMerge/>
            <w:tcBorders>
              <w:left w:val="single" w:sz="4" w:space="0" w:color="000000"/>
              <w:bottom w:val="single" w:sz="4" w:space="0" w:color="auto"/>
              <w:right w:val="single" w:sz="4" w:space="0" w:color="000000"/>
            </w:tcBorders>
          </w:tcPr>
          <w:p w14:paraId="40C981F0" w14:textId="77777777" w:rsidR="008008F2" w:rsidRDefault="008008F2" w:rsidP="00D11468">
            <w:pPr>
              <w:pStyle w:val="TableParagraph"/>
              <w:kinsoku w:val="0"/>
              <w:overflowPunct w:val="0"/>
              <w:spacing w:line="267" w:lineRule="exact"/>
              <w:ind w:right="2"/>
              <w:jc w:val="center"/>
            </w:pPr>
          </w:p>
        </w:tc>
        <w:tc>
          <w:tcPr>
            <w:tcW w:w="2114" w:type="dxa"/>
            <w:tcBorders>
              <w:top w:val="single" w:sz="4" w:space="0" w:color="auto"/>
              <w:left w:val="single" w:sz="4" w:space="0" w:color="000000"/>
              <w:bottom w:val="single" w:sz="4" w:space="0" w:color="auto"/>
              <w:right w:val="single" w:sz="4" w:space="0" w:color="auto"/>
            </w:tcBorders>
          </w:tcPr>
          <w:p w14:paraId="0D8AA8B6" w14:textId="77777777" w:rsidR="008008F2" w:rsidRDefault="008008F2" w:rsidP="00D11468">
            <w:pPr>
              <w:pStyle w:val="TableParagraph"/>
              <w:kinsoku w:val="0"/>
              <w:overflowPunct w:val="0"/>
              <w:ind w:left="102" w:right="212"/>
            </w:pPr>
            <w:r>
              <w:t>Отбор перспективных спортсменов, комплектование спортивной сборной команды муниципального уровня, субъекта Российской Федерации, физкультурно-спортивных обществ (по виду спорта, спортивной дисциплине)</w:t>
            </w:r>
          </w:p>
        </w:tc>
        <w:tc>
          <w:tcPr>
            <w:tcW w:w="876" w:type="dxa"/>
            <w:tcBorders>
              <w:top w:val="single" w:sz="4" w:space="0" w:color="auto"/>
              <w:left w:val="single" w:sz="4" w:space="0" w:color="auto"/>
              <w:bottom w:val="single" w:sz="4" w:space="0" w:color="auto"/>
              <w:right w:val="single" w:sz="4" w:space="0" w:color="auto"/>
            </w:tcBorders>
          </w:tcPr>
          <w:p w14:paraId="1B76FD66" w14:textId="77777777" w:rsidR="008008F2" w:rsidRDefault="008008F2" w:rsidP="00D11468">
            <w:pPr>
              <w:pStyle w:val="TableParagraph"/>
              <w:kinsoku w:val="0"/>
              <w:overflowPunct w:val="0"/>
              <w:spacing w:line="267" w:lineRule="exact"/>
              <w:ind w:left="99"/>
              <w:rPr>
                <w:lang w:val="en-US"/>
              </w:rPr>
            </w:pPr>
            <w:r>
              <w:rPr>
                <w:lang w:val="en-US"/>
              </w:rPr>
              <w:t>B</w:t>
            </w:r>
            <w:r>
              <w:t>/09.7</w:t>
            </w:r>
          </w:p>
        </w:tc>
        <w:tc>
          <w:tcPr>
            <w:tcW w:w="1263" w:type="dxa"/>
            <w:tcBorders>
              <w:top w:val="single" w:sz="4" w:space="0" w:color="auto"/>
              <w:left w:val="single" w:sz="4" w:space="0" w:color="auto"/>
              <w:bottom w:val="single" w:sz="4" w:space="0" w:color="auto"/>
              <w:right w:val="single" w:sz="4" w:space="0" w:color="auto"/>
            </w:tcBorders>
          </w:tcPr>
          <w:p w14:paraId="3EE3FD22" w14:textId="77777777" w:rsidR="008008F2" w:rsidRDefault="008008F2" w:rsidP="00D11468">
            <w:pPr>
              <w:pStyle w:val="TableParagraph"/>
              <w:kinsoku w:val="0"/>
              <w:overflowPunct w:val="0"/>
              <w:spacing w:line="267" w:lineRule="exact"/>
              <w:ind w:right="2"/>
              <w:jc w:val="center"/>
            </w:pPr>
            <w:r>
              <w:t>7</w:t>
            </w:r>
          </w:p>
        </w:tc>
      </w:tr>
      <w:tr w:rsidR="008008F2" w14:paraId="1DFAC1D7" w14:textId="77777777" w:rsidTr="00155A4E">
        <w:trPr>
          <w:trHeight w:hRule="exact" w:val="3392"/>
        </w:trPr>
        <w:tc>
          <w:tcPr>
            <w:tcW w:w="1844" w:type="dxa"/>
            <w:vMerge/>
            <w:tcBorders>
              <w:left w:val="single" w:sz="4" w:space="0" w:color="000000"/>
              <w:right w:val="single" w:sz="4" w:space="0" w:color="000000"/>
            </w:tcBorders>
          </w:tcPr>
          <w:p w14:paraId="10557838" w14:textId="77777777" w:rsidR="008008F2" w:rsidRDefault="008008F2" w:rsidP="00D11468">
            <w:pPr>
              <w:pStyle w:val="TableParagraph"/>
              <w:kinsoku w:val="0"/>
              <w:overflowPunct w:val="0"/>
              <w:spacing w:line="267" w:lineRule="exact"/>
              <w:ind w:right="2"/>
              <w:jc w:val="center"/>
            </w:pPr>
          </w:p>
        </w:tc>
        <w:tc>
          <w:tcPr>
            <w:tcW w:w="425" w:type="dxa"/>
            <w:vMerge w:val="restart"/>
            <w:tcBorders>
              <w:top w:val="single" w:sz="4" w:space="0" w:color="auto"/>
              <w:left w:val="single" w:sz="4" w:space="0" w:color="000000"/>
              <w:right w:val="single" w:sz="4" w:space="0" w:color="auto"/>
            </w:tcBorders>
          </w:tcPr>
          <w:p w14:paraId="39F1A721" w14:textId="77777777" w:rsidR="008008F2" w:rsidRPr="008008F2" w:rsidRDefault="008008F2" w:rsidP="00D11468">
            <w:pPr>
              <w:pStyle w:val="TableParagraph"/>
              <w:kinsoku w:val="0"/>
              <w:overflowPunct w:val="0"/>
              <w:spacing w:line="267" w:lineRule="exact"/>
              <w:ind w:right="2"/>
              <w:jc w:val="center"/>
              <w:rPr>
                <w:lang w:val="en-US"/>
              </w:rPr>
            </w:pPr>
            <w:r>
              <w:rPr>
                <w:lang w:val="en-US"/>
              </w:rPr>
              <w:t>C</w:t>
            </w:r>
          </w:p>
        </w:tc>
        <w:tc>
          <w:tcPr>
            <w:tcW w:w="2410" w:type="dxa"/>
            <w:vMerge w:val="restart"/>
            <w:tcBorders>
              <w:top w:val="single" w:sz="4" w:space="0" w:color="auto"/>
              <w:left w:val="single" w:sz="4" w:space="0" w:color="auto"/>
              <w:right w:val="single" w:sz="4" w:space="0" w:color="auto"/>
            </w:tcBorders>
          </w:tcPr>
          <w:p w14:paraId="06A56BF7" w14:textId="77777777" w:rsidR="008008F2" w:rsidRPr="008008F2" w:rsidRDefault="008008F2" w:rsidP="008008F2">
            <w:pPr>
              <w:pStyle w:val="TableParagraph"/>
              <w:kinsoku w:val="0"/>
              <w:overflowPunct w:val="0"/>
              <w:ind w:left="99" w:right="154" w:hanging="1"/>
            </w:pPr>
            <w:r>
              <w:t>Подготовка спортсменов и совершенствование навыков соревновательной деятельности в спортивных сборных командах Российской Федерации (по виду спорта, спортивной дисциплине)</w:t>
            </w:r>
          </w:p>
        </w:tc>
        <w:tc>
          <w:tcPr>
            <w:tcW w:w="850" w:type="dxa"/>
            <w:vMerge w:val="restart"/>
            <w:tcBorders>
              <w:top w:val="single" w:sz="4" w:space="0" w:color="auto"/>
              <w:left w:val="single" w:sz="4" w:space="0" w:color="auto"/>
              <w:right w:val="single" w:sz="4" w:space="0" w:color="auto"/>
            </w:tcBorders>
          </w:tcPr>
          <w:p w14:paraId="132BA771" w14:textId="77777777" w:rsidR="008008F2" w:rsidRPr="008008F2" w:rsidRDefault="008008F2" w:rsidP="00D11468">
            <w:pPr>
              <w:pStyle w:val="TableParagraph"/>
              <w:kinsoku w:val="0"/>
              <w:overflowPunct w:val="0"/>
              <w:spacing w:line="267" w:lineRule="exact"/>
              <w:ind w:right="2"/>
              <w:jc w:val="center"/>
              <w:rPr>
                <w:lang w:val="en-US"/>
              </w:rPr>
            </w:pPr>
            <w:r>
              <w:rPr>
                <w:lang w:val="en-US"/>
              </w:rPr>
              <w:t>7</w:t>
            </w:r>
          </w:p>
        </w:tc>
        <w:tc>
          <w:tcPr>
            <w:tcW w:w="2114" w:type="dxa"/>
            <w:tcBorders>
              <w:top w:val="single" w:sz="4" w:space="0" w:color="auto"/>
              <w:left w:val="single" w:sz="4" w:space="0" w:color="auto"/>
              <w:bottom w:val="single" w:sz="4" w:space="0" w:color="auto"/>
              <w:right w:val="single" w:sz="4" w:space="0" w:color="auto"/>
            </w:tcBorders>
          </w:tcPr>
          <w:p w14:paraId="0CC3632F" w14:textId="77777777" w:rsidR="008008F2" w:rsidRDefault="00155A4E" w:rsidP="00D11468">
            <w:pPr>
              <w:pStyle w:val="TableParagraph"/>
              <w:kinsoku w:val="0"/>
              <w:overflowPunct w:val="0"/>
              <w:ind w:left="102" w:right="212"/>
            </w:pPr>
            <w:r>
              <w:t>Осуществление тренировочного процесса со спортсменами спортивной сборной команды Российской Федерации (по виду спорта, спортивной дисциплине)</w:t>
            </w:r>
          </w:p>
        </w:tc>
        <w:tc>
          <w:tcPr>
            <w:tcW w:w="876" w:type="dxa"/>
            <w:tcBorders>
              <w:top w:val="single" w:sz="4" w:space="0" w:color="auto"/>
              <w:left w:val="single" w:sz="4" w:space="0" w:color="auto"/>
              <w:bottom w:val="single" w:sz="4" w:space="0" w:color="auto"/>
              <w:right w:val="single" w:sz="4" w:space="0" w:color="auto"/>
            </w:tcBorders>
          </w:tcPr>
          <w:p w14:paraId="3EC0C057" w14:textId="77777777" w:rsidR="008008F2" w:rsidRPr="00155A4E" w:rsidRDefault="00155A4E" w:rsidP="00D11468">
            <w:pPr>
              <w:pStyle w:val="TableParagraph"/>
              <w:kinsoku w:val="0"/>
              <w:overflowPunct w:val="0"/>
              <w:spacing w:line="267" w:lineRule="exact"/>
              <w:ind w:left="99"/>
            </w:pPr>
            <w:r>
              <w:rPr>
                <w:lang w:val="en-US"/>
              </w:rPr>
              <w:t>C</w:t>
            </w:r>
            <w:r>
              <w:t>/01.7</w:t>
            </w:r>
          </w:p>
        </w:tc>
        <w:tc>
          <w:tcPr>
            <w:tcW w:w="1263" w:type="dxa"/>
            <w:tcBorders>
              <w:top w:val="single" w:sz="4" w:space="0" w:color="auto"/>
              <w:left w:val="single" w:sz="4" w:space="0" w:color="auto"/>
              <w:bottom w:val="single" w:sz="4" w:space="0" w:color="auto"/>
              <w:right w:val="single" w:sz="4" w:space="0" w:color="auto"/>
            </w:tcBorders>
          </w:tcPr>
          <w:p w14:paraId="039FA147" w14:textId="77777777" w:rsidR="008008F2" w:rsidRDefault="00155A4E" w:rsidP="00D11468">
            <w:pPr>
              <w:pStyle w:val="TableParagraph"/>
              <w:kinsoku w:val="0"/>
              <w:overflowPunct w:val="0"/>
              <w:spacing w:line="267" w:lineRule="exact"/>
              <w:ind w:right="2"/>
              <w:jc w:val="center"/>
            </w:pPr>
            <w:r>
              <w:t>7</w:t>
            </w:r>
          </w:p>
        </w:tc>
      </w:tr>
      <w:tr w:rsidR="008008F2" w14:paraId="299CA98E" w14:textId="77777777" w:rsidTr="00D379A8">
        <w:trPr>
          <w:trHeight w:hRule="exact" w:val="3693"/>
        </w:trPr>
        <w:tc>
          <w:tcPr>
            <w:tcW w:w="1844" w:type="dxa"/>
            <w:vMerge/>
            <w:tcBorders>
              <w:left w:val="single" w:sz="4" w:space="0" w:color="000000"/>
              <w:right w:val="single" w:sz="4" w:space="0" w:color="000000"/>
            </w:tcBorders>
          </w:tcPr>
          <w:p w14:paraId="37EB0C8E" w14:textId="77777777" w:rsidR="008008F2" w:rsidRDefault="008008F2" w:rsidP="00D11468">
            <w:pPr>
              <w:pStyle w:val="TableParagraph"/>
              <w:kinsoku w:val="0"/>
              <w:overflowPunct w:val="0"/>
              <w:spacing w:line="267" w:lineRule="exact"/>
              <w:ind w:right="2"/>
              <w:jc w:val="center"/>
            </w:pPr>
          </w:p>
        </w:tc>
        <w:tc>
          <w:tcPr>
            <w:tcW w:w="425" w:type="dxa"/>
            <w:vMerge/>
            <w:tcBorders>
              <w:left w:val="single" w:sz="4" w:space="0" w:color="000000"/>
              <w:right w:val="single" w:sz="4" w:space="0" w:color="auto"/>
            </w:tcBorders>
          </w:tcPr>
          <w:p w14:paraId="4F4D66F2" w14:textId="77777777" w:rsidR="008008F2" w:rsidRDefault="008008F2" w:rsidP="00D11468">
            <w:pPr>
              <w:pStyle w:val="TableParagraph"/>
              <w:kinsoku w:val="0"/>
              <w:overflowPunct w:val="0"/>
              <w:spacing w:line="267" w:lineRule="exact"/>
              <w:ind w:right="2"/>
              <w:jc w:val="center"/>
            </w:pPr>
          </w:p>
        </w:tc>
        <w:tc>
          <w:tcPr>
            <w:tcW w:w="2410" w:type="dxa"/>
            <w:vMerge/>
            <w:tcBorders>
              <w:left w:val="single" w:sz="4" w:space="0" w:color="auto"/>
              <w:right w:val="single" w:sz="4" w:space="0" w:color="auto"/>
            </w:tcBorders>
          </w:tcPr>
          <w:p w14:paraId="67733711" w14:textId="77777777" w:rsidR="008008F2" w:rsidRDefault="008008F2" w:rsidP="00D11468">
            <w:pPr>
              <w:pStyle w:val="TableParagraph"/>
              <w:kinsoku w:val="0"/>
              <w:overflowPunct w:val="0"/>
              <w:spacing w:line="267" w:lineRule="exact"/>
              <w:ind w:right="2"/>
              <w:jc w:val="center"/>
            </w:pPr>
          </w:p>
        </w:tc>
        <w:tc>
          <w:tcPr>
            <w:tcW w:w="850" w:type="dxa"/>
            <w:vMerge/>
            <w:tcBorders>
              <w:left w:val="single" w:sz="4" w:space="0" w:color="auto"/>
              <w:right w:val="single" w:sz="4" w:space="0" w:color="auto"/>
            </w:tcBorders>
          </w:tcPr>
          <w:p w14:paraId="4A146942" w14:textId="77777777" w:rsidR="008008F2" w:rsidRDefault="008008F2" w:rsidP="00D11468">
            <w:pPr>
              <w:pStyle w:val="TableParagraph"/>
              <w:kinsoku w:val="0"/>
              <w:overflowPunct w:val="0"/>
              <w:spacing w:line="267" w:lineRule="exact"/>
              <w:ind w:right="2"/>
              <w:jc w:val="center"/>
            </w:pPr>
          </w:p>
        </w:tc>
        <w:tc>
          <w:tcPr>
            <w:tcW w:w="2114" w:type="dxa"/>
            <w:tcBorders>
              <w:top w:val="single" w:sz="4" w:space="0" w:color="auto"/>
              <w:left w:val="single" w:sz="4" w:space="0" w:color="auto"/>
              <w:bottom w:val="single" w:sz="4" w:space="0" w:color="auto"/>
              <w:right w:val="single" w:sz="4" w:space="0" w:color="auto"/>
            </w:tcBorders>
          </w:tcPr>
          <w:p w14:paraId="0C16D9E7" w14:textId="77777777" w:rsidR="008008F2" w:rsidRDefault="00D379A8" w:rsidP="00D11468">
            <w:pPr>
              <w:pStyle w:val="TableParagraph"/>
              <w:kinsoku w:val="0"/>
              <w:overflowPunct w:val="0"/>
              <w:ind w:left="102" w:right="212"/>
            </w:pPr>
            <w:r>
              <w:t>Совершенствование навыков соревновательной деятельности спортсменов спортивной сборной команды Российской Федерации (по виду спорта, спортивной дисциплине)</w:t>
            </w:r>
          </w:p>
        </w:tc>
        <w:tc>
          <w:tcPr>
            <w:tcW w:w="876" w:type="dxa"/>
            <w:tcBorders>
              <w:top w:val="single" w:sz="4" w:space="0" w:color="auto"/>
              <w:left w:val="single" w:sz="4" w:space="0" w:color="auto"/>
              <w:bottom w:val="single" w:sz="4" w:space="0" w:color="auto"/>
              <w:right w:val="single" w:sz="4" w:space="0" w:color="auto"/>
            </w:tcBorders>
          </w:tcPr>
          <w:p w14:paraId="63B22CFC" w14:textId="77777777" w:rsidR="008008F2" w:rsidRPr="00155A4E" w:rsidRDefault="00155A4E" w:rsidP="00D11468">
            <w:pPr>
              <w:pStyle w:val="TableParagraph"/>
              <w:kinsoku w:val="0"/>
              <w:overflowPunct w:val="0"/>
              <w:spacing w:line="267" w:lineRule="exact"/>
              <w:ind w:left="99"/>
            </w:pPr>
            <w:r>
              <w:rPr>
                <w:lang w:val="en-US"/>
              </w:rPr>
              <w:t>C</w:t>
            </w:r>
            <w:r w:rsidR="00D379A8">
              <w:t>/02</w:t>
            </w:r>
            <w:r>
              <w:t>.7</w:t>
            </w:r>
          </w:p>
        </w:tc>
        <w:tc>
          <w:tcPr>
            <w:tcW w:w="1263" w:type="dxa"/>
            <w:tcBorders>
              <w:top w:val="single" w:sz="4" w:space="0" w:color="auto"/>
              <w:left w:val="single" w:sz="4" w:space="0" w:color="auto"/>
              <w:bottom w:val="single" w:sz="4" w:space="0" w:color="auto"/>
              <w:right w:val="single" w:sz="4" w:space="0" w:color="auto"/>
            </w:tcBorders>
          </w:tcPr>
          <w:p w14:paraId="4574B6FC" w14:textId="77777777" w:rsidR="008008F2" w:rsidRDefault="00D379A8" w:rsidP="00D11468">
            <w:pPr>
              <w:pStyle w:val="TableParagraph"/>
              <w:kinsoku w:val="0"/>
              <w:overflowPunct w:val="0"/>
              <w:spacing w:line="267" w:lineRule="exact"/>
              <w:ind w:right="2"/>
              <w:jc w:val="center"/>
            </w:pPr>
            <w:r>
              <w:t>7</w:t>
            </w:r>
          </w:p>
        </w:tc>
      </w:tr>
      <w:tr w:rsidR="008008F2" w14:paraId="22CC9C15" w14:textId="77777777" w:rsidTr="00CD0575">
        <w:trPr>
          <w:trHeight w:hRule="exact" w:val="3688"/>
        </w:trPr>
        <w:tc>
          <w:tcPr>
            <w:tcW w:w="1844" w:type="dxa"/>
            <w:vMerge/>
            <w:tcBorders>
              <w:left w:val="single" w:sz="4" w:space="0" w:color="000000"/>
              <w:right w:val="single" w:sz="4" w:space="0" w:color="000000"/>
            </w:tcBorders>
          </w:tcPr>
          <w:p w14:paraId="7A21756A" w14:textId="77777777" w:rsidR="008008F2" w:rsidRDefault="008008F2" w:rsidP="00D11468">
            <w:pPr>
              <w:pStyle w:val="TableParagraph"/>
              <w:kinsoku w:val="0"/>
              <w:overflowPunct w:val="0"/>
              <w:spacing w:line="267" w:lineRule="exact"/>
              <w:ind w:right="2"/>
              <w:jc w:val="center"/>
            </w:pPr>
          </w:p>
        </w:tc>
        <w:tc>
          <w:tcPr>
            <w:tcW w:w="425" w:type="dxa"/>
            <w:vMerge/>
            <w:tcBorders>
              <w:left w:val="single" w:sz="4" w:space="0" w:color="000000"/>
              <w:right w:val="single" w:sz="4" w:space="0" w:color="auto"/>
            </w:tcBorders>
          </w:tcPr>
          <w:p w14:paraId="70A252A0" w14:textId="77777777" w:rsidR="008008F2" w:rsidRDefault="008008F2" w:rsidP="00D11468">
            <w:pPr>
              <w:pStyle w:val="TableParagraph"/>
              <w:kinsoku w:val="0"/>
              <w:overflowPunct w:val="0"/>
              <w:spacing w:line="267" w:lineRule="exact"/>
              <w:ind w:right="2"/>
              <w:jc w:val="center"/>
            </w:pPr>
          </w:p>
        </w:tc>
        <w:tc>
          <w:tcPr>
            <w:tcW w:w="2410" w:type="dxa"/>
            <w:vMerge/>
            <w:tcBorders>
              <w:left w:val="single" w:sz="4" w:space="0" w:color="auto"/>
              <w:right w:val="single" w:sz="4" w:space="0" w:color="auto"/>
            </w:tcBorders>
          </w:tcPr>
          <w:p w14:paraId="1E48AC5A" w14:textId="77777777" w:rsidR="008008F2" w:rsidRDefault="008008F2" w:rsidP="00D11468">
            <w:pPr>
              <w:pStyle w:val="TableParagraph"/>
              <w:kinsoku w:val="0"/>
              <w:overflowPunct w:val="0"/>
              <w:spacing w:line="267" w:lineRule="exact"/>
              <w:ind w:right="2"/>
              <w:jc w:val="center"/>
            </w:pPr>
          </w:p>
        </w:tc>
        <w:tc>
          <w:tcPr>
            <w:tcW w:w="850" w:type="dxa"/>
            <w:vMerge/>
            <w:tcBorders>
              <w:left w:val="single" w:sz="4" w:space="0" w:color="auto"/>
              <w:right w:val="single" w:sz="4" w:space="0" w:color="auto"/>
            </w:tcBorders>
          </w:tcPr>
          <w:p w14:paraId="6508C5A5" w14:textId="77777777" w:rsidR="008008F2" w:rsidRDefault="008008F2" w:rsidP="00D11468">
            <w:pPr>
              <w:pStyle w:val="TableParagraph"/>
              <w:kinsoku w:val="0"/>
              <w:overflowPunct w:val="0"/>
              <w:spacing w:line="267" w:lineRule="exact"/>
              <w:ind w:right="2"/>
              <w:jc w:val="center"/>
            </w:pPr>
          </w:p>
        </w:tc>
        <w:tc>
          <w:tcPr>
            <w:tcW w:w="2114" w:type="dxa"/>
            <w:tcBorders>
              <w:top w:val="single" w:sz="4" w:space="0" w:color="auto"/>
              <w:left w:val="single" w:sz="4" w:space="0" w:color="auto"/>
              <w:bottom w:val="single" w:sz="4" w:space="0" w:color="auto"/>
              <w:right w:val="single" w:sz="4" w:space="0" w:color="auto"/>
            </w:tcBorders>
          </w:tcPr>
          <w:p w14:paraId="1C9339B0" w14:textId="77777777" w:rsidR="008008F2" w:rsidRDefault="00CD0575" w:rsidP="00D11468">
            <w:pPr>
              <w:pStyle w:val="TableParagraph"/>
              <w:kinsoku w:val="0"/>
              <w:overflowPunct w:val="0"/>
              <w:ind w:left="102" w:right="212"/>
            </w:pPr>
            <w:r>
              <w:t>Планирование, организация и координация тренерско-преподавательской работы в спортивной сборной команде Российской Федерации (по виду спорта, спортивной дисцип</w:t>
            </w:r>
            <w:r w:rsidR="00CE4F90">
              <w:t>л</w:t>
            </w:r>
            <w:r>
              <w:t>ине)</w:t>
            </w:r>
          </w:p>
        </w:tc>
        <w:tc>
          <w:tcPr>
            <w:tcW w:w="876" w:type="dxa"/>
            <w:tcBorders>
              <w:top w:val="single" w:sz="4" w:space="0" w:color="auto"/>
              <w:left w:val="single" w:sz="4" w:space="0" w:color="auto"/>
              <w:bottom w:val="single" w:sz="4" w:space="0" w:color="auto"/>
              <w:right w:val="single" w:sz="4" w:space="0" w:color="auto"/>
            </w:tcBorders>
          </w:tcPr>
          <w:p w14:paraId="5718DA3F" w14:textId="77777777" w:rsidR="008008F2" w:rsidRPr="00155A4E" w:rsidRDefault="00CD0575" w:rsidP="00D11468">
            <w:pPr>
              <w:pStyle w:val="TableParagraph"/>
              <w:kinsoku w:val="0"/>
              <w:overflowPunct w:val="0"/>
              <w:spacing w:line="267" w:lineRule="exact"/>
              <w:ind w:left="99"/>
            </w:pPr>
            <w:r>
              <w:rPr>
                <w:lang w:val="en-US"/>
              </w:rPr>
              <w:t>C</w:t>
            </w:r>
            <w:r>
              <w:t>/03.7</w:t>
            </w:r>
          </w:p>
        </w:tc>
        <w:tc>
          <w:tcPr>
            <w:tcW w:w="1263" w:type="dxa"/>
            <w:tcBorders>
              <w:top w:val="single" w:sz="4" w:space="0" w:color="auto"/>
              <w:left w:val="single" w:sz="4" w:space="0" w:color="auto"/>
              <w:bottom w:val="single" w:sz="4" w:space="0" w:color="auto"/>
              <w:right w:val="single" w:sz="4" w:space="0" w:color="auto"/>
            </w:tcBorders>
          </w:tcPr>
          <w:p w14:paraId="6F797D66" w14:textId="77777777" w:rsidR="008008F2" w:rsidRDefault="00CD0575" w:rsidP="00D11468">
            <w:pPr>
              <w:pStyle w:val="TableParagraph"/>
              <w:kinsoku w:val="0"/>
              <w:overflowPunct w:val="0"/>
              <w:spacing w:line="267" w:lineRule="exact"/>
              <w:ind w:right="2"/>
              <w:jc w:val="center"/>
            </w:pPr>
            <w:r>
              <w:t>7</w:t>
            </w:r>
          </w:p>
        </w:tc>
      </w:tr>
      <w:tr w:rsidR="008008F2" w14:paraId="1DC688B3" w14:textId="77777777" w:rsidTr="009C7BEF">
        <w:trPr>
          <w:trHeight w:hRule="exact" w:val="3684"/>
        </w:trPr>
        <w:tc>
          <w:tcPr>
            <w:tcW w:w="1844" w:type="dxa"/>
            <w:vMerge/>
            <w:tcBorders>
              <w:left w:val="single" w:sz="4" w:space="0" w:color="000000"/>
              <w:right w:val="single" w:sz="4" w:space="0" w:color="000000"/>
            </w:tcBorders>
          </w:tcPr>
          <w:p w14:paraId="1E8C8602" w14:textId="77777777" w:rsidR="008008F2" w:rsidRDefault="008008F2" w:rsidP="00D11468">
            <w:pPr>
              <w:pStyle w:val="TableParagraph"/>
              <w:kinsoku w:val="0"/>
              <w:overflowPunct w:val="0"/>
              <w:spacing w:line="267" w:lineRule="exact"/>
              <w:ind w:right="2"/>
              <w:jc w:val="center"/>
            </w:pPr>
          </w:p>
        </w:tc>
        <w:tc>
          <w:tcPr>
            <w:tcW w:w="425" w:type="dxa"/>
            <w:vMerge/>
            <w:tcBorders>
              <w:left w:val="single" w:sz="4" w:space="0" w:color="000000"/>
              <w:right w:val="single" w:sz="4" w:space="0" w:color="auto"/>
            </w:tcBorders>
          </w:tcPr>
          <w:p w14:paraId="0FFDACEF" w14:textId="77777777" w:rsidR="008008F2" w:rsidRDefault="008008F2" w:rsidP="00D11468">
            <w:pPr>
              <w:pStyle w:val="TableParagraph"/>
              <w:kinsoku w:val="0"/>
              <w:overflowPunct w:val="0"/>
              <w:spacing w:line="267" w:lineRule="exact"/>
              <w:ind w:right="2"/>
              <w:jc w:val="center"/>
            </w:pPr>
          </w:p>
        </w:tc>
        <w:tc>
          <w:tcPr>
            <w:tcW w:w="2410" w:type="dxa"/>
            <w:vMerge/>
            <w:tcBorders>
              <w:left w:val="single" w:sz="4" w:space="0" w:color="auto"/>
              <w:right w:val="single" w:sz="4" w:space="0" w:color="auto"/>
            </w:tcBorders>
          </w:tcPr>
          <w:p w14:paraId="11DFF4C4" w14:textId="77777777" w:rsidR="008008F2" w:rsidRDefault="008008F2" w:rsidP="00D11468">
            <w:pPr>
              <w:pStyle w:val="TableParagraph"/>
              <w:kinsoku w:val="0"/>
              <w:overflowPunct w:val="0"/>
              <w:spacing w:line="267" w:lineRule="exact"/>
              <w:ind w:right="2"/>
              <w:jc w:val="center"/>
            </w:pPr>
          </w:p>
        </w:tc>
        <w:tc>
          <w:tcPr>
            <w:tcW w:w="850" w:type="dxa"/>
            <w:vMerge/>
            <w:tcBorders>
              <w:left w:val="single" w:sz="4" w:space="0" w:color="auto"/>
              <w:right w:val="single" w:sz="4" w:space="0" w:color="auto"/>
            </w:tcBorders>
          </w:tcPr>
          <w:p w14:paraId="57BDAF8F" w14:textId="77777777" w:rsidR="008008F2" w:rsidRDefault="008008F2" w:rsidP="00D11468">
            <w:pPr>
              <w:pStyle w:val="TableParagraph"/>
              <w:kinsoku w:val="0"/>
              <w:overflowPunct w:val="0"/>
              <w:spacing w:line="267" w:lineRule="exact"/>
              <w:ind w:right="2"/>
              <w:jc w:val="center"/>
            </w:pPr>
          </w:p>
        </w:tc>
        <w:tc>
          <w:tcPr>
            <w:tcW w:w="2114" w:type="dxa"/>
            <w:tcBorders>
              <w:top w:val="single" w:sz="4" w:space="0" w:color="auto"/>
              <w:left w:val="single" w:sz="4" w:space="0" w:color="auto"/>
              <w:bottom w:val="single" w:sz="4" w:space="0" w:color="auto"/>
              <w:right w:val="single" w:sz="4" w:space="0" w:color="auto"/>
            </w:tcBorders>
          </w:tcPr>
          <w:p w14:paraId="2304EF2C" w14:textId="77777777" w:rsidR="008008F2" w:rsidRDefault="009C7BEF" w:rsidP="00D11468">
            <w:pPr>
              <w:pStyle w:val="TableParagraph"/>
              <w:kinsoku w:val="0"/>
              <w:overflowPunct w:val="0"/>
              <w:ind w:left="102" w:right="212"/>
            </w:pPr>
            <w:r>
              <w:t>Контроль, учет и анализ спортивных результатов, достигнутых спортивной сборной командой Российской Федерации (по виду спорта, спортивной дисциплине)</w:t>
            </w:r>
          </w:p>
        </w:tc>
        <w:tc>
          <w:tcPr>
            <w:tcW w:w="876" w:type="dxa"/>
            <w:tcBorders>
              <w:top w:val="single" w:sz="4" w:space="0" w:color="auto"/>
              <w:left w:val="single" w:sz="4" w:space="0" w:color="auto"/>
              <w:bottom w:val="single" w:sz="4" w:space="0" w:color="auto"/>
              <w:right w:val="single" w:sz="4" w:space="0" w:color="auto"/>
            </w:tcBorders>
          </w:tcPr>
          <w:p w14:paraId="0F5825E2" w14:textId="77777777" w:rsidR="008008F2" w:rsidRPr="00155A4E" w:rsidRDefault="009C7BEF" w:rsidP="00D11468">
            <w:pPr>
              <w:pStyle w:val="TableParagraph"/>
              <w:kinsoku w:val="0"/>
              <w:overflowPunct w:val="0"/>
              <w:spacing w:line="267" w:lineRule="exact"/>
              <w:ind w:left="99"/>
            </w:pPr>
            <w:r>
              <w:rPr>
                <w:lang w:val="en-US"/>
              </w:rPr>
              <w:t>C</w:t>
            </w:r>
            <w:r>
              <w:t>/04.7</w:t>
            </w:r>
          </w:p>
        </w:tc>
        <w:tc>
          <w:tcPr>
            <w:tcW w:w="1263" w:type="dxa"/>
            <w:tcBorders>
              <w:top w:val="single" w:sz="4" w:space="0" w:color="auto"/>
              <w:left w:val="single" w:sz="4" w:space="0" w:color="auto"/>
              <w:bottom w:val="single" w:sz="4" w:space="0" w:color="auto"/>
              <w:right w:val="single" w:sz="4" w:space="0" w:color="auto"/>
            </w:tcBorders>
          </w:tcPr>
          <w:p w14:paraId="43B1F9BC" w14:textId="77777777" w:rsidR="008008F2" w:rsidRDefault="009C7BEF" w:rsidP="00D11468">
            <w:pPr>
              <w:pStyle w:val="TableParagraph"/>
              <w:kinsoku w:val="0"/>
              <w:overflowPunct w:val="0"/>
              <w:spacing w:line="267" w:lineRule="exact"/>
              <w:ind w:right="2"/>
              <w:jc w:val="center"/>
            </w:pPr>
            <w:r>
              <w:t>7</w:t>
            </w:r>
          </w:p>
        </w:tc>
      </w:tr>
      <w:tr w:rsidR="008008F2" w14:paraId="65A2F695" w14:textId="77777777" w:rsidTr="007B5755">
        <w:trPr>
          <w:trHeight w:hRule="exact" w:val="3396"/>
        </w:trPr>
        <w:tc>
          <w:tcPr>
            <w:tcW w:w="1844" w:type="dxa"/>
            <w:vMerge/>
            <w:tcBorders>
              <w:left w:val="single" w:sz="4" w:space="0" w:color="000000"/>
              <w:right w:val="single" w:sz="4" w:space="0" w:color="000000"/>
            </w:tcBorders>
          </w:tcPr>
          <w:p w14:paraId="647707FA" w14:textId="77777777" w:rsidR="008008F2" w:rsidRDefault="008008F2" w:rsidP="00D11468">
            <w:pPr>
              <w:pStyle w:val="TableParagraph"/>
              <w:kinsoku w:val="0"/>
              <w:overflowPunct w:val="0"/>
              <w:spacing w:line="267" w:lineRule="exact"/>
              <w:ind w:right="2"/>
              <w:jc w:val="center"/>
            </w:pPr>
          </w:p>
        </w:tc>
        <w:tc>
          <w:tcPr>
            <w:tcW w:w="425" w:type="dxa"/>
            <w:vMerge/>
            <w:tcBorders>
              <w:left w:val="single" w:sz="4" w:space="0" w:color="000000"/>
              <w:right w:val="single" w:sz="4" w:space="0" w:color="auto"/>
            </w:tcBorders>
          </w:tcPr>
          <w:p w14:paraId="4579F090" w14:textId="77777777" w:rsidR="008008F2" w:rsidRDefault="008008F2" w:rsidP="00D11468">
            <w:pPr>
              <w:pStyle w:val="TableParagraph"/>
              <w:kinsoku w:val="0"/>
              <w:overflowPunct w:val="0"/>
              <w:spacing w:line="267" w:lineRule="exact"/>
              <w:ind w:right="2"/>
              <w:jc w:val="center"/>
            </w:pPr>
          </w:p>
        </w:tc>
        <w:tc>
          <w:tcPr>
            <w:tcW w:w="2410" w:type="dxa"/>
            <w:vMerge/>
            <w:tcBorders>
              <w:left w:val="single" w:sz="4" w:space="0" w:color="auto"/>
              <w:right w:val="single" w:sz="4" w:space="0" w:color="auto"/>
            </w:tcBorders>
          </w:tcPr>
          <w:p w14:paraId="720EAFFB" w14:textId="77777777" w:rsidR="008008F2" w:rsidRDefault="008008F2" w:rsidP="00D11468">
            <w:pPr>
              <w:pStyle w:val="TableParagraph"/>
              <w:kinsoku w:val="0"/>
              <w:overflowPunct w:val="0"/>
              <w:spacing w:line="267" w:lineRule="exact"/>
              <w:ind w:right="2"/>
              <w:jc w:val="center"/>
            </w:pPr>
          </w:p>
        </w:tc>
        <w:tc>
          <w:tcPr>
            <w:tcW w:w="850" w:type="dxa"/>
            <w:vMerge/>
            <w:tcBorders>
              <w:left w:val="single" w:sz="4" w:space="0" w:color="auto"/>
              <w:right w:val="single" w:sz="4" w:space="0" w:color="auto"/>
            </w:tcBorders>
          </w:tcPr>
          <w:p w14:paraId="38823110" w14:textId="77777777" w:rsidR="008008F2" w:rsidRDefault="008008F2" w:rsidP="00D11468">
            <w:pPr>
              <w:pStyle w:val="TableParagraph"/>
              <w:kinsoku w:val="0"/>
              <w:overflowPunct w:val="0"/>
              <w:spacing w:line="267" w:lineRule="exact"/>
              <w:ind w:right="2"/>
              <w:jc w:val="center"/>
            </w:pPr>
          </w:p>
        </w:tc>
        <w:tc>
          <w:tcPr>
            <w:tcW w:w="2114" w:type="dxa"/>
            <w:tcBorders>
              <w:top w:val="single" w:sz="4" w:space="0" w:color="auto"/>
              <w:left w:val="single" w:sz="4" w:space="0" w:color="auto"/>
              <w:bottom w:val="single" w:sz="4" w:space="0" w:color="auto"/>
              <w:right w:val="single" w:sz="4" w:space="0" w:color="auto"/>
            </w:tcBorders>
          </w:tcPr>
          <w:p w14:paraId="75A0F678" w14:textId="77777777" w:rsidR="008008F2" w:rsidRDefault="007B5755" w:rsidP="00D11468">
            <w:pPr>
              <w:pStyle w:val="TableParagraph"/>
              <w:kinsoku w:val="0"/>
              <w:overflowPunct w:val="0"/>
              <w:ind w:left="102" w:right="212"/>
            </w:pPr>
            <w:r>
              <w:t>Осуществление отбора спортсменов в резерв спортивной сборной команды Российской Федерации (по виду спорта, спортивной дисциплине)</w:t>
            </w:r>
          </w:p>
        </w:tc>
        <w:tc>
          <w:tcPr>
            <w:tcW w:w="876" w:type="dxa"/>
            <w:tcBorders>
              <w:top w:val="single" w:sz="4" w:space="0" w:color="auto"/>
              <w:left w:val="single" w:sz="4" w:space="0" w:color="auto"/>
              <w:bottom w:val="single" w:sz="4" w:space="0" w:color="auto"/>
              <w:right w:val="single" w:sz="4" w:space="0" w:color="auto"/>
            </w:tcBorders>
          </w:tcPr>
          <w:p w14:paraId="3B1C5A9F" w14:textId="77777777" w:rsidR="008008F2" w:rsidRPr="00155A4E" w:rsidRDefault="007B5755" w:rsidP="007B5755">
            <w:pPr>
              <w:pStyle w:val="TableParagraph"/>
              <w:kinsoku w:val="0"/>
              <w:overflowPunct w:val="0"/>
              <w:spacing w:line="267" w:lineRule="exact"/>
              <w:ind w:left="99"/>
            </w:pPr>
            <w:r>
              <w:rPr>
                <w:lang w:val="en-US"/>
              </w:rPr>
              <w:t>C</w:t>
            </w:r>
            <w:r>
              <w:t>/06.7</w:t>
            </w:r>
          </w:p>
        </w:tc>
        <w:tc>
          <w:tcPr>
            <w:tcW w:w="1263" w:type="dxa"/>
            <w:tcBorders>
              <w:top w:val="single" w:sz="4" w:space="0" w:color="auto"/>
              <w:left w:val="single" w:sz="4" w:space="0" w:color="auto"/>
              <w:bottom w:val="single" w:sz="4" w:space="0" w:color="auto"/>
              <w:right w:val="single" w:sz="4" w:space="0" w:color="auto"/>
            </w:tcBorders>
          </w:tcPr>
          <w:p w14:paraId="49CD5782" w14:textId="77777777" w:rsidR="008008F2" w:rsidRDefault="007B5755" w:rsidP="00D11468">
            <w:pPr>
              <w:pStyle w:val="TableParagraph"/>
              <w:kinsoku w:val="0"/>
              <w:overflowPunct w:val="0"/>
              <w:spacing w:line="267" w:lineRule="exact"/>
              <w:ind w:right="2"/>
              <w:jc w:val="center"/>
            </w:pPr>
            <w:r>
              <w:t>7</w:t>
            </w:r>
          </w:p>
        </w:tc>
      </w:tr>
      <w:tr w:rsidR="008008F2" w14:paraId="208D2F87" w14:textId="77777777" w:rsidTr="009F6F8A">
        <w:trPr>
          <w:trHeight w:hRule="exact" w:val="3410"/>
        </w:trPr>
        <w:tc>
          <w:tcPr>
            <w:tcW w:w="1844" w:type="dxa"/>
            <w:vMerge/>
            <w:tcBorders>
              <w:left w:val="single" w:sz="4" w:space="0" w:color="000000"/>
              <w:bottom w:val="single" w:sz="4" w:space="0" w:color="auto"/>
              <w:right w:val="single" w:sz="4" w:space="0" w:color="000000"/>
            </w:tcBorders>
          </w:tcPr>
          <w:p w14:paraId="37DAA299" w14:textId="77777777" w:rsidR="008008F2" w:rsidRDefault="008008F2" w:rsidP="00D11468">
            <w:pPr>
              <w:pStyle w:val="TableParagraph"/>
              <w:kinsoku w:val="0"/>
              <w:overflowPunct w:val="0"/>
              <w:spacing w:line="267" w:lineRule="exact"/>
              <w:ind w:right="2"/>
              <w:jc w:val="center"/>
            </w:pPr>
          </w:p>
        </w:tc>
        <w:tc>
          <w:tcPr>
            <w:tcW w:w="425" w:type="dxa"/>
            <w:vMerge/>
            <w:tcBorders>
              <w:left w:val="single" w:sz="4" w:space="0" w:color="000000"/>
              <w:bottom w:val="single" w:sz="4" w:space="0" w:color="auto"/>
              <w:right w:val="single" w:sz="4" w:space="0" w:color="auto"/>
            </w:tcBorders>
          </w:tcPr>
          <w:p w14:paraId="599C93B5" w14:textId="77777777" w:rsidR="008008F2" w:rsidRDefault="008008F2" w:rsidP="00D11468">
            <w:pPr>
              <w:pStyle w:val="TableParagraph"/>
              <w:kinsoku w:val="0"/>
              <w:overflowPunct w:val="0"/>
              <w:spacing w:line="267" w:lineRule="exact"/>
              <w:ind w:right="2"/>
              <w:jc w:val="center"/>
            </w:pPr>
          </w:p>
        </w:tc>
        <w:tc>
          <w:tcPr>
            <w:tcW w:w="2410" w:type="dxa"/>
            <w:vMerge/>
            <w:tcBorders>
              <w:left w:val="single" w:sz="4" w:space="0" w:color="auto"/>
              <w:bottom w:val="single" w:sz="4" w:space="0" w:color="auto"/>
              <w:right w:val="single" w:sz="4" w:space="0" w:color="auto"/>
            </w:tcBorders>
          </w:tcPr>
          <w:p w14:paraId="66DB7592" w14:textId="77777777" w:rsidR="008008F2" w:rsidRDefault="008008F2" w:rsidP="00D11468">
            <w:pPr>
              <w:pStyle w:val="TableParagraph"/>
              <w:kinsoku w:val="0"/>
              <w:overflowPunct w:val="0"/>
              <w:spacing w:line="267" w:lineRule="exact"/>
              <w:ind w:right="2"/>
              <w:jc w:val="center"/>
            </w:pPr>
          </w:p>
        </w:tc>
        <w:tc>
          <w:tcPr>
            <w:tcW w:w="850" w:type="dxa"/>
            <w:vMerge/>
            <w:tcBorders>
              <w:left w:val="single" w:sz="4" w:space="0" w:color="auto"/>
              <w:bottom w:val="single" w:sz="4" w:space="0" w:color="auto"/>
              <w:right w:val="single" w:sz="4" w:space="0" w:color="auto"/>
            </w:tcBorders>
          </w:tcPr>
          <w:p w14:paraId="0C3A54AF" w14:textId="77777777" w:rsidR="008008F2" w:rsidRDefault="008008F2" w:rsidP="00D11468">
            <w:pPr>
              <w:pStyle w:val="TableParagraph"/>
              <w:kinsoku w:val="0"/>
              <w:overflowPunct w:val="0"/>
              <w:spacing w:line="267" w:lineRule="exact"/>
              <w:ind w:right="2"/>
              <w:jc w:val="center"/>
            </w:pPr>
          </w:p>
        </w:tc>
        <w:tc>
          <w:tcPr>
            <w:tcW w:w="2114" w:type="dxa"/>
            <w:tcBorders>
              <w:top w:val="single" w:sz="4" w:space="0" w:color="auto"/>
              <w:left w:val="single" w:sz="4" w:space="0" w:color="auto"/>
              <w:bottom w:val="single" w:sz="4" w:space="0" w:color="auto"/>
              <w:right w:val="single" w:sz="4" w:space="0" w:color="auto"/>
            </w:tcBorders>
          </w:tcPr>
          <w:p w14:paraId="34CF6D9B" w14:textId="77777777" w:rsidR="008008F2" w:rsidRDefault="007B5755" w:rsidP="00D11468">
            <w:pPr>
              <w:pStyle w:val="TableParagraph"/>
              <w:kinsoku w:val="0"/>
              <w:overflowPunct w:val="0"/>
              <w:ind w:left="102" w:right="212"/>
            </w:pPr>
            <w:r>
              <w:t>Отбор перспективных спортсменов, комплектование спортивной сборной команды Российской Федерации (по виду спорта, спортивной дисциплине)</w:t>
            </w:r>
          </w:p>
        </w:tc>
        <w:tc>
          <w:tcPr>
            <w:tcW w:w="876" w:type="dxa"/>
            <w:tcBorders>
              <w:top w:val="single" w:sz="4" w:space="0" w:color="auto"/>
              <w:left w:val="single" w:sz="4" w:space="0" w:color="auto"/>
              <w:bottom w:val="single" w:sz="4" w:space="0" w:color="auto"/>
              <w:right w:val="single" w:sz="4" w:space="0" w:color="auto"/>
            </w:tcBorders>
          </w:tcPr>
          <w:p w14:paraId="14AC9759" w14:textId="77777777" w:rsidR="008008F2" w:rsidRPr="00155A4E" w:rsidRDefault="007B5755" w:rsidP="00D11468">
            <w:pPr>
              <w:pStyle w:val="TableParagraph"/>
              <w:kinsoku w:val="0"/>
              <w:overflowPunct w:val="0"/>
              <w:spacing w:line="267" w:lineRule="exact"/>
              <w:ind w:left="99"/>
            </w:pPr>
            <w:r>
              <w:rPr>
                <w:lang w:val="en-US"/>
              </w:rPr>
              <w:t>C</w:t>
            </w:r>
            <w:r>
              <w:t>/07.7</w:t>
            </w:r>
          </w:p>
        </w:tc>
        <w:tc>
          <w:tcPr>
            <w:tcW w:w="1263" w:type="dxa"/>
            <w:tcBorders>
              <w:top w:val="single" w:sz="4" w:space="0" w:color="auto"/>
              <w:left w:val="single" w:sz="4" w:space="0" w:color="auto"/>
              <w:bottom w:val="single" w:sz="4" w:space="0" w:color="auto"/>
              <w:right w:val="single" w:sz="4" w:space="0" w:color="auto"/>
            </w:tcBorders>
          </w:tcPr>
          <w:p w14:paraId="3C36E21C" w14:textId="77777777" w:rsidR="008008F2" w:rsidRDefault="007B5755" w:rsidP="00D11468">
            <w:pPr>
              <w:pStyle w:val="TableParagraph"/>
              <w:kinsoku w:val="0"/>
              <w:overflowPunct w:val="0"/>
              <w:spacing w:line="267" w:lineRule="exact"/>
              <w:ind w:right="2"/>
              <w:jc w:val="center"/>
            </w:pPr>
            <w:r>
              <w:t>7</w:t>
            </w:r>
          </w:p>
        </w:tc>
      </w:tr>
      <w:tr w:rsidR="008745DC" w14:paraId="290334A3" w14:textId="77777777" w:rsidTr="008745DC">
        <w:trPr>
          <w:trHeight w:hRule="exact" w:val="1146"/>
        </w:trPr>
        <w:tc>
          <w:tcPr>
            <w:tcW w:w="1844" w:type="dxa"/>
            <w:vMerge w:val="restart"/>
            <w:tcBorders>
              <w:top w:val="single" w:sz="4" w:space="0" w:color="auto"/>
              <w:left w:val="single" w:sz="4" w:space="0" w:color="auto"/>
              <w:right w:val="single" w:sz="4" w:space="0" w:color="auto"/>
            </w:tcBorders>
          </w:tcPr>
          <w:p w14:paraId="63652256" w14:textId="77777777" w:rsidR="008745DC" w:rsidRDefault="008745DC" w:rsidP="008745DC">
            <w:pPr>
              <w:pStyle w:val="TableParagraph"/>
              <w:tabs>
                <w:tab w:val="left" w:pos="987"/>
              </w:tabs>
              <w:kinsoku w:val="0"/>
              <w:overflowPunct w:val="0"/>
              <w:ind w:left="102" w:right="101"/>
            </w:pPr>
            <w:r>
              <w:t>05.008 «Руководитель организаций»</w:t>
            </w:r>
          </w:p>
        </w:tc>
        <w:tc>
          <w:tcPr>
            <w:tcW w:w="425" w:type="dxa"/>
            <w:vMerge w:val="restart"/>
            <w:tcBorders>
              <w:top w:val="single" w:sz="4" w:space="0" w:color="auto"/>
              <w:left w:val="single" w:sz="4" w:space="0" w:color="auto"/>
              <w:right w:val="single" w:sz="4" w:space="0" w:color="auto"/>
            </w:tcBorders>
          </w:tcPr>
          <w:p w14:paraId="39E32458" w14:textId="77777777" w:rsidR="008745DC" w:rsidRPr="008745DC" w:rsidRDefault="008745DC" w:rsidP="00D11468">
            <w:pPr>
              <w:pStyle w:val="TableParagraph"/>
              <w:kinsoku w:val="0"/>
              <w:overflowPunct w:val="0"/>
              <w:spacing w:line="267" w:lineRule="exact"/>
              <w:ind w:right="2"/>
              <w:jc w:val="center"/>
            </w:pPr>
            <w:r>
              <w:rPr>
                <w:lang w:val="en-US"/>
              </w:rPr>
              <w:t>E</w:t>
            </w:r>
          </w:p>
        </w:tc>
        <w:tc>
          <w:tcPr>
            <w:tcW w:w="2410" w:type="dxa"/>
            <w:vMerge w:val="restart"/>
            <w:tcBorders>
              <w:top w:val="single" w:sz="4" w:space="0" w:color="auto"/>
              <w:left w:val="single" w:sz="4" w:space="0" w:color="auto"/>
              <w:right w:val="single" w:sz="4" w:space="0" w:color="auto"/>
            </w:tcBorders>
          </w:tcPr>
          <w:p w14:paraId="59F61B69" w14:textId="77777777" w:rsidR="008745DC" w:rsidRDefault="008745DC" w:rsidP="008745DC">
            <w:pPr>
              <w:pStyle w:val="TableParagraph"/>
              <w:kinsoku w:val="0"/>
              <w:overflowPunct w:val="0"/>
              <w:ind w:left="99" w:right="154" w:hanging="1"/>
            </w:pPr>
            <w:r>
              <w:t>Руководство спортивной подготовкой</w:t>
            </w:r>
          </w:p>
        </w:tc>
        <w:tc>
          <w:tcPr>
            <w:tcW w:w="850" w:type="dxa"/>
            <w:vMerge w:val="restart"/>
            <w:tcBorders>
              <w:top w:val="single" w:sz="4" w:space="0" w:color="auto"/>
              <w:left w:val="single" w:sz="4" w:space="0" w:color="auto"/>
              <w:right w:val="single" w:sz="4" w:space="0" w:color="auto"/>
            </w:tcBorders>
          </w:tcPr>
          <w:p w14:paraId="51866402" w14:textId="77777777" w:rsidR="008745DC" w:rsidRDefault="008745DC" w:rsidP="00D11468">
            <w:pPr>
              <w:pStyle w:val="TableParagraph"/>
              <w:kinsoku w:val="0"/>
              <w:overflowPunct w:val="0"/>
              <w:spacing w:line="267" w:lineRule="exact"/>
              <w:ind w:right="2"/>
              <w:jc w:val="center"/>
            </w:pPr>
            <w:r>
              <w:t>7</w:t>
            </w:r>
          </w:p>
        </w:tc>
        <w:tc>
          <w:tcPr>
            <w:tcW w:w="2114" w:type="dxa"/>
            <w:tcBorders>
              <w:top w:val="single" w:sz="4" w:space="0" w:color="auto"/>
              <w:left w:val="single" w:sz="4" w:space="0" w:color="auto"/>
              <w:bottom w:val="single" w:sz="4" w:space="0" w:color="auto"/>
              <w:right w:val="single" w:sz="4" w:space="0" w:color="auto"/>
            </w:tcBorders>
          </w:tcPr>
          <w:p w14:paraId="2BB78AE7" w14:textId="77777777" w:rsidR="008745DC" w:rsidRPr="008745DC" w:rsidRDefault="008745DC" w:rsidP="00D11468">
            <w:pPr>
              <w:pStyle w:val="TableParagraph"/>
              <w:kinsoku w:val="0"/>
              <w:overflowPunct w:val="0"/>
              <w:ind w:left="102" w:right="212"/>
            </w:pPr>
            <w:r>
              <w:t>Текущее планирование спортивной подготовки</w:t>
            </w:r>
          </w:p>
        </w:tc>
        <w:tc>
          <w:tcPr>
            <w:tcW w:w="876" w:type="dxa"/>
            <w:tcBorders>
              <w:top w:val="single" w:sz="4" w:space="0" w:color="auto"/>
              <w:left w:val="single" w:sz="4" w:space="0" w:color="auto"/>
              <w:bottom w:val="single" w:sz="4" w:space="0" w:color="auto"/>
              <w:right w:val="single" w:sz="4" w:space="0" w:color="auto"/>
            </w:tcBorders>
          </w:tcPr>
          <w:p w14:paraId="3B588228" w14:textId="77777777" w:rsidR="008745DC" w:rsidRDefault="008745DC" w:rsidP="00D11468">
            <w:pPr>
              <w:pStyle w:val="TableParagraph"/>
              <w:kinsoku w:val="0"/>
              <w:overflowPunct w:val="0"/>
              <w:spacing w:line="267" w:lineRule="exact"/>
              <w:ind w:left="99"/>
              <w:rPr>
                <w:lang w:val="en-US"/>
              </w:rPr>
            </w:pPr>
            <w:r>
              <w:rPr>
                <w:lang w:val="en-US"/>
              </w:rPr>
              <w:t>E</w:t>
            </w:r>
            <w:r>
              <w:t>/01.7</w:t>
            </w:r>
          </w:p>
        </w:tc>
        <w:tc>
          <w:tcPr>
            <w:tcW w:w="1263" w:type="dxa"/>
            <w:tcBorders>
              <w:top w:val="single" w:sz="4" w:space="0" w:color="auto"/>
              <w:left w:val="single" w:sz="4" w:space="0" w:color="auto"/>
              <w:bottom w:val="single" w:sz="4" w:space="0" w:color="auto"/>
              <w:right w:val="single" w:sz="4" w:space="0" w:color="auto"/>
            </w:tcBorders>
          </w:tcPr>
          <w:p w14:paraId="4D8601E3" w14:textId="77777777" w:rsidR="008745DC" w:rsidRPr="008745DC" w:rsidRDefault="008745DC" w:rsidP="00D11468">
            <w:pPr>
              <w:pStyle w:val="TableParagraph"/>
              <w:kinsoku w:val="0"/>
              <w:overflowPunct w:val="0"/>
              <w:spacing w:line="267" w:lineRule="exact"/>
              <w:ind w:right="2"/>
              <w:jc w:val="center"/>
              <w:rPr>
                <w:lang w:val="en-US"/>
              </w:rPr>
            </w:pPr>
            <w:r>
              <w:rPr>
                <w:lang w:val="en-US"/>
              </w:rPr>
              <w:t>7</w:t>
            </w:r>
          </w:p>
        </w:tc>
      </w:tr>
      <w:tr w:rsidR="008745DC" w14:paraId="7935665C" w14:textId="77777777" w:rsidTr="008745DC">
        <w:trPr>
          <w:trHeight w:hRule="exact" w:val="2538"/>
        </w:trPr>
        <w:tc>
          <w:tcPr>
            <w:tcW w:w="1844" w:type="dxa"/>
            <w:vMerge/>
            <w:tcBorders>
              <w:left w:val="single" w:sz="4" w:space="0" w:color="auto"/>
              <w:bottom w:val="single" w:sz="4" w:space="0" w:color="auto"/>
              <w:right w:val="single" w:sz="4" w:space="0" w:color="auto"/>
            </w:tcBorders>
          </w:tcPr>
          <w:p w14:paraId="7B071C84" w14:textId="77777777" w:rsidR="008745DC" w:rsidRDefault="008745DC" w:rsidP="008745DC">
            <w:pPr>
              <w:pStyle w:val="TableParagraph"/>
              <w:tabs>
                <w:tab w:val="left" w:pos="987"/>
              </w:tabs>
              <w:kinsoku w:val="0"/>
              <w:overflowPunct w:val="0"/>
              <w:ind w:left="102" w:right="101"/>
            </w:pPr>
          </w:p>
        </w:tc>
        <w:tc>
          <w:tcPr>
            <w:tcW w:w="425" w:type="dxa"/>
            <w:vMerge/>
            <w:tcBorders>
              <w:left w:val="single" w:sz="4" w:space="0" w:color="auto"/>
              <w:bottom w:val="single" w:sz="4" w:space="0" w:color="auto"/>
              <w:right w:val="single" w:sz="4" w:space="0" w:color="auto"/>
            </w:tcBorders>
          </w:tcPr>
          <w:p w14:paraId="5ADDE2D8" w14:textId="77777777" w:rsidR="008745DC" w:rsidRDefault="008745DC" w:rsidP="00D11468">
            <w:pPr>
              <w:pStyle w:val="TableParagraph"/>
              <w:kinsoku w:val="0"/>
              <w:overflowPunct w:val="0"/>
              <w:spacing w:line="267" w:lineRule="exact"/>
              <w:ind w:right="2"/>
              <w:jc w:val="center"/>
            </w:pPr>
          </w:p>
        </w:tc>
        <w:tc>
          <w:tcPr>
            <w:tcW w:w="2410" w:type="dxa"/>
            <w:vMerge/>
            <w:tcBorders>
              <w:left w:val="single" w:sz="4" w:space="0" w:color="auto"/>
              <w:bottom w:val="single" w:sz="4" w:space="0" w:color="auto"/>
              <w:right w:val="single" w:sz="4" w:space="0" w:color="auto"/>
            </w:tcBorders>
          </w:tcPr>
          <w:p w14:paraId="0D547215" w14:textId="77777777" w:rsidR="008745DC" w:rsidRDefault="008745DC" w:rsidP="00D11468">
            <w:pPr>
              <w:pStyle w:val="TableParagraph"/>
              <w:kinsoku w:val="0"/>
              <w:overflowPunct w:val="0"/>
              <w:spacing w:line="267" w:lineRule="exact"/>
              <w:ind w:right="2"/>
              <w:jc w:val="center"/>
            </w:pPr>
          </w:p>
        </w:tc>
        <w:tc>
          <w:tcPr>
            <w:tcW w:w="850" w:type="dxa"/>
            <w:vMerge/>
            <w:tcBorders>
              <w:left w:val="single" w:sz="4" w:space="0" w:color="auto"/>
              <w:bottom w:val="single" w:sz="4" w:space="0" w:color="auto"/>
              <w:right w:val="single" w:sz="4" w:space="0" w:color="auto"/>
            </w:tcBorders>
          </w:tcPr>
          <w:p w14:paraId="7BA93B89" w14:textId="77777777" w:rsidR="008745DC" w:rsidRDefault="008745DC" w:rsidP="00D11468">
            <w:pPr>
              <w:pStyle w:val="TableParagraph"/>
              <w:kinsoku w:val="0"/>
              <w:overflowPunct w:val="0"/>
              <w:spacing w:line="267" w:lineRule="exact"/>
              <w:ind w:right="2"/>
              <w:jc w:val="center"/>
            </w:pPr>
          </w:p>
        </w:tc>
        <w:tc>
          <w:tcPr>
            <w:tcW w:w="2114" w:type="dxa"/>
            <w:tcBorders>
              <w:top w:val="single" w:sz="4" w:space="0" w:color="auto"/>
              <w:left w:val="single" w:sz="4" w:space="0" w:color="auto"/>
              <w:bottom w:val="single" w:sz="4" w:space="0" w:color="auto"/>
              <w:right w:val="single" w:sz="4" w:space="0" w:color="auto"/>
            </w:tcBorders>
          </w:tcPr>
          <w:p w14:paraId="265DE18B" w14:textId="77777777" w:rsidR="008745DC" w:rsidRDefault="008745DC" w:rsidP="00D11468">
            <w:pPr>
              <w:pStyle w:val="TableParagraph"/>
              <w:kinsoku w:val="0"/>
              <w:overflowPunct w:val="0"/>
              <w:ind w:left="102" w:right="212"/>
            </w:pPr>
            <w:r>
              <w:t>Руководство тренировочной, образовательной и методической деятельностью при осуществлении спортивной подготовки</w:t>
            </w:r>
          </w:p>
        </w:tc>
        <w:tc>
          <w:tcPr>
            <w:tcW w:w="876" w:type="dxa"/>
            <w:tcBorders>
              <w:top w:val="single" w:sz="4" w:space="0" w:color="auto"/>
              <w:left w:val="single" w:sz="4" w:space="0" w:color="auto"/>
              <w:bottom w:val="single" w:sz="4" w:space="0" w:color="auto"/>
              <w:right w:val="single" w:sz="4" w:space="0" w:color="auto"/>
            </w:tcBorders>
          </w:tcPr>
          <w:p w14:paraId="7AA26530" w14:textId="77777777" w:rsidR="008745DC" w:rsidRPr="008745DC" w:rsidRDefault="008745DC" w:rsidP="00D11468">
            <w:pPr>
              <w:pStyle w:val="TableParagraph"/>
              <w:kinsoku w:val="0"/>
              <w:overflowPunct w:val="0"/>
              <w:spacing w:line="267" w:lineRule="exact"/>
              <w:ind w:left="99"/>
            </w:pPr>
            <w:r>
              <w:rPr>
                <w:lang w:val="en-US"/>
              </w:rPr>
              <w:t>E</w:t>
            </w:r>
            <w:r>
              <w:t>/04.7</w:t>
            </w:r>
          </w:p>
        </w:tc>
        <w:tc>
          <w:tcPr>
            <w:tcW w:w="1263" w:type="dxa"/>
            <w:tcBorders>
              <w:top w:val="single" w:sz="4" w:space="0" w:color="auto"/>
              <w:left w:val="single" w:sz="4" w:space="0" w:color="auto"/>
              <w:bottom w:val="single" w:sz="4" w:space="0" w:color="auto"/>
              <w:right w:val="single" w:sz="4" w:space="0" w:color="auto"/>
            </w:tcBorders>
          </w:tcPr>
          <w:p w14:paraId="4310DE85" w14:textId="77777777" w:rsidR="008745DC" w:rsidRDefault="008745DC" w:rsidP="00D11468">
            <w:pPr>
              <w:pStyle w:val="TableParagraph"/>
              <w:kinsoku w:val="0"/>
              <w:overflowPunct w:val="0"/>
              <w:spacing w:line="267" w:lineRule="exact"/>
              <w:ind w:right="2"/>
              <w:jc w:val="center"/>
            </w:pPr>
            <w:r>
              <w:t>7</w:t>
            </w:r>
          </w:p>
        </w:tc>
      </w:tr>
    </w:tbl>
    <w:p w14:paraId="1E588DCE" w14:textId="77777777" w:rsidR="00A47F2A" w:rsidRDefault="00A47F2A" w:rsidP="00A47F2A">
      <w:pPr>
        <w:spacing w:before="200" w:after="0"/>
        <w:ind w:firstLine="709"/>
        <w:jc w:val="both"/>
        <w:rPr>
          <w:rFonts w:ascii="Times New Roman" w:hAnsi="Times New Roman" w:cs="Times New Roman"/>
          <w:b/>
          <w:sz w:val="24"/>
          <w:szCs w:val="24"/>
        </w:rPr>
      </w:pPr>
      <w:r>
        <w:rPr>
          <w:rFonts w:ascii="Times New Roman" w:hAnsi="Times New Roman" w:cs="Times New Roman"/>
          <w:b/>
          <w:sz w:val="24"/>
          <w:szCs w:val="24"/>
        </w:rPr>
        <w:t>2.</w:t>
      </w:r>
      <w:r w:rsidR="00A51B7D">
        <w:rPr>
          <w:rFonts w:ascii="Times New Roman" w:hAnsi="Times New Roman" w:cs="Times New Roman"/>
          <w:b/>
          <w:sz w:val="24"/>
          <w:szCs w:val="24"/>
        </w:rPr>
        <w:t>3</w:t>
      </w:r>
      <w:r w:rsidRPr="00137ADE">
        <w:rPr>
          <w:rFonts w:ascii="Times New Roman" w:hAnsi="Times New Roman" w:cs="Times New Roman"/>
          <w:b/>
          <w:sz w:val="24"/>
          <w:szCs w:val="24"/>
        </w:rPr>
        <w:t xml:space="preserve">. </w:t>
      </w:r>
      <w:r>
        <w:rPr>
          <w:rFonts w:ascii="Times New Roman" w:hAnsi="Times New Roman" w:cs="Times New Roman"/>
          <w:b/>
          <w:sz w:val="24"/>
          <w:szCs w:val="24"/>
        </w:rPr>
        <w:t>Типы задач профессиональной деятельности выпускника</w:t>
      </w:r>
    </w:p>
    <w:p w14:paraId="4644CD09" w14:textId="77777777" w:rsidR="00A47F2A" w:rsidRDefault="0034013E" w:rsidP="00A47F2A">
      <w:pPr>
        <w:spacing w:after="0"/>
        <w:ind w:firstLine="709"/>
        <w:jc w:val="both"/>
        <w:rPr>
          <w:rFonts w:ascii="Times New Roman" w:hAnsi="Times New Roman" w:cs="Times New Roman"/>
          <w:sz w:val="24"/>
          <w:szCs w:val="24"/>
        </w:rPr>
      </w:pPr>
      <w:r>
        <w:rPr>
          <w:rFonts w:ascii="Times New Roman" w:hAnsi="Times New Roman" w:cs="Times New Roman"/>
          <w:sz w:val="24"/>
          <w:szCs w:val="24"/>
        </w:rPr>
        <w:t>В рамках освоения ОПОП выпускники готовятся к решению задач профессиональной деятельности следующих типов:</w:t>
      </w:r>
    </w:p>
    <w:p w14:paraId="587AAAC2" w14:textId="77777777" w:rsidR="0034013E" w:rsidRDefault="0034013E" w:rsidP="004E178B">
      <w:pPr>
        <w:spacing w:after="0"/>
        <w:ind w:firstLine="709"/>
        <w:jc w:val="both"/>
        <w:rPr>
          <w:rFonts w:ascii="Times New Roman" w:hAnsi="Times New Roman" w:cs="Times New Roman"/>
          <w:sz w:val="24"/>
          <w:szCs w:val="24"/>
        </w:rPr>
      </w:pPr>
      <w:r>
        <w:rPr>
          <w:rFonts w:ascii="Times New Roman" w:hAnsi="Times New Roman" w:cs="Times New Roman"/>
          <w:sz w:val="24"/>
          <w:szCs w:val="24"/>
        </w:rPr>
        <w:t>тренерский;</w:t>
      </w:r>
    </w:p>
    <w:p w14:paraId="74F5C22B" w14:textId="77777777" w:rsidR="0034013E" w:rsidRDefault="0034013E" w:rsidP="004E178B">
      <w:pPr>
        <w:spacing w:after="0"/>
        <w:ind w:firstLine="709"/>
        <w:jc w:val="both"/>
        <w:rPr>
          <w:rFonts w:ascii="Times New Roman" w:hAnsi="Times New Roman" w:cs="Times New Roman"/>
          <w:sz w:val="24"/>
          <w:szCs w:val="24"/>
        </w:rPr>
      </w:pPr>
      <w:r>
        <w:rPr>
          <w:rFonts w:ascii="Times New Roman" w:hAnsi="Times New Roman" w:cs="Times New Roman"/>
          <w:sz w:val="24"/>
          <w:szCs w:val="24"/>
        </w:rPr>
        <w:t>организационно-управленческий;</w:t>
      </w:r>
    </w:p>
    <w:p w14:paraId="1326E8D4" w14:textId="77777777" w:rsidR="0034013E" w:rsidRDefault="0034013E" w:rsidP="004E178B">
      <w:pPr>
        <w:spacing w:after="0"/>
        <w:ind w:firstLine="709"/>
        <w:jc w:val="both"/>
        <w:rPr>
          <w:rFonts w:ascii="Times New Roman" w:hAnsi="Times New Roman" w:cs="Times New Roman"/>
          <w:sz w:val="24"/>
          <w:szCs w:val="24"/>
        </w:rPr>
      </w:pPr>
      <w:r>
        <w:rPr>
          <w:rFonts w:ascii="Times New Roman" w:hAnsi="Times New Roman" w:cs="Times New Roman"/>
          <w:sz w:val="24"/>
          <w:szCs w:val="24"/>
        </w:rPr>
        <w:t>научно-исследовательский</w:t>
      </w:r>
      <w:r w:rsidR="004E178B">
        <w:rPr>
          <w:rFonts w:ascii="Times New Roman" w:hAnsi="Times New Roman" w:cs="Times New Roman"/>
          <w:sz w:val="24"/>
          <w:szCs w:val="24"/>
        </w:rPr>
        <w:t>.</w:t>
      </w:r>
    </w:p>
    <w:p w14:paraId="56BED492" w14:textId="77777777" w:rsidR="0036604A" w:rsidRDefault="0036604A" w:rsidP="004E178B">
      <w:pPr>
        <w:spacing w:after="0"/>
        <w:ind w:firstLine="709"/>
        <w:jc w:val="both"/>
        <w:rPr>
          <w:rFonts w:ascii="Times New Roman" w:hAnsi="Times New Roman" w:cs="Times New Roman"/>
          <w:sz w:val="24"/>
          <w:szCs w:val="24"/>
        </w:rPr>
      </w:pPr>
    </w:p>
    <w:p w14:paraId="71EDD0C9" w14:textId="77777777" w:rsidR="0036604A" w:rsidRDefault="0036604A" w:rsidP="0036604A">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При разработке программы магистратуры Организация устанавливает направленность (профиль) программы магистратуры, которая конкретизирует содержание программы магистратуры в рамках направления подготовки путем ориентации ее на:</w:t>
      </w:r>
    </w:p>
    <w:p w14:paraId="4B6F9080" w14:textId="77777777" w:rsidR="0036604A" w:rsidRDefault="0036604A" w:rsidP="0036604A">
      <w:pPr>
        <w:spacing w:after="0"/>
        <w:jc w:val="both"/>
        <w:rPr>
          <w:rFonts w:ascii="Times New Roman" w:hAnsi="Times New Roman" w:cs="Times New Roman"/>
          <w:sz w:val="24"/>
          <w:szCs w:val="24"/>
        </w:rPr>
      </w:pPr>
      <w:r>
        <w:rPr>
          <w:rFonts w:ascii="Times New Roman" w:hAnsi="Times New Roman" w:cs="Times New Roman"/>
          <w:sz w:val="24"/>
          <w:szCs w:val="24"/>
        </w:rPr>
        <w:t>область (области) профессиональной деятельности и сферу (сферы) профессиональной деятельности выпускников;</w:t>
      </w:r>
    </w:p>
    <w:p w14:paraId="1207647B" w14:textId="77777777" w:rsidR="0036604A" w:rsidRDefault="0036604A" w:rsidP="0036604A">
      <w:pPr>
        <w:spacing w:after="0"/>
        <w:jc w:val="both"/>
        <w:rPr>
          <w:rFonts w:ascii="Times New Roman" w:hAnsi="Times New Roman" w:cs="Times New Roman"/>
          <w:sz w:val="24"/>
          <w:szCs w:val="24"/>
        </w:rPr>
      </w:pPr>
      <w:r>
        <w:rPr>
          <w:rFonts w:ascii="Times New Roman" w:hAnsi="Times New Roman" w:cs="Times New Roman"/>
          <w:sz w:val="24"/>
          <w:szCs w:val="24"/>
        </w:rPr>
        <w:t>тип (типы) задач и задачи профессиональной деятельности выпускников;</w:t>
      </w:r>
    </w:p>
    <w:p w14:paraId="40A67E54" w14:textId="182BA0C1" w:rsidR="0036604A" w:rsidRDefault="0036604A" w:rsidP="0036604A">
      <w:pPr>
        <w:spacing w:after="0"/>
        <w:jc w:val="both"/>
        <w:rPr>
          <w:rFonts w:ascii="Times New Roman" w:hAnsi="Times New Roman" w:cs="Times New Roman"/>
          <w:sz w:val="24"/>
          <w:szCs w:val="24"/>
        </w:rPr>
      </w:pPr>
      <w:r>
        <w:rPr>
          <w:rFonts w:ascii="Times New Roman" w:hAnsi="Times New Roman" w:cs="Times New Roman"/>
          <w:sz w:val="24"/>
          <w:szCs w:val="24"/>
        </w:rPr>
        <w:t>при необходимости – на объекты профессиональной деятельности выпускников или область (области) знания.</w:t>
      </w:r>
    </w:p>
    <w:p w14:paraId="5CC2C07D" w14:textId="365F53FA" w:rsidR="00764242" w:rsidRDefault="00764242" w:rsidP="0036604A">
      <w:pPr>
        <w:spacing w:after="0"/>
        <w:jc w:val="both"/>
        <w:rPr>
          <w:rFonts w:ascii="Times New Roman" w:hAnsi="Times New Roman" w:cs="Times New Roman"/>
          <w:sz w:val="24"/>
          <w:szCs w:val="24"/>
        </w:rPr>
      </w:pPr>
    </w:p>
    <w:p w14:paraId="02256C20" w14:textId="70B1B3FB" w:rsidR="00764242" w:rsidRDefault="00764242" w:rsidP="0036604A">
      <w:pPr>
        <w:spacing w:after="0"/>
        <w:jc w:val="both"/>
        <w:rPr>
          <w:rFonts w:ascii="Times New Roman" w:hAnsi="Times New Roman" w:cs="Times New Roman"/>
          <w:sz w:val="24"/>
          <w:szCs w:val="24"/>
        </w:rPr>
      </w:pPr>
    </w:p>
    <w:p w14:paraId="6C529267" w14:textId="36C771AE" w:rsidR="00764242" w:rsidRDefault="00764242" w:rsidP="0036604A">
      <w:pPr>
        <w:spacing w:after="0"/>
        <w:jc w:val="both"/>
        <w:rPr>
          <w:rFonts w:ascii="Times New Roman" w:hAnsi="Times New Roman" w:cs="Times New Roman"/>
          <w:sz w:val="24"/>
          <w:szCs w:val="24"/>
        </w:rPr>
      </w:pPr>
    </w:p>
    <w:p w14:paraId="1C60E838" w14:textId="4CB9752C" w:rsidR="00764242" w:rsidRDefault="00764242" w:rsidP="0036604A">
      <w:pPr>
        <w:spacing w:after="0"/>
        <w:jc w:val="both"/>
        <w:rPr>
          <w:rFonts w:ascii="Times New Roman" w:hAnsi="Times New Roman" w:cs="Times New Roman"/>
          <w:sz w:val="24"/>
          <w:szCs w:val="24"/>
        </w:rPr>
      </w:pPr>
    </w:p>
    <w:p w14:paraId="01D1081B" w14:textId="4B30B598" w:rsidR="00764242" w:rsidRDefault="00764242" w:rsidP="0036604A">
      <w:pPr>
        <w:spacing w:after="0"/>
        <w:jc w:val="both"/>
        <w:rPr>
          <w:rFonts w:ascii="Times New Roman" w:hAnsi="Times New Roman" w:cs="Times New Roman"/>
          <w:sz w:val="24"/>
          <w:szCs w:val="24"/>
        </w:rPr>
      </w:pPr>
    </w:p>
    <w:p w14:paraId="26B3747F" w14:textId="77777777" w:rsidR="00764242" w:rsidRDefault="00764242" w:rsidP="0036604A">
      <w:pPr>
        <w:spacing w:after="0"/>
        <w:jc w:val="both"/>
        <w:rPr>
          <w:rFonts w:ascii="Times New Roman" w:hAnsi="Times New Roman" w:cs="Times New Roman"/>
          <w:sz w:val="24"/>
          <w:szCs w:val="24"/>
        </w:rPr>
      </w:pPr>
    </w:p>
    <w:p w14:paraId="4E492678" w14:textId="77777777" w:rsidR="000A4034" w:rsidRDefault="000A4034" w:rsidP="004E178B">
      <w:pPr>
        <w:spacing w:after="0"/>
        <w:ind w:firstLine="709"/>
        <w:jc w:val="both"/>
        <w:rPr>
          <w:rFonts w:ascii="Times New Roman" w:hAnsi="Times New Roman" w:cs="Times New Roman"/>
          <w:sz w:val="24"/>
          <w:szCs w:val="24"/>
        </w:rPr>
      </w:pPr>
    </w:p>
    <w:tbl>
      <w:tblPr>
        <w:tblW w:w="9781" w:type="dxa"/>
        <w:jc w:val="center"/>
        <w:tblLayout w:type="fixed"/>
        <w:tblCellMar>
          <w:left w:w="0" w:type="dxa"/>
          <w:right w:w="0" w:type="dxa"/>
        </w:tblCellMar>
        <w:tblLook w:val="0000" w:firstRow="0" w:lastRow="0" w:firstColumn="0" w:lastColumn="0" w:noHBand="0" w:noVBand="0"/>
      </w:tblPr>
      <w:tblGrid>
        <w:gridCol w:w="2268"/>
        <w:gridCol w:w="2268"/>
        <w:gridCol w:w="2410"/>
        <w:gridCol w:w="2835"/>
      </w:tblGrid>
      <w:tr w:rsidR="00EB2073" w14:paraId="753C9B2C" w14:textId="77777777" w:rsidTr="00764242">
        <w:trPr>
          <w:trHeight w:hRule="exact" w:val="1114"/>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6755AE25" w14:textId="77777777" w:rsidR="00EB2073" w:rsidRDefault="00EB2073" w:rsidP="00764242">
            <w:pPr>
              <w:pStyle w:val="TableParagraph"/>
              <w:kinsoku w:val="0"/>
              <w:overflowPunct w:val="0"/>
              <w:ind w:right="159" w:hanging="3"/>
              <w:jc w:val="center"/>
            </w:pPr>
            <w:r>
              <w:rPr>
                <w:spacing w:val="-1"/>
              </w:rPr>
              <w:lastRenderedPageBreak/>
              <w:t>Область</w:t>
            </w:r>
            <w:r>
              <w:rPr>
                <w:spacing w:val="-16"/>
              </w:rPr>
              <w:t xml:space="preserve"> </w:t>
            </w:r>
            <w:r>
              <w:rPr>
                <w:spacing w:val="-1"/>
              </w:rPr>
              <w:t>профессиональной-</w:t>
            </w:r>
            <w:r>
              <w:rPr>
                <w:spacing w:val="21"/>
                <w:w w:val="99"/>
              </w:rPr>
              <w:t xml:space="preserve"> </w:t>
            </w:r>
            <w:r>
              <w:rPr>
                <w:spacing w:val="-1"/>
              </w:rPr>
              <w:t>дея</w:t>
            </w:r>
            <w:r>
              <w:t>тельности</w:t>
            </w:r>
          </w:p>
        </w:tc>
        <w:tc>
          <w:tcPr>
            <w:tcW w:w="2268" w:type="dxa"/>
            <w:tcBorders>
              <w:top w:val="single" w:sz="4" w:space="0" w:color="000000"/>
              <w:left w:val="single" w:sz="4" w:space="0" w:color="000000"/>
              <w:bottom w:val="single" w:sz="4" w:space="0" w:color="000000"/>
              <w:right w:val="single" w:sz="4" w:space="0" w:color="000000"/>
            </w:tcBorders>
            <w:vAlign w:val="center"/>
          </w:tcPr>
          <w:p w14:paraId="5D06B880" w14:textId="77777777" w:rsidR="00EB2073" w:rsidRPr="00EB2073" w:rsidRDefault="00EB2073" w:rsidP="00764242">
            <w:pPr>
              <w:pStyle w:val="TableParagraph"/>
              <w:kinsoku w:val="0"/>
              <w:overflowPunct w:val="0"/>
              <w:ind w:right="224"/>
              <w:jc w:val="center"/>
              <w:rPr>
                <w:spacing w:val="-7"/>
              </w:rPr>
            </w:pPr>
            <w:r>
              <w:t>Типы</w:t>
            </w:r>
            <w:r>
              <w:rPr>
                <w:spacing w:val="-8"/>
              </w:rPr>
              <w:t xml:space="preserve"> </w:t>
            </w:r>
            <w:r>
              <w:rPr>
                <w:spacing w:val="-1"/>
              </w:rPr>
              <w:t>задач</w:t>
            </w:r>
            <w:r>
              <w:rPr>
                <w:spacing w:val="-7"/>
              </w:rPr>
              <w:t xml:space="preserve"> </w:t>
            </w:r>
            <w:r>
              <w:t>профессиональной</w:t>
            </w:r>
            <w:r>
              <w:rPr>
                <w:w w:val="99"/>
              </w:rPr>
              <w:t xml:space="preserve"> </w:t>
            </w:r>
            <w:r>
              <w:rPr>
                <w:spacing w:val="-1"/>
              </w:rPr>
              <w:t>деятельности</w:t>
            </w:r>
          </w:p>
        </w:tc>
        <w:tc>
          <w:tcPr>
            <w:tcW w:w="2410" w:type="dxa"/>
            <w:tcBorders>
              <w:top w:val="single" w:sz="4" w:space="0" w:color="000000"/>
              <w:left w:val="single" w:sz="4" w:space="0" w:color="000000"/>
              <w:bottom w:val="single" w:sz="4" w:space="0" w:color="000000"/>
              <w:right w:val="single" w:sz="4" w:space="0" w:color="000000"/>
            </w:tcBorders>
            <w:vAlign w:val="center"/>
          </w:tcPr>
          <w:p w14:paraId="65E0F864" w14:textId="77777777" w:rsidR="00EB2073" w:rsidRDefault="00EB2073" w:rsidP="00764242">
            <w:pPr>
              <w:pStyle w:val="TableParagraph"/>
              <w:kinsoku w:val="0"/>
              <w:overflowPunct w:val="0"/>
              <w:ind w:right="115"/>
              <w:jc w:val="center"/>
              <w:rPr>
                <w:spacing w:val="-26"/>
              </w:rPr>
            </w:pPr>
            <w:r>
              <w:rPr>
                <w:spacing w:val="-1"/>
              </w:rPr>
              <w:t>Задачи</w:t>
            </w:r>
          </w:p>
          <w:p w14:paraId="02A5F1C5" w14:textId="77777777" w:rsidR="00EB2073" w:rsidRDefault="00EB2073" w:rsidP="00764242">
            <w:pPr>
              <w:pStyle w:val="TableParagraph"/>
              <w:kinsoku w:val="0"/>
              <w:overflowPunct w:val="0"/>
              <w:ind w:right="115"/>
              <w:jc w:val="center"/>
            </w:pPr>
            <w:r>
              <w:t>профессиональной</w:t>
            </w:r>
            <w:r>
              <w:rPr>
                <w:spacing w:val="23"/>
                <w:w w:val="99"/>
              </w:rPr>
              <w:t xml:space="preserve"> </w:t>
            </w:r>
            <w:r>
              <w:rPr>
                <w:spacing w:val="-1"/>
              </w:rPr>
              <w:t>деятельности</w:t>
            </w:r>
          </w:p>
        </w:tc>
        <w:tc>
          <w:tcPr>
            <w:tcW w:w="2835" w:type="dxa"/>
            <w:tcBorders>
              <w:top w:val="single" w:sz="4" w:space="0" w:color="000000"/>
              <w:left w:val="single" w:sz="4" w:space="0" w:color="000000"/>
              <w:bottom w:val="single" w:sz="4" w:space="0" w:color="000000"/>
              <w:right w:val="single" w:sz="4" w:space="0" w:color="000000"/>
            </w:tcBorders>
            <w:vAlign w:val="center"/>
          </w:tcPr>
          <w:p w14:paraId="3338B316" w14:textId="18EC3E3D" w:rsidR="00EB2073" w:rsidRPr="00EB2073" w:rsidRDefault="00EB2073" w:rsidP="00764242">
            <w:pPr>
              <w:pStyle w:val="TableParagraph"/>
              <w:kinsoku w:val="0"/>
              <w:overflowPunct w:val="0"/>
              <w:ind w:left="31" w:hanging="5"/>
              <w:jc w:val="center"/>
              <w:rPr>
                <w:spacing w:val="-19"/>
              </w:rPr>
            </w:pPr>
            <w:r>
              <w:rPr>
                <w:spacing w:val="-1"/>
              </w:rPr>
              <w:t>Объекты</w:t>
            </w:r>
            <w:r>
              <w:rPr>
                <w:spacing w:val="-19"/>
              </w:rPr>
              <w:t xml:space="preserve"> </w:t>
            </w:r>
            <w:r>
              <w:rPr>
                <w:spacing w:val="-1"/>
              </w:rPr>
              <w:t>профессиональной</w:t>
            </w:r>
            <w:r>
              <w:rPr>
                <w:spacing w:val="-16"/>
              </w:rPr>
              <w:t xml:space="preserve"> </w:t>
            </w:r>
            <w:r>
              <w:rPr>
                <w:spacing w:val="-1"/>
              </w:rPr>
              <w:t>дея</w:t>
            </w:r>
            <w:r>
              <w:t>тельности</w:t>
            </w:r>
          </w:p>
          <w:p w14:paraId="213B2664" w14:textId="77777777" w:rsidR="00EB2073" w:rsidRDefault="00EB2073" w:rsidP="00764242">
            <w:pPr>
              <w:pStyle w:val="TableParagraph"/>
              <w:kinsoku w:val="0"/>
              <w:overflowPunct w:val="0"/>
              <w:ind w:left="31" w:hanging="5"/>
              <w:jc w:val="center"/>
            </w:pPr>
            <w:r>
              <w:rPr>
                <w:spacing w:val="-1"/>
              </w:rPr>
              <w:t>(или</w:t>
            </w:r>
            <w:r>
              <w:rPr>
                <w:spacing w:val="-8"/>
              </w:rPr>
              <w:t xml:space="preserve"> </w:t>
            </w:r>
            <w:r>
              <w:t>об</w:t>
            </w:r>
            <w:r>
              <w:rPr>
                <w:spacing w:val="-1"/>
              </w:rPr>
              <w:t>ласти</w:t>
            </w:r>
            <w:r>
              <w:rPr>
                <w:spacing w:val="-13"/>
              </w:rPr>
              <w:t xml:space="preserve"> </w:t>
            </w:r>
            <w:r>
              <w:t>знания)</w:t>
            </w:r>
          </w:p>
        </w:tc>
      </w:tr>
      <w:tr w:rsidR="0036604A" w14:paraId="05F2C873" w14:textId="77777777" w:rsidTr="00764242">
        <w:trPr>
          <w:trHeight w:hRule="exact" w:val="2293"/>
          <w:jc w:val="center"/>
        </w:trPr>
        <w:tc>
          <w:tcPr>
            <w:tcW w:w="2268" w:type="dxa"/>
            <w:tcBorders>
              <w:top w:val="single" w:sz="4" w:space="0" w:color="000000"/>
              <w:left w:val="single" w:sz="4" w:space="0" w:color="000000"/>
              <w:right w:val="single" w:sz="4" w:space="0" w:color="000000"/>
            </w:tcBorders>
            <w:vAlign w:val="center"/>
          </w:tcPr>
          <w:p w14:paraId="3119E6D0" w14:textId="77777777" w:rsidR="0036604A" w:rsidRDefault="0036604A" w:rsidP="00B30973">
            <w:pPr>
              <w:pStyle w:val="TableParagraph"/>
              <w:kinsoku w:val="0"/>
              <w:overflowPunct w:val="0"/>
              <w:ind w:left="102" w:right="93"/>
              <w:rPr>
                <w:spacing w:val="-1"/>
              </w:rPr>
            </w:pPr>
            <w:r>
              <w:t>01 Образование и наука (в сфере научных исследований)</w:t>
            </w:r>
          </w:p>
        </w:tc>
        <w:tc>
          <w:tcPr>
            <w:tcW w:w="2268" w:type="dxa"/>
            <w:tcBorders>
              <w:top w:val="single" w:sz="4" w:space="0" w:color="000000"/>
              <w:left w:val="single" w:sz="4" w:space="0" w:color="000000"/>
              <w:bottom w:val="single" w:sz="4" w:space="0" w:color="000000"/>
              <w:right w:val="single" w:sz="4" w:space="0" w:color="000000"/>
            </w:tcBorders>
            <w:vAlign w:val="center"/>
          </w:tcPr>
          <w:p w14:paraId="49B88EE8" w14:textId="77777777" w:rsidR="0036604A" w:rsidRDefault="000F7557" w:rsidP="00367B35">
            <w:pPr>
              <w:pStyle w:val="TableParagraph"/>
              <w:kinsoku w:val="0"/>
              <w:overflowPunct w:val="0"/>
              <w:spacing w:line="267" w:lineRule="exact"/>
              <w:ind w:left="102"/>
              <w:jc w:val="center"/>
            </w:pPr>
            <w:r>
              <w:t>Научно-исследовательский</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F2FD9" w14:textId="77777777" w:rsidR="0036604A" w:rsidRDefault="006B7E3B" w:rsidP="006B7E3B">
            <w:pPr>
              <w:pStyle w:val="TableParagraph"/>
              <w:kinsoku w:val="0"/>
              <w:overflowPunct w:val="0"/>
              <w:ind w:left="102" w:right="93"/>
              <w:rPr>
                <w:spacing w:val="-1"/>
              </w:rPr>
            </w:pPr>
            <w:r w:rsidRPr="006B7E3B">
              <w:t>Оценка</w:t>
            </w:r>
            <w:r>
              <w:rPr>
                <w:spacing w:val="-1"/>
              </w:rPr>
              <w:t xml:space="preserve"> эффективности используемых методик при подготовке спортсменов спортивных сборных команд</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B824F" w14:textId="77777777" w:rsidR="0036604A" w:rsidRDefault="00A55086" w:rsidP="00E61E68">
            <w:pPr>
              <w:pStyle w:val="TableParagraph"/>
              <w:tabs>
                <w:tab w:val="left" w:pos="632"/>
                <w:tab w:val="left" w:pos="1054"/>
                <w:tab w:val="left" w:pos="1568"/>
                <w:tab w:val="left" w:pos="1878"/>
              </w:tabs>
              <w:kinsoku w:val="0"/>
              <w:overflowPunct w:val="0"/>
              <w:ind w:left="102" w:right="97"/>
              <w:rPr>
                <w:spacing w:val="-1"/>
              </w:rPr>
            </w:pPr>
            <w:r>
              <w:rPr>
                <w:spacing w:val="-1"/>
              </w:rPr>
              <w:t xml:space="preserve">Процессы решения </w:t>
            </w:r>
            <w:r w:rsidR="004A65DE" w:rsidRPr="00E61E68">
              <w:t>тренерских</w:t>
            </w:r>
            <w:r w:rsidR="004A65DE">
              <w:rPr>
                <w:spacing w:val="-1"/>
              </w:rPr>
              <w:t xml:space="preserve"> и организационно-управленческих типов задач по подготовке спортсменов спортивных сборных команд</w:t>
            </w:r>
          </w:p>
        </w:tc>
      </w:tr>
      <w:tr w:rsidR="000F7557" w14:paraId="2EEC8985" w14:textId="77777777" w:rsidTr="00764242">
        <w:trPr>
          <w:trHeight w:hRule="exact" w:val="1987"/>
          <w:jc w:val="center"/>
        </w:trPr>
        <w:tc>
          <w:tcPr>
            <w:tcW w:w="2268" w:type="dxa"/>
            <w:vMerge w:val="restart"/>
            <w:tcBorders>
              <w:top w:val="single" w:sz="4" w:space="0" w:color="auto"/>
              <w:left w:val="single" w:sz="4" w:space="0" w:color="auto"/>
              <w:right w:val="single" w:sz="4" w:space="0" w:color="auto"/>
            </w:tcBorders>
            <w:vAlign w:val="center"/>
          </w:tcPr>
          <w:p w14:paraId="4E009CA6" w14:textId="77777777" w:rsidR="000F7557" w:rsidRDefault="000F7557" w:rsidP="00B30973">
            <w:pPr>
              <w:pStyle w:val="TableParagraph"/>
              <w:kinsoku w:val="0"/>
              <w:overflowPunct w:val="0"/>
              <w:ind w:left="102" w:right="93"/>
            </w:pPr>
            <w:r>
              <w:t>05 Физическая культура и спорт (в сфере подготовки спортивного резерва, региональных и национальных спортивных сборных команд).</w:t>
            </w:r>
          </w:p>
          <w:p w14:paraId="088660FA" w14:textId="77777777" w:rsidR="000F7557" w:rsidRDefault="000F7557" w:rsidP="00367B35">
            <w:pPr>
              <w:pStyle w:val="TableParagraph"/>
              <w:tabs>
                <w:tab w:val="left" w:pos="915"/>
                <w:tab w:val="left" w:pos="1575"/>
              </w:tabs>
              <w:kinsoku w:val="0"/>
              <w:overflowPunct w:val="0"/>
              <w:ind w:right="142"/>
            </w:pPr>
          </w:p>
        </w:tc>
        <w:tc>
          <w:tcPr>
            <w:tcW w:w="2268" w:type="dxa"/>
            <w:tcBorders>
              <w:top w:val="single" w:sz="4" w:space="0" w:color="auto"/>
              <w:left w:val="single" w:sz="4" w:space="0" w:color="auto"/>
              <w:bottom w:val="single" w:sz="4" w:space="0" w:color="auto"/>
              <w:right w:val="single" w:sz="4" w:space="0" w:color="auto"/>
            </w:tcBorders>
            <w:vAlign w:val="center"/>
          </w:tcPr>
          <w:p w14:paraId="2643140A" w14:textId="77777777" w:rsidR="000F7557" w:rsidRDefault="000F7557" w:rsidP="000F7557">
            <w:pPr>
              <w:pStyle w:val="TableParagraph"/>
              <w:kinsoku w:val="0"/>
              <w:overflowPunct w:val="0"/>
              <w:spacing w:line="267" w:lineRule="exact"/>
              <w:ind w:left="102"/>
              <w:jc w:val="center"/>
            </w:pPr>
            <w:r>
              <w:t>Тренерский</w:t>
            </w:r>
          </w:p>
        </w:tc>
        <w:tc>
          <w:tcPr>
            <w:tcW w:w="2410" w:type="dxa"/>
            <w:tcBorders>
              <w:top w:val="single" w:sz="4" w:space="0" w:color="auto"/>
              <w:left w:val="single" w:sz="4" w:space="0" w:color="auto"/>
              <w:bottom w:val="single" w:sz="4" w:space="0" w:color="auto"/>
              <w:right w:val="single" w:sz="4" w:space="0" w:color="auto"/>
            </w:tcBorders>
            <w:vAlign w:val="center"/>
          </w:tcPr>
          <w:p w14:paraId="76648677" w14:textId="77777777" w:rsidR="000F7557" w:rsidRDefault="00367B35" w:rsidP="00C25C8C">
            <w:pPr>
              <w:pStyle w:val="TableParagraph"/>
              <w:kinsoku w:val="0"/>
              <w:overflowPunct w:val="0"/>
              <w:ind w:left="102" w:right="93"/>
            </w:pPr>
            <w:r>
              <w:t xml:space="preserve">Подготовка </w:t>
            </w:r>
            <w:r w:rsidR="00B964F9">
              <w:t>спортсменов</w:t>
            </w:r>
            <w:r>
              <w:t xml:space="preserve"> спортивных сборных команд </w:t>
            </w:r>
          </w:p>
        </w:tc>
        <w:tc>
          <w:tcPr>
            <w:tcW w:w="2835" w:type="dxa"/>
            <w:tcBorders>
              <w:top w:val="single" w:sz="4" w:space="0" w:color="auto"/>
              <w:left w:val="single" w:sz="4" w:space="0" w:color="auto"/>
              <w:bottom w:val="single" w:sz="4" w:space="0" w:color="auto"/>
              <w:right w:val="single" w:sz="4" w:space="0" w:color="auto"/>
            </w:tcBorders>
          </w:tcPr>
          <w:p w14:paraId="09878456" w14:textId="77777777" w:rsidR="000F7557" w:rsidRDefault="00B964F9" w:rsidP="006B7E3B">
            <w:pPr>
              <w:pStyle w:val="TableParagraph"/>
              <w:tabs>
                <w:tab w:val="left" w:pos="632"/>
                <w:tab w:val="left" w:pos="1054"/>
                <w:tab w:val="left" w:pos="1568"/>
                <w:tab w:val="left" w:pos="1878"/>
              </w:tabs>
              <w:kinsoku w:val="0"/>
              <w:overflowPunct w:val="0"/>
              <w:ind w:left="102" w:right="97"/>
            </w:pPr>
            <w:r>
              <w:t xml:space="preserve">Тренировочный процесс и соревновательная деятельность спортсменов спортивных сборных команд </w:t>
            </w:r>
          </w:p>
        </w:tc>
      </w:tr>
      <w:tr w:rsidR="000F7557" w14:paraId="7EE369D8" w14:textId="77777777" w:rsidTr="00764242">
        <w:trPr>
          <w:trHeight w:hRule="exact" w:val="2260"/>
          <w:jc w:val="center"/>
        </w:trPr>
        <w:tc>
          <w:tcPr>
            <w:tcW w:w="2268" w:type="dxa"/>
            <w:vMerge/>
            <w:tcBorders>
              <w:left w:val="single" w:sz="4" w:space="0" w:color="auto"/>
              <w:bottom w:val="single" w:sz="4" w:space="0" w:color="auto"/>
              <w:right w:val="single" w:sz="4" w:space="0" w:color="auto"/>
            </w:tcBorders>
          </w:tcPr>
          <w:p w14:paraId="43648896" w14:textId="77777777" w:rsidR="000F7557" w:rsidRDefault="000F7557" w:rsidP="00750D24">
            <w:pPr>
              <w:pStyle w:val="TableParagraph"/>
              <w:tabs>
                <w:tab w:val="left" w:pos="632"/>
                <w:tab w:val="left" w:pos="1054"/>
                <w:tab w:val="left" w:pos="1568"/>
                <w:tab w:val="left" w:pos="1878"/>
              </w:tabs>
              <w:kinsoku w:val="0"/>
              <w:overflowPunct w:val="0"/>
              <w:ind w:left="102" w:right="97"/>
            </w:pPr>
          </w:p>
        </w:tc>
        <w:tc>
          <w:tcPr>
            <w:tcW w:w="2268" w:type="dxa"/>
            <w:tcBorders>
              <w:top w:val="single" w:sz="4" w:space="0" w:color="auto"/>
              <w:left w:val="single" w:sz="4" w:space="0" w:color="auto"/>
              <w:bottom w:val="single" w:sz="4" w:space="0" w:color="auto"/>
              <w:right w:val="single" w:sz="4" w:space="0" w:color="auto"/>
            </w:tcBorders>
            <w:vAlign w:val="center"/>
          </w:tcPr>
          <w:p w14:paraId="02D8B119" w14:textId="77777777" w:rsidR="000F7557" w:rsidRDefault="000F7557" w:rsidP="000F7557">
            <w:pPr>
              <w:pStyle w:val="TableParagraph"/>
              <w:kinsoku w:val="0"/>
              <w:overflowPunct w:val="0"/>
              <w:spacing w:line="267" w:lineRule="exact"/>
              <w:ind w:left="102"/>
              <w:jc w:val="center"/>
            </w:pPr>
            <w:r>
              <w:t>Организационно-управленческий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E0EADF3" w14:textId="77777777" w:rsidR="000F7557" w:rsidRDefault="00992CAB" w:rsidP="00992CAB">
            <w:pPr>
              <w:pStyle w:val="TableParagraph"/>
              <w:kinsoku w:val="0"/>
              <w:overflowPunct w:val="0"/>
              <w:ind w:left="102" w:right="96"/>
            </w:pPr>
            <w:r>
              <w:t xml:space="preserve">Руководство тренерско-преподавательским составом спортивных сборных команд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4342104" w14:textId="77777777" w:rsidR="000F7557" w:rsidRDefault="003B1523" w:rsidP="004F14CA">
            <w:pPr>
              <w:pStyle w:val="TableParagraph"/>
              <w:kinsoku w:val="0"/>
              <w:overflowPunct w:val="0"/>
              <w:ind w:left="102" w:right="99"/>
            </w:pPr>
            <w:r>
              <w:t>Процессы р</w:t>
            </w:r>
            <w:r w:rsidR="004F14CA">
              <w:t>еализация управленческих</w:t>
            </w:r>
            <w:r w:rsidR="008E409C">
              <w:t xml:space="preserve"> решений по подготовке и участию</w:t>
            </w:r>
            <w:r w:rsidR="004F14CA">
              <w:t xml:space="preserve"> в соревнованиях спортсменов спортивных сборных команд</w:t>
            </w:r>
          </w:p>
        </w:tc>
      </w:tr>
    </w:tbl>
    <w:p w14:paraId="370BAF11" w14:textId="77777777" w:rsidR="00EB7339" w:rsidRPr="00EB7339" w:rsidRDefault="00EB7339" w:rsidP="00EB7339">
      <w:pPr>
        <w:pStyle w:val="1"/>
        <w:numPr>
          <w:ilvl w:val="0"/>
          <w:numId w:val="1"/>
        </w:numPr>
        <w:tabs>
          <w:tab w:val="left" w:pos="993"/>
        </w:tabs>
        <w:spacing w:before="200" w:after="200"/>
        <w:ind w:left="357" w:firstLine="352"/>
        <w:jc w:val="both"/>
        <w:rPr>
          <w:rFonts w:ascii="Times New Roman" w:hAnsi="Times New Roman" w:cs="Times New Roman"/>
          <w:b/>
          <w:color w:val="auto"/>
          <w:sz w:val="24"/>
          <w:szCs w:val="24"/>
        </w:rPr>
      </w:pPr>
      <w:r>
        <w:rPr>
          <w:rFonts w:ascii="Times New Roman" w:hAnsi="Times New Roman" w:cs="Times New Roman"/>
          <w:b/>
          <w:color w:val="auto"/>
          <w:sz w:val="24"/>
          <w:szCs w:val="24"/>
        </w:rPr>
        <w:t>Требования к результатам освоения ОПОП:</w:t>
      </w:r>
    </w:p>
    <w:p w14:paraId="5647EE86" w14:textId="77777777" w:rsidR="00EB7339" w:rsidRDefault="00EB7339" w:rsidP="00EB7339">
      <w:pPr>
        <w:spacing w:after="0"/>
        <w:ind w:firstLine="709"/>
        <w:jc w:val="both"/>
        <w:rPr>
          <w:rFonts w:ascii="Times New Roman" w:hAnsi="Times New Roman" w:cs="Times New Roman"/>
          <w:sz w:val="24"/>
          <w:szCs w:val="24"/>
        </w:rPr>
      </w:pPr>
      <w:r w:rsidRPr="00177458">
        <w:rPr>
          <w:rFonts w:ascii="Times New Roman" w:hAnsi="Times New Roman" w:cs="Times New Roman"/>
          <w:sz w:val="24"/>
          <w:szCs w:val="24"/>
        </w:rPr>
        <w:t>3.1.</w:t>
      </w:r>
      <w:r w:rsidRPr="00137ADE">
        <w:rPr>
          <w:rFonts w:ascii="Times New Roman" w:hAnsi="Times New Roman" w:cs="Times New Roman"/>
          <w:b/>
          <w:sz w:val="24"/>
          <w:szCs w:val="24"/>
        </w:rPr>
        <w:t xml:space="preserve"> </w:t>
      </w:r>
      <w:r>
        <w:rPr>
          <w:rFonts w:ascii="Times New Roman" w:hAnsi="Times New Roman" w:cs="Times New Roman"/>
          <w:sz w:val="24"/>
          <w:szCs w:val="24"/>
        </w:rPr>
        <w:t>В результате освоения программы магистратуры у выпускника должны быть сформулированы компетенции, установленные программой магистратуры.</w:t>
      </w:r>
    </w:p>
    <w:p w14:paraId="2096723C" w14:textId="1B6191B2" w:rsidR="00EB7339" w:rsidRDefault="00EB7339" w:rsidP="00EB7339">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Программа магистратуры устанавливает следующие универсальные компетенции:</w:t>
      </w:r>
    </w:p>
    <w:p w14:paraId="091F11DD" w14:textId="77777777" w:rsidR="00764242" w:rsidRDefault="00764242" w:rsidP="00EB7339">
      <w:pPr>
        <w:spacing w:after="0"/>
        <w:ind w:firstLine="709"/>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2405"/>
        <w:gridCol w:w="6940"/>
      </w:tblGrid>
      <w:tr w:rsidR="002308A8" w14:paraId="68D16F4D" w14:textId="77777777" w:rsidTr="002308A8">
        <w:tc>
          <w:tcPr>
            <w:tcW w:w="2405" w:type="dxa"/>
          </w:tcPr>
          <w:p w14:paraId="46A91C52" w14:textId="77777777" w:rsidR="002308A8" w:rsidRDefault="002308A8" w:rsidP="002308A8">
            <w:pPr>
              <w:jc w:val="center"/>
              <w:rPr>
                <w:rFonts w:ascii="Times New Roman" w:hAnsi="Times New Roman" w:cs="Times New Roman"/>
                <w:sz w:val="24"/>
                <w:szCs w:val="24"/>
              </w:rPr>
            </w:pPr>
            <w:r>
              <w:rPr>
                <w:rFonts w:ascii="Times New Roman" w:hAnsi="Times New Roman" w:cs="Times New Roman"/>
                <w:sz w:val="24"/>
                <w:szCs w:val="24"/>
              </w:rPr>
              <w:t>Наименование категории (группы) универсальных компетенций</w:t>
            </w:r>
          </w:p>
        </w:tc>
        <w:tc>
          <w:tcPr>
            <w:tcW w:w="6940" w:type="dxa"/>
          </w:tcPr>
          <w:p w14:paraId="60B05C4A" w14:textId="77777777" w:rsidR="002308A8" w:rsidRDefault="002308A8" w:rsidP="002308A8">
            <w:pPr>
              <w:jc w:val="center"/>
              <w:rPr>
                <w:rFonts w:ascii="Times New Roman" w:hAnsi="Times New Roman" w:cs="Times New Roman"/>
                <w:sz w:val="24"/>
                <w:szCs w:val="24"/>
              </w:rPr>
            </w:pPr>
            <w:r>
              <w:rPr>
                <w:rFonts w:ascii="Times New Roman" w:hAnsi="Times New Roman" w:cs="Times New Roman"/>
                <w:sz w:val="24"/>
                <w:szCs w:val="24"/>
              </w:rPr>
              <w:t>Код и наименование универсальной компетенции выпускника</w:t>
            </w:r>
          </w:p>
        </w:tc>
      </w:tr>
      <w:tr w:rsidR="002308A8" w14:paraId="3D1D4580" w14:textId="77777777" w:rsidTr="00AE6E0D">
        <w:tc>
          <w:tcPr>
            <w:tcW w:w="2405" w:type="dxa"/>
            <w:vAlign w:val="center"/>
          </w:tcPr>
          <w:p w14:paraId="45A7D6CE" w14:textId="77777777" w:rsidR="002308A8" w:rsidRDefault="00791732" w:rsidP="00AE6E0D">
            <w:pPr>
              <w:rPr>
                <w:rFonts w:ascii="Times New Roman" w:hAnsi="Times New Roman" w:cs="Times New Roman"/>
                <w:sz w:val="24"/>
                <w:szCs w:val="24"/>
              </w:rPr>
            </w:pPr>
            <w:r>
              <w:rPr>
                <w:rFonts w:ascii="Times New Roman" w:hAnsi="Times New Roman" w:cs="Times New Roman"/>
                <w:sz w:val="24"/>
                <w:szCs w:val="24"/>
              </w:rPr>
              <w:t>Системное и критическое мышление</w:t>
            </w:r>
          </w:p>
        </w:tc>
        <w:tc>
          <w:tcPr>
            <w:tcW w:w="6940" w:type="dxa"/>
          </w:tcPr>
          <w:p w14:paraId="52E88403" w14:textId="77777777" w:rsidR="002308A8" w:rsidRDefault="00791732" w:rsidP="00EB7339">
            <w:pPr>
              <w:jc w:val="both"/>
              <w:rPr>
                <w:rFonts w:ascii="Times New Roman" w:hAnsi="Times New Roman" w:cs="Times New Roman"/>
                <w:sz w:val="24"/>
                <w:szCs w:val="24"/>
              </w:rPr>
            </w:pPr>
            <w:r>
              <w:rPr>
                <w:rFonts w:ascii="Times New Roman" w:hAnsi="Times New Roman" w:cs="Times New Roman"/>
                <w:sz w:val="24"/>
                <w:szCs w:val="24"/>
              </w:rPr>
              <w:t>УК-1. Способен осуществлять критический анализ проблемных ситуаций на основе системного подхода, вырабатывать стратегию действий</w:t>
            </w:r>
          </w:p>
        </w:tc>
      </w:tr>
      <w:tr w:rsidR="002308A8" w14:paraId="57D28C9E" w14:textId="77777777" w:rsidTr="00AE6E0D">
        <w:tc>
          <w:tcPr>
            <w:tcW w:w="2405" w:type="dxa"/>
            <w:vAlign w:val="center"/>
          </w:tcPr>
          <w:p w14:paraId="2700143F" w14:textId="77777777" w:rsidR="002308A8" w:rsidRDefault="009C06BA" w:rsidP="00AE6E0D">
            <w:pPr>
              <w:rPr>
                <w:rFonts w:ascii="Times New Roman" w:hAnsi="Times New Roman" w:cs="Times New Roman"/>
                <w:sz w:val="24"/>
                <w:szCs w:val="24"/>
              </w:rPr>
            </w:pPr>
            <w:r>
              <w:rPr>
                <w:rFonts w:ascii="Times New Roman" w:hAnsi="Times New Roman" w:cs="Times New Roman"/>
                <w:sz w:val="24"/>
                <w:szCs w:val="24"/>
              </w:rPr>
              <w:t>Разработка и реализация проектов</w:t>
            </w:r>
          </w:p>
        </w:tc>
        <w:tc>
          <w:tcPr>
            <w:tcW w:w="6940" w:type="dxa"/>
          </w:tcPr>
          <w:p w14:paraId="49157912" w14:textId="77777777" w:rsidR="002308A8" w:rsidRDefault="009C06BA" w:rsidP="00EB7339">
            <w:pPr>
              <w:jc w:val="both"/>
              <w:rPr>
                <w:rFonts w:ascii="Times New Roman" w:hAnsi="Times New Roman" w:cs="Times New Roman"/>
                <w:sz w:val="24"/>
                <w:szCs w:val="24"/>
              </w:rPr>
            </w:pPr>
            <w:r>
              <w:rPr>
                <w:rFonts w:ascii="Times New Roman" w:hAnsi="Times New Roman" w:cs="Times New Roman"/>
                <w:sz w:val="24"/>
                <w:szCs w:val="24"/>
              </w:rPr>
              <w:t>УК-2. Способен управлять проектом на всех этапах его жизненного цикла</w:t>
            </w:r>
          </w:p>
        </w:tc>
      </w:tr>
      <w:tr w:rsidR="002308A8" w14:paraId="200788E9" w14:textId="77777777" w:rsidTr="00AE6E0D">
        <w:tc>
          <w:tcPr>
            <w:tcW w:w="2405" w:type="dxa"/>
            <w:vAlign w:val="center"/>
          </w:tcPr>
          <w:p w14:paraId="43696483" w14:textId="77777777" w:rsidR="002308A8" w:rsidRDefault="009C06BA" w:rsidP="00AE6E0D">
            <w:pPr>
              <w:rPr>
                <w:rFonts w:ascii="Times New Roman" w:hAnsi="Times New Roman" w:cs="Times New Roman"/>
                <w:sz w:val="24"/>
                <w:szCs w:val="24"/>
              </w:rPr>
            </w:pPr>
            <w:r>
              <w:rPr>
                <w:rFonts w:ascii="Times New Roman" w:hAnsi="Times New Roman" w:cs="Times New Roman"/>
                <w:sz w:val="24"/>
                <w:szCs w:val="24"/>
              </w:rPr>
              <w:t>Командная работа и лидерство</w:t>
            </w:r>
          </w:p>
        </w:tc>
        <w:tc>
          <w:tcPr>
            <w:tcW w:w="6940" w:type="dxa"/>
          </w:tcPr>
          <w:p w14:paraId="3D41CAA2" w14:textId="77777777" w:rsidR="002308A8" w:rsidRDefault="009C06BA" w:rsidP="00EB7339">
            <w:pPr>
              <w:jc w:val="both"/>
              <w:rPr>
                <w:rFonts w:ascii="Times New Roman" w:hAnsi="Times New Roman" w:cs="Times New Roman"/>
                <w:sz w:val="24"/>
                <w:szCs w:val="24"/>
              </w:rPr>
            </w:pPr>
            <w:r>
              <w:rPr>
                <w:rFonts w:ascii="Times New Roman" w:hAnsi="Times New Roman" w:cs="Times New Roman"/>
                <w:sz w:val="24"/>
                <w:szCs w:val="24"/>
              </w:rPr>
              <w:t>УК-3. Способен организовывать и руководить работой команды, вырабатывая командную стратегию для достижения поставленной цели</w:t>
            </w:r>
          </w:p>
        </w:tc>
      </w:tr>
      <w:tr w:rsidR="002308A8" w14:paraId="6A0E11E2" w14:textId="77777777" w:rsidTr="00AE6E0D">
        <w:tc>
          <w:tcPr>
            <w:tcW w:w="2405" w:type="dxa"/>
            <w:vAlign w:val="center"/>
          </w:tcPr>
          <w:p w14:paraId="5C1C273D" w14:textId="77777777" w:rsidR="002308A8" w:rsidRDefault="003E374F" w:rsidP="00AE6E0D">
            <w:pPr>
              <w:rPr>
                <w:rFonts w:ascii="Times New Roman" w:hAnsi="Times New Roman" w:cs="Times New Roman"/>
                <w:sz w:val="24"/>
                <w:szCs w:val="24"/>
              </w:rPr>
            </w:pPr>
            <w:r>
              <w:rPr>
                <w:rFonts w:ascii="Times New Roman" w:hAnsi="Times New Roman" w:cs="Times New Roman"/>
                <w:sz w:val="24"/>
                <w:szCs w:val="24"/>
              </w:rPr>
              <w:t>Коммуникация</w:t>
            </w:r>
          </w:p>
        </w:tc>
        <w:tc>
          <w:tcPr>
            <w:tcW w:w="6940" w:type="dxa"/>
          </w:tcPr>
          <w:p w14:paraId="3F1A2BC6" w14:textId="77777777" w:rsidR="002308A8" w:rsidRDefault="003E374F" w:rsidP="00EB7339">
            <w:pPr>
              <w:jc w:val="both"/>
              <w:rPr>
                <w:rFonts w:ascii="Times New Roman" w:hAnsi="Times New Roman" w:cs="Times New Roman"/>
                <w:sz w:val="24"/>
                <w:szCs w:val="24"/>
              </w:rPr>
            </w:pPr>
            <w:r>
              <w:rPr>
                <w:rFonts w:ascii="Times New Roman" w:hAnsi="Times New Roman" w:cs="Times New Roman"/>
                <w:sz w:val="24"/>
                <w:szCs w:val="24"/>
              </w:rPr>
              <w:t>УК-4. Способен применять современные коммуникативные технологии, в том числе на иностранном(</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языке(ах), для академического и профессионального взаимодействия</w:t>
            </w:r>
          </w:p>
        </w:tc>
      </w:tr>
      <w:tr w:rsidR="002308A8" w14:paraId="406DE85A" w14:textId="77777777" w:rsidTr="00AE6E0D">
        <w:tc>
          <w:tcPr>
            <w:tcW w:w="2405" w:type="dxa"/>
            <w:vAlign w:val="center"/>
          </w:tcPr>
          <w:p w14:paraId="38D10BD4" w14:textId="77777777" w:rsidR="002308A8" w:rsidRDefault="002300DF" w:rsidP="00AE6E0D">
            <w:pPr>
              <w:rPr>
                <w:rFonts w:ascii="Times New Roman" w:hAnsi="Times New Roman" w:cs="Times New Roman"/>
                <w:sz w:val="24"/>
                <w:szCs w:val="24"/>
              </w:rPr>
            </w:pPr>
            <w:r>
              <w:rPr>
                <w:rFonts w:ascii="Times New Roman" w:hAnsi="Times New Roman" w:cs="Times New Roman"/>
                <w:sz w:val="24"/>
                <w:szCs w:val="24"/>
              </w:rPr>
              <w:t>Межкультурное взаимодействие</w:t>
            </w:r>
          </w:p>
        </w:tc>
        <w:tc>
          <w:tcPr>
            <w:tcW w:w="6940" w:type="dxa"/>
          </w:tcPr>
          <w:p w14:paraId="46BFA01A" w14:textId="77777777" w:rsidR="002308A8" w:rsidRDefault="002300DF" w:rsidP="00EB7339">
            <w:pPr>
              <w:jc w:val="both"/>
              <w:rPr>
                <w:rFonts w:ascii="Times New Roman" w:hAnsi="Times New Roman" w:cs="Times New Roman"/>
                <w:sz w:val="24"/>
                <w:szCs w:val="24"/>
              </w:rPr>
            </w:pPr>
            <w:r>
              <w:rPr>
                <w:rFonts w:ascii="Times New Roman" w:hAnsi="Times New Roman" w:cs="Times New Roman"/>
                <w:sz w:val="24"/>
                <w:szCs w:val="24"/>
              </w:rPr>
              <w:t>УК-5. Способен анализировать и учитывать разнообразие культур в процессе межкультурного взаимодействия</w:t>
            </w:r>
          </w:p>
        </w:tc>
      </w:tr>
      <w:tr w:rsidR="002308A8" w14:paraId="7300888F" w14:textId="77777777" w:rsidTr="00AE6E0D">
        <w:tc>
          <w:tcPr>
            <w:tcW w:w="2405" w:type="dxa"/>
            <w:vAlign w:val="center"/>
          </w:tcPr>
          <w:p w14:paraId="5377958B" w14:textId="77777777" w:rsidR="002308A8" w:rsidRDefault="00040F45" w:rsidP="00AE6E0D">
            <w:pPr>
              <w:rPr>
                <w:rFonts w:ascii="Times New Roman" w:hAnsi="Times New Roman" w:cs="Times New Roman"/>
                <w:sz w:val="24"/>
                <w:szCs w:val="24"/>
              </w:rPr>
            </w:pPr>
            <w:r>
              <w:rPr>
                <w:rFonts w:ascii="Times New Roman" w:hAnsi="Times New Roman" w:cs="Times New Roman"/>
                <w:sz w:val="24"/>
                <w:szCs w:val="24"/>
              </w:rPr>
              <w:lastRenderedPageBreak/>
              <w:t xml:space="preserve">Самоорганизация и саморазвитие (в том числе </w:t>
            </w:r>
            <w:proofErr w:type="spellStart"/>
            <w:r>
              <w:rPr>
                <w:rFonts w:ascii="Times New Roman" w:hAnsi="Times New Roman" w:cs="Times New Roman"/>
                <w:sz w:val="24"/>
                <w:szCs w:val="24"/>
              </w:rPr>
              <w:t>здоровьесбережение</w:t>
            </w:r>
            <w:proofErr w:type="spellEnd"/>
            <w:r>
              <w:rPr>
                <w:rFonts w:ascii="Times New Roman" w:hAnsi="Times New Roman" w:cs="Times New Roman"/>
                <w:sz w:val="24"/>
                <w:szCs w:val="24"/>
              </w:rPr>
              <w:t>)</w:t>
            </w:r>
          </w:p>
        </w:tc>
        <w:tc>
          <w:tcPr>
            <w:tcW w:w="6940" w:type="dxa"/>
          </w:tcPr>
          <w:p w14:paraId="2DB0CEF6" w14:textId="77777777" w:rsidR="002308A8" w:rsidRDefault="00040F45" w:rsidP="00EB7339">
            <w:pPr>
              <w:jc w:val="both"/>
              <w:rPr>
                <w:rFonts w:ascii="Times New Roman" w:hAnsi="Times New Roman" w:cs="Times New Roman"/>
                <w:sz w:val="24"/>
                <w:szCs w:val="24"/>
              </w:rPr>
            </w:pPr>
            <w:r>
              <w:rPr>
                <w:rFonts w:ascii="Times New Roman" w:hAnsi="Times New Roman" w:cs="Times New Roman"/>
                <w:sz w:val="24"/>
                <w:szCs w:val="24"/>
              </w:rPr>
              <w:t>УК-6. Способен определять и реализовывать приоритеты собственной деятельности и способы ее совершенствования на основе самооценки</w:t>
            </w:r>
          </w:p>
        </w:tc>
      </w:tr>
    </w:tbl>
    <w:p w14:paraId="7683C3F1" w14:textId="77777777" w:rsidR="00EB7339" w:rsidRDefault="00EB7339" w:rsidP="00EB7339">
      <w:pPr>
        <w:spacing w:after="0"/>
        <w:jc w:val="both"/>
        <w:rPr>
          <w:rFonts w:ascii="Times New Roman" w:hAnsi="Times New Roman" w:cs="Times New Roman"/>
          <w:sz w:val="24"/>
          <w:szCs w:val="24"/>
        </w:rPr>
      </w:pPr>
    </w:p>
    <w:p w14:paraId="3800E744" w14:textId="77777777" w:rsidR="00DB5D09" w:rsidRDefault="00DB5D09" w:rsidP="00DB5D09">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Программа магистратуры устанавливает следующие общепрофессиональные компетенции:</w:t>
      </w:r>
    </w:p>
    <w:tbl>
      <w:tblPr>
        <w:tblStyle w:val="a4"/>
        <w:tblW w:w="0" w:type="auto"/>
        <w:tblLook w:val="04A0" w:firstRow="1" w:lastRow="0" w:firstColumn="1" w:lastColumn="0" w:noHBand="0" w:noVBand="1"/>
      </w:tblPr>
      <w:tblGrid>
        <w:gridCol w:w="2716"/>
        <w:gridCol w:w="6629"/>
      </w:tblGrid>
      <w:tr w:rsidR="00DB5D09" w14:paraId="1119D0C4" w14:textId="77777777" w:rsidTr="004C2BF4">
        <w:tc>
          <w:tcPr>
            <w:tcW w:w="2716" w:type="dxa"/>
          </w:tcPr>
          <w:p w14:paraId="15B4F924" w14:textId="77777777" w:rsidR="00DB5D09" w:rsidRDefault="00DB5D09" w:rsidP="00DB5D09">
            <w:pPr>
              <w:jc w:val="center"/>
              <w:rPr>
                <w:rFonts w:ascii="Times New Roman" w:hAnsi="Times New Roman" w:cs="Times New Roman"/>
                <w:sz w:val="24"/>
                <w:szCs w:val="24"/>
              </w:rPr>
            </w:pPr>
            <w:r>
              <w:rPr>
                <w:rFonts w:ascii="Times New Roman" w:hAnsi="Times New Roman" w:cs="Times New Roman"/>
                <w:sz w:val="24"/>
                <w:szCs w:val="24"/>
              </w:rPr>
              <w:t>Наименование категории (группы) общепрофессиональных компетенций</w:t>
            </w:r>
          </w:p>
        </w:tc>
        <w:tc>
          <w:tcPr>
            <w:tcW w:w="6629" w:type="dxa"/>
          </w:tcPr>
          <w:p w14:paraId="5AC6A0F5" w14:textId="77777777" w:rsidR="00DB5D09" w:rsidRDefault="00DB5D09" w:rsidP="00DB5D09">
            <w:pPr>
              <w:jc w:val="center"/>
              <w:rPr>
                <w:rFonts w:ascii="Times New Roman" w:hAnsi="Times New Roman" w:cs="Times New Roman"/>
                <w:sz w:val="24"/>
                <w:szCs w:val="24"/>
              </w:rPr>
            </w:pPr>
            <w:r>
              <w:rPr>
                <w:rFonts w:ascii="Times New Roman" w:hAnsi="Times New Roman" w:cs="Times New Roman"/>
                <w:sz w:val="24"/>
                <w:szCs w:val="24"/>
              </w:rPr>
              <w:t>Код и наименование общепрофессиональной компетенции выпускника</w:t>
            </w:r>
          </w:p>
        </w:tc>
      </w:tr>
      <w:tr w:rsidR="00DB5D09" w14:paraId="1CDBE633" w14:textId="77777777" w:rsidTr="004C2BF4">
        <w:tc>
          <w:tcPr>
            <w:tcW w:w="2716" w:type="dxa"/>
            <w:vAlign w:val="center"/>
          </w:tcPr>
          <w:p w14:paraId="266AA90D" w14:textId="77777777" w:rsidR="00DB5D09" w:rsidRDefault="00FC735E" w:rsidP="00AE6E0D">
            <w:pPr>
              <w:rPr>
                <w:rFonts w:ascii="Times New Roman" w:hAnsi="Times New Roman" w:cs="Times New Roman"/>
                <w:sz w:val="24"/>
                <w:szCs w:val="24"/>
              </w:rPr>
            </w:pPr>
            <w:r>
              <w:rPr>
                <w:rFonts w:ascii="Times New Roman" w:hAnsi="Times New Roman" w:cs="Times New Roman"/>
                <w:sz w:val="24"/>
                <w:szCs w:val="24"/>
              </w:rPr>
              <w:t>Планирование</w:t>
            </w:r>
          </w:p>
        </w:tc>
        <w:tc>
          <w:tcPr>
            <w:tcW w:w="6629" w:type="dxa"/>
          </w:tcPr>
          <w:p w14:paraId="64E413E3" w14:textId="77777777" w:rsidR="00DB5D09" w:rsidRDefault="00FC735E" w:rsidP="00984568">
            <w:pPr>
              <w:jc w:val="both"/>
              <w:rPr>
                <w:rFonts w:ascii="Times New Roman" w:hAnsi="Times New Roman" w:cs="Times New Roman"/>
                <w:sz w:val="24"/>
                <w:szCs w:val="24"/>
              </w:rPr>
            </w:pPr>
            <w:r>
              <w:rPr>
                <w:rFonts w:ascii="Times New Roman" w:hAnsi="Times New Roman" w:cs="Times New Roman"/>
                <w:sz w:val="24"/>
                <w:szCs w:val="24"/>
              </w:rPr>
              <w:t>ОПК-1. Способен планировать деятельность по подготовке спортивного резерва и спортивных сборных команд в избранном виде спорта</w:t>
            </w:r>
          </w:p>
        </w:tc>
      </w:tr>
      <w:tr w:rsidR="00DB5D09" w14:paraId="07C48F24" w14:textId="77777777" w:rsidTr="004C2BF4">
        <w:tc>
          <w:tcPr>
            <w:tcW w:w="2716" w:type="dxa"/>
            <w:vAlign w:val="center"/>
          </w:tcPr>
          <w:p w14:paraId="3B1AFA3C" w14:textId="77777777" w:rsidR="00DB5D09" w:rsidRDefault="00AE6E0D" w:rsidP="00AE6E0D">
            <w:pPr>
              <w:rPr>
                <w:rFonts w:ascii="Times New Roman" w:hAnsi="Times New Roman" w:cs="Times New Roman"/>
                <w:sz w:val="24"/>
                <w:szCs w:val="24"/>
              </w:rPr>
            </w:pPr>
            <w:r>
              <w:rPr>
                <w:rFonts w:ascii="Times New Roman" w:hAnsi="Times New Roman" w:cs="Times New Roman"/>
                <w:sz w:val="24"/>
                <w:szCs w:val="24"/>
              </w:rPr>
              <w:t>Спортивный отбор</w:t>
            </w:r>
          </w:p>
        </w:tc>
        <w:tc>
          <w:tcPr>
            <w:tcW w:w="6629" w:type="dxa"/>
          </w:tcPr>
          <w:p w14:paraId="14FEA31F" w14:textId="77777777" w:rsidR="00DB5D09" w:rsidRDefault="00F702D0" w:rsidP="00984568">
            <w:pPr>
              <w:jc w:val="both"/>
              <w:rPr>
                <w:rFonts w:ascii="Times New Roman" w:hAnsi="Times New Roman" w:cs="Times New Roman"/>
                <w:sz w:val="24"/>
                <w:szCs w:val="24"/>
              </w:rPr>
            </w:pPr>
            <w:r>
              <w:rPr>
                <w:rFonts w:ascii="Times New Roman" w:hAnsi="Times New Roman" w:cs="Times New Roman"/>
                <w:sz w:val="24"/>
                <w:szCs w:val="24"/>
              </w:rPr>
              <w:t>ОПК-2. Способен осуществлять отбор в спортивную сборную команду и резерв</w:t>
            </w:r>
          </w:p>
        </w:tc>
      </w:tr>
      <w:tr w:rsidR="00DB5D09" w14:paraId="47B430AB" w14:textId="77777777" w:rsidTr="004C2BF4">
        <w:tc>
          <w:tcPr>
            <w:tcW w:w="2716" w:type="dxa"/>
            <w:vAlign w:val="center"/>
          </w:tcPr>
          <w:p w14:paraId="1AB4185F" w14:textId="77777777" w:rsidR="00DB5D09" w:rsidRDefault="006B7C81" w:rsidP="00AE6E0D">
            <w:pPr>
              <w:rPr>
                <w:rFonts w:ascii="Times New Roman" w:hAnsi="Times New Roman" w:cs="Times New Roman"/>
                <w:sz w:val="24"/>
                <w:szCs w:val="24"/>
              </w:rPr>
            </w:pPr>
            <w:r>
              <w:rPr>
                <w:rFonts w:ascii="Times New Roman" w:hAnsi="Times New Roman" w:cs="Times New Roman"/>
                <w:sz w:val="24"/>
                <w:szCs w:val="24"/>
              </w:rPr>
              <w:t>Обучение и развитие</w:t>
            </w:r>
          </w:p>
        </w:tc>
        <w:tc>
          <w:tcPr>
            <w:tcW w:w="6629" w:type="dxa"/>
          </w:tcPr>
          <w:p w14:paraId="0A17A226" w14:textId="77777777" w:rsidR="00DB5D09" w:rsidRDefault="006B7C81" w:rsidP="00984568">
            <w:pPr>
              <w:jc w:val="both"/>
              <w:rPr>
                <w:rFonts w:ascii="Times New Roman" w:hAnsi="Times New Roman" w:cs="Times New Roman"/>
                <w:sz w:val="24"/>
                <w:szCs w:val="24"/>
              </w:rPr>
            </w:pPr>
            <w:r>
              <w:rPr>
                <w:rFonts w:ascii="Times New Roman" w:hAnsi="Times New Roman" w:cs="Times New Roman"/>
                <w:sz w:val="24"/>
                <w:szCs w:val="24"/>
              </w:rPr>
              <w:t>ОПК-3. Способен проводить групповые и индивидуальные тренировки с высококвалифицированными спортсменами, соответствующие специфике соревновательной деятельности</w:t>
            </w:r>
          </w:p>
        </w:tc>
      </w:tr>
      <w:tr w:rsidR="004C2BF4" w14:paraId="1359A078" w14:textId="77777777" w:rsidTr="004C2BF4">
        <w:tc>
          <w:tcPr>
            <w:tcW w:w="2716" w:type="dxa"/>
            <w:vMerge w:val="restart"/>
            <w:vAlign w:val="center"/>
          </w:tcPr>
          <w:p w14:paraId="66BBF80B" w14:textId="77777777" w:rsidR="004C2BF4" w:rsidRDefault="004C2BF4" w:rsidP="00AE6E0D">
            <w:pPr>
              <w:rPr>
                <w:rFonts w:ascii="Times New Roman" w:hAnsi="Times New Roman" w:cs="Times New Roman"/>
                <w:sz w:val="24"/>
                <w:szCs w:val="24"/>
              </w:rPr>
            </w:pPr>
            <w:r>
              <w:rPr>
                <w:rFonts w:ascii="Times New Roman" w:hAnsi="Times New Roman" w:cs="Times New Roman"/>
                <w:sz w:val="24"/>
                <w:szCs w:val="24"/>
              </w:rPr>
              <w:t>Воспитание</w:t>
            </w:r>
          </w:p>
        </w:tc>
        <w:tc>
          <w:tcPr>
            <w:tcW w:w="6629" w:type="dxa"/>
          </w:tcPr>
          <w:p w14:paraId="5427BBBA" w14:textId="77777777" w:rsidR="004C2BF4" w:rsidRDefault="004C2BF4" w:rsidP="00984568">
            <w:pPr>
              <w:jc w:val="both"/>
              <w:rPr>
                <w:rFonts w:ascii="Times New Roman" w:hAnsi="Times New Roman" w:cs="Times New Roman"/>
                <w:sz w:val="24"/>
                <w:szCs w:val="24"/>
              </w:rPr>
            </w:pPr>
            <w:r>
              <w:rPr>
                <w:rFonts w:ascii="Times New Roman" w:hAnsi="Times New Roman" w:cs="Times New Roman"/>
                <w:sz w:val="24"/>
                <w:szCs w:val="24"/>
              </w:rPr>
              <w:t>ОПК-4. Способен формировать воспитательную среду в процессе подготовки спортивного резерва</w:t>
            </w:r>
          </w:p>
        </w:tc>
      </w:tr>
      <w:tr w:rsidR="004C2BF4" w14:paraId="1F71583C" w14:textId="77777777" w:rsidTr="004C2BF4">
        <w:tc>
          <w:tcPr>
            <w:tcW w:w="2716" w:type="dxa"/>
            <w:vMerge/>
            <w:vAlign w:val="center"/>
          </w:tcPr>
          <w:p w14:paraId="706DE386" w14:textId="77777777" w:rsidR="004C2BF4" w:rsidRDefault="004C2BF4" w:rsidP="00AE6E0D">
            <w:pPr>
              <w:rPr>
                <w:rFonts w:ascii="Times New Roman" w:hAnsi="Times New Roman" w:cs="Times New Roman"/>
                <w:sz w:val="24"/>
                <w:szCs w:val="24"/>
              </w:rPr>
            </w:pPr>
          </w:p>
        </w:tc>
        <w:tc>
          <w:tcPr>
            <w:tcW w:w="6629" w:type="dxa"/>
          </w:tcPr>
          <w:p w14:paraId="42BE73E8" w14:textId="77777777" w:rsidR="004C2BF4" w:rsidRDefault="004C2BF4" w:rsidP="00984568">
            <w:pPr>
              <w:jc w:val="both"/>
              <w:rPr>
                <w:rFonts w:ascii="Times New Roman" w:hAnsi="Times New Roman" w:cs="Times New Roman"/>
                <w:sz w:val="24"/>
                <w:szCs w:val="24"/>
              </w:rPr>
            </w:pPr>
            <w:r>
              <w:rPr>
                <w:rFonts w:ascii="Times New Roman" w:hAnsi="Times New Roman" w:cs="Times New Roman"/>
                <w:sz w:val="24"/>
                <w:szCs w:val="24"/>
              </w:rPr>
              <w:t>ОПК-5. Способен формировать общественное мнение о физической культуре как части общей культуры и факторе обеспечения здоровья, осуществлять пропаганду нравственных ценностей физической культуры и спорта, идей олимпизма, просветительно-образовательную и агитационную работу</w:t>
            </w:r>
          </w:p>
        </w:tc>
      </w:tr>
      <w:tr w:rsidR="004C2BF4" w14:paraId="1FAB8A55" w14:textId="77777777" w:rsidTr="004C2BF4">
        <w:tc>
          <w:tcPr>
            <w:tcW w:w="2716" w:type="dxa"/>
            <w:vAlign w:val="center"/>
          </w:tcPr>
          <w:p w14:paraId="5A52BE2D" w14:textId="77777777" w:rsidR="004C2BF4" w:rsidRDefault="00A8640E" w:rsidP="00AE6E0D">
            <w:pPr>
              <w:rPr>
                <w:rFonts w:ascii="Times New Roman" w:hAnsi="Times New Roman" w:cs="Times New Roman"/>
                <w:sz w:val="24"/>
                <w:szCs w:val="24"/>
              </w:rPr>
            </w:pPr>
            <w:r>
              <w:rPr>
                <w:rFonts w:ascii="Times New Roman" w:hAnsi="Times New Roman" w:cs="Times New Roman"/>
                <w:sz w:val="24"/>
                <w:szCs w:val="24"/>
              </w:rPr>
              <w:t>Контроль и анализ</w:t>
            </w:r>
          </w:p>
        </w:tc>
        <w:tc>
          <w:tcPr>
            <w:tcW w:w="6629" w:type="dxa"/>
          </w:tcPr>
          <w:p w14:paraId="3356B005" w14:textId="77777777" w:rsidR="004C2BF4" w:rsidRDefault="00A8640E" w:rsidP="00984568">
            <w:pPr>
              <w:jc w:val="both"/>
              <w:rPr>
                <w:rFonts w:ascii="Times New Roman" w:hAnsi="Times New Roman" w:cs="Times New Roman"/>
                <w:sz w:val="24"/>
                <w:szCs w:val="24"/>
              </w:rPr>
            </w:pPr>
            <w:r>
              <w:rPr>
                <w:rFonts w:ascii="Times New Roman" w:hAnsi="Times New Roman" w:cs="Times New Roman"/>
                <w:sz w:val="24"/>
                <w:szCs w:val="24"/>
              </w:rPr>
              <w:t>ОПК-6. Способен обосновывать повышение эффективности тренировочного процесса и соревновательной деятельности на основе проведения мониторинга и анализа собранной информации</w:t>
            </w:r>
          </w:p>
        </w:tc>
      </w:tr>
      <w:tr w:rsidR="00DB5D09" w14:paraId="6B38FDB4" w14:textId="77777777" w:rsidTr="004C2BF4">
        <w:tc>
          <w:tcPr>
            <w:tcW w:w="2716" w:type="dxa"/>
            <w:vAlign w:val="center"/>
          </w:tcPr>
          <w:p w14:paraId="12E6A28B" w14:textId="77777777" w:rsidR="00DB5D09" w:rsidRDefault="0023165A" w:rsidP="00AE6E0D">
            <w:pPr>
              <w:rPr>
                <w:rFonts w:ascii="Times New Roman" w:hAnsi="Times New Roman" w:cs="Times New Roman"/>
                <w:sz w:val="24"/>
                <w:szCs w:val="24"/>
              </w:rPr>
            </w:pPr>
            <w:r>
              <w:rPr>
                <w:rFonts w:ascii="Times New Roman" w:hAnsi="Times New Roman" w:cs="Times New Roman"/>
                <w:sz w:val="24"/>
                <w:szCs w:val="24"/>
              </w:rPr>
              <w:t>Профессиональное взаимодействие</w:t>
            </w:r>
          </w:p>
        </w:tc>
        <w:tc>
          <w:tcPr>
            <w:tcW w:w="6629" w:type="dxa"/>
          </w:tcPr>
          <w:p w14:paraId="34F662CC" w14:textId="77777777" w:rsidR="00DB5D09" w:rsidRDefault="0023165A" w:rsidP="00984568">
            <w:pPr>
              <w:jc w:val="both"/>
              <w:rPr>
                <w:rFonts w:ascii="Times New Roman" w:hAnsi="Times New Roman" w:cs="Times New Roman"/>
                <w:sz w:val="24"/>
                <w:szCs w:val="24"/>
              </w:rPr>
            </w:pPr>
            <w:r>
              <w:rPr>
                <w:rFonts w:ascii="Times New Roman" w:hAnsi="Times New Roman" w:cs="Times New Roman"/>
                <w:sz w:val="24"/>
                <w:szCs w:val="24"/>
              </w:rPr>
              <w:t>ОПК-7. Способен управлять взаимодействием заинтересованных сторон и обменом информацией в процессе подготовки спортивного резерва и спортивных сборных команд</w:t>
            </w:r>
          </w:p>
        </w:tc>
      </w:tr>
      <w:tr w:rsidR="00B9003C" w14:paraId="5B6EBB0A" w14:textId="77777777" w:rsidTr="004C2BF4">
        <w:tc>
          <w:tcPr>
            <w:tcW w:w="2716" w:type="dxa"/>
            <w:vMerge w:val="restart"/>
            <w:vAlign w:val="center"/>
          </w:tcPr>
          <w:p w14:paraId="0469DB2E" w14:textId="77777777" w:rsidR="00B9003C" w:rsidRDefault="00B9003C" w:rsidP="00AE6E0D">
            <w:pPr>
              <w:rPr>
                <w:rFonts w:ascii="Times New Roman" w:hAnsi="Times New Roman" w:cs="Times New Roman"/>
                <w:sz w:val="24"/>
                <w:szCs w:val="24"/>
              </w:rPr>
            </w:pPr>
            <w:r>
              <w:rPr>
                <w:rFonts w:ascii="Times New Roman" w:hAnsi="Times New Roman" w:cs="Times New Roman"/>
                <w:sz w:val="24"/>
                <w:szCs w:val="24"/>
              </w:rPr>
              <w:t>Научные исследования</w:t>
            </w:r>
          </w:p>
        </w:tc>
        <w:tc>
          <w:tcPr>
            <w:tcW w:w="6629" w:type="dxa"/>
          </w:tcPr>
          <w:p w14:paraId="6C0A1FB1" w14:textId="77777777" w:rsidR="00B9003C" w:rsidRDefault="00B9003C" w:rsidP="00984568">
            <w:pPr>
              <w:jc w:val="both"/>
              <w:rPr>
                <w:rFonts w:ascii="Times New Roman" w:hAnsi="Times New Roman" w:cs="Times New Roman"/>
                <w:sz w:val="24"/>
                <w:szCs w:val="24"/>
              </w:rPr>
            </w:pPr>
            <w:r>
              <w:rPr>
                <w:rFonts w:ascii="Times New Roman" w:hAnsi="Times New Roman" w:cs="Times New Roman"/>
                <w:sz w:val="24"/>
                <w:szCs w:val="24"/>
              </w:rPr>
              <w:t>ОПК-8. Способен обобщать и внедрять в практическую работу российский и зарубежный опыт по развитию спорта высших достижений</w:t>
            </w:r>
          </w:p>
        </w:tc>
      </w:tr>
      <w:tr w:rsidR="00B9003C" w14:paraId="2E1B4FC5" w14:textId="77777777" w:rsidTr="004C2BF4">
        <w:tc>
          <w:tcPr>
            <w:tcW w:w="2716" w:type="dxa"/>
            <w:vMerge/>
            <w:vAlign w:val="center"/>
          </w:tcPr>
          <w:p w14:paraId="420A64A5" w14:textId="77777777" w:rsidR="00B9003C" w:rsidRDefault="00B9003C" w:rsidP="00AE6E0D">
            <w:pPr>
              <w:rPr>
                <w:rFonts w:ascii="Times New Roman" w:hAnsi="Times New Roman" w:cs="Times New Roman"/>
                <w:sz w:val="24"/>
                <w:szCs w:val="24"/>
              </w:rPr>
            </w:pPr>
          </w:p>
        </w:tc>
        <w:tc>
          <w:tcPr>
            <w:tcW w:w="6629" w:type="dxa"/>
          </w:tcPr>
          <w:p w14:paraId="23C3EB01" w14:textId="77777777" w:rsidR="00B9003C" w:rsidRDefault="00B9003C" w:rsidP="00984568">
            <w:pPr>
              <w:jc w:val="both"/>
              <w:rPr>
                <w:rFonts w:ascii="Times New Roman" w:hAnsi="Times New Roman" w:cs="Times New Roman"/>
                <w:sz w:val="24"/>
                <w:szCs w:val="24"/>
              </w:rPr>
            </w:pPr>
            <w:r>
              <w:rPr>
                <w:rFonts w:ascii="Times New Roman" w:hAnsi="Times New Roman" w:cs="Times New Roman"/>
                <w:sz w:val="24"/>
                <w:szCs w:val="24"/>
              </w:rPr>
              <w:t xml:space="preserve">ОПК-9. </w:t>
            </w:r>
            <w:r w:rsidR="00A40D91">
              <w:rPr>
                <w:rFonts w:ascii="Times New Roman" w:hAnsi="Times New Roman" w:cs="Times New Roman"/>
                <w:sz w:val="24"/>
                <w:szCs w:val="24"/>
              </w:rPr>
              <w:t>Способен проводить научные исследования по разрешению проблемных ситуаций в области спорта с использованием современных методов исследования, в том числе из смежных областей знаний</w:t>
            </w:r>
          </w:p>
        </w:tc>
      </w:tr>
      <w:tr w:rsidR="00A40D91" w14:paraId="5F8A2DD8" w14:textId="77777777" w:rsidTr="004C2BF4">
        <w:tc>
          <w:tcPr>
            <w:tcW w:w="2716" w:type="dxa"/>
            <w:vMerge w:val="restart"/>
            <w:vAlign w:val="center"/>
          </w:tcPr>
          <w:p w14:paraId="68CFFA34" w14:textId="77777777" w:rsidR="00A40D91" w:rsidRDefault="00D83F24" w:rsidP="00AE6E0D">
            <w:pPr>
              <w:rPr>
                <w:rFonts w:ascii="Times New Roman" w:hAnsi="Times New Roman" w:cs="Times New Roman"/>
                <w:sz w:val="24"/>
                <w:szCs w:val="24"/>
              </w:rPr>
            </w:pPr>
            <w:r>
              <w:rPr>
                <w:rFonts w:ascii="Times New Roman" w:hAnsi="Times New Roman" w:cs="Times New Roman"/>
                <w:sz w:val="24"/>
                <w:szCs w:val="24"/>
              </w:rPr>
              <w:t>Организационно-методическое обеспечение</w:t>
            </w:r>
          </w:p>
        </w:tc>
        <w:tc>
          <w:tcPr>
            <w:tcW w:w="6629" w:type="dxa"/>
          </w:tcPr>
          <w:p w14:paraId="0DBE7B3B" w14:textId="77777777" w:rsidR="00A40D91" w:rsidRDefault="00D83F24" w:rsidP="00984568">
            <w:pPr>
              <w:jc w:val="both"/>
              <w:rPr>
                <w:rFonts w:ascii="Times New Roman" w:hAnsi="Times New Roman" w:cs="Times New Roman"/>
                <w:sz w:val="24"/>
                <w:szCs w:val="24"/>
              </w:rPr>
            </w:pPr>
            <w:r>
              <w:rPr>
                <w:rFonts w:ascii="Times New Roman" w:hAnsi="Times New Roman" w:cs="Times New Roman"/>
                <w:sz w:val="24"/>
                <w:szCs w:val="24"/>
              </w:rPr>
              <w:t>ОПК-10. Способен осуществлять организационное и психолого-педагогическое сопровождение соревновательной деятельности высококвалифицированных спортсменов</w:t>
            </w:r>
          </w:p>
        </w:tc>
      </w:tr>
      <w:tr w:rsidR="00A40D91" w14:paraId="452AF481" w14:textId="77777777" w:rsidTr="004C2BF4">
        <w:tc>
          <w:tcPr>
            <w:tcW w:w="2716" w:type="dxa"/>
            <w:vMerge/>
            <w:vAlign w:val="center"/>
          </w:tcPr>
          <w:p w14:paraId="530DA623" w14:textId="77777777" w:rsidR="00A40D91" w:rsidRDefault="00A40D91" w:rsidP="00AE6E0D">
            <w:pPr>
              <w:rPr>
                <w:rFonts w:ascii="Times New Roman" w:hAnsi="Times New Roman" w:cs="Times New Roman"/>
                <w:sz w:val="24"/>
                <w:szCs w:val="24"/>
              </w:rPr>
            </w:pPr>
          </w:p>
        </w:tc>
        <w:tc>
          <w:tcPr>
            <w:tcW w:w="6629" w:type="dxa"/>
          </w:tcPr>
          <w:p w14:paraId="4DAB716B" w14:textId="77777777" w:rsidR="00A40D91" w:rsidRDefault="00D83F24" w:rsidP="00984568">
            <w:pPr>
              <w:jc w:val="both"/>
              <w:rPr>
                <w:rFonts w:ascii="Times New Roman" w:hAnsi="Times New Roman" w:cs="Times New Roman"/>
                <w:sz w:val="24"/>
                <w:szCs w:val="24"/>
              </w:rPr>
            </w:pPr>
            <w:r>
              <w:rPr>
                <w:rFonts w:ascii="Times New Roman" w:hAnsi="Times New Roman" w:cs="Times New Roman"/>
                <w:sz w:val="24"/>
                <w:szCs w:val="24"/>
              </w:rPr>
              <w:t>ОПК-11. Способен осуществлять методическое сопровождение спорта высших достижений</w:t>
            </w:r>
          </w:p>
        </w:tc>
      </w:tr>
    </w:tbl>
    <w:p w14:paraId="1BF2E284" w14:textId="1A805A15" w:rsidR="00DB5D09" w:rsidRDefault="00DB5D09" w:rsidP="00DB5D09">
      <w:pPr>
        <w:spacing w:after="0"/>
        <w:jc w:val="both"/>
        <w:rPr>
          <w:rFonts w:ascii="Times New Roman" w:hAnsi="Times New Roman" w:cs="Times New Roman"/>
          <w:sz w:val="24"/>
          <w:szCs w:val="24"/>
        </w:rPr>
      </w:pPr>
    </w:p>
    <w:p w14:paraId="490C8556" w14:textId="00640671" w:rsidR="00764242" w:rsidRDefault="00764242" w:rsidP="00DB5D09">
      <w:pPr>
        <w:spacing w:after="0"/>
        <w:jc w:val="both"/>
        <w:rPr>
          <w:rFonts w:ascii="Times New Roman" w:hAnsi="Times New Roman" w:cs="Times New Roman"/>
          <w:sz w:val="24"/>
          <w:szCs w:val="24"/>
        </w:rPr>
      </w:pPr>
    </w:p>
    <w:p w14:paraId="1857DA7F" w14:textId="77777777" w:rsidR="00764242" w:rsidRDefault="00764242" w:rsidP="00DB5D09">
      <w:pPr>
        <w:spacing w:after="0"/>
        <w:jc w:val="both"/>
        <w:rPr>
          <w:rFonts w:ascii="Times New Roman" w:hAnsi="Times New Roman" w:cs="Times New Roman"/>
          <w:sz w:val="24"/>
          <w:szCs w:val="24"/>
        </w:rPr>
      </w:pPr>
    </w:p>
    <w:p w14:paraId="4FE899C6" w14:textId="77777777" w:rsidR="009A47F9" w:rsidRDefault="009A47F9" w:rsidP="009A47F9">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Программа магистратуры устанавливает следующие </w:t>
      </w:r>
      <w:r w:rsidRPr="009A47F9">
        <w:rPr>
          <w:rFonts w:ascii="Times New Roman" w:hAnsi="Times New Roman" w:cs="Times New Roman"/>
          <w:b/>
          <w:sz w:val="24"/>
          <w:szCs w:val="24"/>
        </w:rPr>
        <w:t>профессиональные</w:t>
      </w:r>
      <w:r>
        <w:rPr>
          <w:rFonts w:ascii="Times New Roman" w:hAnsi="Times New Roman" w:cs="Times New Roman"/>
          <w:sz w:val="24"/>
          <w:szCs w:val="24"/>
        </w:rPr>
        <w:t xml:space="preserve"> компетенции:</w:t>
      </w:r>
    </w:p>
    <w:p w14:paraId="29602722" w14:textId="77777777" w:rsidR="009A47F9" w:rsidRPr="009A47F9" w:rsidRDefault="009A47F9" w:rsidP="009A47F9">
      <w:pPr>
        <w:spacing w:after="0"/>
        <w:ind w:firstLine="709"/>
        <w:jc w:val="both"/>
        <w:rPr>
          <w:rFonts w:ascii="Times New Roman" w:hAnsi="Times New Roman" w:cs="Times New Roman"/>
          <w:b/>
          <w:i/>
          <w:sz w:val="24"/>
          <w:szCs w:val="24"/>
        </w:rPr>
      </w:pPr>
      <w:r w:rsidRPr="009A47F9">
        <w:rPr>
          <w:rFonts w:ascii="Times New Roman" w:hAnsi="Times New Roman" w:cs="Times New Roman"/>
          <w:b/>
          <w:i/>
          <w:sz w:val="24"/>
          <w:szCs w:val="24"/>
        </w:rPr>
        <w:t>типы задач профессиональной деятельности:</w:t>
      </w:r>
    </w:p>
    <w:p w14:paraId="68CA13E6" w14:textId="77777777" w:rsidR="009A47F9" w:rsidRDefault="00E96A2E" w:rsidP="004E178B">
      <w:pPr>
        <w:spacing w:after="0"/>
        <w:ind w:firstLine="709"/>
        <w:jc w:val="both"/>
        <w:rPr>
          <w:rFonts w:ascii="Times New Roman" w:hAnsi="Times New Roman" w:cs="Times New Roman"/>
          <w:b/>
          <w:i/>
          <w:sz w:val="24"/>
          <w:szCs w:val="24"/>
        </w:rPr>
      </w:pPr>
      <w:r>
        <w:rPr>
          <w:rFonts w:ascii="Times New Roman" w:hAnsi="Times New Roman" w:cs="Times New Roman"/>
          <w:b/>
          <w:i/>
          <w:sz w:val="24"/>
          <w:szCs w:val="24"/>
        </w:rPr>
        <w:t>тренерский:</w:t>
      </w:r>
    </w:p>
    <w:p w14:paraId="2B6A4283" w14:textId="77777777" w:rsidR="004E178B" w:rsidRDefault="004E178B" w:rsidP="00C019EC">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ПК-1 </w:t>
      </w:r>
      <w:r w:rsidR="009103F5">
        <w:rPr>
          <w:rFonts w:ascii="Times New Roman" w:hAnsi="Times New Roman" w:cs="Times New Roman"/>
          <w:sz w:val="24"/>
          <w:szCs w:val="24"/>
        </w:rPr>
        <w:t xml:space="preserve">Способен </w:t>
      </w:r>
      <w:r w:rsidR="00C019EC">
        <w:rPr>
          <w:rFonts w:ascii="Times New Roman" w:hAnsi="Times New Roman" w:cs="Times New Roman"/>
          <w:sz w:val="24"/>
          <w:szCs w:val="24"/>
        </w:rPr>
        <w:t>осуществлять управление тренировочным процессом и соревнова</w:t>
      </w:r>
      <w:r w:rsidR="006B5A02">
        <w:rPr>
          <w:rFonts w:ascii="Times New Roman" w:hAnsi="Times New Roman" w:cs="Times New Roman"/>
          <w:sz w:val="24"/>
          <w:szCs w:val="24"/>
        </w:rPr>
        <w:t xml:space="preserve">тельной деятельностью </w:t>
      </w:r>
      <w:r w:rsidR="00C178C7">
        <w:rPr>
          <w:rFonts w:ascii="Times New Roman" w:hAnsi="Times New Roman" w:cs="Times New Roman"/>
          <w:sz w:val="24"/>
          <w:szCs w:val="24"/>
        </w:rPr>
        <w:t xml:space="preserve">в </w:t>
      </w:r>
      <w:r w:rsidR="006B5A02">
        <w:rPr>
          <w:rFonts w:ascii="Times New Roman" w:hAnsi="Times New Roman" w:cs="Times New Roman"/>
          <w:sz w:val="24"/>
          <w:szCs w:val="24"/>
        </w:rPr>
        <w:t>спортивных</w:t>
      </w:r>
      <w:r w:rsidR="00047B4E">
        <w:rPr>
          <w:rFonts w:ascii="Times New Roman" w:hAnsi="Times New Roman" w:cs="Times New Roman"/>
          <w:sz w:val="24"/>
          <w:szCs w:val="24"/>
        </w:rPr>
        <w:t xml:space="preserve"> </w:t>
      </w:r>
      <w:r w:rsidR="006B5A02">
        <w:rPr>
          <w:rFonts w:ascii="Times New Roman" w:hAnsi="Times New Roman" w:cs="Times New Roman"/>
          <w:sz w:val="24"/>
          <w:szCs w:val="24"/>
        </w:rPr>
        <w:t>сборных</w:t>
      </w:r>
      <w:r w:rsidR="00C019EC">
        <w:rPr>
          <w:rFonts w:ascii="Times New Roman" w:hAnsi="Times New Roman" w:cs="Times New Roman"/>
          <w:sz w:val="24"/>
          <w:szCs w:val="24"/>
        </w:rPr>
        <w:t xml:space="preserve"> команд</w:t>
      </w:r>
      <w:r w:rsidR="00C178C7">
        <w:rPr>
          <w:rFonts w:ascii="Times New Roman" w:hAnsi="Times New Roman" w:cs="Times New Roman"/>
          <w:sz w:val="24"/>
          <w:szCs w:val="24"/>
        </w:rPr>
        <w:t>ах</w:t>
      </w:r>
      <w:r w:rsidR="00C019EC">
        <w:rPr>
          <w:rFonts w:ascii="Times New Roman" w:hAnsi="Times New Roman" w:cs="Times New Roman"/>
          <w:sz w:val="24"/>
          <w:szCs w:val="24"/>
        </w:rPr>
        <w:t>.</w:t>
      </w:r>
    </w:p>
    <w:p w14:paraId="26865AE8" w14:textId="77777777" w:rsidR="00BB4027" w:rsidRPr="00BB4027" w:rsidRDefault="00BB4027" w:rsidP="00C019EC">
      <w:pPr>
        <w:spacing w:after="0"/>
        <w:ind w:firstLine="709"/>
        <w:jc w:val="both"/>
        <w:rPr>
          <w:rFonts w:ascii="Times New Roman" w:hAnsi="Times New Roman" w:cs="Times New Roman"/>
          <w:sz w:val="24"/>
          <w:szCs w:val="24"/>
        </w:rPr>
      </w:pPr>
      <w:r>
        <w:rPr>
          <w:rFonts w:ascii="Times New Roman" w:hAnsi="Times New Roman" w:cs="Times New Roman"/>
          <w:sz w:val="24"/>
          <w:szCs w:val="24"/>
        </w:rPr>
        <w:t>ПК</w:t>
      </w:r>
      <w:r w:rsidR="00047B4E">
        <w:rPr>
          <w:rFonts w:ascii="Times New Roman" w:hAnsi="Times New Roman" w:cs="Times New Roman"/>
          <w:sz w:val="24"/>
          <w:szCs w:val="24"/>
        </w:rPr>
        <w:t>-2 Способен осуществлять отбор</w:t>
      </w:r>
      <w:r w:rsidR="006B5A02">
        <w:rPr>
          <w:rFonts w:ascii="Times New Roman" w:hAnsi="Times New Roman" w:cs="Times New Roman"/>
          <w:sz w:val="24"/>
          <w:szCs w:val="24"/>
        </w:rPr>
        <w:t xml:space="preserve"> спортсменов в резерв спортив</w:t>
      </w:r>
      <w:r w:rsidR="00C178C7">
        <w:rPr>
          <w:rFonts w:ascii="Times New Roman" w:hAnsi="Times New Roman" w:cs="Times New Roman"/>
          <w:sz w:val="24"/>
          <w:szCs w:val="24"/>
        </w:rPr>
        <w:t>ной сборной</w:t>
      </w:r>
      <w:r w:rsidR="00047B4E">
        <w:rPr>
          <w:rFonts w:ascii="Times New Roman" w:hAnsi="Times New Roman" w:cs="Times New Roman"/>
          <w:sz w:val="24"/>
          <w:szCs w:val="24"/>
        </w:rPr>
        <w:t xml:space="preserve"> к</w:t>
      </w:r>
      <w:r w:rsidR="006B5A02">
        <w:rPr>
          <w:rFonts w:ascii="Times New Roman" w:hAnsi="Times New Roman" w:cs="Times New Roman"/>
          <w:sz w:val="24"/>
          <w:szCs w:val="24"/>
        </w:rPr>
        <w:t>оманд</w:t>
      </w:r>
      <w:r w:rsidR="00C178C7">
        <w:rPr>
          <w:rFonts w:ascii="Times New Roman" w:hAnsi="Times New Roman" w:cs="Times New Roman"/>
          <w:sz w:val="24"/>
          <w:szCs w:val="24"/>
        </w:rPr>
        <w:t>ы</w:t>
      </w:r>
      <w:r w:rsidR="00047B4E">
        <w:rPr>
          <w:rFonts w:ascii="Times New Roman" w:hAnsi="Times New Roman" w:cs="Times New Roman"/>
          <w:sz w:val="24"/>
          <w:szCs w:val="24"/>
        </w:rPr>
        <w:t>.</w:t>
      </w:r>
    </w:p>
    <w:p w14:paraId="0B5A3C6B" w14:textId="77777777" w:rsidR="00E96A2E" w:rsidRDefault="00E96A2E" w:rsidP="004E178B">
      <w:pPr>
        <w:spacing w:after="0"/>
        <w:ind w:firstLine="709"/>
        <w:jc w:val="both"/>
        <w:rPr>
          <w:rFonts w:ascii="Times New Roman" w:hAnsi="Times New Roman" w:cs="Times New Roman"/>
          <w:b/>
          <w:i/>
          <w:sz w:val="24"/>
          <w:szCs w:val="24"/>
        </w:rPr>
      </w:pPr>
      <w:r>
        <w:rPr>
          <w:rFonts w:ascii="Times New Roman" w:hAnsi="Times New Roman" w:cs="Times New Roman"/>
          <w:b/>
          <w:i/>
          <w:sz w:val="24"/>
          <w:szCs w:val="24"/>
        </w:rPr>
        <w:t>организационно-управленческий:</w:t>
      </w:r>
    </w:p>
    <w:p w14:paraId="1FCC88F3" w14:textId="77777777" w:rsidR="004E178B" w:rsidRDefault="009103F5" w:rsidP="00370588">
      <w:pPr>
        <w:spacing w:after="0"/>
        <w:ind w:firstLine="709"/>
        <w:jc w:val="both"/>
        <w:rPr>
          <w:rFonts w:ascii="Times New Roman" w:hAnsi="Times New Roman" w:cs="Times New Roman"/>
          <w:sz w:val="24"/>
          <w:szCs w:val="24"/>
        </w:rPr>
      </w:pPr>
      <w:r>
        <w:rPr>
          <w:rFonts w:ascii="Times New Roman" w:hAnsi="Times New Roman" w:cs="Times New Roman"/>
          <w:sz w:val="24"/>
          <w:szCs w:val="24"/>
        </w:rPr>
        <w:t>ПК-</w:t>
      </w:r>
      <w:r w:rsidR="00047B4E">
        <w:rPr>
          <w:rFonts w:ascii="Times New Roman" w:hAnsi="Times New Roman" w:cs="Times New Roman"/>
          <w:sz w:val="24"/>
          <w:szCs w:val="24"/>
        </w:rPr>
        <w:t>3</w:t>
      </w:r>
      <w:r w:rsidR="00BB4027">
        <w:rPr>
          <w:rFonts w:ascii="Times New Roman" w:hAnsi="Times New Roman" w:cs="Times New Roman"/>
          <w:sz w:val="24"/>
          <w:szCs w:val="24"/>
        </w:rPr>
        <w:t xml:space="preserve"> Способен планировать, организовывать и координировать тренерско-препо</w:t>
      </w:r>
      <w:r w:rsidR="006B5A02">
        <w:rPr>
          <w:rFonts w:ascii="Times New Roman" w:hAnsi="Times New Roman" w:cs="Times New Roman"/>
          <w:sz w:val="24"/>
          <w:szCs w:val="24"/>
        </w:rPr>
        <w:t>давательскую работу в спортивной сборной команде</w:t>
      </w:r>
      <w:r w:rsidR="00BB4027">
        <w:rPr>
          <w:rFonts w:ascii="Times New Roman" w:hAnsi="Times New Roman" w:cs="Times New Roman"/>
          <w:sz w:val="24"/>
          <w:szCs w:val="24"/>
        </w:rPr>
        <w:t>.</w:t>
      </w:r>
    </w:p>
    <w:p w14:paraId="04AE8EF9" w14:textId="77777777" w:rsidR="00E96A2E" w:rsidRDefault="00E96A2E" w:rsidP="004E178B">
      <w:pPr>
        <w:spacing w:after="0"/>
        <w:ind w:firstLine="709"/>
        <w:jc w:val="both"/>
        <w:rPr>
          <w:rFonts w:ascii="Times New Roman" w:hAnsi="Times New Roman" w:cs="Times New Roman"/>
          <w:b/>
          <w:i/>
          <w:sz w:val="24"/>
          <w:szCs w:val="24"/>
        </w:rPr>
      </w:pPr>
      <w:r>
        <w:rPr>
          <w:rFonts w:ascii="Times New Roman" w:hAnsi="Times New Roman" w:cs="Times New Roman"/>
          <w:b/>
          <w:i/>
          <w:sz w:val="24"/>
          <w:szCs w:val="24"/>
        </w:rPr>
        <w:t>научно-исследовательский:</w:t>
      </w:r>
    </w:p>
    <w:p w14:paraId="37AF9EE1" w14:textId="77777777" w:rsidR="00E96A2E" w:rsidRDefault="004E178B" w:rsidP="004E178B">
      <w:pPr>
        <w:spacing w:after="0"/>
        <w:ind w:firstLine="709"/>
        <w:jc w:val="both"/>
        <w:rPr>
          <w:rFonts w:ascii="Times New Roman" w:hAnsi="Times New Roman" w:cs="Times New Roman"/>
          <w:sz w:val="24"/>
          <w:szCs w:val="24"/>
        </w:rPr>
      </w:pPr>
      <w:r>
        <w:rPr>
          <w:rFonts w:ascii="Times New Roman" w:hAnsi="Times New Roman" w:cs="Times New Roman"/>
          <w:sz w:val="24"/>
          <w:szCs w:val="24"/>
        </w:rPr>
        <w:t>ПК-</w:t>
      </w:r>
      <w:r w:rsidR="00616B68">
        <w:rPr>
          <w:rFonts w:ascii="Times New Roman" w:hAnsi="Times New Roman" w:cs="Times New Roman"/>
          <w:sz w:val="24"/>
          <w:szCs w:val="24"/>
        </w:rPr>
        <w:t>4</w:t>
      </w:r>
      <w:r w:rsidR="009103F5">
        <w:rPr>
          <w:rFonts w:ascii="Times New Roman" w:hAnsi="Times New Roman" w:cs="Times New Roman"/>
          <w:sz w:val="24"/>
          <w:szCs w:val="24"/>
        </w:rPr>
        <w:t xml:space="preserve"> Способен использовать традиционные и современные научные концепции, подходы и направления исследований в сфере спорта.</w:t>
      </w:r>
    </w:p>
    <w:p w14:paraId="676EEEF5" w14:textId="77777777" w:rsidR="00733D99" w:rsidRDefault="00733D99" w:rsidP="004E178B">
      <w:pPr>
        <w:spacing w:after="0"/>
        <w:ind w:firstLine="709"/>
        <w:jc w:val="both"/>
        <w:rPr>
          <w:rFonts w:ascii="Times New Roman" w:hAnsi="Times New Roman" w:cs="Times New Roman"/>
          <w:sz w:val="24"/>
          <w:szCs w:val="24"/>
        </w:rPr>
      </w:pPr>
    </w:p>
    <w:p w14:paraId="25D22950" w14:textId="77777777" w:rsidR="00733D99" w:rsidRDefault="00733D99" w:rsidP="00733D99">
      <w:pPr>
        <w:pStyle w:val="a7"/>
        <w:kinsoku w:val="0"/>
        <w:overflowPunct w:val="0"/>
        <w:spacing w:before="69"/>
        <w:ind w:left="217" w:right="664"/>
        <w:jc w:val="both"/>
        <w:rPr>
          <w:spacing w:val="-1"/>
        </w:rPr>
      </w:pPr>
      <w:r>
        <w:t>В</w:t>
      </w:r>
      <w:r>
        <w:rPr>
          <w:spacing w:val="24"/>
        </w:rPr>
        <w:t xml:space="preserve"> </w:t>
      </w:r>
      <w:r>
        <w:rPr>
          <w:spacing w:val="-1"/>
        </w:rPr>
        <w:t>результате</w:t>
      </w:r>
      <w:r>
        <w:rPr>
          <w:spacing w:val="25"/>
        </w:rPr>
        <w:t xml:space="preserve"> </w:t>
      </w:r>
      <w:r>
        <w:rPr>
          <w:spacing w:val="-1"/>
        </w:rPr>
        <w:t>освоения</w:t>
      </w:r>
      <w:r>
        <w:rPr>
          <w:spacing w:val="26"/>
        </w:rPr>
        <w:t xml:space="preserve"> </w:t>
      </w:r>
      <w:r>
        <w:rPr>
          <w:spacing w:val="-1"/>
        </w:rPr>
        <w:t>программы</w:t>
      </w:r>
      <w:r>
        <w:rPr>
          <w:spacing w:val="25"/>
        </w:rPr>
        <w:t xml:space="preserve"> </w:t>
      </w:r>
      <w:r>
        <w:rPr>
          <w:spacing w:val="-1"/>
        </w:rPr>
        <w:t>магистратуры</w:t>
      </w:r>
      <w:r>
        <w:rPr>
          <w:spacing w:val="32"/>
        </w:rPr>
        <w:t xml:space="preserve"> </w:t>
      </w:r>
      <w:r>
        <w:t>у</w:t>
      </w:r>
      <w:r>
        <w:rPr>
          <w:spacing w:val="21"/>
        </w:rPr>
        <w:t xml:space="preserve"> </w:t>
      </w:r>
      <w:r>
        <w:rPr>
          <w:spacing w:val="-1"/>
        </w:rPr>
        <w:t>выпускника</w:t>
      </w:r>
      <w:r>
        <w:rPr>
          <w:spacing w:val="25"/>
        </w:rPr>
        <w:t xml:space="preserve"> </w:t>
      </w:r>
      <w:r>
        <w:rPr>
          <w:spacing w:val="-1"/>
        </w:rPr>
        <w:t>должны</w:t>
      </w:r>
      <w:r>
        <w:rPr>
          <w:spacing w:val="25"/>
        </w:rPr>
        <w:t xml:space="preserve"> </w:t>
      </w:r>
      <w:r>
        <w:t>быть</w:t>
      </w:r>
      <w:r>
        <w:rPr>
          <w:spacing w:val="27"/>
        </w:rPr>
        <w:t xml:space="preserve"> </w:t>
      </w:r>
      <w:r>
        <w:t>сформи</w:t>
      </w:r>
      <w:r>
        <w:rPr>
          <w:spacing w:val="-1"/>
        </w:rPr>
        <w:t>рованы</w:t>
      </w:r>
      <w:r>
        <w:rPr>
          <w:spacing w:val="26"/>
        </w:rPr>
        <w:t xml:space="preserve"> </w:t>
      </w:r>
      <w:r>
        <w:rPr>
          <w:spacing w:val="-1"/>
        </w:rPr>
        <w:t>следующие</w:t>
      </w:r>
      <w:r>
        <w:rPr>
          <w:spacing w:val="25"/>
        </w:rPr>
        <w:t xml:space="preserve"> </w:t>
      </w:r>
      <w:r>
        <w:rPr>
          <w:spacing w:val="-1"/>
        </w:rPr>
        <w:t>профессиональные</w:t>
      </w:r>
      <w:r>
        <w:rPr>
          <w:spacing w:val="24"/>
        </w:rPr>
        <w:t xml:space="preserve"> </w:t>
      </w:r>
      <w:r>
        <w:t>компетенции,</w:t>
      </w:r>
      <w:r>
        <w:rPr>
          <w:spacing w:val="26"/>
        </w:rPr>
        <w:t xml:space="preserve"> </w:t>
      </w:r>
      <w:r>
        <w:rPr>
          <w:spacing w:val="-1"/>
        </w:rPr>
        <w:t>определяемые</w:t>
      </w:r>
      <w:r>
        <w:rPr>
          <w:spacing w:val="28"/>
        </w:rPr>
        <w:t xml:space="preserve"> </w:t>
      </w:r>
      <w:r>
        <w:rPr>
          <w:spacing w:val="-1"/>
        </w:rPr>
        <w:t>самостоятельно</w:t>
      </w:r>
      <w:r>
        <w:rPr>
          <w:spacing w:val="27"/>
        </w:rPr>
        <w:t xml:space="preserve"> </w:t>
      </w:r>
      <w:r>
        <w:rPr>
          <w:spacing w:val="-1"/>
        </w:rPr>
        <w:t>образовательной</w:t>
      </w:r>
      <w:r>
        <w:rPr>
          <w:spacing w:val="7"/>
        </w:rPr>
        <w:t xml:space="preserve"> </w:t>
      </w:r>
      <w:r>
        <w:rPr>
          <w:spacing w:val="-1"/>
        </w:rPr>
        <w:t>организацией</w:t>
      </w:r>
      <w:r>
        <w:rPr>
          <w:spacing w:val="7"/>
        </w:rPr>
        <w:t xml:space="preserve"> </w:t>
      </w:r>
      <w:r>
        <w:t>и</w:t>
      </w:r>
      <w:r>
        <w:rPr>
          <w:spacing w:val="11"/>
        </w:rPr>
        <w:t xml:space="preserve"> </w:t>
      </w:r>
      <w:r>
        <w:rPr>
          <w:spacing w:val="-1"/>
        </w:rPr>
        <w:t>разработанные</w:t>
      </w:r>
      <w:r>
        <w:rPr>
          <w:spacing w:val="5"/>
        </w:rPr>
        <w:t xml:space="preserve"> </w:t>
      </w:r>
      <w:r>
        <w:t>на</w:t>
      </w:r>
      <w:r>
        <w:rPr>
          <w:spacing w:val="6"/>
        </w:rPr>
        <w:t xml:space="preserve"> </w:t>
      </w:r>
      <w:r>
        <w:rPr>
          <w:spacing w:val="-1"/>
        </w:rPr>
        <w:t>основе</w:t>
      </w:r>
      <w:r>
        <w:rPr>
          <w:spacing w:val="7"/>
        </w:rPr>
        <w:t xml:space="preserve"> </w:t>
      </w:r>
      <w:r>
        <w:rPr>
          <w:spacing w:val="-1"/>
        </w:rPr>
        <w:t>установленных</w:t>
      </w:r>
      <w:r>
        <w:rPr>
          <w:spacing w:val="6"/>
        </w:rPr>
        <w:t xml:space="preserve"> </w:t>
      </w:r>
      <w:r>
        <w:rPr>
          <w:spacing w:val="-1"/>
        </w:rPr>
        <w:t>профессиональным</w:t>
      </w:r>
      <w:r>
        <w:rPr>
          <w:spacing w:val="5"/>
        </w:rPr>
        <w:t xml:space="preserve"> </w:t>
      </w:r>
      <w:r>
        <w:rPr>
          <w:spacing w:val="-1"/>
        </w:rPr>
        <w:t>стандартом</w:t>
      </w:r>
      <w:r>
        <w:t xml:space="preserve"> обобщённых</w:t>
      </w:r>
      <w:r>
        <w:rPr>
          <w:spacing w:val="-1"/>
        </w:rPr>
        <w:t xml:space="preserve"> трудовых</w:t>
      </w:r>
      <w:r>
        <w:rPr>
          <w:spacing w:val="2"/>
        </w:rPr>
        <w:t xml:space="preserve"> </w:t>
      </w:r>
      <w:r>
        <w:rPr>
          <w:spacing w:val="-1"/>
        </w:rPr>
        <w:t>функций.</w:t>
      </w:r>
    </w:p>
    <w:p w14:paraId="2877DD7F" w14:textId="77777777" w:rsidR="00F9682C" w:rsidRDefault="00F9682C" w:rsidP="00733D99">
      <w:pPr>
        <w:pStyle w:val="a7"/>
        <w:kinsoku w:val="0"/>
        <w:overflowPunct w:val="0"/>
        <w:spacing w:before="69"/>
        <w:ind w:left="217" w:right="664"/>
        <w:jc w:val="both"/>
        <w:rPr>
          <w:spacing w:val="-1"/>
        </w:rPr>
      </w:pPr>
    </w:p>
    <w:tbl>
      <w:tblPr>
        <w:tblW w:w="9243" w:type="dxa"/>
        <w:tblInd w:w="108" w:type="dxa"/>
        <w:tblLayout w:type="fixed"/>
        <w:tblCellMar>
          <w:left w:w="0" w:type="dxa"/>
          <w:right w:w="0" w:type="dxa"/>
        </w:tblCellMar>
        <w:tblLook w:val="0000" w:firstRow="0" w:lastRow="0" w:firstColumn="0" w:lastColumn="0" w:noHBand="0" w:noVBand="0"/>
      </w:tblPr>
      <w:tblGrid>
        <w:gridCol w:w="4282"/>
        <w:gridCol w:w="4961"/>
      </w:tblGrid>
      <w:tr w:rsidR="00733D99" w14:paraId="320CBEFF" w14:textId="77777777" w:rsidTr="00764242">
        <w:trPr>
          <w:trHeight w:hRule="exact" w:val="1427"/>
        </w:trPr>
        <w:tc>
          <w:tcPr>
            <w:tcW w:w="4282" w:type="dxa"/>
            <w:tcBorders>
              <w:top w:val="single" w:sz="4" w:space="0" w:color="000000"/>
              <w:left w:val="single" w:sz="4" w:space="0" w:color="000000"/>
              <w:bottom w:val="single" w:sz="4" w:space="0" w:color="000000"/>
              <w:right w:val="single" w:sz="4" w:space="0" w:color="000000"/>
            </w:tcBorders>
          </w:tcPr>
          <w:p w14:paraId="1979110E" w14:textId="77777777" w:rsidR="00733D99" w:rsidRDefault="00733D99" w:rsidP="00750D24">
            <w:pPr>
              <w:pStyle w:val="TableParagraph"/>
              <w:kinsoku w:val="0"/>
              <w:overflowPunct w:val="0"/>
              <w:spacing w:before="135"/>
              <w:ind w:left="183" w:right="183"/>
              <w:jc w:val="center"/>
            </w:pPr>
            <w:r>
              <w:rPr>
                <w:b/>
                <w:bCs/>
              </w:rPr>
              <w:t>Код и</w:t>
            </w:r>
            <w:r>
              <w:rPr>
                <w:b/>
                <w:bCs/>
                <w:spacing w:val="-2"/>
              </w:rPr>
              <w:t xml:space="preserve"> </w:t>
            </w:r>
            <w:r>
              <w:rPr>
                <w:b/>
                <w:bCs/>
                <w:spacing w:val="-1"/>
              </w:rPr>
              <w:t>наименование</w:t>
            </w:r>
            <w:r>
              <w:rPr>
                <w:b/>
                <w:bCs/>
                <w:spacing w:val="28"/>
              </w:rPr>
              <w:t xml:space="preserve"> </w:t>
            </w:r>
            <w:r>
              <w:rPr>
                <w:b/>
                <w:bCs/>
                <w:spacing w:val="-1"/>
              </w:rPr>
              <w:t>рекомендуемых</w:t>
            </w:r>
            <w:r>
              <w:rPr>
                <w:b/>
                <w:bCs/>
              </w:rPr>
              <w:t xml:space="preserve"> </w:t>
            </w:r>
            <w:r>
              <w:rPr>
                <w:b/>
                <w:bCs/>
                <w:spacing w:val="-1"/>
              </w:rPr>
              <w:t>профессиональной</w:t>
            </w:r>
            <w:r>
              <w:rPr>
                <w:b/>
                <w:bCs/>
                <w:spacing w:val="47"/>
              </w:rPr>
              <w:t xml:space="preserve"> </w:t>
            </w:r>
            <w:r>
              <w:rPr>
                <w:b/>
                <w:bCs/>
                <w:spacing w:val="-1"/>
              </w:rPr>
              <w:t>компетенции</w:t>
            </w:r>
            <w:r>
              <w:rPr>
                <w:b/>
                <w:bCs/>
              </w:rPr>
              <w:t xml:space="preserve"> </w:t>
            </w:r>
            <w:r>
              <w:rPr>
                <w:b/>
                <w:bCs/>
                <w:spacing w:val="-1"/>
              </w:rPr>
              <w:t>выпускника</w:t>
            </w:r>
          </w:p>
        </w:tc>
        <w:tc>
          <w:tcPr>
            <w:tcW w:w="4961" w:type="dxa"/>
            <w:tcBorders>
              <w:top w:val="single" w:sz="4" w:space="0" w:color="000000"/>
              <w:left w:val="single" w:sz="4" w:space="0" w:color="000000"/>
              <w:bottom w:val="single" w:sz="4" w:space="0" w:color="000000"/>
              <w:right w:val="single" w:sz="4" w:space="0" w:color="000000"/>
            </w:tcBorders>
          </w:tcPr>
          <w:p w14:paraId="548FF73D" w14:textId="77777777" w:rsidR="00733D99" w:rsidRDefault="00733D99" w:rsidP="00750D24">
            <w:pPr>
              <w:pStyle w:val="TableParagraph"/>
              <w:kinsoku w:val="0"/>
              <w:overflowPunct w:val="0"/>
              <w:ind w:left="198" w:right="199" w:hanging="6"/>
              <w:jc w:val="center"/>
            </w:pPr>
            <w:r>
              <w:rPr>
                <w:b/>
                <w:bCs/>
              </w:rPr>
              <w:t>Основание</w:t>
            </w:r>
            <w:r>
              <w:rPr>
                <w:b/>
                <w:bCs/>
                <w:spacing w:val="-1"/>
              </w:rPr>
              <w:t xml:space="preserve"> (ПС,</w:t>
            </w:r>
            <w:r>
              <w:rPr>
                <w:b/>
                <w:bCs/>
              </w:rPr>
              <w:t xml:space="preserve"> Анализ </w:t>
            </w:r>
            <w:r>
              <w:rPr>
                <w:b/>
                <w:bCs/>
                <w:spacing w:val="-1"/>
              </w:rPr>
              <w:t>требований</w:t>
            </w:r>
            <w:r>
              <w:rPr>
                <w:b/>
                <w:bCs/>
                <w:spacing w:val="-2"/>
              </w:rPr>
              <w:t xml:space="preserve"> </w:t>
            </w:r>
            <w:r>
              <w:rPr>
                <w:b/>
                <w:bCs/>
              </w:rPr>
              <w:t xml:space="preserve">к </w:t>
            </w:r>
            <w:r>
              <w:rPr>
                <w:b/>
                <w:bCs/>
                <w:spacing w:val="-1"/>
              </w:rPr>
              <w:t>профессио</w:t>
            </w:r>
            <w:r>
              <w:rPr>
                <w:b/>
                <w:bCs/>
              </w:rPr>
              <w:t xml:space="preserve">нальным </w:t>
            </w:r>
            <w:r>
              <w:rPr>
                <w:b/>
                <w:bCs/>
                <w:spacing w:val="-1"/>
              </w:rPr>
              <w:t>компетенциям,</w:t>
            </w:r>
            <w:r>
              <w:rPr>
                <w:b/>
                <w:bCs/>
              </w:rPr>
              <w:t xml:space="preserve"> </w:t>
            </w:r>
            <w:r>
              <w:rPr>
                <w:b/>
                <w:bCs/>
                <w:spacing w:val="-1"/>
              </w:rPr>
              <w:t>предъявляемых</w:t>
            </w:r>
            <w:r>
              <w:rPr>
                <w:b/>
                <w:bCs/>
              </w:rPr>
              <w:t xml:space="preserve"> к </w:t>
            </w:r>
            <w:r>
              <w:rPr>
                <w:b/>
                <w:bCs/>
                <w:spacing w:val="-1"/>
              </w:rPr>
              <w:t>выпуск</w:t>
            </w:r>
            <w:r>
              <w:rPr>
                <w:b/>
                <w:bCs/>
              </w:rPr>
              <w:t>никам на</w:t>
            </w:r>
            <w:r>
              <w:rPr>
                <w:b/>
                <w:bCs/>
                <w:spacing w:val="-3"/>
              </w:rPr>
              <w:t xml:space="preserve"> </w:t>
            </w:r>
            <w:r>
              <w:rPr>
                <w:b/>
                <w:bCs/>
              </w:rPr>
              <w:t>рынке</w:t>
            </w:r>
            <w:r>
              <w:rPr>
                <w:b/>
                <w:bCs/>
                <w:spacing w:val="-4"/>
              </w:rPr>
              <w:t xml:space="preserve"> </w:t>
            </w:r>
            <w:r>
              <w:rPr>
                <w:b/>
                <w:bCs/>
                <w:spacing w:val="-1"/>
              </w:rPr>
              <w:t>труда,</w:t>
            </w:r>
            <w:r>
              <w:rPr>
                <w:b/>
                <w:bCs/>
              </w:rPr>
              <w:t xml:space="preserve"> Анализ </w:t>
            </w:r>
            <w:r>
              <w:rPr>
                <w:b/>
                <w:bCs/>
                <w:spacing w:val="-1"/>
              </w:rPr>
              <w:t>отечественного</w:t>
            </w:r>
            <w:r>
              <w:rPr>
                <w:b/>
                <w:bCs/>
              </w:rPr>
              <w:t xml:space="preserve"> и за-</w:t>
            </w:r>
            <w:r>
              <w:rPr>
                <w:b/>
                <w:bCs/>
                <w:spacing w:val="30"/>
              </w:rPr>
              <w:t xml:space="preserve"> </w:t>
            </w:r>
            <w:r>
              <w:rPr>
                <w:b/>
                <w:bCs/>
                <w:spacing w:val="-1"/>
              </w:rPr>
              <w:t>рубежного</w:t>
            </w:r>
            <w:r>
              <w:rPr>
                <w:b/>
                <w:bCs/>
              </w:rPr>
              <w:t xml:space="preserve"> опыта)</w:t>
            </w:r>
          </w:p>
        </w:tc>
      </w:tr>
      <w:tr w:rsidR="00733D99" w14:paraId="68F42285" w14:textId="77777777" w:rsidTr="00764242">
        <w:trPr>
          <w:trHeight w:hRule="exact" w:val="3128"/>
        </w:trPr>
        <w:tc>
          <w:tcPr>
            <w:tcW w:w="4282" w:type="dxa"/>
            <w:tcBorders>
              <w:top w:val="single" w:sz="4" w:space="0" w:color="000000"/>
              <w:left w:val="single" w:sz="4" w:space="0" w:color="000000"/>
              <w:bottom w:val="single" w:sz="4" w:space="0" w:color="000000"/>
              <w:right w:val="single" w:sz="4" w:space="0" w:color="000000"/>
            </w:tcBorders>
          </w:tcPr>
          <w:p w14:paraId="2E07FC54" w14:textId="77777777" w:rsidR="00733D99" w:rsidRPr="00041118" w:rsidRDefault="00041118" w:rsidP="00041118">
            <w:pPr>
              <w:spacing w:after="0" w:line="240" w:lineRule="auto"/>
              <w:ind w:left="164"/>
              <w:rPr>
                <w:rFonts w:ascii="Times New Roman" w:hAnsi="Times New Roman" w:cs="Times New Roman"/>
                <w:sz w:val="24"/>
                <w:szCs w:val="24"/>
              </w:rPr>
            </w:pPr>
            <w:r>
              <w:rPr>
                <w:rFonts w:ascii="Times New Roman" w:hAnsi="Times New Roman" w:cs="Times New Roman"/>
                <w:sz w:val="24"/>
                <w:szCs w:val="24"/>
              </w:rPr>
              <w:t>ПК-1 Способен осуществлять управление тренировочным процессом и соревновательной деятельностью в спортивных сборных командах.</w:t>
            </w:r>
          </w:p>
        </w:tc>
        <w:tc>
          <w:tcPr>
            <w:tcW w:w="4961" w:type="dxa"/>
            <w:tcBorders>
              <w:top w:val="single" w:sz="4" w:space="0" w:color="000000"/>
              <w:left w:val="single" w:sz="4" w:space="0" w:color="000000"/>
              <w:bottom w:val="single" w:sz="4" w:space="0" w:color="000000"/>
              <w:right w:val="single" w:sz="4" w:space="0" w:color="000000"/>
            </w:tcBorders>
          </w:tcPr>
          <w:p w14:paraId="0367E522" w14:textId="77777777" w:rsidR="00F9682C" w:rsidRDefault="00F9682C" w:rsidP="00F9682C">
            <w:pPr>
              <w:pStyle w:val="TableParagraph"/>
              <w:kinsoku w:val="0"/>
              <w:overflowPunct w:val="0"/>
              <w:ind w:left="141" w:right="156"/>
            </w:pPr>
            <w:r>
              <w:t>Профессиональный стандарт 05.012 «Тренер-преподаватель», утвержденный Приказом Министерства труда и социальной защиты РФ от 24 декабря 2020 г. № 952н;</w:t>
            </w:r>
          </w:p>
          <w:p w14:paraId="43CDE8D2" w14:textId="77777777" w:rsidR="00F9682C" w:rsidRDefault="00F9682C" w:rsidP="00F9682C">
            <w:pPr>
              <w:pStyle w:val="TableParagraph"/>
              <w:kinsoku w:val="0"/>
              <w:overflowPunct w:val="0"/>
              <w:ind w:left="141" w:right="156"/>
            </w:pPr>
            <w:r>
              <w:t>Профессиональный стандарт 05.008 «Руководитель организации (подразделения организации), осуществляющей деятельность в области физической культуры и спорта», утвержденный Приказом Министерства труда и социальной защиты РФ от 29 октября 2015 г. № 798н.</w:t>
            </w:r>
          </w:p>
          <w:p w14:paraId="4D69A538" w14:textId="77777777" w:rsidR="00733D99" w:rsidRDefault="00733D99" w:rsidP="003C62A0">
            <w:pPr>
              <w:pStyle w:val="TableParagraph"/>
              <w:kinsoku w:val="0"/>
              <w:overflowPunct w:val="0"/>
              <w:ind w:left="141" w:right="156"/>
            </w:pPr>
          </w:p>
        </w:tc>
      </w:tr>
      <w:tr w:rsidR="00733D99" w14:paraId="122AED41" w14:textId="77777777" w:rsidTr="00764242">
        <w:trPr>
          <w:trHeight w:hRule="exact" w:val="1144"/>
        </w:trPr>
        <w:tc>
          <w:tcPr>
            <w:tcW w:w="4282" w:type="dxa"/>
            <w:tcBorders>
              <w:top w:val="single" w:sz="4" w:space="0" w:color="000000"/>
              <w:left w:val="single" w:sz="4" w:space="0" w:color="000000"/>
              <w:bottom w:val="single" w:sz="4" w:space="0" w:color="000000"/>
              <w:right w:val="single" w:sz="4" w:space="0" w:color="000000"/>
            </w:tcBorders>
          </w:tcPr>
          <w:p w14:paraId="78DD2599" w14:textId="77777777" w:rsidR="00733D99" w:rsidRPr="00041118" w:rsidRDefault="00041118" w:rsidP="00041118">
            <w:pPr>
              <w:spacing w:after="0" w:line="240" w:lineRule="auto"/>
              <w:ind w:left="164"/>
              <w:rPr>
                <w:rFonts w:ascii="Times New Roman" w:hAnsi="Times New Roman" w:cs="Times New Roman"/>
                <w:sz w:val="24"/>
                <w:szCs w:val="24"/>
              </w:rPr>
            </w:pPr>
            <w:r>
              <w:rPr>
                <w:rFonts w:ascii="Times New Roman" w:hAnsi="Times New Roman" w:cs="Times New Roman"/>
                <w:sz w:val="24"/>
                <w:szCs w:val="24"/>
              </w:rPr>
              <w:t>ПК-2 Способен осуществлять отбор спортсменов в резерв спортивной сборной команды.</w:t>
            </w:r>
          </w:p>
        </w:tc>
        <w:tc>
          <w:tcPr>
            <w:tcW w:w="4961" w:type="dxa"/>
            <w:tcBorders>
              <w:top w:val="single" w:sz="4" w:space="0" w:color="000000"/>
              <w:left w:val="single" w:sz="4" w:space="0" w:color="000000"/>
              <w:bottom w:val="single" w:sz="4" w:space="0" w:color="000000"/>
              <w:right w:val="single" w:sz="4" w:space="0" w:color="000000"/>
            </w:tcBorders>
          </w:tcPr>
          <w:p w14:paraId="56F86441" w14:textId="77777777" w:rsidR="00733D99" w:rsidRDefault="003C62A0" w:rsidP="00750D24">
            <w:pPr>
              <w:pStyle w:val="TableParagraph"/>
              <w:kinsoku w:val="0"/>
              <w:overflowPunct w:val="0"/>
              <w:ind w:left="102" w:right="154"/>
            </w:pPr>
            <w:r>
              <w:t>Профессиональный стандарт 05.012 «Тренер-преподаватель», утвержденный Приказом Министерства труда и социальной защиты РФ от 24 декабря 2020 г. № 952н.</w:t>
            </w:r>
          </w:p>
        </w:tc>
      </w:tr>
      <w:tr w:rsidR="00733D99" w14:paraId="7A6F6526" w14:textId="77777777" w:rsidTr="00764242">
        <w:trPr>
          <w:trHeight w:hRule="exact" w:val="3126"/>
        </w:trPr>
        <w:tc>
          <w:tcPr>
            <w:tcW w:w="4282" w:type="dxa"/>
            <w:tcBorders>
              <w:top w:val="single" w:sz="4" w:space="0" w:color="000000"/>
              <w:left w:val="single" w:sz="4" w:space="0" w:color="000000"/>
              <w:bottom w:val="single" w:sz="4" w:space="0" w:color="000000"/>
              <w:right w:val="single" w:sz="4" w:space="0" w:color="000000"/>
            </w:tcBorders>
          </w:tcPr>
          <w:p w14:paraId="13DC8FB6" w14:textId="77777777" w:rsidR="00733D99" w:rsidRPr="00041118" w:rsidRDefault="00041118" w:rsidP="00041118">
            <w:pPr>
              <w:spacing w:after="0" w:line="240" w:lineRule="auto"/>
              <w:ind w:left="164"/>
              <w:rPr>
                <w:rFonts w:ascii="Times New Roman" w:hAnsi="Times New Roman" w:cs="Times New Roman"/>
                <w:sz w:val="24"/>
                <w:szCs w:val="24"/>
              </w:rPr>
            </w:pPr>
            <w:r>
              <w:rPr>
                <w:rFonts w:ascii="Times New Roman" w:hAnsi="Times New Roman" w:cs="Times New Roman"/>
                <w:sz w:val="24"/>
                <w:szCs w:val="24"/>
              </w:rPr>
              <w:lastRenderedPageBreak/>
              <w:t>ПК-3 Способен планировать, организовывать и координировать тренерско-преподавательскую работу в спортивной сборной команде.</w:t>
            </w:r>
          </w:p>
        </w:tc>
        <w:tc>
          <w:tcPr>
            <w:tcW w:w="4961" w:type="dxa"/>
            <w:tcBorders>
              <w:top w:val="single" w:sz="4" w:space="0" w:color="000000"/>
              <w:left w:val="single" w:sz="4" w:space="0" w:color="000000"/>
              <w:bottom w:val="single" w:sz="4" w:space="0" w:color="000000"/>
              <w:right w:val="single" w:sz="4" w:space="0" w:color="000000"/>
            </w:tcBorders>
          </w:tcPr>
          <w:p w14:paraId="0F81FC55" w14:textId="77777777" w:rsidR="003C62A0" w:rsidRDefault="003C62A0" w:rsidP="003C62A0">
            <w:pPr>
              <w:pStyle w:val="TableParagraph"/>
              <w:kinsoku w:val="0"/>
              <w:overflowPunct w:val="0"/>
              <w:ind w:left="141" w:right="156"/>
            </w:pPr>
            <w:r>
              <w:t>Профессиональный стандарт 05.012 «Тренер-преподаватель», утвержденный Приказом Министерства труда и социальной защиты РФ от 24 декабря 2020 г. № 952н;</w:t>
            </w:r>
          </w:p>
          <w:p w14:paraId="08B9F9BC" w14:textId="77777777" w:rsidR="003C62A0" w:rsidRDefault="003C62A0" w:rsidP="003C62A0">
            <w:pPr>
              <w:pStyle w:val="TableParagraph"/>
              <w:kinsoku w:val="0"/>
              <w:overflowPunct w:val="0"/>
              <w:ind w:left="141" w:right="156"/>
            </w:pPr>
            <w:r>
              <w:t>Профессиональный стандарт 05.008 «Руководитель организации (подразделения организации), осуществляющей деятельность в области физической культуры и спорта», утвержденный Приказом Министерства труда и социальной защиты РФ от 29 октября 2015 г. № 798н.</w:t>
            </w:r>
          </w:p>
          <w:p w14:paraId="61AE6541" w14:textId="77777777" w:rsidR="00733D99" w:rsidRDefault="00733D99" w:rsidP="00750D24">
            <w:pPr>
              <w:pStyle w:val="TableParagraph"/>
              <w:kinsoku w:val="0"/>
              <w:overflowPunct w:val="0"/>
              <w:ind w:left="102" w:right="268"/>
            </w:pPr>
          </w:p>
        </w:tc>
      </w:tr>
      <w:tr w:rsidR="00733D99" w14:paraId="41BF2365" w14:textId="77777777" w:rsidTr="00764242">
        <w:trPr>
          <w:trHeight w:hRule="exact" w:val="1128"/>
        </w:trPr>
        <w:tc>
          <w:tcPr>
            <w:tcW w:w="4282" w:type="dxa"/>
            <w:tcBorders>
              <w:top w:val="single" w:sz="4" w:space="0" w:color="000000"/>
              <w:left w:val="single" w:sz="4" w:space="0" w:color="000000"/>
              <w:bottom w:val="single" w:sz="4" w:space="0" w:color="000000"/>
              <w:right w:val="single" w:sz="4" w:space="0" w:color="000000"/>
            </w:tcBorders>
          </w:tcPr>
          <w:p w14:paraId="1E884A48" w14:textId="77777777" w:rsidR="00733D99" w:rsidRPr="00041118" w:rsidRDefault="00041118" w:rsidP="00041118">
            <w:pPr>
              <w:spacing w:after="0" w:line="240" w:lineRule="auto"/>
              <w:ind w:left="164"/>
              <w:rPr>
                <w:rFonts w:ascii="Times New Roman" w:hAnsi="Times New Roman" w:cs="Times New Roman"/>
                <w:sz w:val="24"/>
                <w:szCs w:val="24"/>
              </w:rPr>
            </w:pPr>
            <w:r>
              <w:rPr>
                <w:rFonts w:ascii="Times New Roman" w:hAnsi="Times New Roman" w:cs="Times New Roman"/>
                <w:sz w:val="24"/>
                <w:szCs w:val="24"/>
              </w:rPr>
              <w:t>ПК-4 Способен использовать традиционные и современные научные концепции, подходы и направления исследований в сфере спорта.</w:t>
            </w:r>
          </w:p>
        </w:tc>
        <w:tc>
          <w:tcPr>
            <w:tcW w:w="4961" w:type="dxa"/>
            <w:tcBorders>
              <w:top w:val="single" w:sz="4" w:space="0" w:color="000000"/>
              <w:left w:val="single" w:sz="4" w:space="0" w:color="000000"/>
              <w:bottom w:val="single" w:sz="4" w:space="0" w:color="000000"/>
              <w:right w:val="single" w:sz="4" w:space="0" w:color="000000"/>
            </w:tcBorders>
          </w:tcPr>
          <w:p w14:paraId="6D968026" w14:textId="77777777" w:rsidR="00733D99" w:rsidRDefault="003C62A0" w:rsidP="00750D24">
            <w:pPr>
              <w:pStyle w:val="TableParagraph"/>
              <w:kinsoku w:val="0"/>
              <w:overflowPunct w:val="0"/>
              <w:spacing w:line="272" w:lineRule="exact"/>
              <w:ind w:left="102"/>
              <w:rPr>
                <w:b/>
                <w:bCs/>
              </w:rPr>
            </w:pPr>
            <w:r>
              <w:t>Профессиональный стандарт 05.012 «Тренер-преподаватель», утвержденный Приказом Министерства труда и социальной защиты РФ от 24 декабря 2020 г. № 952н.</w:t>
            </w:r>
          </w:p>
        </w:tc>
      </w:tr>
    </w:tbl>
    <w:p w14:paraId="5CBDC19E" w14:textId="77777777" w:rsidR="00733D99" w:rsidRDefault="00733D99" w:rsidP="004E178B">
      <w:pPr>
        <w:spacing w:after="0"/>
        <w:ind w:firstLine="709"/>
        <w:jc w:val="both"/>
        <w:rPr>
          <w:rFonts w:ascii="Times New Roman" w:hAnsi="Times New Roman" w:cs="Times New Roman"/>
          <w:sz w:val="24"/>
          <w:szCs w:val="24"/>
        </w:rPr>
      </w:pPr>
    </w:p>
    <w:p w14:paraId="76B9A1C3" w14:textId="77777777" w:rsidR="00DF3F27" w:rsidRDefault="00DF3F27" w:rsidP="0094525E">
      <w:pPr>
        <w:pStyle w:val="1"/>
        <w:numPr>
          <w:ilvl w:val="0"/>
          <w:numId w:val="1"/>
        </w:numPr>
        <w:tabs>
          <w:tab w:val="left" w:pos="993"/>
        </w:tabs>
        <w:spacing w:before="100" w:after="100"/>
        <w:ind w:left="357" w:firstLine="352"/>
        <w:jc w:val="both"/>
        <w:rPr>
          <w:rFonts w:ascii="Times New Roman" w:hAnsi="Times New Roman" w:cs="Times New Roman"/>
          <w:b/>
          <w:color w:val="auto"/>
          <w:sz w:val="24"/>
          <w:szCs w:val="24"/>
        </w:rPr>
      </w:pPr>
      <w:r>
        <w:rPr>
          <w:rFonts w:ascii="Times New Roman" w:hAnsi="Times New Roman" w:cs="Times New Roman"/>
          <w:b/>
          <w:color w:val="auto"/>
          <w:sz w:val="24"/>
          <w:szCs w:val="24"/>
        </w:rPr>
        <w:t>Структура и объем программы магистратуры</w:t>
      </w:r>
    </w:p>
    <w:p w14:paraId="4A7FAE19" w14:textId="77777777" w:rsidR="00DF3F27" w:rsidRDefault="00DF3F27" w:rsidP="0094525E">
      <w:pPr>
        <w:spacing w:after="100"/>
        <w:ind w:firstLine="709"/>
        <w:jc w:val="both"/>
        <w:rPr>
          <w:rFonts w:ascii="Times New Roman" w:hAnsi="Times New Roman" w:cs="Times New Roman"/>
          <w:sz w:val="24"/>
          <w:szCs w:val="24"/>
        </w:rPr>
      </w:pPr>
      <w:r w:rsidRPr="00177458">
        <w:rPr>
          <w:rFonts w:ascii="Times New Roman" w:hAnsi="Times New Roman" w:cs="Times New Roman"/>
          <w:sz w:val="24"/>
          <w:szCs w:val="24"/>
        </w:rPr>
        <w:t>4.1. Структура программы магистр</w:t>
      </w:r>
      <w:r w:rsidR="005A27E5">
        <w:rPr>
          <w:rFonts w:ascii="Times New Roman" w:hAnsi="Times New Roman" w:cs="Times New Roman"/>
          <w:sz w:val="24"/>
          <w:szCs w:val="24"/>
        </w:rPr>
        <w:t>атуры включает следующие блоки:</w:t>
      </w:r>
    </w:p>
    <w:p w14:paraId="1F46E374" w14:textId="77777777" w:rsidR="00DF3F27" w:rsidRDefault="00DF3F27" w:rsidP="00DF3F27">
      <w:pPr>
        <w:spacing w:after="0"/>
        <w:ind w:firstLine="709"/>
        <w:jc w:val="both"/>
        <w:rPr>
          <w:rFonts w:ascii="Times New Roman" w:hAnsi="Times New Roman" w:cs="Times New Roman"/>
          <w:sz w:val="24"/>
          <w:szCs w:val="24"/>
        </w:rPr>
      </w:pPr>
      <w:r>
        <w:rPr>
          <w:rFonts w:ascii="Times New Roman" w:hAnsi="Times New Roman" w:cs="Times New Roman"/>
          <w:sz w:val="24"/>
          <w:szCs w:val="24"/>
        </w:rPr>
        <w:t>Блок 1 «Дисциплины (модули)»;</w:t>
      </w:r>
    </w:p>
    <w:p w14:paraId="7D90A1F8" w14:textId="77777777" w:rsidR="00DF3F27" w:rsidRDefault="00DF3F27" w:rsidP="00DF3F27">
      <w:pPr>
        <w:spacing w:after="0"/>
        <w:ind w:firstLine="709"/>
        <w:jc w:val="both"/>
        <w:rPr>
          <w:rFonts w:ascii="Times New Roman" w:hAnsi="Times New Roman" w:cs="Times New Roman"/>
          <w:sz w:val="24"/>
          <w:szCs w:val="24"/>
        </w:rPr>
      </w:pPr>
      <w:r>
        <w:rPr>
          <w:rFonts w:ascii="Times New Roman" w:hAnsi="Times New Roman" w:cs="Times New Roman"/>
          <w:sz w:val="24"/>
          <w:szCs w:val="24"/>
        </w:rPr>
        <w:t>Блок 2 «Практика»;</w:t>
      </w:r>
    </w:p>
    <w:p w14:paraId="30A29637" w14:textId="77777777" w:rsidR="00DF3F27" w:rsidRDefault="00DF3F27" w:rsidP="00DF3F27">
      <w:pPr>
        <w:spacing w:after="0"/>
        <w:ind w:firstLine="709"/>
        <w:jc w:val="both"/>
        <w:rPr>
          <w:rFonts w:ascii="Times New Roman" w:hAnsi="Times New Roman" w:cs="Times New Roman"/>
          <w:sz w:val="24"/>
          <w:szCs w:val="24"/>
        </w:rPr>
      </w:pPr>
      <w:r>
        <w:rPr>
          <w:rFonts w:ascii="Times New Roman" w:hAnsi="Times New Roman" w:cs="Times New Roman"/>
          <w:sz w:val="24"/>
          <w:szCs w:val="24"/>
        </w:rPr>
        <w:t>Блок 3 «Государственная итоговая аттестация».</w:t>
      </w:r>
    </w:p>
    <w:p w14:paraId="68697DD7" w14:textId="77777777" w:rsidR="00464CA1" w:rsidRDefault="00464CA1" w:rsidP="00DF3F27">
      <w:pPr>
        <w:spacing w:after="0"/>
        <w:ind w:firstLine="709"/>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1555"/>
        <w:gridCol w:w="4110"/>
        <w:gridCol w:w="3680"/>
      </w:tblGrid>
      <w:tr w:rsidR="00464CA1" w14:paraId="11FAF7D2" w14:textId="77777777" w:rsidTr="00464CA1">
        <w:tc>
          <w:tcPr>
            <w:tcW w:w="5665" w:type="dxa"/>
            <w:gridSpan w:val="2"/>
          </w:tcPr>
          <w:p w14:paraId="320D9459" w14:textId="77777777" w:rsidR="00464CA1" w:rsidRDefault="00464CA1" w:rsidP="00464CA1">
            <w:pPr>
              <w:jc w:val="center"/>
              <w:rPr>
                <w:rFonts w:ascii="Times New Roman" w:hAnsi="Times New Roman" w:cs="Times New Roman"/>
                <w:sz w:val="24"/>
                <w:szCs w:val="24"/>
              </w:rPr>
            </w:pPr>
            <w:r>
              <w:rPr>
                <w:rFonts w:ascii="Times New Roman" w:hAnsi="Times New Roman" w:cs="Times New Roman"/>
                <w:sz w:val="24"/>
                <w:szCs w:val="24"/>
              </w:rPr>
              <w:t>Структура программы магистратуры</w:t>
            </w:r>
          </w:p>
        </w:tc>
        <w:tc>
          <w:tcPr>
            <w:tcW w:w="3680" w:type="dxa"/>
          </w:tcPr>
          <w:p w14:paraId="4E00DBBE" w14:textId="77777777" w:rsidR="00464CA1" w:rsidRDefault="00464CA1" w:rsidP="00464CA1">
            <w:pPr>
              <w:jc w:val="center"/>
              <w:rPr>
                <w:rFonts w:ascii="Times New Roman" w:hAnsi="Times New Roman" w:cs="Times New Roman"/>
                <w:sz w:val="24"/>
                <w:szCs w:val="24"/>
              </w:rPr>
            </w:pPr>
            <w:r>
              <w:rPr>
                <w:rFonts w:ascii="Times New Roman" w:hAnsi="Times New Roman" w:cs="Times New Roman"/>
                <w:sz w:val="24"/>
                <w:szCs w:val="24"/>
              </w:rPr>
              <w:t xml:space="preserve">Объем программы магистратуры и ее блоков в </w:t>
            </w:r>
            <w:proofErr w:type="spellStart"/>
            <w:r>
              <w:rPr>
                <w:rFonts w:ascii="Times New Roman" w:hAnsi="Times New Roman" w:cs="Times New Roman"/>
                <w:sz w:val="24"/>
                <w:szCs w:val="24"/>
              </w:rPr>
              <w:t>з.е</w:t>
            </w:r>
            <w:proofErr w:type="spellEnd"/>
            <w:r>
              <w:rPr>
                <w:rFonts w:ascii="Times New Roman" w:hAnsi="Times New Roman" w:cs="Times New Roman"/>
                <w:sz w:val="24"/>
                <w:szCs w:val="24"/>
              </w:rPr>
              <w:t>.</w:t>
            </w:r>
          </w:p>
        </w:tc>
      </w:tr>
      <w:tr w:rsidR="00464CA1" w14:paraId="373D1E3D" w14:textId="77777777" w:rsidTr="00464CA1">
        <w:tc>
          <w:tcPr>
            <w:tcW w:w="1555" w:type="dxa"/>
          </w:tcPr>
          <w:p w14:paraId="6401E710" w14:textId="77777777" w:rsidR="00464CA1" w:rsidRDefault="00464CA1" w:rsidP="00464CA1">
            <w:pPr>
              <w:jc w:val="center"/>
              <w:rPr>
                <w:rFonts w:ascii="Times New Roman" w:hAnsi="Times New Roman" w:cs="Times New Roman"/>
                <w:sz w:val="24"/>
                <w:szCs w:val="24"/>
              </w:rPr>
            </w:pPr>
            <w:r>
              <w:rPr>
                <w:rFonts w:ascii="Times New Roman" w:hAnsi="Times New Roman" w:cs="Times New Roman"/>
                <w:sz w:val="24"/>
                <w:szCs w:val="24"/>
              </w:rPr>
              <w:t>Блок 1</w:t>
            </w:r>
          </w:p>
        </w:tc>
        <w:tc>
          <w:tcPr>
            <w:tcW w:w="4110" w:type="dxa"/>
          </w:tcPr>
          <w:p w14:paraId="380A3E5C" w14:textId="77777777" w:rsidR="00464CA1" w:rsidRDefault="00464CA1" w:rsidP="00464CA1">
            <w:pPr>
              <w:rPr>
                <w:rFonts w:ascii="Times New Roman" w:hAnsi="Times New Roman" w:cs="Times New Roman"/>
                <w:sz w:val="24"/>
                <w:szCs w:val="24"/>
              </w:rPr>
            </w:pPr>
            <w:r>
              <w:rPr>
                <w:rFonts w:ascii="Times New Roman" w:hAnsi="Times New Roman" w:cs="Times New Roman"/>
                <w:sz w:val="24"/>
                <w:szCs w:val="24"/>
              </w:rPr>
              <w:t>Дисциплины (модули)</w:t>
            </w:r>
          </w:p>
        </w:tc>
        <w:tc>
          <w:tcPr>
            <w:tcW w:w="3680" w:type="dxa"/>
          </w:tcPr>
          <w:p w14:paraId="7C071853" w14:textId="77777777" w:rsidR="00464CA1" w:rsidRDefault="00464CA1" w:rsidP="00464CA1">
            <w:pPr>
              <w:jc w:val="center"/>
              <w:rPr>
                <w:rFonts w:ascii="Times New Roman" w:hAnsi="Times New Roman" w:cs="Times New Roman"/>
                <w:sz w:val="24"/>
                <w:szCs w:val="24"/>
              </w:rPr>
            </w:pPr>
            <w:r>
              <w:rPr>
                <w:rFonts w:ascii="Times New Roman" w:hAnsi="Times New Roman" w:cs="Times New Roman"/>
                <w:sz w:val="24"/>
                <w:szCs w:val="24"/>
              </w:rPr>
              <w:t>не менее 60</w:t>
            </w:r>
          </w:p>
        </w:tc>
      </w:tr>
      <w:tr w:rsidR="00464CA1" w14:paraId="168D4B2E" w14:textId="77777777" w:rsidTr="00464CA1">
        <w:tc>
          <w:tcPr>
            <w:tcW w:w="1555" w:type="dxa"/>
          </w:tcPr>
          <w:p w14:paraId="3EBDEE31" w14:textId="77777777" w:rsidR="00464CA1" w:rsidRDefault="00464CA1" w:rsidP="00464CA1">
            <w:pPr>
              <w:jc w:val="center"/>
              <w:rPr>
                <w:rFonts w:ascii="Times New Roman" w:hAnsi="Times New Roman" w:cs="Times New Roman"/>
                <w:sz w:val="24"/>
                <w:szCs w:val="24"/>
              </w:rPr>
            </w:pPr>
            <w:r>
              <w:rPr>
                <w:rFonts w:ascii="Times New Roman" w:hAnsi="Times New Roman" w:cs="Times New Roman"/>
                <w:sz w:val="24"/>
                <w:szCs w:val="24"/>
              </w:rPr>
              <w:t>Блок 2</w:t>
            </w:r>
          </w:p>
        </w:tc>
        <w:tc>
          <w:tcPr>
            <w:tcW w:w="4110" w:type="dxa"/>
          </w:tcPr>
          <w:p w14:paraId="17679416" w14:textId="77777777" w:rsidR="00464CA1" w:rsidRDefault="00464CA1" w:rsidP="00464CA1">
            <w:pPr>
              <w:rPr>
                <w:rFonts w:ascii="Times New Roman" w:hAnsi="Times New Roman" w:cs="Times New Roman"/>
                <w:sz w:val="24"/>
                <w:szCs w:val="24"/>
              </w:rPr>
            </w:pPr>
            <w:r>
              <w:rPr>
                <w:rFonts w:ascii="Times New Roman" w:hAnsi="Times New Roman" w:cs="Times New Roman"/>
                <w:sz w:val="24"/>
                <w:szCs w:val="24"/>
              </w:rPr>
              <w:t>Практика</w:t>
            </w:r>
          </w:p>
        </w:tc>
        <w:tc>
          <w:tcPr>
            <w:tcW w:w="3680" w:type="dxa"/>
          </w:tcPr>
          <w:p w14:paraId="7BA8D200" w14:textId="77777777" w:rsidR="00464CA1" w:rsidRDefault="00464CA1" w:rsidP="00464CA1">
            <w:pPr>
              <w:jc w:val="center"/>
              <w:rPr>
                <w:rFonts w:ascii="Times New Roman" w:hAnsi="Times New Roman" w:cs="Times New Roman"/>
                <w:sz w:val="24"/>
                <w:szCs w:val="24"/>
              </w:rPr>
            </w:pPr>
            <w:r>
              <w:rPr>
                <w:rFonts w:ascii="Times New Roman" w:hAnsi="Times New Roman" w:cs="Times New Roman"/>
                <w:sz w:val="24"/>
                <w:szCs w:val="24"/>
              </w:rPr>
              <w:t>не менее 36</w:t>
            </w:r>
          </w:p>
        </w:tc>
      </w:tr>
      <w:tr w:rsidR="00464CA1" w14:paraId="7933BEF2" w14:textId="77777777" w:rsidTr="00464CA1">
        <w:tc>
          <w:tcPr>
            <w:tcW w:w="1555" w:type="dxa"/>
          </w:tcPr>
          <w:p w14:paraId="4589DCE2" w14:textId="77777777" w:rsidR="00464CA1" w:rsidRDefault="00464CA1" w:rsidP="00464CA1">
            <w:pPr>
              <w:jc w:val="center"/>
              <w:rPr>
                <w:rFonts w:ascii="Times New Roman" w:hAnsi="Times New Roman" w:cs="Times New Roman"/>
                <w:sz w:val="24"/>
                <w:szCs w:val="24"/>
              </w:rPr>
            </w:pPr>
            <w:r>
              <w:rPr>
                <w:rFonts w:ascii="Times New Roman" w:hAnsi="Times New Roman" w:cs="Times New Roman"/>
                <w:sz w:val="24"/>
                <w:szCs w:val="24"/>
              </w:rPr>
              <w:t>Блок 3</w:t>
            </w:r>
          </w:p>
        </w:tc>
        <w:tc>
          <w:tcPr>
            <w:tcW w:w="4110" w:type="dxa"/>
          </w:tcPr>
          <w:p w14:paraId="54EB9448" w14:textId="77777777" w:rsidR="00464CA1" w:rsidRDefault="00464CA1" w:rsidP="00464CA1">
            <w:pPr>
              <w:rPr>
                <w:rFonts w:ascii="Times New Roman" w:hAnsi="Times New Roman" w:cs="Times New Roman"/>
                <w:sz w:val="24"/>
                <w:szCs w:val="24"/>
              </w:rPr>
            </w:pPr>
            <w:r>
              <w:rPr>
                <w:rFonts w:ascii="Times New Roman" w:hAnsi="Times New Roman" w:cs="Times New Roman"/>
                <w:sz w:val="24"/>
                <w:szCs w:val="24"/>
              </w:rPr>
              <w:t>Государственная итоговая аттестация</w:t>
            </w:r>
          </w:p>
        </w:tc>
        <w:tc>
          <w:tcPr>
            <w:tcW w:w="3680" w:type="dxa"/>
          </w:tcPr>
          <w:p w14:paraId="6CA46140" w14:textId="77777777" w:rsidR="00464CA1" w:rsidRDefault="00464CA1" w:rsidP="00464CA1">
            <w:pPr>
              <w:jc w:val="center"/>
              <w:rPr>
                <w:rFonts w:ascii="Times New Roman" w:hAnsi="Times New Roman" w:cs="Times New Roman"/>
                <w:sz w:val="24"/>
                <w:szCs w:val="24"/>
              </w:rPr>
            </w:pPr>
            <w:r>
              <w:rPr>
                <w:rFonts w:ascii="Times New Roman" w:hAnsi="Times New Roman" w:cs="Times New Roman"/>
                <w:sz w:val="24"/>
                <w:szCs w:val="24"/>
              </w:rPr>
              <w:t>6-9</w:t>
            </w:r>
          </w:p>
        </w:tc>
      </w:tr>
      <w:tr w:rsidR="00464CA1" w14:paraId="0B3BF78C" w14:textId="77777777" w:rsidTr="00464CA1">
        <w:tc>
          <w:tcPr>
            <w:tcW w:w="5665" w:type="dxa"/>
            <w:gridSpan w:val="2"/>
          </w:tcPr>
          <w:p w14:paraId="51313CEE" w14:textId="77777777" w:rsidR="00464CA1" w:rsidRDefault="00464CA1" w:rsidP="00DF3F27">
            <w:pPr>
              <w:jc w:val="both"/>
              <w:rPr>
                <w:rFonts w:ascii="Times New Roman" w:hAnsi="Times New Roman" w:cs="Times New Roman"/>
                <w:sz w:val="24"/>
                <w:szCs w:val="24"/>
              </w:rPr>
            </w:pPr>
            <w:r>
              <w:rPr>
                <w:rFonts w:ascii="Times New Roman" w:hAnsi="Times New Roman" w:cs="Times New Roman"/>
                <w:sz w:val="24"/>
                <w:szCs w:val="24"/>
              </w:rPr>
              <w:t>Объем программы магистратуры</w:t>
            </w:r>
          </w:p>
        </w:tc>
        <w:tc>
          <w:tcPr>
            <w:tcW w:w="3680" w:type="dxa"/>
          </w:tcPr>
          <w:p w14:paraId="68FB4968" w14:textId="77777777" w:rsidR="00464CA1" w:rsidRDefault="00464CA1" w:rsidP="00464CA1">
            <w:pPr>
              <w:jc w:val="center"/>
              <w:rPr>
                <w:rFonts w:ascii="Times New Roman" w:hAnsi="Times New Roman" w:cs="Times New Roman"/>
                <w:sz w:val="24"/>
                <w:szCs w:val="24"/>
              </w:rPr>
            </w:pPr>
            <w:r>
              <w:rPr>
                <w:rFonts w:ascii="Times New Roman" w:hAnsi="Times New Roman" w:cs="Times New Roman"/>
                <w:sz w:val="24"/>
                <w:szCs w:val="24"/>
              </w:rPr>
              <w:t>120</w:t>
            </w:r>
          </w:p>
        </w:tc>
      </w:tr>
    </w:tbl>
    <w:p w14:paraId="16946465" w14:textId="77777777" w:rsidR="00CD2C0E" w:rsidRDefault="00CD2C0E" w:rsidP="00177458">
      <w:pPr>
        <w:spacing w:after="0"/>
        <w:ind w:firstLine="709"/>
        <w:jc w:val="both"/>
        <w:rPr>
          <w:rFonts w:ascii="Times New Roman" w:hAnsi="Times New Roman" w:cs="Times New Roman"/>
          <w:sz w:val="24"/>
          <w:szCs w:val="24"/>
        </w:rPr>
      </w:pPr>
    </w:p>
    <w:p w14:paraId="55DC2273" w14:textId="77777777" w:rsidR="00177458" w:rsidRDefault="00177458" w:rsidP="00177458">
      <w:pPr>
        <w:spacing w:after="0"/>
        <w:ind w:firstLine="709"/>
        <w:jc w:val="both"/>
        <w:rPr>
          <w:rFonts w:ascii="Times New Roman" w:hAnsi="Times New Roman" w:cs="Times New Roman"/>
          <w:sz w:val="24"/>
          <w:szCs w:val="24"/>
        </w:rPr>
      </w:pPr>
      <w:r w:rsidRPr="00177458">
        <w:rPr>
          <w:rFonts w:ascii="Times New Roman" w:hAnsi="Times New Roman" w:cs="Times New Roman"/>
          <w:sz w:val="24"/>
          <w:szCs w:val="24"/>
        </w:rPr>
        <w:t xml:space="preserve">4.2. В </w:t>
      </w:r>
      <w:r w:rsidRPr="00177458">
        <w:rPr>
          <w:rFonts w:ascii="Times New Roman" w:hAnsi="Times New Roman" w:cs="Times New Roman"/>
          <w:b/>
          <w:sz w:val="24"/>
          <w:szCs w:val="24"/>
        </w:rPr>
        <w:t>Блок 2 «Практика»</w:t>
      </w:r>
      <w:r>
        <w:rPr>
          <w:rFonts w:ascii="Times New Roman" w:hAnsi="Times New Roman" w:cs="Times New Roman"/>
          <w:sz w:val="24"/>
          <w:szCs w:val="24"/>
        </w:rPr>
        <w:t xml:space="preserve"> входят учебная и производственная практики.</w:t>
      </w:r>
    </w:p>
    <w:p w14:paraId="7922729C" w14:textId="77777777" w:rsidR="00177458" w:rsidRDefault="00177458" w:rsidP="004E178B">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Типы учебной практики:</w:t>
      </w:r>
    </w:p>
    <w:p w14:paraId="3993CCE6" w14:textId="77777777" w:rsidR="00ED30CB" w:rsidRDefault="00ED30CB" w:rsidP="00ED30CB">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тренерская практика;</w:t>
      </w:r>
    </w:p>
    <w:p w14:paraId="762861B4" w14:textId="77777777" w:rsidR="000256B3" w:rsidRDefault="000256B3" w:rsidP="004E178B">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научно-исследовательская работа (получение первичных навыков н</w:t>
      </w:r>
      <w:r w:rsidR="00ED30CB">
        <w:rPr>
          <w:rFonts w:ascii="Times New Roman" w:hAnsi="Times New Roman" w:cs="Times New Roman"/>
          <w:i/>
          <w:sz w:val="24"/>
          <w:szCs w:val="24"/>
        </w:rPr>
        <w:t>аучно-исследовательской работы).</w:t>
      </w:r>
    </w:p>
    <w:p w14:paraId="0639218B" w14:textId="77777777" w:rsidR="000256B3" w:rsidRDefault="000256B3" w:rsidP="004E178B">
      <w:pPr>
        <w:spacing w:after="0"/>
        <w:ind w:firstLine="709"/>
        <w:jc w:val="both"/>
        <w:rPr>
          <w:rFonts w:ascii="Times New Roman" w:hAnsi="Times New Roman" w:cs="Times New Roman"/>
          <w:sz w:val="24"/>
          <w:szCs w:val="24"/>
        </w:rPr>
      </w:pPr>
    </w:p>
    <w:p w14:paraId="58C87B61" w14:textId="77777777" w:rsidR="00181BE3" w:rsidRDefault="00181BE3" w:rsidP="004E178B">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Типы производственной практики:</w:t>
      </w:r>
    </w:p>
    <w:p w14:paraId="1E3226AF" w14:textId="77777777" w:rsidR="00181BE3" w:rsidRDefault="00181BE3" w:rsidP="004E178B">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тренерская практика;</w:t>
      </w:r>
    </w:p>
    <w:p w14:paraId="0502D760" w14:textId="77777777" w:rsidR="00181BE3" w:rsidRDefault="00181BE3" w:rsidP="004E178B">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научно-исследовательская работа;</w:t>
      </w:r>
    </w:p>
    <w:p w14:paraId="590D4282" w14:textId="77777777" w:rsidR="00181BE3" w:rsidRDefault="00181BE3" w:rsidP="004E178B">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преддипломная практика.</w:t>
      </w:r>
    </w:p>
    <w:p w14:paraId="6CBD5DC0" w14:textId="77777777" w:rsidR="005A27E5" w:rsidRDefault="005A27E5" w:rsidP="00177458">
      <w:pPr>
        <w:spacing w:after="0"/>
        <w:ind w:firstLine="709"/>
        <w:jc w:val="both"/>
        <w:rPr>
          <w:rFonts w:ascii="Times New Roman" w:hAnsi="Times New Roman" w:cs="Times New Roman"/>
          <w:sz w:val="24"/>
          <w:szCs w:val="24"/>
        </w:rPr>
      </w:pPr>
    </w:p>
    <w:p w14:paraId="37C27780" w14:textId="77777777" w:rsidR="00CD2C0E" w:rsidRDefault="005A27E5" w:rsidP="00CD2C0E">
      <w:pPr>
        <w:spacing w:after="0"/>
        <w:ind w:firstLine="709"/>
        <w:jc w:val="both"/>
        <w:rPr>
          <w:rFonts w:ascii="Times New Roman" w:hAnsi="Times New Roman" w:cs="Times New Roman"/>
          <w:sz w:val="24"/>
          <w:szCs w:val="24"/>
        </w:rPr>
      </w:pPr>
      <w:r>
        <w:rPr>
          <w:rFonts w:ascii="Times New Roman" w:hAnsi="Times New Roman" w:cs="Times New Roman"/>
          <w:sz w:val="24"/>
          <w:szCs w:val="24"/>
        </w:rPr>
        <w:t>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w:t>
      </w:r>
    </w:p>
    <w:p w14:paraId="3A6F40F1" w14:textId="77777777" w:rsidR="005A27E5" w:rsidRDefault="005A27E5" w:rsidP="005A27E5">
      <w:pPr>
        <w:spacing w:before="200" w:after="0"/>
        <w:ind w:firstLine="709"/>
        <w:jc w:val="both"/>
        <w:rPr>
          <w:rFonts w:ascii="Times New Roman" w:hAnsi="Times New Roman" w:cs="Times New Roman"/>
          <w:sz w:val="24"/>
          <w:szCs w:val="24"/>
        </w:rPr>
      </w:pPr>
      <w:r w:rsidRPr="00177458">
        <w:rPr>
          <w:rFonts w:ascii="Times New Roman" w:hAnsi="Times New Roman" w:cs="Times New Roman"/>
          <w:sz w:val="24"/>
          <w:szCs w:val="24"/>
        </w:rPr>
        <w:t>4</w:t>
      </w:r>
      <w:r>
        <w:rPr>
          <w:rFonts w:ascii="Times New Roman" w:hAnsi="Times New Roman" w:cs="Times New Roman"/>
          <w:sz w:val="24"/>
          <w:szCs w:val="24"/>
        </w:rPr>
        <w:t>.3</w:t>
      </w:r>
      <w:r w:rsidRPr="00177458">
        <w:rPr>
          <w:rFonts w:ascii="Times New Roman" w:hAnsi="Times New Roman" w:cs="Times New Roman"/>
          <w:sz w:val="24"/>
          <w:szCs w:val="24"/>
        </w:rPr>
        <w:t xml:space="preserve">. В </w:t>
      </w:r>
      <w:r>
        <w:rPr>
          <w:rFonts w:ascii="Times New Roman" w:hAnsi="Times New Roman" w:cs="Times New Roman"/>
          <w:b/>
          <w:sz w:val="24"/>
          <w:szCs w:val="24"/>
        </w:rPr>
        <w:t>Блок 3</w:t>
      </w:r>
      <w:r w:rsidRPr="00177458">
        <w:rPr>
          <w:rFonts w:ascii="Times New Roman" w:hAnsi="Times New Roman" w:cs="Times New Roman"/>
          <w:b/>
          <w:sz w:val="24"/>
          <w:szCs w:val="24"/>
        </w:rPr>
        <w:t xml:space="preserve"> «</w:t>
      </w:r>
      <w:r>
        <w:rPr>
          <w:rFonts w:ascii="Times New Roman" w:hAnsi="Times New Roman" w:cs="Times New Roman"/>
          <w:b/>
          <w:sz w:val="24"/>
          <w:szCs w:val="24"/>
        </w:rPr>
        <w:t>Государственная итоговая аттестация</w:t>
      </w:r>
      <w:r w:rsidRPr="00177458">
        <w:rPr>
          <w:rFonts w:ascii="Times New Roman" w:hAnsi="Times New Roman" w:cs="Times New Roman"/>
          <w:b/>
          <w:sz w:val="24"/>
          <w:szCs w:val="24"/>
        </w:rPr>
        <w:t>»</w:t>
      </w:r>
      <w:r>
        <w:rPr>
          <w:rFonts w:ascii="Times New Roman" w:hAnsi="Times New Roman" w:cs="Times New Roman"/>
          <w:sz w:val="24"/>
          <w:szCs w:val="24"/>
        </w:rPr>
        <w:t xml:space="preserve"> входят:</w:t>
      </w:r>
    </w:p>
    <w:p w14:paraId="591B366A" w14:textId="77777777" w:rsidR="005A27E5" w:rsidRDefault="005A27E5" w:rsidP="005A27E5">
      <w:pPr>
        <w:pStyle w:val="a3"/>
        <w:numPr>
          <w:ilvl w:val="0"/>
          <w:numId w:val="6"/>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подготовка к сдаче и сдача государственного экзамена;</w:t>
      </w:r>
    </w:p>
    <w:p w14:paraId="04036AAF" w14:textId="77777777" w:rsidR="005A27E5" w:rsidRDefault="005A27E5" w:rsidP="005A27E5">
      <w:pPr>
        <w:pStyle w:val="a3"/>
        <w:numPr>
          <w:ilvl w:val="0"/>
          <w:numId w:val="6"/>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подготовка к процедуре защиты и защита выпускной квалификационной работы.</w:t>
      </w:r>
    </w:p>
    <w:p w14:paraId="12207DD0" w14:textId="77777777" w:rsidR="005A27E5" w:rsidRDefault="005A27E5" w:rsidP="005A27E5">
      <w:pPr>
        <w:tabs>
          <w:tab w:val="left" w:pos="993"/>
        </w:tabs>
        <w:spacing w:after="0"/>
        <w:jc w:val="both"/>
        <w:rPr>
          <w:rFonts w:ascii="Times New Roman" w:hAnsi="Times New Roman" w:cs="Times New Roman"/>
          <w:sz w:val="24"/>
          <w:szCs w:val="24"/>
        </w:rPr>
      </w:pPr>
    </w:p>
    <w:p w14:paraId="03875DEC" w14:textId="77777777" w:rsidR="005A27E5" w:rsidRDefault="005A27E5" w:rsidP="005A27E5">
      <w:pPr>
        <w:tabs>
          <w:tab w:val="left" w:pos="993"/>
        </w:tabs>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При разработке программы магистратуры обучающимся обеспечивается возможность освоения элективных дисциплин (модулей) и факультативных дисциплин (модулей).</w:t>
      </w:r>
    </w:p>
    <w:p w14:paraId="7B2AD38A" w14:textId="77777777" w:rsidR="005A27E5" w:rsidRDefault="00D05D05" w:rsidP="005A27E5">
      <w:pPr>
        <w:tabs>
          <w:tab w:val="left" w:pos="993"/>
        </w:tabs>
        <w:spacing w:after="0"/>
        <w:ind w:firstLine="709"/>
        <w:jc w:val="both"/>
        <w:rPr>
          <w:rFonts w:ascii="Times New Roman" w:hAnsi="Times New Roman" w:cs="Times New Roman"/>
          <w:sz w:val="24"/>
          <w:szCs w:val="24"/>
        </w:rPr>
      </w:pPr>
      <w:r>
        <w:rPr>
          <w:rFonts w:ascii="Times New Roman" w:hAnsi="Times New Roman" w:cs="Times New Roman"/>
          <w:sz w:val="24"/>
          <w:szCs w:val="24"/>
        </w:rPr>
        <w:t>Факультативные дисциплины (модули) не включаются в объем программы магистратуры.</w:t>
      </w:r>
    </w:p>
    <w:p w14:paraId="350246CD" w14:textId="77777777" w:rsidR="00D05D05" w:rsidRDefault="00D05D05" w:rsidP="005A27E5">
      <w:pPr>
        <w:tabs>
          <w:tab w:val="left" w:pos="993"/>
        </w:tabs>
        <w:spacing w:after="0"/>
        <w:ind w:firstLine="709"/>
        <w:jc w:val="both"/>
        <w:rPr>
          <w:rFonts w:ascii="Times New Roman" w:hAnsi="Times New Roman" w:cs="Times New Roman"/>
          <w:sz w:val="24"/>
          <w:szCs w:val="24"/>
        </w:rPr>
      </w:pPr>
      <w:r>
        <w:rPr>
          <w:rFonts w:ascii="Times New Roman" w:hAnsi="Times New Roman" w:cs="Times New Roman"/>
          <w:sz w:val="24"/>
          <w:szCs w:val="24"/>
        </w:rPr>
        <w:t>В рамках программы магистратуры выделяются обязательная часть и часть, формируемая участниками образовательных отношений.</w:t>
      </w:r>
    </w:p>
    <w:p w14:paraId="3362EF14" w14:textId="77777777" w:rsidR="00D05D05" w:rsidRDefault="00D05D05" w:rsidP="005A27E5">
      <w:pPr>
        <w:tabs>
          <w:tab w:val="left" w:pos="993"/>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К обязательной части программы магистратуры относятся дисциплины (модули) и практики, обеспечивающие формирование общепрофессиональных компетенций, а также профессиональных </w:t>
      </w:r>
      <w:r w:rsidR="004D3625">
        <w:rPr>
          <w:rFonts w:ascii="Times New Roman" w:hAnsi="Times New Roman" w:cs="Times New Roman"/>
          <w:sz w:val="24"/>
          <w:szCs w:val="24"/>
        </w:rPr>
        <w:t>компетенций, установленных ПООП в качестве обязательных (при наличии).</w:t>
      </w:r>
    </w:p>
    <w:p w14:paraId="757AAC7A" w14:textId="77777777" w:rsidR="004D3625" w:rsidRDefault="004D3625" w:rsidP="005A27E5">
      <w:pPr>
        <w:tabs>
          <w:tab w:val="left" w:pos="993"/>
        </w:tabs>
        <w:spacing w:after="0"/>
        <w:ind w:firstLine="709"/>
        <w:jc w:val="both"/>
        <w:rPr>
          <w:rFonts w:ascii="Times New Roman" w:hAnsi="Times New Roman" w:cs="Times New Roman"/>
          <w:sz w:val="24"/>
          <w:szCs w:val="24"/>
        </w:rPr>
      </w:pPr>
      <w:r>
        <w:rPr>
          <w:rFonts w:ascii="Times New Roman" w:hAnsi="Times New Roman" w:cs="Times New Roman"/>
          <w:sz w:val="24"/>
          <w:szCs w:val="24"/>
        </w:rPr>
        <w:t>Дисциплины (модули) и практики, обеспечивающие формирование универсальных компетенций, могут включаться в обязательную часть программы магистратуры и в часть, формируемую участниками образовательных отношений.</w:t>
      </w:r>
    </w:p>
    <w:p w14:paraId="7E37B8D5" w14:textId="77777777" w:rsidR="004D3625" w:rsidRDefault="004D3625" w:rsidP="005A27E5">
      <w:pPr>
        <w:tabs>
          <w:tab w:val="left" w:pos="993"/>
        </w:tabs>
        <w:spacing w:after="0"/>
        <w:ind w:firstLine="709"/>
        <w:jc w:val="both"/>
        <w:rPr>
          <w:rFonts w:ascii="Times New Roman" w:hAnsi="Times New Roman" w:cs="Times New Roman"/>
          <w:sz w:val="24"/>
          <w:szCs w:val="24"/>
        </w:rPr>
      </w:pPr>
      <w:r>
        <w:rPr>
          <w:rFonts w:ascii="Times New Roman" w:hAnsi="Times New Roman" w:cs="Times New Roman"/>
          <w:sz w:val="24"/>
          <w:szCs w:val="24"/>
        </w:rPr>
        <w:t>Объем обязательной части, без учета объема государственной итоговой аттестации, должен составлять не менее 40 процентов общего объема программы магистратуры.</w:t>
      </w:r>
    </w:p>
    <w:p w14:paraId="3ABAAE9A" w14:textId="77777777" w:rsidR="004D3625" w:rsidRDefault="004D3625" w:rsidP="005A27E5">
      <w:pPr>
        <w:tabs>
          <w:tab w:val="left" w:pos="993"/>
        </w:tabs>
        <w:spacing w:after="0"/>
        <w:ind w:firstLine="709"/>
        <w:jc w:val="both"/>
        <w:rPr>
          <w:rFonts w:ascii="Times New Roman" w:hAnsi="Times New Roman" w:cs="Times New Roman"/>
          <w:sz w:val="24"/>
          <w:szCs w:val="24"/>
        </w:rPr>
      </w:pPr>
      <w:r>
        <w:rPr>
          <w:rFonts w:ascii="Times New Roman" w:hAnsi="Times New Roman" w:cs="Times New Roman"/>
          <w:sz w:val="24"/>
          <w:szCs w:val="24"/>
        </w:rPr>
        <w:t>Организация должна предоставлять инвалидам и лицам с ОВЗ (по их заявлению) возможность обучения по программе магистратуры, учитывающей особенности их психофизического развития, ин</w:t>
      </w:r>
      <w:r w:rsidR="00394AD5">
        <w:rPr>
          <w:rFonts w:ascii="Times New Roman" w:hAnsi="Times New Roman" w:cs="Times New Roman"/>
          <w:sz w:val="24"/>
          <w:szCs w:val="24"/>
        </w:rPr>
        <w:t xml:space="preserve">дивидуальных возможностей и </w:t>
      </w:r>
      <w:proofErr w:type="gramStart"/>
      <w:r w:rsidR="00394AD5">
        <w:rPr>
          <w:rFonts w:ascii="Times New Roman" w:hAnsi="Times New Roman" w:cs="Times New Roman"/>
          <w:sz w:val="24"/>
          <w:szCs w:val="24"/>
        </w:rPr>
        <w:t xml:space="preserve">при </w:t>
      </w:r>
      <w:r>
        <w:rPr>
          <w:rFonts w:ascii="Times New Roman" w:hAnsi="Times New Roman" w:cs="Times New Roman"/>
          <w:sz w:val="24"/>
          <w:szCs w:val="24"/>
        </w:rPr>
        <w:t>необходимости</w:t>
      </w:r>
      <w:proofErr w:type="gramEnd"/>
      <w:r>
        <w:rPr>
          <w:rFonts w:ascii="Times New Roman" w:hAnsi="Times New Roman" w:cs="Times New Roman"/>
          <w:sz w:val="24"/>
          <w:szCs w:val="24"/>
        </w:rPr>
        <w:t xml:space="preserve"> обеспечивающей коррекцию нарушений развития и социальную адаптацию указанных лиц.</w:t>
      </w:r>
    </w:p>
    <w:p w14:paraId="26C92117" w14:textId="77777777" w:rsidR="005A27E5" w:rsidRDefault="002C5259" w:rsidP="002C5259">
      <w:pPr>
        <w:pStyle w:val="1"/>
        <w:numPr>
          <w:ilvl w:val="0"/>
          <w:numId w:val="1"/>
        </w:numPr>
        <w:tabs>
          <w:tab w:val="left" w:pos="993"/>
        </w:tabs>
        <w:spacing w:before="200"/>
        <w:ind w:left="357" w:firstLine="352"/>
        <w:jc w:val="both"/>
        <w:rPr>
          <w:rFonts w:ascii="Times New Roman" w:hAnsi="Times New Roman" w:cs="Times New Roman"/>
          <w:b/>
          <w:color w:val="auto"/>
          <w:sz w:val="24"/>
          <w:szCs w:val="24"/>
        </w:rPr>
      </w:pPr>
      <w:r>
        <w:rPr>
          <w:rFonts w:ascii="Times New Roman" w:hAnsi="Times New Roman" w:cs="Times New Roman"/>
          <w:b/>
          <w:color w:val="auto"/>
          <w:sz w:val="24"/>
          <w:szCs w:val="24"/>
        </w:rPr>
        <w:t>Требования к условиям реализации программы магистратуры:</w:t>
      </w:r>
    </w:p>
    <w:p w14:paraId="0D072C5A" w14:textId="77777777" w:rsidR="002C5259" w:rsidRDefault="002C5259" w:rsidP="002C5259">
      <w:pPr>
        <w:tabs>
          <w:tab w:val="left" w:pos="993"/>
        </w:tabs>
        <w:spacing w:after="0"/>
        <w:ind w:firstLine="709"/>
        <w:jc w:val="both"/>
        <w:rPr>
          <w:rFonts w:ascii="Times New Roman" w:hAnsi="Times New Roman" w:cs="Times New Roman"/>
          <w:sz w:val="24"/>
          <w:szCs w:val="24"/>
        </w:rPr>
      </w:pPr>
      <w:r w:rsidRPr="002C5259">
        <w:rPr>
          <w:rFonts w:ascii="Times New Roman" w:hAnsi="Times New Roman" w:cs="Times New Roman"/>
          <w:sz w:val="24"/>
          <w:szCs w:val="24"/>
        </w:rPr>
        <w:t>Реализация</w:t>
      </w:r>
      <w:r>
        <w:rPr>
          <w:rFonts w:ascii="Times New Roman" w:hAnsi="Times New Roman" w:cs="Times New Roman"/>
          <w:sz w:val="24"/>
          <w:szCs w:val="24"/>
        </w:rPr>
        <w:t xml:space="preserve"> программы магистратуры </w:t>
      </w:r>
      <w:r w:rsidR="00394AD5">
        <w:rPr>
          <w:rFonts w:ascii="Times New Roman" w:hAnsi="Times New Roman" w:cs="Times New Roman"/>
          <w:sz w:val="24"/>
          <w:szCs w:val="24"/>
        </w:rPr>
        <w:t>обеспечивается педагогическими работниками Организации, а также лицами, привлекаемыми Организацией к реализации программы магистратуры на иных условиях.</w:t>
      </w:r>
    </w:p>
    <w:p w14:paraId="673D26A0" w14:textId="77777777" w:rsidR="00394AD5" w:rsidRDefault="007620D4" w:rsidP="002C5259">
      <w:pPr>
        <w:tabs>
          <w:tab w:val="left" w:pos="993"/>
        </w:tabs>
        <w:spacing w:after="0"/>
        <w:ind w:firstLine="709"/>
        <w:jc w:val="both"/>
        <w:rPr>
          <w:rFonts w:ascii="Times New Roman" w:hAnsi="Times New Roman" w:cs="Times New Roman"/>
          <w:sz w:val="24"/>
          <w:szCs w:val="24"/>
        </w:rPr>
      </w:pPr>
      <w:r>
        <w:rPr>
          <w:rFonts w:ascii="Times New Roman" w:hAnsi="Times New Roman" w:cs="Times New Roman"/>
          <w:sz w:val="24"/>
          <w:szCs w:val="24"/>
        </w:rPr>
        <w:t>Квалификация педагогических работников Организации должна отвечать квали</w:t>
      </w:r>
      <w:r w:rsidR="002A1D89">
        <w:rPr>
          <w:rFonts w:ascii="Times New Roman" w:hAnsi="Times New Roman" w:cs="Times New Roman"/>
          <w:sz w:val="24"/>
          <w:szCs w:val="24"/>
        </w:rPr>
        <w:t>фикационным требованиям, указанным в квалификационных справочниках, и (или) профессиональных стандартах (при наличии).</w:t>
      </w:r>
    </w:p>
    <w:p w14:paraId="2FFFAF3A" w14:textId="77777777" w:rsidR="002A1D89" w:rsidRDefault="00464385" w:rsidP="002C5259">
      <w:pPr>
        <w:tabs>
          <w:tab w:val="left" w:pos="993"/>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Не менее 70 процентов </w:t>
      </w:r>
      <w:r w:rsidR="00C33240">
        <w:rPr>
          <w:rFonts w:ascii="Times New Roman" w:hAnsi="Times New Roman" w:cs="Times New Roman"/>
          <w:sz w:val="24"/>
          <w:szCs w:val="24"/>
        </w:rPr>
        <w:t xml:space="preserve">численности педагогических работников Организации, участвующих в реализации программы магистратуры, и лиц, привлекаемых Организацией к реализации программы магистратуры на иных условиях (исходя из количества </w:t>
      </w:r>
      <w:r w:rsidR="00A15946">
        <w:rPr>
          <w:rFonts w:ascii="Times New Roman" w:hAnsi="Times New Roman" w:cs="Times New Roman"/>
          <w:sz w:val="24"/>
          <w:szCs w:val="24"/>
        </w:rPr>
        <w:t>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14:paraId="7EF21B82" w14:textId="77777777" w:rsidR="00A15946" w:rsidRDefault="00641CA9" w:rsidP="002C5259">
      <w:pPr>
        <w:tabs>
          <w:tab w:val="left" w:pos="993"/>
        </w:tabs>
        <w:spacing w:after="0"/>
        <w:ind w:firstLine="709"/>
        <w:jc w:val="both"/>
        <w:rPr>
          <w:rFonts w:ascii="Times New Roman" w:hAnsi="Times New Roman" w:cs="Times New Roman"/>
          <w:sz w:val="24"/>
          <w:szCs w:val="24"/>
        </w:rPr>
      </w:pPr>
      <w:r>
        <w:rPr>
          <w:rFonts w:ascii="Times New Roman" w:hAnsi="Times New Roman" w:cs="Times New Roman"/>
          <w:sz w:val="24"/>
          <w:szCs w:val="24"/>
        </w:rPr>
        <w:t>Не менее 5 процентов численности педагогических работников Организации, участвующих в реализации программы магистратуры, и лиц, привлекаемых Организацией к реализации программы магистратуры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w:t>
      </w:r>
    </w:p>
    <w:p w14:paraId="29164975" w14:textId="77777777" w:rsidR="00641CA9" w:rsidRDefault="00850F9B" w:rsidP="00850F9B">
      <w:pPr>
        <w:tabs>
          <w:tab w:val="left" w:pos="993"/>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Не менее 60 процентов численности педагогических работников Организации и лиц, привлекаемых </w:t>
      </w:r>
      <w:r w:rsidR="00F50694">
        <w:rPr>
          <w:rFonts w:ascii="Times New Roman" w:hAnsi="Times New Roman" w:cs="Times New Roman"/>
          <w:sz w:val="24"/>
          <w:szCs w:val="24"/>
        </w:rPr>
        <w:t>к образовательной деятельности Организации на ин</w:t>
      </w:r>
      <w:r w:rsidR="00E21D29">
        <w:rPr>
          <w:rFonts w:ascii="Times New Roman" w:hAnsi="Times New Roman" w:cs="Times New Roman"/>
          <w:sz w:val="24"/>
          <w:szCs w:val="24"/>
        </w:rPr>
        <w:t>ых</w:t>
      </w:r>
      <w:r w:rsidR="00F50694">
        <w:rPr>
          <w:rFonts w:ascii="Times New Roman" w:hAnsi="Times New Roman" w:cs="Times New Roman"/>
          <w:sz w:val="24"/>
          <w:szCs w:val="24"/>
        </w:rPr>
        <w:t xml:space="preserve"> условиях</w:t>
      </w:r>
      <w:r>
        <w:rPr>
          <w:rFonts w:ascii="Times New Roman" w:hAnsi="Times New Roman" w:cs="Times New Roman"/>
          <w:sz w:val="24"/>
          <w:szCs w:val="24"/>
        </w:rPr>
        <w:t xml:space="preserve">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14:paraId="570CD176" w14:textId="77777777" w:rsidR="00850F9B" w:rsidRDefault="00E81DCF" w:rsidP="00850F9B">
      <w:pPr>
        <w:tabs>
          <w:tab w:val="left" w:pos="993"/>
        </w:tabs>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К педагогическим работникам и лицам, привлекаемым к образовательной деятельности Организации на иных условиях, с учеными степенями и (или) учеными званиями приравниваются лица без ученых степеней и званий, имеющие спортивные звания «Мастер спорта России», «Мастер спорта СССР», «Гроссмейстер России», «Гроссмейстер СССР», «Мастер спорта России международного класс», «Мастер спорта СССР международного класса», почетные спортивные звания «Заслуженный мастер спорта России», «Заслуженный мастер спорта СССР», «Заслуженный тренер России», </w:t>
      </w:r>
      <w:r w:rsidR="00543F8F">
        <w:rPr>
          <w:rFonts w:ascii="Times New Roman" w:hAnsi="Times New Roman" w:cs="Times New Roman"/>
          <w:sz w:val="24"/>
          <w:szCs w:val="24"/>
        </w:rPr>
        <w:t>«Заслуженный тренер СССР», «Почетный спортивный судья России», почетные звания «Заслуженный работник физической культуры и спорта Российской Федерации», «Заслуженный работник физической культуры и спорта РСФСР», а также являющиеся лауреатами государственных премий в сфере физической культуры и с</w:t>
      </w:r>
      <w:r w:rsidR="00E21D29">
        <w:rPr>
          <w:rFonts w:ascii="Times New Roman" w:hAnsi="Times New Roman" w:cs="Times New Roman"/>
          <w:sz w:val="24"/>
          <w:szCs w:val="24"/>
        </w:rPr>
        <w:t>п</w:t>
      </w:r>
      <w:r w:rsidR="00543F8F">
        <w:rPr>
          <w:rFonts w:ascii="Times New Roman" w:hAnsi="Times New Roman" w:cs="Times New Roman"/>
          <w:sz w:val="24"/>
          <w:szCs w:val="24"/>
        </w:rPr>
        <w:t>орта.</w:t>
      </w:r>
    </w:p>
    <w:p w14:paraId="21CC9268" w14:textId="77777777" w:rsidR="00543F8F" w:rsidRPr="002C5259" w:rsidRDefault="00550A68" w:rsidP="00850F9B">
      <w:pPr>
        <w:tabs>
          <w:tab w:val="left" w:pos="993"/>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Общее руководство научным содержанием программы магистратуры должно осуществляться научно-педагогическим работником Организации, имеющим ученую степень (в том числе ученую степень, полученную в иностранном государстве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w:t>
      </w:r>
      <w:r w:rsidR="004A7D3C">
        <w:rPr>
          <w:rFonts w:ascii="Times New Roman" w:hAnsi="Times New Roman" w:cs="Times New Roman"/>
          <w:sz w:val="24"/>
          <w:szCs w:val="24"/>
        </w:rPr>
        <w:t>научно-исследовательской (творческой) деятельности на национальных и международных конференциях.</w:t>
      </w:r>
    </w:p>
    <w:sectPr w:rsidR="00543F8F" w:rsidRPr="002C52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5"/>
    <w:multiLevelType w:val="multilevel"/>
    <w:tmpl w:val="00000888"/>
    <w:lvl w:ilvl="0">
      <w:start w:val="1"/>
      <w:numFmt w:val="decimal"/>
      <w:lvlText w:val="%1."/>
      <w:lvlJc w:val="left"/>
      <w:pPr>
        <w:ind w:left="212" w:hanging="281"/>
      </w:pPr>
      <w:rPr>
        <w:rFonts w:ascii="Times New Roman" w:hAnsi="Times New Roman" w:cs="Times New Roman"/>
        <w:b/>
        <w:bCs/>
        <w:spacing w:val="1"/>
        <w:sz w:val="28"/>
        <w:szCs w:val="28"/>
      </w:rPr>
    </w:lvl>
    <w:lvl w:ilvl="1">
      <w:start w:val="1"/>
      <w:numFmt w:val="decimal"/>
      <w:lvlText w:val="%1.%2."/>
      <w:lvlJc w:val="left"/>
      <w:pPr>
        <w:ind w:left="101" w:hanging="507"/>
      </w:pPr>
      <w:rPr>
        <w:rFonts w:ascii="Times New Roman" w:hAnsi="Times New Roman" w:cs="Times New Roman"/>
        <w:b/>
        <w:bCs/>
        <w:spacing w:val="1"/>
        <w:sz w:val="28"/>
        <w:szCs w:val="28"/>
      </w:rPr>
    </w:lvl>
    <w:lvl w:ilvl="2">
      <w:numFmt w:val="bullet"/>
      <w:lvlText w:val="-"/>
      <w:lvlJc w:val="left"/>
      <w:pPr>
        <w:ind w:left="221" w:hanging="260"/>
      </w:pPr>
      <w:rPr>
        <w:rFonts w:ascii="Times New Roman" w:hAnsi="Times New Roman" w:cs="Times New Roman"/>
        <w:b w:val="0"/>
        <w:bCs w:val="0"/>
        <w:sz w:val="28"/>
        <w:szCs w:val="28"/>
      </w:rPr>
    </w:lvl>
    <w:lvl w:ilvl="3">
      <w:numFmt w:val="bullet"/>
      <w:lvlText w:val="•"/>
      <w:lvlJc w:val="left"/>
      <w:pPr>
        <w:ind w:left="221" w:hanging="260"/>
      </w:pPr>
    </w:lvl>
    <w:lvl w:ilvl="4">
      <w:numFmt w:val="bullet"/>
      <w:lvlText w:val="•"/>
      <w:lvlJc w:val="left"/>
      <w:pPr>
        <w:ind w:left="221" w:hanging="260"/>
      </w:pPr>
    </w:lvl>
    <w:lvl w:ilvl="5">
      <w:numFmt w:val="bullet"/>
      <w:lvlText w:val="•"/>
      <w:lvlJc w:val="left"/>
      <w:pPr>
        <w:ind w:left="1781" w:hanging="260"/>
      </w:pPr>
    </w:lvl>
    <w:lvl w:ilvl="6">
      <w:numFmt w:val="bullet"/>
      <w:lvlText w:val="•"/>
      <w:lvlJc w:val="left"/>
      <w:pPr>
        <w:ind w:left="3341" w:hanging="260"/>
      </w:pPr>
    </w:lvl>
    <w:lvl w:ilvl="7">
      <w:numFmt w:val="bullet"/>
      <w:lvlText w:val="•"/>
      <w:lvlJc w:val="left"/>
      <w:pPr>
        <w:ind w:left="4900" w:hanging="260"/>
      </w:pPr>
    </w:lvl>
    <w:lvl w:ilvl="8">
      <w:numFmt w:val="bullet"/>
      <w:lvlText w:val="•"/>
      <w:lvlJc w:val="left"/>
      <w:pPr>
        <w:ind w:left="6460" w:hanging="260"/>
      </w:pPr>
    </w:lvl>
  </w:abstractNum>
  <w:abstractNum w:abstractNumId="1" w15:restartNumberingAfterBreak="0">
    <w:nsid w:val="25E04088"/>
    <w:multiLevelType w:val="hybridMultilevel"/>
    <w:tmpl w:val="FEAA854C"/>
    <w:lvl w:ilvl="0" w:tplc="E7B822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A497796"/>
    <w:multiLevelType w:val="hybridMultilevel"/>
    <w:tmpl w:val="608406C6"/>
    <w:lvl w:ilvl="0" w:tplc="0CE65908">
      <w:start w:val="1"/>
      <w:numFmt w:val="decimal"/>
      <w:lvlText w:val="%1."/>
      <w:lvlJc w:val="left"/>
      <w:pPr>
        <w:ind w:left="720" w:hanging="360"/>
      </w:pPr>
      <w:rPr>
        <w:rFonts w:ascii="Times New Roman" w:hAnsi="Times New Roman" w:cs="Times New Roman" w:hint="default"/>
        <w:b/>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711337"/>
    <w:multiLevelType w:val="hybridMultilevel"/>
    <w:tmpl w:val="C55A905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8425AA7"/>
    <w:multiLevelType w:val="multilevel"/>
    <w:tmpl w:val="1DDCE2BA"/>
    <w:lvl w:ilvl="0">
      <w:start w:val="2"/>
      <w:numFmt w:val="decimal"/>
      <w:lvlText w:val="%1."/>
      <w:lvlJc w:val="left"/>
      <w:pPr>
        <w:ind w:left="360" w:hanging="360"/>
      </w:pPr>
      <w:rPr>
        <w:rFonts w:ascii="Times New Roman" w:hAnsi="Times New Roman" w:cs="Times New Roman" w:hint="default"/>
        <w:color w:val="auto"/>
        <w:sz w:val="24"/>
      </w:rPr>
    </w:lvl>
    <w:lvl w:ilvl="1">
      <w:start w:val="2"/>
      <w:numFmt w:val="decimal"/>
      <w:lvlText w:val="%1.%2."/>
      <w:lvlJc w:val="left"/>
      <w:pPr>
        <w:ind w:left="720" w:hanging="720"/>
      </w:pPr>
      <w:rPr>
        <w:rFonts w:ascii="Times New Roman" w:hAnsi="Times New Roman" w:cs="Times New Roman" w:hint="default"/>
        <w:color w:val="auto"/>
        <w:sz w:val="24"/>
      </w:rPr>
    </w:lvl>
    <w:lvl w:ilvl="2">
      <w:start w:val="1"/>
      <w:numFmt w:val="decimal"/>
      <w:lvlText w:val="%1.%2.%3."/>
      <w:lvlJc w:val="left"/>
      <w:pPr>
        <w:ind w:left="720" w:hanging="720"/>
      </w:pPr>
      <w:rPr>
        <w:rFonts w:ascii="Times New Roman" w:hAnsi="Times New Roman" w:cs="Times New Roman" w:hint="default"/>
        <w:color w:val="auto"/>
        <w:sz w:val="24"/>
      </w:rPr>
    </w:lvl>
    <w:lvl w:ilvl="3">
      <w:start w:val="1"/>
      <w:numFmt w:val="decimal"/>
      <w:lvlText w:val="%1.%2.%3.%4."/>
      <w:lvlJc w:val="left"/>
      <w:pPr>
        <w:ind w:left="1080" w:hanging="1080"/>
      </w:pPr>
      <w:rPr>
        <w:rFonts w:ascii="Times New Roman" w:hAnsi="Times New Roman" w:cs="Times New Roman" w:hint="default"/>
        <w:color w:val="auto"/>
        <w:sz w:val="24"/>
      </w:rPr>
    </w:lvl>
    <w:lvl w:ilvl="4">
      <w:start w:val="1"/>
      <w:numFmt w:val="decimal"/>
      <w:lvlText w:val="%1.%2.%3.%4.%5."/>
      <w:lvlJc w:val="left"/>
      <w:pPr>
        <w:ind w:left="1440" w:hanging="1440"/>
      </w:pPr>
      <w:rPr>
        <w:rFonts w:ascii="Times New Roman" w:hAnsi="Times New Roman" w:cs="Times New Roman" w:hint="default"/>
        <w:color w:val="auto"/>
        <w:sz w:val="24"/>
      </w:rPr>
    </w:lvl>
    <w:lvl w:ilvl="5">
      <w:start w:val="1"/>
      <w:numFmt w:val="decimal"/>
      <w:lvlText w:val="%1.%2.%3.%4.%5.%6."/>
      <w:lvlJc w:val="left"/>
      <w:pPr>
        <w:ind w:left="1440" w:hanging="1440"/>
      </w:pPr>
      <w:rPr>
        <w:rFonts w:ascii="Times New Roman" w:hAnsi="Times New Roman" w:cs="Times New Roman" w:hint="default"/>
        <w:color w:val="auto"/>
        <w:sz w:val="24"/>
      </w:rPr>
    </w:lvl>
    <w:lvl w:ilvl="6">
      <w:start w:val="1"/>
      <w:numFmt w:val="decimal"/>
      <w:lvlText w:val="%1.%2.%3.%4.%5.%6.%7."/>
      <w:lvlJc w:val="left"/>
      <w:pPr>
        <w:ind w:left="1800" w:hanging="1800"/>
      </w:pPr>
      <w:rPr>
        <w:rFonts w:ascii="Times New Roman" w:hAnsi="Times New Roman" w:cs="Times New Roman" w:hint="default"/>
        <w:color w:val="auto"/>
        <w:sz w:val="24"/>
      </w:rPr>
    </w:lvl>
    <w:lvl w:ilvl="7">
      <w:start w:val="1"/>
      <w:numFmt w:val="decimal"/>
      <w:lvlText w:val="%1.%2.%3.%4.%5.%6.%7.%8."/>
      <w:lvlJc w:val="left"/>
      <w:pPr>
        <w:ind w:left="2160" w:hanging="2160"/>
      </w:pPr>
      <w:rPr>
        <w:rFonts w:ascii="Times New Roman" w:hAnsi="Times New Roman" w:cs="Times New Roman" w:hint="default"/>
        <w:color w:val="auto"/>
        <w:sz w:val="24"/>
      </w:rPr>
    </w:lvl>
    <w:lvl w:ilvl="8">
      <w:start w:val="1"/>
      <w:numFmt w:val="decimal"/>
      <w:lvlText w:val="%1.%2.%3.%4.%5.%6.%7.%8.%9."/>
      <w:lvlJc w:val="left"/>
      <w:pPr>
        <w:ind w:left="2160" w:hanging="2160"/>
      </w:pPr>
      <w:rPr>
        <w:rFonts w:ascii="Times New Roman" w:hAnsi="Times New Roman" w:cs="Times New Roman" w:hint="default"/>
        <w:color w:val="auto"/>
        <w:sz w:val="24"/>
      </w:rPr>
    </w:lvl>
  </w:abstractNum>
  <w:abstractNum w:abstractNumId="5" w15:restartNumberingAfterBreak="0">
    <w:nsid w:val="4E030A38"/>
    <w:multiLevelType w:val="hybridMultilevel"/>
    <w:tmpl w:val="0B344A3E"/>
    <w:lvl w:ilvl="0" w:tplc="0CE65908">
      <w:start w:val="1"/>
      <w:numFmt w:val="decimal"/>
      <w:lvlText w:val="%1."/>
      <w:lvlJc w:val="left"/>
      <w:pPr>
        <w:ind w:left="720" w:hanging="360"/>
      </w:pPr>
      <w:rPr>
        <w:rFonts w:ascii="Times New Roman" w:hAnsi="Times New Roman" w:cs="Times New Roman"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B8954FB"/>
    <w:multiLevelType w:val="hybridMultilevel"/>
    <w:tmpl w:val="E2240F76"/>
    <w:lvl w:ilvl="0" w:tplc="E7B822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62324AF"/>
    <w:multiLevelType w:val="hybridMultilevel"/>
    <w:tmpl w:val="E91EB0C4"/>
    <w:lvl w:ilvl="0" w:tplc="E7B822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3"/>
  </w:num>
  <w:num w:numId="3">
    <w:abstractNumId w:val="7"/>
  </w:num>
  <w:num w:numId="4">
    <w:abstractNumId w:val="2"/>
  </w:num>
  <w:num w:numId="5">
    <w:abstractNumId w:val="1"/>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E20"/>
    <w:rsid w:val="000256B3"/>
    <w:rsid w:val="00025847"/>
    <w:rsid w:val="00033745"/>
    <w:rsid w:val="00036B03"/>
    <w:rsid w:val="00040C29"/>
    <w:rsid w:val="00040F45"/>
    <w:rsid w:val="00041118"/>
    <w:rsid w:val="00047B4E"/>
    <w:rsid w:val="00072F26"/>
    <w:rsid w:val="000A4034"/>
    <w:rsid w:val="000F7557"/>
    <w:rsid w:val="0010085F"/>
    <w:rsid w:val="00122BC4"/>
    <w:rsid w:val="00137ADE"/>
    <w:rsid w:val="00155A4E"/>
    <w:rsid w:val="00156759"/>
    <w:rsid w:val="00171497"/>
    <w:rsid w:val="00177458"/>
    <w:rsid w:val="00181BE3"/>
    <w:rsid w:val="00200417"/>
    <w:rsid w:val="002300DF"/>
    <w:rsid w:val="002308A8"/>
    <w:rsid w:val="0023165A"/>
    <w:rsid w:val="00240010"/>
    <w:rsid w:val="00257232"/>
    <w:rsid w:val="002A1D89"/>
    <w:rsid w:val="002B6C70"/>
    <w:rsid w:val="002C5259"/>
    <w:rsid w:val="0034013E"/>
    <w:rsid w:val="0036604A"/>
    <w:rsid w:val="00367B35"/>
    <w:rsid w:val="00370588"/>
    <w:rsid w:val="00373229"/>
    <w:rsid w:val="00386291"/>
    <w:rsid w:val="00394AD5"/>
    <w:rsid w:val="003B1523"/>
    <w:rsid w:val="003C16E0"/>
    <w:rsid w:val="003C2E45"/>
    <w:rsid w:val="003C62A0"/>
    <w:rsid w:val="003D0DE4"/>
    <w:rsid w:val="003E374F"/>
    <w:rsid w:val="003E65A3"/>
    <w:rsid w:val="0041491C"/>
    <w:rsid w:val="00424AFD"/>
    <w:rsid w:val="004354C3"/>
    <w:rsid w:val="0043582B"/>
    <w:rsid w:val="00464385"/>
    <w:rsid w:val="00464CA1"/>
    <w:rsid w:val="00481BA8"/>
    <w:rsid w:val="00485F9B"/>
    <w:rsid w:val="00496151"/>
    <w:rsid w:val="004A3E69"/>
    <w:rsid w:val="004A65DE"/>
    <w:rsid w:val="004A7D3C"/>
    <w:rsid w:val="004C2BF4"/>
    <w:rsid w:val="004C6A65"/>
    <w:rsid w:val="004D3625"/>
    <w:rsid w:val="004D3C78"/>
    <w:rsid w:val="004E178B"/>
    <w:rsid w:val="004E7FB3"/>
    <w:rsid w:val="004F14CA"/>
    <w:rsid w:val="004F15F4"/>
    <w:rsid w:val="00507CB9"/>
    <w:rsid w:val="00523538"/>
    <w:rsid w:val="00526589"/>
    <w:rsid w:val="00543F8F"/>
    <w:rsid w:val="00550A68"/>
    <w:rsid w:val="005A27E5"/>
    <w:rsid w:val="005C0FCC"/>
    <w:rsid w:val="00616B68"/>
    <w:rsid w:val="00637606"/>
    <w:rsid w:val="00641CA9"/>
    <w:rsid w:val="00647DAA"/>
    <w:rsid w:val="006B5A02"/>
    <w:rsid w:val="006B7C81"/>
    <w:rsid w:val="006B7E3B"/>
    <w:rsid w:val="006D57CE"/>
    <w:rsid w:val="006F015A"/>
    <w:rsid w:val="00716779"/>
    <w:rsid w:val="00733D99"/>
    <w:rsid w:val="007620D4"/>
    <w:rsid w:val="00764242"/>
    <w:rsid w:val="00785E20"/>
    <w:rsid w:val="00791732"/>
    <w:rsid w:val="007A218B"/>
    <w:rsid w:val="007B5755"/>
    <w:rsid w:val="007C36DA"/>
    <w:rsid w:val="007D68B8"/>
    <w:rsid w:val="007F26E1"/>
    <w:rsid w:val="008008F2"/>
    <w:rsid w:val="00812DD9"/>
    <w:rsid w:val="00815DF3"/>
    <w:rsid w:val="00850F9B"/>
    <w:rsid w:val="00864134"/>
    <w:rsid w:val="0087289B"/>
    <w:rsid w:val="00872F94"/>
    <w:rsid w:val="008745DC"/>
    <w:rsid w:val="008840EC"/>
    <w:rsid w:val="00892EA6"/>
    <w:rsid w:val="008A342C"/>
    <w:rsid w:val="008B032B"/>
    <w:rsid w:val="008B1D20"/>
    <w:rsid w:val="008B7635"/>
    <w:rsid w:val="008E409C"/>
    <w:rsid w:val="009103F5"/>
    <w:rsid w:val="00931343"/>
    <w:rsid w:val="00944876"/>
    <w:rsid w:val="0094525E"/>
    <w:rsid w:val="00945C9C"/>
    <w:rsid w:val="00947F9B"/>
    <w:rsid w:val="00992CAB"/>
    <w:rsid w:val="009A13DC"/>
    <w:rsid w:val="009A3E8F"/>
    <w:rsid w:val="009A47F9"/>
    <w:rsid w:val="009B4CA5"/>
    <w:rsid w:val="009C06BA"/>
    <w:rsid w:val="009C7BEF"/>
    <w:rsid w:val="009D5444"/>
    <w:rsid w:val="009D6FD1"/>
    <w:rsid w:val="009F1634"/>
    <w:rsid w:val="009F6F8A"/>
    <w:rsid w:val="00A15946"/>
    <w:rsid w:val="00A40D91"/>
    <w:rsid w:val="00A47F2A"/>
    <w:rsid w:val="00A51B7D"/>
    <w:rsid w:val="00A55086"/>
    <w:rsid w:val="00A63E9B"/>
    <w:rsid w:val="00A8640E"/>
    <w:rsid w:val="00AA5852"/>
    <w:rsid w:val="00AA6CBF"/>
    <w:rsid w:val="00AC4BF3"/>
    <w:rsid w:val="00AD5D3F"/>
    <w:rsid w:val="00AE0B48"/>
    <w:rsid w:val="00AE6E0D"/>
    <w:rsid w:val="00B30973"/>
    <w:rsid w:val="00B55329"/>
    <w:rsid w:val="00B81CF7"/>
    <w:rsid w:val="00B9003C"/>
    <w:rsid w:val="00B964F9"/>
    <w:rsid w:val="00BA20C1"/>
    <w:rsid w:val="00BB4027"/>
    <w:rsid w:val="00BE7710"/>
    <w:rsid w:val="00BF0926"/>
    <w:rsid w:val="00C019EC"/>
    <w:rsid w:val="00C178C7"/>
    <w:rsid w:val="00C25C8C"/>
    <w:rsid w:val="00C33240"/>
    <w:rsid w:val="00C517AD"/>
    <w:rsid w:val="00C64CD0"/>
    <w:rsid w:val="00C83488"/>
    <w:rsid w:val="00C94225"/>
    <w:rsid w:val="00CA3540"/>
    <w:rsid w:val="00CA5826"/>
    <w:rsid w:val="00CD0575"/>
    <w:rsid w:val="00CD2C0E"/>
    <w:rsid w:val="00CE4F90"/>
    <w:rsid w:val="00D05D05"/>
    <w:rsid w:val="00D329A7"/>
    <w:rsid w:val="00D345B1"/>
    <w:rsid w:val="00D379A8"/>
    <w:rsid w:val="00D80A1D"/>
    <w:rsid w:val="00D83F24"/>
    <w:rsid w:val="00DA697A"/>
    <w:rsid w:val="00DB5D09"/>
    <w:rsid w:val="00DD55AD"/>
    <w:rsid w:val="00DF3F27"/>
    <w:rsid w:val="00DF4E84"/>
    <w:rsid w:val="00E21D29"/>
    <w:rsid w:val="00E248F3"/>
    <w:rsid w:val="00E44922"/>
    <w:rsid w:val="00E453CC"/>
    <w:rsid w:val="00E55070"/>
    <w:rsid w:val="00E61E68"/>
    <w:rsid w:val="00E81DCF"/>
    <w:rsid w:val="00E85B34"/>
    <w:rsid w:val="00E96A2E"/>
    <w:rsid w:val="00EB2073"/>
    <w:rsid w:val="00EB2F81"/>
    <w:rsid w:val="00EB4F8A"/>
    <w:rsid w:val="00EB7339"/>
    <w:rsid w:val="00ED1775"/>
    <w:rsid w:val="00ED30CB"/>
    <w:rsid w:val="00ED76BE"/>
    <w:rsid w:val="00F37B51"/>
    <w:rsid w:val="00F45B74"/>
    <w:rsid w:val="00F50694"/>
    <w:rsid w:val="00F702D0"/>
    <w:rsid w:val="00F74CD6"/>
    <w:rsid w:val="00F9682C"/>
    <w:rsid w:val="00FB588D"/>
    <w:rsid w:val="00FB7068"/>
    <w:rsid w:val="00FB7D7D"/>
    <w:rsid w:val="00FC6324"/>
    <w:rsid w:val="00FC735E"/>
    <w:rsid w:val="00FD0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7051D"/>
  <w15:chartTrackingRefBased/>
  <w15:docId w15:val="{7C55505F-B6BB-42D0-8434-EA52EA15C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339"/>
  </w:style>
  <w:style w:type="paragraph" w:styleId="1">
    <w:name w:val="heading 1"/>
    <w:basedOn w:val="a"/>
    <w:next w:val="a"/>
    <w:link w:val="10"/>
    <w:uiPriority w:val="9"/>
    <w:qFormat/>
    <w:rsid w:val="004E7F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7FB3"/>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3E65A3"/>
    <w:pPr>
      <w:ind w:left="720"/>
      <w:contextualSpacing/>
    </w:pPr>
  </w:style>
  <w:style w:type="table" w:styleId="a4">
    <w:name w:val="Table Grid"/>
    <w:basedOn w:val="a1"/>
    <w:uiPriority w:val="39"/>
    <w:rsid w:val="00230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7149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71497"/>
    <w:rPr>
      <w:rFonts w:ascii="Segoe UI" w:hAnsi="Segoe UI" w:cs="Segoe UI"/>
      <w:sz w:val="18"/>
      <w:szCs w:val="18"/>
    </w:rPr>
  </w:style>
  <w:style w:type="paragraph" w:styleId="a7">
    <w:name w:val="Body Text"/>
    <w:basedOn w:val="a"/>
    <w:link w:val="a8"/>
    <w:uiPriority w:val="1"/>
    <w:qFormat/>
    <w:rsid w:val="00CA3540"/>
    <w:pPr>
      <w:widowControl w:val="0"/>
      <w:autoSpaceDE w:val="0"/>
      <w:autoSpaceDN w:val="0"/>
      <w:adjustRightInd w:val="0"/>
      <w:spacing w:after="0" w:line="240" w:lineRule="auto"/>
      <w:ind w:left="117" w:firstLine="566"/>
    </w:pPr>
    <w:rPr>
      <w:rFonts w:ascii="Times New Roman" w:eastAsiaTheme="minorEastAsia" w:hAnsi="Times New Roman" w:cs="Times New Roman"/>
      <w:sz w:val="24"/>
      <w:szCs w:val="24"/>
      <w:lang w:eastAsia="ru-RU"/>
    </w:rPr>
  </w:style>
  <w:style w:type="character" w:customStyle="1" w:styleId="a8">
    <w:name w:val="Основной текст Знак"/>
    <w:basedOn w:val="a0"/>
    <w:link w:val="a7"/>
    <w:uiPriority w:val="99"/>
    <w:rsid w:val="00CA3540"/>
    <w:rPr>
      <w:rFonts w:ascii="Times New Roman" w:eastAsiaTheme="minorEastAsia" w:hAnsi="Times New Roman" w:cs="Times New Roman"/>
      <w:sz w:val="24"/>
      <w:szCs w:val="24"/>
      <w:lang w:eastAsia="ru-RU"/>
    </w:rPr>
  </w:style>
  <w:style w:type="paragraph" w:customStyle="1" w:styleId="TableParagraph">
    <w:name w:val="Table Paragraph"/>
    <w:basedOn w:val="a"/>
    <w:uiPriority w:val="1"/>
    <w:qFormat/>
    <w:rsid w:val="00CA35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938</TotalTime>
  <Pages>15</Pages>
  <Words>3545</Words>
  <Characters>20210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Андреянова</dc:creator>
  <cp:keywords/>
  <dc:description/>
  <cp:lastModifiedBy>Екатерина Андреянова</cp:lastModifiedBy>
  <cp:revision>195</cp:revision>
  <cp:lastPrinted>2022-10-27T09:22:00Z</cp:lastPrinted>
  <dcterms:created xsi:type="dcterms:W3CDTF">2021-03-29T13:19:00Z</dcterms:created>
  <dcterms:modified xsi:type="dcterms:W3CDTF">2022-11-22T07:37:00Z</dcterms:modified>
</cp:coreProperties>
</file>