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D7" w:rsidRPr="009005D7" w:rsidRDefault="009005D7" w:rsidP="009005D7">
      <w:pPr>
        <w:spacing w:after="120"/>
        <w:jc w:val="right"/>
        <w:rPr>
          <w:rFonts w:cs="Tahoma"/>
          <w:i/>
          <w:sz w:val="24"/>
          <w:szCs w:val="24"/>
        </w:rPr>
      </w:pPr>
      <w:r w:rsidRPr="009005D7">
        <w:rPr>
          <w:rFonts w:cs="Tahoma"/>
          <w:i/>
          <w:sz w:val="24"/>
          <w:szCs w:val="24"/>
        </w:rPr>
        <w:t>Набор 2022 г.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высшего образования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005D7" w:rsidRPr="009005D7" w:rsidRDefault="009005D7" w:rsidP="009005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9005D7" w:rsidRPr="009005D7" w:rsidRDefault="009005D7" w:rsidP="009005D7">
      <w:pPr>
        <w:widowControl w:val="0"/>
        <w:numPr>
          <w:ilvl w:val="0"/>
          <w:numId w:val="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05D7" w:rsidRPr="009005D7" w:rsidTr="009005D7">
        <w:tc>
          <w:tcPr>
            <w:tcW w:w="4617" w:type="dxa"/>
            <w:hideMark/>
          </w:tcPr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УТВЕРЖДЕНО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</w:p>
        </w:tc>
      </w:tr>
    </w:tbl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9005D7" w:rsidRPr="009005D7" w:rsidRDefault="001475BE" w:rsidP="009005D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ФТД.02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9005D7" w:rsidRPr="009005D7" w:rsidRDefault="009005D7" w:rsidP="009005D7">
      <w:pPr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 xml:space="preserve">49.04.03 Спорт 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005D7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6207F8" w:rsidRDefault="006207F8" w:rsidP="00FF591D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00FF591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FF591D" w:rsidRPr="00FF591D" w:rsidRDefault="00FF591D" w:rsidP="00FF591D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00FF591D">
        <w:rPr>
          <w:rFonts w:eastAsiaTheme="minorEastAsia"/>
          <w:color w:val="000000" w:themeColor="text1"/>
          <w:sz w:val="24"/>
          <w:szCs w:val="24"/>
        </w:rPr>
        <w:t>«Подготовка спортивного резерва»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Квалификация выпускника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Магистр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005D7">
        <w:rPr>
          <w:rFonts w:cs="Tahoma"/>
          <w:color w:val="000000"/>
          <w:sz w:val="24"/>
          <w:szCs w:val="24"/>
        </w:rPr>
        <w:t>очная/заочная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005D7" w:rsidRPr="009005D7" w:rsidTr="009005D7">
        <w:trPr>
          <w:trHeight w:val="2629"/>
        </w:trPr>
        <w:tc>
          <w:tcPr>
            <w:tcW w:w="3544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СОГЛАСОВАНО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фармацевт. наук., доцент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rPr>
                <w:rFonts w:cs="Tahoma"/>
                <w:sz w:val="24"/>
                <w:szCs w:val="24"/>
              </w:rPr>
            </w:pP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 w:rsidRPr="009005D7">
              <w:rPr>
                <w:color w:val="000000"/>
                <w:sz w:val="24"/>
                <w:szCs w:val="24"/>
              </w:rPr>
              <w:br/>
              <w:t xml:space="preserve">одобрена на заседании кафедры </w:t>
            </w:r>
            <w:r w:rsidRPr="009005D7">
              <w:rPr>
                <w:color w:val="000000"/>
                <w:sz w:val="24"/>
                <w:szCs w:val="24"/>
              </w:rPr>
              <w:br/>
              <w:t>(протокол №</w:t>
            </w:r>
            <w:r w:rsidRPr="009005D7">
              <w:rPr>
                <w:rFonts w:cs="Tahoma"/>
                <w:sz w:val="24"/>
                <w:szCs w:val="24"/>
              </w:rPr>
              <w:t>10</w:t>
            </w:r>
            <w:r w:rsidRPr="009005D7">
              <w:rPr>
                <w:color w:val="000000"/>
                <w:sz w:val="24"/>
                <w:szCs w:val="24"/>
              </w:rPr>
              <w:t xml:space="preserve">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>)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005D7" w:rsidRPr="009005D7" w:rsidRDefault="009005D7" w:rsidP="009005D7">
            <w:pPr>
              <w:jc w:val="center"/>
              <w:rPr>
                <w:rFonts w:cs="Tahoma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>к.п.н., профессор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 xml:space="preserve"> А.Н Фураев </w:t>
            </w:r>
            <w:r w:rsidRPr="009005D7">
              <w:rPr>
                <w:color w:val="000000"/>
                <w:sz w:val="24"/>
                <w:szCs w:val="24"/>
              </w:rPr>
              <w:t>____________________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9005D7" w:rsidRPr="009005D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005D7">
        <w:rPr>
          <w:rFonts w:cs="Tahoma"/>
          <w:b/>
          <w:color w:val="000000"/>
          <w:sz w:val="24"/>
          <w:szCs w:val="24"/>
        </w:rPr>
        <w:t>Малаховка 2022</w:t>
      </w: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9005D7" w:rsidRPr="009005D7" w:rsidRDefault="009005D7" w:rsidP="009005D7">
      <w:pPr>
        <w:widowControl w:val="0"/>
        <w:rPr>
          <w:color w:val="000000" w:themeColor="text1"/>
          <w:sz w:val="24"/>
          <w:szCs w:val="24"/>
        </w:rPr>
      </w:pPr>
      <w:r w:rsidRPr="009005D7">
        <w:rPr>
          <w:color w:val="000000" w:themeColor="text1"/>
          <w:sz w:val="24"/>
          <w:szCs w:val="24"/>
        </w:rPr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F591D" w:rsidRPr="005325E5" w:rsidTr="00FF591D">
        <w:tc>
          <w:tcPr>
            <w:tcW w:w="9923" w:type="dxa"/>
            <w:gridSpan w:val="4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FF591D" w:rsidRPr="005325E5" w:rsidRDefault="004D5F0C" w:rsidP="00FF591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8" w:history="1"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»</w:t>
              </w:r>
            </w:hyperlink>
          </w:p>
          <w:p w:rsidR="00FF591D" w:rsidRPr="005325E5" w:rsidRDefault="00FF591D" w:rsidP="00FF591D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Т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FF591D" w:rsidRPr="005325E5" w:rsidRDefault="004D5F0C" w:rsidP="00FF591D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FF591D" w:rsidRPr="005325E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FF591D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»</w:t>
              </w:r>
            </w:hyperlink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Р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FF591D" w:rsidRPr="00E33DA0" w:rsidRDefault="004D5F0C" w:rsidP="00FF591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10" w:history="1"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843AB" w:rsidRDefault="007843A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843AB" w:rsidRDefault="007843A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843AB" w:rsidRDefault="007843AB">
      <w:pPr>
        <w:widowControl w:val="0"/>
        <w:rPr>
          <w:rFonts w:cs="Tahoma"/>
          <w:b/>
          <w:color w:val="000000"/>
          <w:sz w:val="28"/>
          <w:szCs w:val="28"/>
        </w:rPr>
      </w:pPr>
      <w:bookmarkStart w:id="0" w:name="_GoBack"/>
      <w:bookmarkEnd w:id="0"/>
    </w:p>
    <w:p w:rsidR="00B052FA" w:rsidRPr="00B052FA" w:rsidRDefault="00B052FA" w:rsidP="00B052FA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052FA" w:rsidRPr="00B052FA" w:rsidRDefault="00B052FA" w:rsidP="00B052FA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FF591D" w:rsidRPr="00FF591D" w:rsidRDefault="00FF591D" w:rsidP="00FF591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F591D">
        <w:rPr>
          <w:b/>
          <w:color w:val="000000"/>
          <w:spacing w:val="-1"/>
          <w:sz w:val="24"/>
          <w:szCs w:val="24"/>
        </w:rPr>
        <w:t>УК-4.</w:t>
      </w:r>
      <w:r w:rsidRPr="00FF591D">
        <w:rPr>
          <w:color w:val="000000"/>
          <w:spacing w:val="-1"/>
          <w:sz w:val="24"/>
          <w:szCs w:val="24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B052FA" w:rsidRPr="00B052FA" w:rsidRDefault="00B052FA" w:rsidP="00B052FA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B052FA" w:rsidRPr="00B052FA" w:rsidTr="00B052FA">
        <w:tc>
          <w:tcPr>
            <w:tcW w:w="5665" w:type="dxa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2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F591D" w:rsidRPr="00A47862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F591D" w:rsidRPr="00A47862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FF591D" w:rsidRPr="00A47862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F591D" w:rsidRPr="004D773E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F591D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D81EF0">
              <w:rPr>
                <w:color w:val="000000"/>
                <w:spacing w:val="-1"/>
                <w:sz w:val="24"/>
                <w:szCs w:val="24"/>
              </w:rPr>
              <w:t>7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F591D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FF591D" w:rsidRPr="00D81EF0" w:rsidRDefault="00FF591D" w:rsidP="00FF591D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:rsidR="00FF591D" w:rsidRPr="00D81EF0" w:rsidRDefault="00FF591D" w:rsidP="00FF591D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B052FA" w:rsidRPr="00B052FA" w:rsidRDefault="00B052FA" w:rsidP="00B052FA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B052F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B052FA">
        <w:rPr>
          <w:i/>
          <w:color w:val="000000"/>
          <w:spacing w:val="-1"/>
          <w:sz w:val="24"/>
          <w:szCs w:val="24"/>
        </w:rPr>
        <w:t xml:space="preserve"> </w:t>
      </w:r>
      <w:r w:rsidRPr="00B052FA">
        <w:rPr>
          <w:color w:val="000000"/>
          <w:spacing w:val="-1"/>
          <w:sz w:val="24"/>
          <w:szCs w:val="24"/>
        </w:rPr>
        <w:t>факультативной.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обучения. Вид промежуточной аттестации: зачет. 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B052F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B052FA" w:rsidRPr="00B052FA" w:rsidTr="00B052FA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B052FA" w:rsidRPr="00B052FA" w:rsidTr="00B052FA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B052F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B052FA" w:rsidRPr="00B052FA" w:rsidTr="00B052F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9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Разделы дисциплины и виды учебной работы:</w:t>
      </w:r>
    </w:p>
    <w:p w:rsidR="00B052FA" w:rsidRPr="00B052FA" w:rsidRDefault="00B052FA" w:rsidP="00B052FA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B052FA" w:rsidRPr="00B052FA" w:rsidTr="00B052F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Всего</w:t>
            </w:r>
          </w:p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часов</w:t>
            </w:r>
          </w:p>
        </w:tc>
      </w:tr>
      <w:tr w:rsidR="00B052FA" w:rsidRPr="00B052FA" w:rsidTr="00B052F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     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ind w:right="19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36</w:t>
            </w:r>
          </w:p>
        </w:tc>
      </w:tr>
    </w:tbl>
    <w:p w:rsidR="00B052FA" w:rsidRPr="00B052FA" w:rsidRDefault="00B052FA" w:rsidP="00B052FA">
      <w:pPr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B052FA" w:rsidRPr="00B052FA" w:rsidRDefault="00B052FA" w:rsidP="00B052FA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237"/>
        <w:gridCol w:w="1118"/>
        <w:gridCol w:w="1000"/>
      </w:tblGrid>
      <w:tr w:rsidR="00B052FA" w:rsidRPr="00B052FA" w:rsidTr="00B052FA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052FA">
              <w:rPr>
                <w:b/>
                <w:sz w:val="24"/>
                <w:szCs w:val="24"/>
              </w:rPr>
              <w:t>Наименование издания</w:t>
            </w:r>
          </w:p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кафедра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1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B052F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B052F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6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7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</w:t>
            </w:r>
            <w:hyperlink r:id="rId18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9" w:history="1">
              <w:r w:rsidRPr="00B052F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20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21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B052F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B052FA" w:rsidRPr="00B052FA" w:rsidTr="00B052FA">
        <w:tc>
          <w:tcPr>
            <w:tcW w:w="7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№</w:t>
            </w:r>
          </w:p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52FA" w:rsidRPr="00B052FA" w:rsidTr="00B052FA">
        <w:tc>
          <w:tcPr>
            <w:tcW w:w="7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каф.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4D5F0C" w:rsidP="00B052FA">
            <w:pPr>
              <w:rPr>
                <w:sz w:val="24"/>
                <w:szCs w:val="24"/>
              </w:rPr>
            </w:pPr>
            <w:hyperlink r:id="rId22" w:tgtFrame="_blank" w:history="1">
              <w:r w:rsidR="00B052FA" w:rsidRPr="00B052F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3" w:history="1">
              <w:r w:rsidR="00B052FA" w:rsidRPr="00B052F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color w:val="000000"/>
                <w:sz w:val="24"/>
                <w:szCs w:val="24"/>
              </w:rPr>
            </w:pPr>
            <w:r w:rsidRPr="00B052F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B052F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4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5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6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7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</w:t>
            </w:r>
            <w:r w:rsidRPr="00B052FA">
              <w:rPr>
                <w:sz w:val="24"/>
                <w:szCs w:val="24"/>
              </w:rPr>
              <w:lastRenderedPageBreak/>
              <w:t xml:space="preserve">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8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9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0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1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2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3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4" w:history="1">
              <w:r w:rsidRPr="00B052F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B052F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B052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Электронная библиотечная система ЭЛМАРК (МГАФК) </w:t>
      </w:r>
      <w:hyperlink r:id="rId35" w:history="1">
        <w:r w:rsidRPr="00B052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052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Elibrary </w:t>
      </w:r>
      <w:hyperlink r:id="rId36" w:history="1">
        <w:r w:rsidRPr="00B052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IPRbooks </w:t>
      </w:r>
      <w:hyperlink r:id="rId37" w:history="1">
        <w:r w:rsidRPr="00B052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«Юрайт» </w:t>
      </w:r>
      <w:hyperlink r:id="rId38" w:history="1">
        <w:r w:rsidRPr="00B052FA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B052FA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40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1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2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3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4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  <w:hyperlink r:id="rId45" w:history="1">
        <w:r w:rsidRPr="00B052FA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B052FA" w:rsidRPr="00B052FA" w:rsidRDefault="00B052FA" w:rsidP="00B052FA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B052FA" w:rsidRPr="00B052FA" w:rsidRDefault="00B052FA" w:rsidP="00B052FA">
      <w:pPr>
        <w:widowControl w:val="0"/>
        <w:ind w:firstLine="709"/>
        <w:rPr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lastRenderedPageBreak/>
        <w:t>8.1.</w:t>
      </w:r>
      <w:r w:rsidRPr="00B052F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B052F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B052FA" w:rsidRPr="00B052FA" w:rsidRDefault="00B052FA" w:rsidP="00B052FA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B052FA">
        <w:rPr>
          <w:b/>
          <w:color w:val="000000"/>
          <w:sz w:val="24"/>
          <w:szCs w:val="24"/>
        </w:rPr>
        <w:t xml:space="preserve">и </w:t>
      </w:r>
      <w:r w:rsidRPr="00B052F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B052FA">
        <w:rPr>
          <w:b/>
          <w:color w:val="000000"/>
          <w:sz w:val="24"/>
          <w:szCs w:val="24"/>
        </w:rPr>
        <w:t xml:space="preserve">с ограниченными </w:t>
      </w:r>
      <w:r w:rsidRPr="00B052F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B052FA">
        <w:rPr>
          <w:color w:val="000000"/>
          <w:spacing w:val="-1"/>
          <w:sz w:val="24"/>
          <w:szCs w:val="24"/>
        </w:rPr>
        <w:t xml:space="preserve"> осуществляется </w:t>
      </w:r>
      <w:r w:rsidRPr="00B052FA">
        <w:rPr>
          <w:color w:val="000000"/>
          <w:sz w:val="24"/>
          <w:szCs w:val="24"/>
        </w:rPr>
        <w:t xml:space="preserve">с </w:t>
      </w:r>
      <w:r w:rsidRPr="00B052F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052FA">
        <w:rPr>
          <w:color w:val="000000"/>
          <w:sz w:val="24"/>
          <w:szCs w:val="24"/>
        </w:rPr>
        <w:t xml:space="preserve"> и </w:t>
      </w:r>
      <w:r w:rsidRPr="00B052F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052FA">
        <w:rPr>
          <w:color w:val="000000"/>
          <w:spacing w:val="-2"/>
          <w:sz w:val="24"/>
          <w:szCs w:val="24"/>
        </w:rPr>
        <w:t xml:space="preserve">доступ </w:t>
      </w:r>
      <w:r w:rsidRPr="00B052FA">
        <w:rPr>
          <w:color w:val="000000"/>
          <w:sz w:val="24"/>
          <w:szCs w:val="24"/>
        </w:rPr>
        <w:t xml:space="preserve">в </w:t>
      </w:r>
      <w:r w:rsidRPr="00B052F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052FA">
        <w:rPr>
          <w:color w:val="000000"/>
          <w:sz w:val="24"/>
          <w:szCs w:val="24"/>
        </w:rPr>
        <w:t xml:space="preserve">на 1 этаже главного здания. </w:t>
      </w:r>
      <w:r w:rsidRPr="00B052F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8.3.1.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B052F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о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B052FA">
        <w:rPr>
          <w:rFonts w:cs="Courier New"/>
          <w:color w:val="000000"/>
          <w:sz w:val="24"/>
          <w:szCs w:val="24"/>
        </w:rPr>
        <w:t xml:space="preserve">обучающихся, 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B052FA">
        <w:rPr>
          <w:rFonts w:cs="Courier New"/>
          <w:color w:val="000000"/>
          <w:sz w:val="24"/>
          <w:szCs w:val="24"/>
        </w:rPr>
        <w:t xml:space="preserve">к </w:t>
      </w:r>
      <w:r w:rsidRPr="00B052F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э</w:t>
      </w:r>
      <w:r w:rsidRPr="00B052F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052FA">
        <w:rPr>
          <w:rFonts w:cs="Courier New"/>
          <w:color w:val="000000"/>
          <w:sz w:val="24"/>
          <w:szCs w:val="24"/>
        </w:rPr>
        <w:t xml:space="preserve">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B052FA">
        <w:rPr>
          <w:rFonts w:cs="Courier New"/>
          <w:b/>
          <w:color w:val="000000"/>
          <w:sz w:val="24"/>
          <w:szCs w:val="24"/>
        </w:rPr>
        <w:t>-</w:t>
      </w:r>
      <w:r w:rsidRPr="00B052F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8.3.2.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</w:rPr>
        <w:t>акустическая система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b/>
          <w:color w:val="000000"/>
          <w:sz w:val="24"/>
          <w:szCs w:val="24"/>
          <w:shd w:val="clear" w:color="auto" w:fill="FFFFFF"/>
        </w:rPr>
        <w:t>-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8.3.3.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 xml:space="preserve">и лиц с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052FA">
        <w:rPr>
          <w:i/>
          <w:iCs/>
          <w:color w:val="000000"/>
          <w:sz w:val="24"/>
          <w:szCs w:val="24"/>
        </w:rPr>
        <w:t>аппарата: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>Приложение к Рабочей программе дисциплины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 xml:space="preserve">«Информационно-библиографическая культура» 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высшего образования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Биомеханики и информационных технологий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Наименование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bookmarkStart w:id="1" w:name="_Hlk105394498"/>
      <w:r w:rsidRPr="00B052FA">
        <w:rPr>
          <w:sz w:val="24"/>
          <w:szCs w:val="24"/>
        </w:rPr>
        <w:t>УТВЕРЖДЕНО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решением Учебно-методической комиссии    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   протокол № 6/22 от «21» июня 2022 г.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Председатель УМК,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и. о. проректора по учебной работе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___________________А.С. Солнцева</w:t>
      </w:r>
      <w:bookmarkEnd w:id="1"/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t>Фонд оценочных средств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по дисциплине 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наименование дисциплины (модуля, практики)</w:t>
      </w:r>
    </w:p>
    <w:p w:rsidR="00B052FA" w:rsidRPr="00B052FA" w:rsidRDefault="00B052FA" w:rsidP="00B052FA">
      <w:pPr>
        <w:jc w:val="center"/>
        <w:rPr>
          <w:sz w:val="24"/>
          <w:szCs w:val="24"/>
          <w:highlight w:val="yellow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>49.03.04 Спорт</w:t>
      </w: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код и наименование направления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уровень магистратура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Программа подготовки</w:t>
      </w:r>
    </w:p>
    <w:p w:rsidR="006207F8" w:rsidRPr="006207F8" w:rsidRDefault="006207F8" w:rsidP="006207F8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r w:rsidRPr="006207F8">
        <w:rPr>
          <w:rFonts w:eastAsiaTheme="minorEastAsia"/>
          <w:i/>
          <w:color w:val="000000" w:themeColor="text1"/>
          <w:sz w:val="24"/>
          <w:szCs w:val="24"/>
        </w:rPr>
        <w:t>«Подготовка спортивного резерва»</w:t>
      </w: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B052FA" w:rsidRPr="00B052FA" w:rsidRDefault="00B052FA" w:rsidP="00B052F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B052FA">
        <w:rPr>
          <w:rFonts w:cs="Tahoma"/>
          <w:color w:val="000000"/>
          <w:sz w:val="24"/>
          <w:szCs w:val="24"/>
        </w:rPr>
        <w:t>очная/заочная</w:t>
      </w: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right"/>
        <w:rPr>
          <w:sz w:val="24"/>
          <w:szCs w:val="24"/>
        </w:rPr>
      </w:pPr>
      <w:bookmarkStart w:id="2" w:name="_Hlk105394567"/>
      <w:r w:rsidRPr="00B052FA">
        <w:rPr>
          <w:sz w:val="24"/>
          <w:szCs w:val="24"/>
        </w:rPr>
        <w:t>Рассмотрено и одобрено на заседании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(протокол № 10 от «17» мая 2022 г.)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Зав. кафедрой проф. Фураев А.Н. / _________</w:t>
      </w:r>
      <w:bookmarkEnd w:id="2"/>
      <w:r w:rsidRPr="00B052FA">
        <w:rPr>
          <w:sz w:val="24"/>
          <w:szCs w:val="24"/>
        </w:rPr>
        <w:t xml:space="preserve">                                                                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Малаховка, 2022 год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B052FA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B052FA" w:rsidRPr="00B052FA" w:rsidRDefault="00B052FA" w:rsidP="00B052F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B052FA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</w:t>
            </w:r>
            <w:r w:rsidR="006207F8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/04.7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05.008 Р: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/07.7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В/06.7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B052FA" w:rsidRPr="00B052FA" w:rsidRDefault="00B052FA" w:rsidP="00B052FA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2. Типовые контрольные задания: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 Простой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B052FA">
        <w:rPr>
          <w:sz w:val="24"/>
          <w:szCs w:val="24"/>
        </w:rPr>
        <w:t>(НИР, диссертация, автореферат). Журнал. Газета.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sz w:val="24"/>
          <w:szCs w:val="24"/>
        </w:rPr>
        <w:t>8.</w:t>
      </w:r>
      <w:r w:rsidRPr="00B052FA">
        <w:rPr>
          <w:color w:val="000000"/>
          <w:sz w:val="24"/>
          <w:szCs w:val="24"/>
        </w:rPr>
        <w:t xml:space="preserve"> </w:t>
      </w:r>
      <w:r w:rsidRPr="00B052FA">
        <w:rPr>
          <w:sz w:val="24"/>
          <w:szCs w:val="24"/>
        </w:rPr>
        <w:t>Методика поиска и получение информации в электронном каталоге МАR</w:t>
      </w:r>
      <w:r w:rsidRPr="00B052FA">
        <w:rPr>
          <w:sz w:val="24"/>
          <w:szCs w:val="24"/>
          <w:lang w:val="en-US"/>
        </w:rPr>
        <w:t>C</w:t>
      </w:r>
      <w:r w:rsidRPr="00B052FA">
        <w:rPr>
          <w:sz w:val="24"/>
          <w:szCs w:val="24"/>
        </w:rPr>
        <w:t>-SQL.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КРИТЕРИИ ОЦЕНКИ: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«не 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B052FA" w:rsidRPr="00B052FA" w:rsidRDefault="00B052FA" w:rsidP="00B052FA">
      <w:pPr>
        <w:ind w:firstLine="709"/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br w:type="page"/>
      </w:r>
    </w:p>
    <w:p w:rsidR="00B052FA" w:rsidRPr="00B052FA" w:rsidRDefault="00B052FA" w:rsidP="00B052FA">
      <w:pPr>
        <w:ind w:firstLine="708"/>
        <w:jc w:val="both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052FA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B052FA" w:rsidRPr="00B052FA" w:rsidRDefault="00B052FA" w:rsidP="00B052F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2.</w:t>
      </w:r>
      <w:r w:rsidRPr="00B052FA">
        <w:rPr>
          <w:rFonts w:eastAsia="Calibri"/>
          <w:sz w:val="24"/>
          <w:szCs w:val="24"/>
          <w:lang w:eastAsia="en-US"/>
        </w:rPr>
        <w:t xml:space="preserve"> </w:t>
      </w:r>
      <w:r w:rsidRPr="00B052FA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 </w:t>
      </w:r>
    </w:p>
    <w:p w:rsidR="00B052FA" w:rsidRPr="00B052FA" w:rsidRDefault="00B052FA" w:rsidP="00B052FA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B052FA" w:rsidRPr="00B052FA" w:rsidRDefault="00B052FA" w:rsidP="00B052FA">
      <w:pPr>
        <w:ind w:firstLine="708"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Практические задания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 xml:space="preserve">В </w:t>
      </w:r>
      <w:r w:rsidRPr="00B052FA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B052FA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   </w:t>
      </w: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2.4. Письменное задание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 2. Библиографическое описание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2295"/>
        </w:tabs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6207F8" w:rsidRDefault="006207F8" w:rsidP="00B052FA">
      <w:pPr>
        <w:widowControl w:val="0"/>
        <w:ind w:left="1069"/>
        <w:contextualSpacing/>
        <w:rPr>
          <w:sz w:val="24"/>
          <w:szCs w:val="24"/>
        </w:rPr>
        <w:sectPr w:rsidR="006207F8" w:rsidSect="00B052FA">
          <w:pgSz w:w="11906" w:h="16838"/>
          <w:pgMar w:top="851" w:right="1134" w:bottom="851" w:left="1701" w:header="709" w:footer="709" w:gutter="0"/>
          <w:cols w:space="720"/>
        </w:sectPr>
      </w:pPr>
    </w:p>
    <w:p w:rsid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>РЕЗУЛЬТАТЫ ОБУЧЕНИЯ ПО ДИСЦИПЛИНЕ: ИНФОРМАЦИОННО-БИБЛИОГРАФИЧЕСКАЯ КУЛЬТУРА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4394"/>
        <w:gridCol w:w="4394"/>
      </w:tblGrid>
      <w:tr w:rsidR="00B052FA" w:rsidRPr="00B052FA" w:rsidTr="00B052FA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1069"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B052FA" w:rsidRPr="00B052FA" w:rsidTr="00B052FA">
        <w:trPr>
          <w:trHeight w:val="2560"/>
          <w:jc w:val="center"/>
        </w:trPr>
        <w:tc>
          <w:tcPr>
            <w:tcW w:w="1980" w:type="dxa"/>
            <w:vMerge w:val="restart"/>
            <w:vAlign w:val="center"/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УК-</w:t>
            </w:r>
            <w:r w:rsidR="006207F8">
              <w:rPr>
                <w:b/>
                <w:sz w:val="24"/>
                <w:szCs w:val="24"/>
              </w:rPr>
              <w:t>4</w:t>
            </w:r>
          </w:p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/04.7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05.008 Р: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/07.7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В/06.7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B052FA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firstLine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Знает: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B052FA" w:rsidRPr="00B052FA" w:rsidTr="00B052FA">
        <w:trPr>
          <w:trHeight w:val="964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ind w:left="33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Понимает: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 xml:space="preserve">Формирует </w:t>
            </w:r>
            <w:r w:rsidRPr="00B052FA">
              <w:rPr>
                <w:sz w:val="24"/>
                <w:szCs w:val="24"/>
              </w:rPr>
              <w:t>мотивацию к изучению различных компьютерных программ.</w:t>
            </w:r>
          </w:p>
        </w:tc>
      </w:tr>
      <w:tr w:rsidR="00B052FA" w:rsidRPr="00B052FA" w:rsidTr="00B052FA">
        <w:trPr>
          <w:trHeight w:val="775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Навыки:</w:t>
            </w:r>
          </w:p>
          <w:p w:rsidR="00B052FA" w:rsidRPr="00B052FA" w:rsidRDefault="00B052FA" w:rsidP="006207F8">
            <w:pPr>
              <w:widowControl w:val="0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Планирует</w:t>
            </w:r>
            <w:r w:rsidRPr="00B052FA">
              <w:rPr>
                <w:sz w:val="24"/>
                <w:szCs w:val="24"/>
              </w:rPr>
              <w:t>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B052FA" w:rsidRPr="00B052FA" w:rsidRDefault="00B052FA" w:rsidP="00B052FA">
      <w:pPr>
        <w:rPr>
          <w:sz w:val="24"/>
          <w:szCs w:val="24"/>
        </w:rPr>
      </w:pPr>
    </w:p>
    <w:sectPr w:rsidR="00B052FA" w:rsidRPr="00B052FA" w:rsidSect="006207F8">
      <w:pgSz w:w="16838" w:h="11906" w:orient="landscape"/>
      <w:pgMar w:top="1701" w:right="851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0C" w:rsidRDefault="004D5F0C">
      <w:r>
        <w:separator/>
      </w:r>
    </w:p>
  </w:endnote>
  <w:endnote w:type="continuationSeparator" w:id="0">
    <w:p w:rsidR="004D5F0C" w:rsidRDefault="004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0C" w:rsidRDefault="004D5F0C">
      <w:r>
        <w:separator/>
      </w:r>
    </w:p>
  </w:footnote>
  <w:footnote w:type="continuationSeparator" w:id="0">
    <w:p w:rsidR="004D5F0C" w:rsidRDefault="004D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19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02F8"/>
    <w:rsid w:val="000D2E28"/>
    <w:rsid w:val="0010080D"/>
    <w:rsid w:val="001416C0"/>
    <w:rsid w:val="00144803"/>
    <w:rsid w:val="001475BE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1378"/>
    <w:rsid w:val="00392A29"/>
    <w:rsid w:val="003B0A6C"/>
    <w:rsid w:val="003D0DC6"/>
    <w:rsid w:val="003D574B"/>
    <w:rsid w:val="0046598A"/>
    <w:rsid w:val="004D5F0C"/>
    <w:rsid w:val="00506DE8"/>
    <w:rsid w:val="00546B27"/>
    <w:rsid w:val="005A36D6"/>
    <w:rsid w:val="005D3017"/>
    <w:rsid w:val="006207F8"/>
    <w:rsid w:val="006B6AD6"/>
    <w:rsid w:val="006D4D21"/>
    <w:rsid w:val="006E7422"/>
    <w:rsid w:val="006F1D5C"/>
    <w:rsid w:val="00713DFA"/>
    <w:rsid w:val="00731E3D"/>
    <w:rsid w:val="00750921"/>
    <w:rsid w:val="007843AB"/>
    <w:rsid w:val="00784E4E"/>
    <w:rsid w:val="0078701F"/>
    <w:rsid w:val="007B49F8"/>
    <w:rsid w:val="007C6761"/>
    <w:rsid w:val="007F5786"/>
    <w:rsid w:val="00865779"/>
    <w:rsid w:val="00875ED5"/>
    <w:rsid w:val="00892277"/>
    <w:rsid w:val="008B0992"/>
    <w:rsid w:val="008B14C1"/>
    <w:rsid w:val="009005D7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E109E"/>
    <w:rsid w:val="00AF7832"/>
    <w:rsid w:val="00B052FA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BF0621"/>
    <w:rsid w:val="00C20151"/>
    <w:rsid w:val="00C26B86"/>
    <w:rsid w:val="00C856F8"/>
    <w:rsid w:val="00CC384F"/>
    <w:rsid w:val="00CC488B"/>
    <w:rsid w:val="00CF5587"/>
    <w:rsid w:val="00D11492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C7A"/>
    <w:rsid w:val="00FD0F5B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EE1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B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urait.ru/bcode/496994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mgafk.ru/biblioteka-poleznaya_informatsiya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urait.ru/bcode/497225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s://minobrnauki.gov.ru/" TargetMode="External"/><Relationship Id="rId45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://internet.garant.ru/document/redirect/72232870/0" TargetMode="External"/><Relationship Id="rId19" Type="http://schemas.openxmlformats.org/officeDocument/2006/relationships/hyperlink" Target="http://www.iprbookshop.ru/25960.html%20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/download/gost7.0.1002018bibliograficheskayazapis.bibliograficheskoeopisanie.pdf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608F-A7E6-45D2-A301-966BD50C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</cp:revision>
  <cp:lastPrinted>2020-01-17T11:30:00Z</cp:lastPrinted>
  <dcterms:created xsi:type="dcterms:W3CDTF">2023-06-21T09:51:00Z</dcterms:created>
  <dcterms:modified xsi:type="dcterms:W3CDTF">2023-06-21T12:33:00Z</dcterms:modified>
</cp:coreProperties>
</file>