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4FAE" w:rsidRPr="00F92B92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C34FAE" w:rsidRPr="00F92B92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F92B92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C34FAE" w:rsidRPr="00F92B92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высшего образования</w:t>
      </w:r>
    </w:p>
    <w:p w:rsidR="00C34FAE" w:rsidRPr="00F92B92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C34FAE" w:rsidRPr="00F92B92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C34FAE" w:rsidRPr="00F92B92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Кафе</w:t>
      </w:r>
      <w:r w:rsidR="00AB79FC"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дра а</w:t>
      </w:r>
      <w:r w:rsidR="00946DD8"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C34FAE" w:rsidRPr="00F92B92" w:rsidRDefault="00C34FAE" w:rsidP="00C34FAE">
      <w:pPr>
        <w:widowControl w:val="0"/>
        <w:numPr>
          <w:ilvl w:val="0"/>
          <w:numId w:val="1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34FAE" w:rsidRPr="00F92B92" w:rsidTr="00C34FAE">
        <w:tc>
          <w:tcPr>
            <w:tcW w:w="4617" w:type="dxa"/>
            <w:hideMark/>
          </w:tcPr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. А.С. Солнцева</w:t>
            </w: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:rsidR="00C34FAE" w:rsidRPr="00F92B92" w:rsidRDefault="00C34FAE" w:rsidP="00F62C0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«</w:t>
            </w:r>
            <w:r w:rsidR="00F62C08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20</w:t>
            </w: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» </w:t>
            </w:r>
            <w:r w:rsidR="00F62C08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августа</w:t>
            </w:r>
            <w:r w:rsidR="00AB79FC"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20</w:t>
            </w:r>
            <w:r w:rsidR="00F62C08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20</w:t>
            </w:r>
            <w:r w:rsidR="00AB79FC"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4454" w:type="dxa"/>
            <w:hideMark/>
          </w:tcPr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проректор по </w:t>
            </w:r>
            <w:proofErr w:type="gramStart"/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учебной  работе</w:t>
            </w:r>
            <w:proofErr w:type="gramEnd"/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к.п.н</w:t>
            </w:r>
            <w:proofErr w:type="spellEnd"/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., профессор А.Н Таланцев</w:t>
            </w: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C34FAE" w:rsidRPr="00F92B92" w:rsidRDefault="00F62C08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20</w:t>
            </w: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августа</w:t>
            </w: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20</w:t>
            </w: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:rsidR="00C34FAE" w:rsidRPr="00F92B92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F92B92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C34FAE" w:rsidRPr="00F92B92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F92B92" w:rsidRDefault="00F92B92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«</w:t>
      </w:r>
      <w:r w:rsidR="00AB79FC" w:rsidRPr="00F92B9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Методы лечебной физической культуры </w:t>
      </w:r>
      <w:r w:rsidR="00350430" w:rsidRPr="00F92B9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 нейрофизиологической основе</w:t>
      </w: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»</w:t>
      </w:r>
    </w:p>
    <w:p w:rsidR="00C34FAE" w:rsidRPr="00F92B92" w:rsidRDefault="002950EC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  <w:t xml:space="preserve">Б1.В. </w:t>
      </w:r>
      <w:r w:rsidR="00946DD8" w:rsidRPr="00F92B92"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  <w:t>0</w:t>
      </w:r>
      <w:r w:rsidRPr="00F92B92"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  <w:t>3.</w:t>
      </w:r>
    </w:p>
    <w:p w:rsidR="00F92B92" w:rsidRPr="0031777F" w:rsidRDefault="00F92B92" w:rsidP="00F92B92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31777F">
        <w:rPr>
          <w:rFonts w:ascii="Times New Roman" w:eastAsia="Times New Roman" w:hAnsi="Times New Roman" w:cs="Tahoma"/>
          <w:b/>
          <w:color w:val="000000"/>
          <w:sz w:val="24"/>
          <w:szCs w:val="24"/>
          <w:u w:color="000000"/>
          <w:bdr w:val="nil"/>
          <w:lang w:eastAsia="ru-RU"/>
        </w:rPr>
        <w:t>Направление подготовки:</w:t>
      </w:r>
    </w:p>
    <w:p w:rsidR="00F92B92" w:rsidRPr="0031777F" w:rsidRDefault="00F92B92" w:rsidP="00F92B92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u w:color="000000"/>
          <w:bdr w:val="nil"/>
          <w:lang w:eastAsia="ru-RU"/>
        </w:rPr>
      </w:pPr>
      <w:r w:rsidRPr="0031777F">
        <w:rPr>
          <w:rFonts w:ascii="Times New Roman" w:eastAsia="Times New Roman" w:hAnsi="Times New Roman" w:cs="Tahoma"/>
          <w:b/>
          <w:color w:val="000000"/>
          <w:sz w:val="24"/>
          <w:szCs w:val="24"/>
          <w:u w:color="000000"/>
          <w:bdr w:val="nil"/>
          <w:lang w:eastAsia="ru-RU"/>
        </w:rPr>
        <w:t xml:space="preserve"> </w:t>
      </w:r>
      <w:r w:rsidRPr="0031777F">
        <w:rPr>
          <w:rFonts w:ascii="Times New Roman" w:eastAsia="Times New Roman" w:hAnsi="Times New Roman" w:cs="Tahoma"/>
          <w:color w:val="000000"/>
          <w:sz w:val="24"/>
          <w:szCs w:val="24"/>
          <w:u w:color="000000"/>
          <w:bdr w:val="nil"/>
          <w:lang w:eastAsia="ru-RU"/>
        </w:rPr>
        <w:t>49.04.02</w:t>
      </w:r>
      <w:r w:rsidRPr="0031777F">
        <w:rPr>
          <w:rFonts w:ascii="Times New Roman" w:eastAsia="Times New Roman" w:hAnsi="Times New Roman" w:cs="Tahoma"/>
          <w:b/>
          <w:color w:val="000000"/>
          <w:sz w:val="24"/>
          <w:szCs w:val="24"/>
          <w:u w:color="000000"/>
          <w:bdr w:val="nil"/>
          <w:lang w:eastAsia="ru-RU"/>
        </w:rPr>
        <w:t xml:space="preserve"> </w:t>
      </w:r>
      <w:r w:rsidRPr="0031777F">
        <w:rPr>
          <w:rFonts w:ascii="Times New Roman" w:eastAsia="Times New Roman" w:hAnsi="Times New Roman" w:cs="Tahoma"/>
          <w:color w:val="000000"/>
          <w:sz w:val="24"/>
          <w:szCs w:val="24"/>
          <w:u w:color="000000"/>
          <w:bdr w:val="nil"/>
          <w:lang w:eastAsia="ru-RU"/>
        </w:rPr>
        <w:t xml:space="preserve">«Физическая культура для лиц с отклонениями в состоянии здоровья </w:t>
      </w:r>
    </w:p>
    <w:p w:rsidR="00F92B92" w:rsidRPr="0031777F" w:rsidRDefault="00F92B92" w:rsidP="00F92B92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u w:color="000000"/>
          <w:bdr w:val="nil"/>
          <w:lang w:eastAsia="ru-RU"/>
        </w:rPr>
      </w:pPr>
      <w:r w:rsidRPr="0031777F">
        <w:rPr>
          <w:rFonts w:ascii="Times New Roman" w:eastAsia="Times New Roman" w:hAnsi="Times New Roman" w:cs="Tahoma"/>
          <w:color w:val="000000"/>
          <w:sz w:val="24"/>
          <w:szCs w:val="24"/>
          <w:u w:color="000000"/>
          <w:bdr w:val="nil"/>
          <w:lang w:eastAsia="ru-RU"/>
        </w:rPr>
        <w:t>(адаптивная физическая культура)»</w:t>
      </w:r>
    </w:p>
    <w:p w:rsidR="00F92B92" w:rsidRPr="0031777F" w:rsidRDefault="00F92B92" w:rsidP="00F92B92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u w:color="000000"/>
          <w:bdr w:val="nil"/>
          <w:lang w:eastAsia="ru-RU"/>
        </w:rPr>
      </w:pPr>
    </w:p>
    <w:p w:rsidR="00F92B92" w:rsidRPr="0031777F" w:rsidRDefault="00F92B92" w:rsidP="00F92B92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u w:color="000000"/>
          <w:bdr w:val="nil"/>
          <w:lang w:eastAsia="ru-RU"/>
        </w:rPr>
      </w:pPr>
      <w:r w:rsidRPr="0031777F">
        <w:rPr>
          <w:rFonts w:ascii="Times New Roman" w:eastAsia="Times New Roman" w:hAnsi="Times New Roman" w:cs="Tahoma"/>
          <w:b/>
          <w:color w:val="000000"/>
          <w:sz w:val="24"/>
          <w:szCs w:val="24"/>
          <w:u w:color="000000"/>
          <w:bdr w:val="nil"/>
          <w:lang w:eastAsia="ru-RU"/>
        </w:rPr>
        <w:t>Наименование ОПОП «Адаптивное физическое воспитание в системе образования»</w:t>
      </w:r>
    </w:p>
    <w:p w:rsidR="00F92B92" w:rsidRPr="0031777F" w:rsidRDefault="00F92B92" w:rsidP="00F92B92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ahoma"/>
          <w:b/>
          <w:i/>
          <w:color w:val="000000"/>
          <w:sz w:val="24"/>
          <w:szCs w:val="24"/>
          <w:u w:color="000000"/>
          <w:bdr w:val="nil"/>
          <w:lang w:eastAsia="ru-RU"/>
        </w:rPr>
      </w:pPr>
    </w:p>
    <w:p w:rsidR="00F92B92" w:rsidRPr="0031777F" w:rsidRDefault="00F92B92" w:rsidP="00F92B92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u w:color="000000"/>
          <w:bdr w:val="nil"/>
          <w:lang w:eastAsia="ru-RU"/>
        </w:rPr>
      </w:pPr>
      <w:r w:rsidRPr="0031777F">
        <w:rPr>
          <w:rFonts w:ascii="Times New Roman" w:eastAsia="Times New Roman" w:hAnsi="Times New Roman" w:cs="Tahoma"/>
          <w:b/>
          <w:color w:val="000000"/>
          <w:sz w:val="24"/>
          <w:szCs w:val="24"/>
          <w:u w:color="000000"/>
          <w:bdr w:val="nil"/>
          <w:lang w:eastAsia="ru-RU"/>
        </w:rPr>
        <w:t>Квалификация выпускника: магистр</w:t>
      </w:r>
    </w:p>
    <w:p w:rsidR="00F92B92" w:rsidRPr="0031777F" w:rsidRDefault="00F92B92" w:rsidP="00F92B92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u w:color="000000"/>
          <w:bdr w:val="nil"/>
          <w:lang w:eastAsia="ru-RU"/>
        </w:rPr>
      </w:pPr>
    </w:p>
    <w:p w:rsidR="00F92B92" w:rsidRPr="0031777F" w:rsidRDefault="00F92B92" w:rsidP="00F92B92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u w:color="000000"/>
          <w:bdr w:val="nil"/>
          <w:lang w:eastAsia="ru-RU"/>
        </w:rPr>
      </w:pPr>
      <w:r w:rsidRPr="0031777F">
        <w:rPr>
          <w:rFonts w:ascii="Times New Roman" w:eastAsia="Times New Roman" w:hAnsi="Times New Roman" w:cs="Tahoma"/>
          <w:b/>
          <w:color w:val="000000"/>
          <w:sz w:val="24"/>
          <w:szCs w:val="24"/>
          <w:u w:color="000000"/>
          <w:bdr w:val="nil"/>
          <w:lang w:eastAsia="ru-RU"/>
        </w:rPr>
        <w:t>Форма обучения:</w:t>
      </w:r>
    </w:p>
    <w:p w:rsidR="00C34FAE" w:rsidRPr="00F92B92" w:rsidRDefault="00F92B92" w:rsidP="00F92B9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31777F">
        <w:rPr>
          <w:rFonts w:ascii="Times New Roman" w:eastAsia="Times New Roman" w:hAnsi="Times New Roman" w:cs="Tahoma"/>
          <w:color w:val="000000"/>
          <w:sz w:val="24"/>
          <w:szCs w:val="24"/>
          <w:u w:color="000000"/>
          <w:bdr w:val="nil"/>
          <w:lang w:eastAsia="ru-RU"/>
        </w:rPr>
        <w:t xml:space="preserve"> 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C34FAE" w:rsidRPr="00F92B92" w:rsidTr="00C34FAE">
        <w:trPr>
          <w:trHeight w:val="3026"/>
        </w:trPr>
        <w:tc>
          <w:tcPr>
            <w:tcW w:w="3544" w:type="dxa"/>
          </w:tcPr>
          <w:p w:rsidR="00C34FAE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F92B92" w:rsidRDefault="00F92B9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F92B92" w:rsidRDefault="00F92B9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F92B92" w:rsidRDefault="00F92B9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F92B92" w:rsidRDefault="00F92B9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F92B92" w:rsidRDefault="00F92B9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F92B92" w:rsidRPr="00F92B92" w:rsidRDefault="00F92B9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Декан факультета магистерской подготовки, </w:t>
            </w:r>
            <w:proofErr w:type="spellStart"/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к.фарм.н</w:t>
            </w:r>
            <w:proofErr w:type="spellEnd"/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., доцент</w:t>
            </w: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____________Н.А. </w:t>
            </w:r>
            <w:proofErr w:type="spellStart"/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Вощинина</w:t>
            </w:r>
            <w:proofErr w:type="spellEnd"/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34FAE" w:rsidRPr="00F92B92" w:rsidRDefault="00F62C08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20</w:t>
            </w: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августа</w:t>
            </w: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20</w:t>
            </w: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г.</w:t>
            </w:r>
            <w:r w:rsidR="00AB79FC"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</w:p>
        </w:tc>
        <w:tc>
          <w:tcPr>
            <w:tcW w:w="3402" w:type="dxa"/>
          </w:tcPr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C34FAE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F92B92" w:rsidRDefault="00F92B9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F92B92" w:rsidRPr="00F92B92" w:rsidRDefault="00F92B9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C34FAE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F92B92" w:rsidRDefault="00F92B9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F92B92" w:rsidRDefault="00F92B9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F92B92" w:rsidRDefault="00F92B9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F92B92" w:rsidRDefault="00F92B9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F92B92" w:rsidRDefault="00F92B9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F92B92" w:rsidRPr="00F92B92" w:rsidRDefault="00F92B92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</w:t>
            </w:r>
            <w:r w:rsidR="00F62C08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17</w:t>
            </w: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«</w:t>
            </w:r>
            <w:r w:rsidR="00F62C08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22</w:t>
            </w: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» </w:t>
            </w:r>
            <w:r w:rsidR="00F62C08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июня</w:t>
            </w:r>
            <w:r w:rsidR="00AB79FC"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20</w:t>
            </w:r>
            <w:r w:rsidR="00F62C08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20</w:t>
            </w:r>
            <w:r w:rsidR="00AB79FC"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г.)</w:t>
            </w: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C34FAE" w:rsidRPr="00F92B92" w:rsidRDefault="008A3A5F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к.б.н.,доцент</w:t>
            </w:r>
            <w:proofErr w:type="gramEnd"/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И.В. Осадченко</w:t>
            </w: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____________________</w:t>
            </w:r>
          </w:p>
          <w:p w:rsidR="00AB79FC" w:rsidRPr="00F92B92" w:rsidRDefault="00F62C08" w:rsidP="00AB79F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>«22» июня 2020</w:t>
            </w:r>
            <w:r w:rsidR="00AB79FC" w:rsidRPr="00F92B92"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  <w:t xml:space="preserve"> г.)</w:t>
            </w:r>
          </w:p>
          <w:p w:rsidR="00C34FAE" w:rsidRPr="00F92B92" w:rsidRDefault="00C34FAE" w:rsidP="00C34FA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C34FAE" w:rsidRDefault="00C34FAE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F92B92" w:rsidRDefault="00F92B92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F92B92" w:rsidRDefault="00F92B92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F92B92" w:rsidRPr="00F92B92" w:rsidRDefault="00F92B92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F92B92" w:rsidRDefault="00F62C08" w:rsidP="00C34FA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Малаховка</w:t>
      </w:r>
      <w:proofErr w:type="spellEnd"/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, 2020</w:t>
      </w:r>
    </w:p>
    <w:p w:rsidR="00C34FAE" w:rsidRPr="00F92B92" w:rsidRDefault="00C34FAE" w:rsidP="00C34FAE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br w:type="page"/>
      </w:r>
    </w:p>
    <w:p w:rsidR="00C34FAE" w:rsidRPr="00F92B92" w:rsidRDefault="00F92B92" w:rsidP="00C34FAE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(уровень магистратура)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C34FAE" w:rsidRPr="00F92B92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F92B92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F92B92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2950EC" w:rsidRPr="00F92B92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Осадченко И.В., к.б.н., доцент, зав</w:t>
      </w:r>
      <w:r w:rsid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. </w:t>
      </w:r>
      <w:r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кафедрой адаптивной физической культуры и спортивной медицины</w:t>
      </w:r>
    </w:p>
    <w:p w:rsidR="002950EC" w:rsidRPr="00F92B92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F92B92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2950EC" w:rsidRPr="00F92B92" w:rsidRDefault="00F92B92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Мартынихин В.С.</w:t>
      </w:r>
      <w:r w:rsidR="002950EC"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, к.м.н., доцент, доцент кафедры адаптивной физической культуры и спортивной медицины</w:t>
      </w:r>
    </w:p>
    <w:p w:rsidR="002950EC" w:rsidRPr="00F92B92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Стрельникова И.В., к.б.н., доцент, зав.</w:t>
      </w:r>
      <w:r w:rsid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  <w:proofErr w:type="gramStart"/>
      <w:r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кафедрой  физиологии</w:t>
      </w:r>
      <w:proofErr w:type="gramEnd"/>
      <w:r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и биохимии</w:t>
      </w:r>
    </w:p>
    <w:p w:rsidR="00C34FAE" w:rsidRPr="00F92B92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F92B92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8F606B" w:rsidRPr="008F606B" w:rsidRDefault="008F606B" w:rsidP="008F606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606B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p w:rsidR="008F606B" w:rsidRDefault="008F606B" w:rsidP="008F606B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85"/>
        <w:gridCol w:w="4692"/>
        <w:gridCol w:w="3214"/>
        <w:gridCol w:w="1132"/>
      </w:tblGrid>
      <w:tr w:rsidR="008F606B" w:rsidTr="008F606B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6B" w:rsidRPr="008F606B" w:rsidRDefault="008F60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F606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6B" w:rsidRPr="008F606B" w:rsidRDefault="008F60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F606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6B" w:rsidRPr="008F606B" w:rsidRDefault="008F60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F606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6B" w:rsidRPr="008F606B" w:rsidRDefault="008F60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8F606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8F606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8F606B" w:rsidTr="008F606B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6B" w:rsidRPr="008F606B" w:rsidRDefault="008F606B" w:rsidP="008F606B">
            <w:pP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01.001</w:t>
            </w:r>
          </w:p>
          <w:p w:rsidR="008F606B" w:rsidRPr="008F606B" w:rsidRDefault="008F60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6B" w:rsidRPr="008F606B" w:rsidRDefault="008F606B" w:rsidP="008F606B">
            <w:pPr>
              <w:widowControl w:val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F606B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"Педагог (педагогическая деятельность в сфере дошкольного, начального общего, основного общего, среднего общего образования) (воспитатель, учитель)" 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A8D" w:rsidRDefault="006B3909" w:rsidP="00B40A8D">
            <w:pPr>
              <w:widowControl w:val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F60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  <w:p w:rsidR="00B40A8D" w:rsidRPr="00B40A8D" w:rsidRDefault="00B40A8D" w:rsidP="00B40A8D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0A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 18.10.2013 N 544н</w:t>
            </w:r>
          </w:p>
          <w:p w:rsidR="008F606B" w:rsidRPr="008F606B" w:rsidRDefault="00B40A8D" w:rsidP="00B40A8D">
            <w:pPr>
              <w:widowControl w:val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40A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(с изм. от 25.12.2014)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06B" w:rsidRPr="00C42C96" w:rsidRDefault="008F606B" w:rsidP="008F60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42C96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П</w:t>
            </w:r>
          </w:p>
        </w:tc>
      </w:tr>
      <w:tr w:rsidR="008F606B" w:rsidTr="008F606B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6B" w:rsidRPr="008F606B" w:rsidRDefault="008F606B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606B">
              <w:rPr>
                <w:rFonts w:ascii="Times New Roman" w:hAnsi="Times New Roman" w:cs="Times New Roman"/>
                <w:sz w:val="24"/>
                <w:szCs w:val="24"/>
              </w:rPr>
              <w:t>01.004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6B" w:rsidRPr="008F606B" w:rsidRDefault="009061E3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bCs w:val="0"/>
                <w:color w:val="auto"/>
                <w:lang w:eastAsia="en-US"/>
              </w:rPr>
            </w:pPr>
            <w:hyperlink r:id="rId7" w:history="1">
              <w:r w:rsidR="008F606B" w:rsidRPr="008F606B">
                <w:rPr>
                  <w:rStyle w:val="aa"/>
                  <w:rFonts w:ascii="Times New Roman" w:hAnsi="Times New Roman" w:cs="Times New Roman"/>
                  <w:b w:val="0"/>
                  <w:bCs w:val="0"/>
                  <w:color w:val="auto"/>
                  <w:u w:val="none"/>
                  <w:lang w:eastAsia="en-US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6B" w:rsidRPr="008F606B" w:rsidRDefault="008F606B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60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6B" w:rsidRPr="00C42C96" w:rsidRDefault="008F606B" w:rsidP="00C42C96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42C9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ППО</w:t>
            </w:r>
          </w:p>
        </w:tc>
      </w:tr>
      <w:tr w:rsidR="008F606B" w:rsidTr="008F606B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6B" w:rsidRPr="008F606B" w:rsidRDefault="008F606B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F606B">
              <w:rPr>
                <w:rFonts w:ascii="Times New Roman" w:hAnsi="Times New Roman" w:cs="Times New Roman"/>
                <w:sz w:val="24"/>
                <w:szCs w:val="24"/>
              </w:rPr>
              <w:t>03.007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6B" w:rsidRDefault="008F606B">
            <w:pPr>
              <w:pStyle w:val="1"/>
              <w:spacing w:before="0" w:after="0"/>
              <w:jc w:val="both"/>
              <w:outlineLvl w:val="0"/>
              <w:rPr>
                <w:b w:val="0"/>
                <w:color w:val="auto"/>
                <w:lang w:eastAsia="en-US"/>
              </w:rPr>
            </w:pPr>
            <w:r>
              <w:rPr>
                <w:b w:val="0"/>
                <w:color w:val="auto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6B" w:rsidRPr="008F606B" w:rsidRDefault="008F606B">
            <w:pPr>
              <w:widowControl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606B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06B" w:rsidRPr="00C42C96" w:rsidRDefault="008F606B" w:rsidP="00C42C96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42C96">
              <w:rPr>
                <w:rFonts w:ascii="Times New Roman" w:hAnsi="Times New Roman" w:cs="Times New Roman"/>
                <w:b/>
                <w:sz w:val="24"/>
                <w:szCs w:val="24"/>
              </w:rPr>
              <w:t>СР</w:t>
            </w:r>
          </w:p>
        </w:tc>
      </w:tr>
      <w:tr w:rsidR="00C42C96" w:rsidTr="008F606B"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C96" w:rsidRPr="008F606B" w:rsidRDefault="00C42C96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42C96">
              <w:rPr>
                <w:rFonts w:ascii="Times New Roman" w:hAnsi="Times New Roman" w:cs="Times New Roman"/>
                <w:sz w:val="24"/>
                <w:szCs w:val="24"/>
              </w:rPr>
              <w:t>05.002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C96" w:rsidRPr="00C42C96" w:rsidRDefault="00C42C96" w:rsidP="00C42C96">
            <w:pPr>
              <w:pStyle w:val="1"/>
              <w:spacing w:before="0" w:after="0"/>
              <w:jc w:val="both"/>
              <w:outlineLvl w:val="0"/>
              <w:rPr>
                <w:b w:val="0"/>
                <w:color w:val="auto"/>
                <w:lang w:eastAsia="en-US"/>
              </w:rPr>
            </w:pPr>
            <w:r w:rsidRPr="00C42C96">
              <w:rPr>
                <w:rFonts w:ascii="Times New Roman" w:hAnsi="Times New Roman" w:cs="Times New Roman"/>
                <w:b w:val="0"/>
                <w:color w:val="000000"/>
                <w:spacing w:val="-1"/>
              </w:rPr>
              <w:t xml:space="preserve">"Тренер по адаптивной физической культуре и адаптивному спорту" </w:t>
            </w:r>
          </w:p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C96" w:rsidRPr="008F606B" w:rsidRDefault="00B40A8D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606B"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Министерства труда и социальной защиты РФ от </w:t>
            </w:r>
            <w:r w:rsidRPr="00B40A8D">
              <w:rPr>
                <w:rFonts w:ascii="Times New Roman" w:hAnsi="Times New Roman" w:cs="Times New Roman"/>
                <w:sz w:val="24"/>
                <w:szCs w:val="24"/>
              </w:rPr>
              <w:t>02.04.2019 N 199н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C96" w:rsidRPr="00C42C96" w:rsidRDefault="00C42C96" w:rsidP="00C42C96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ТАФК</w:t>
            </w:r>
          </w:p>
        </w:tc>
      </w:tr>
    </w:tbl>
    <w:p w:rsidR="002950EC" w:rsidRPr="00F92B92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F92B92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F92B92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F92B92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F92B92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F92B92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F92B92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F92B92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F92B92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950EC" w:rsidRPr="00F92B92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F92B92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350430" w:rsidRPr="00F92B92" w:rsidRDefault="00350430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C34FAE" w:rsidRPr="00F92B92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2D51C4" w:rsidRPr="00F92B92" w:rsidRDefault="00F92B92" w:rsidP="00F92B92">
      <w:pPr>
        <w:pStyle w:val="a3"/>
        <w:numPr>
          <w:ilvl w:val="0"/>
          <w:numId w:val="25"/>
        </w:numPr>
        <w:rPr>
          <w:b/>
          <w:bCs/>
          <w:caps/>
          <w:color w:val="000000"/>
          <w:spacing w:val="-1"/>
          <w:sz w:val="24"/>
          <w:szCs w:val="24"/>
        </w:rPr>
      </w:pPr>
      <w:r w:rsidRPr="00F92B92">
        <w:rPr>
          <w:b/>
          <w:bCs/>
          <w:color w:val="000000"/>
          <w:spacing w:val="-1"/>
          <w:sz w:val="24"/>
          <w:szCs w:val="24"/>
        </w:rPr>
        <w:t xml:space="preserve">Изучение дисциплины направлено на формирование следующих компетенций: </w:t>
      </w:r>
    </w:p>
    <w:p w:rsidR="002D51C4" w:rsidRPr="00F92B92" w:rsidRDefault="002D51C4" w:rsidP="001B313B">
      <w:pPr>
        <w:spacing w:after="0"/>
        <w:ind w:firstLine="708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F92B92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ПК-1</w:t>
      </w:r>
      <w:r w:rsidR="00F92B92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: </w:t>
      </w:r>
      <w:r w:rsidR="00AD60E7" w:rsidRPr="00F92B92">
        <w:rPr>
          <w:rFonts w:ascii="Times New Roman" w:hAnsi="Times New Roman" w:cs="Times New Roman"/>
          <w:color w:val="000000"/>
          <w:spacing w:val="-1"/>
          <w:sz w:val="24"/>
          <w:szCs w:val="24"/>
        </w:rPr>
        <w:t>Способен разрабатывать и реализовывать образовательные программы по адаптивному физическому воспитанию</w:t>
      </w:r>
    </w:p>
    <w:p w:rsidR="002D51C4" w:rsidRPr="00F92B92" w:rsidRDefault="002D51C4" w:rsidP="001B313B">
      <w:pPr>
        <w:spacing w:after="0"/>
        <w:ind w:firstLine="708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F92B92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ПК-2</w:t>
      </w:r>
      <w:r w:rsidR="00F92B92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: </w:t>
      </w:r>
      <w:r w:rsidR="00AD60E7" w:rsidRPr="00F92B92">
        <w:rPr>
          <w:rFonts w:ascii="Times New Roman" w:hAnsi="Times New Roman" w:cs="Times New Roman"/>
          <w:color w:val="000000"/>
          <w:spacing w:val="-1"/>
          <w:sz w:val="24"/>
          <w:szCs w:val="24"/>
        </w:rPr>
        <w:t>Способен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2D51C4" w:rsidRPr="00F92B92" w:rsidRDefault="002D51C4" w:rsidP="001B313B">
      <w:pPr>
        <w:spacing w:after="0"/>
        <w:ind w:firstLine="708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F92B92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ПК-3</w:t>
      </w:r>
      <w:r w:rsidR="00F92B92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: </w:t>
      </w:r>
      <w:r w:rsidR="00AD60E7" w:rsidRPr="00F92B92">
        <w:rPr>
          <w:rFonts w:ascii="Times New Roman" w:hAnsi="Times New Roman" w:cs="Times New Roman"/>
          <w:color w:val="000000"/>
          <w:spacing w:val="-1"/>
          <w:sz w:val="24"/>
          <w:szCs w:val="24"/>
        </w:rPr>
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</w:t>
      </w:r>
    </w:p>
    <w:p w:rsidR="00B832F4" w:rsidRPr="00F92B92" w:rsidRDefault="00B832F4" w:rsidP="001B313B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ПК-4</w:t>
      </w:r>
      <w:r w:rsidR="00F92B92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: </w:t>
      </w:r>
      <w:r w:rsidR="00AD60E7" w:rsidRPr="00F92B92">
        <w:rPr>
          <w:rFonts w:ascii="Times New Roman" w:hAnsi="Times New Roman" w:cs="Times New Roman"/>
          <w:color w:val="000000"/>
          <w:spacing w:val="-1"/>
          <w:sz w:val="24"/>
          <w:szCs w:val="24"/>
        </w:rPr>
        <w:t>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</w:p>
    <w:p w:rsidR="00DF2404" w:rsidRPr="00F92B92" w:rsidRDefault="00DF2404" w:rsidP="00DF240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9E0CB2" w:rsidRDefault="009E0CB2" w:rsidP="00DF2404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9E0CB2" w:rsidRDefault="009E0CB2" w:rsidP="009E0CB2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p w:rsidR="009E0CB2" w:rsidRDefault="009E0CB2" w:rsidP="009E0C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9E0CB2" w:rsidRPr="00F92B92" w:rsidRDefault="009E0CB2" w:rsidP="009E0C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835"/>
        <w:gridCol w:w="1495"/>
      </w:tblGrid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F92B92" w:rsidRDefault="009E0CB2" w:rsidP="00586D72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9E0CB2" w:rsidRPr="00F92B92" w:rsidRDefault="009E0CB2" w:rsidP="00586D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495" w:type="dxa"/>
          </w:tcPr>
          <w:p w:rsidR="009E0CB2" w:rsidRPr="00F92B92" w:rsidRDefault="009E0CB2" w:rsidP="00586D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9E0CB2" w:rsidRPr="00F92B92" w:rsidTr="00CD3778">
        <w:trPr>
          <w:jc w:val="center"/>
        </w:trPr>
        <w:tc>
          <w:tcPr>
            <w:tcW w:w="9287" w:type="dxa"/>
            <w:gridSpan w:val="3"/>
          </w:tcPr>
          <w:p w:rsidR="009E0CB2" w:rsidRPr="00F92B92" w:rsidRDefault="009E0CB2" w:rsidP="00586D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особенности развития и функционирования организма и воспитания личности у детей с отклонениями в состоянии здоровья и инвалидов</w:t>
            </w:r>
          </w:p>
        </w:tc>
        <w:tc>
          <w:tcPr>
            <w:tcW w:w="2835" w:type="dxa"/>
          </w:tcPr>
          <w:p w:rsidR="009E0CB2" w:rsidRDefault="00CD3778" w:rsidP="00586D7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</w:t>
            </w:r>
            <w:proofErr w:type="gramStart"/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/03.6; </w:t>
            </w:r>
            <w:r w:rsidR="007C4BE1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В/02.6;</w:t>
            </w:r>
          </w:p>
          <w:p w:rsidR="007C4BE1" w:rsidRDefault="007C4BE1" w:rsidP="00586D7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В/03.6.</w:t>
            </w:r>
          </w:p>
          <w:p w:rsidR="007C4BE1" w:rsidRDefault="007C4BE1" w:rsidP="00586D7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7C4BE1" w:rsidRDefault="007C4BE1" w:rsidP="00586D7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Е/03.7, Е/04.7.</w:t>
            </w:r>
          </w:p>
          <w:p w:rsidR="007C4BE1" w:rsidRPr="007C4BE1" w:rsidRDefault="007C4BE1" w:rsidP="00586D7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требования, подходы и методические решения в области проектирования и реализации программ развивающего обучения</w:t>
            </w:r>
          </w:p>
        </w:tc>
        <w:tc>
          <w:tcPr>
            <w:tcW w:w="2835" w:type="dxa"/>
          </w:tcPr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</w:t>
            </w:r>
            <w:proofErr w:type="gramStart"/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/03.6; В/02.6;</w:t>
            </w:r>
          </w:p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В/03.6.</w:t>
            </w:r>
          </w:p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Е/03.7, Е/04.7.</w:t>
            </w:r>
          </w:p>
          <w:p w:rsidR="009E0CB2" w:rsidRPr="00B24FCE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методологические основы современного адаптивного воспитания и обучения лиц с ограниченными возможностями здоровья, включая инвалидов; </w:t>
            </w:r>
          </w:p>
        </w:tc>
        <w:tc>
          <w:tcPr>
            <w:tcW w:w="2835" w:type="dxa"/>
          </w:tcPr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А/03.6; В/02.6;</w:t>
            </w:r>
          </w:p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В/03.6.</w:t>
            </w:r>
          </w:p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Е/03.7, Е/04.7.</w:t>
            </w:r>
          </w:p>
          <w:p w:rsidR="009E0CB2" w:rsidRPr="00B24FCE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E31474" w:rsidP="00586D72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9E0CB2" w:rsidRPr="00B24FCE">
              <w:rPr>
                <w:rFonts w:ascii="Times New Roman" w:hAnsi="Times New Roman" w:cs="Times New Roman"/>
                <w:sz w:val="24"/>
                <w:szCs w:val="24"/>
              </w:rPr>
              <w:t>сновы законодательства и нормативно-правовые акты, регулирующие образование и обучение лиц с ограниченными возможностями здоровья, включая инвалидов, вопросы охраны здоровья детей и подростков, социального обслуживания, социальной защиты инвалидов,</w:t>
            </w:r>
          </w:p>
        </w:tc>
        <w:tc>
          <w:tcPr>
            <w:tcW w:w="2835" w:type="dxa"/>
          </w:tcPr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</w:t>
            </w:r>
            <w:proofErr w:type="gramStart"/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/03.6; В/02.6;</w:t>
            </w:r>
          </w:p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В/03.6.</w:t>
            </w:r>
          </w:p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Е/03.7, Е/04.7.</w:t>
            </w:r>
          </w:p>
          <w:p w:rsidR="009E0CB2" w:rsidRPr="00B24FCE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ПК-1, </w:t>
            </w:r>
          </w:p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ПК-2,</w:t>
            </w:r>
          </w:p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7C4BE1" w:rsidP="00586D72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01.</w:t>
            </w:r>
            <w:r w:rsidR="009E0CB2"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и подходы к созданию адаптированных и </w:t>
            </w:r>
            <w:proofErr w:type="gramStart"/>
            <w:r w:rsidR="009E0CB2" w:rsidRPr="00B24FCE">
              <w:rPr>
                <w:rFonts w:ascii="Times New Roman" w:hAnsi="Times New Roman" w:cs="Times New Roman"/>
                <w:sz w:val="24"/>
                <w:szCs w:val="24"/>
              </w:rPr>
              <w:t>инклюзивных образовательных программ</w:t>
            </w:r>
            <w:proofErr w:type="gramEnd"/>
            <w:r w:rsidR="009E0CB2"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 и их методического обеспечения</w:t>
            </w:r>
          </w:p>
        </w:tc>
        <w:tc>
          <w:tcPr>
            <w:tcW w:w="2835" w:type="dxa"/>
          </w:tcPr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</w:t>
            </w:r>
            <w:proofErr w:type="gramStart"/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/03.6; В/02.6;</w:t>
            </w:r>
          </w:p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В/03.6.</w:t>
            </w:r>
          </w:p>
          <w:p w:rsidR="006F573B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Е/03.7, Е/04.7.</w:t>
            </w:r>
          </w:p>
          <w:p w:rsidR="009E0CB2" w:rsidRPr="00B24FCE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основы планирования образовательного процесса и профилактических мероприятий в области адаптивной физической культуры</w:t>
            </w:r>
          </w:p>
        </w:tc>
        <w:tc>
          <w:tcPr>
            <w:tcW w:w="2835" w:type="dxa"/>
          </w:tcPr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В/02.6; В/03.6.</w:t>
            </w:r>
          </w:p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403D33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 w:rsidR="00C22E46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  <w:p w:rsidR="009E0CB2" w:rsidRPr="00B24FCE" w:rsidRDefault="00403D33" w:rsidP="00403D3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 w:rsidR="00C22E46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В/01.7; В/02.7.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методологические основы современного образования; </w:t>
            </w:r>
          </w:p>
        </w:tc>
        <w:tc>
          <w:tcPr>
            <w:tcW w:w="2835" w:type="dxa"/>
          </w:tcPr>
          <w:p w:rsidR="00C22E46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А/03.6; В/02.6;</w:t>
            </w:r>
          </w:p>
          <w:p w:rsidR="00C22E46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В/03.6.</w:t>
            </w:r>
          </w:p>
          <w:p w:rsidR="00C22E46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C22E46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Е/03.7, Е/04.7.</w:t>
            </w:r>
          </w:p>
          <w:p w:rsidR="009E0CB2" w:rsidRPr="00B24FCE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В/01.7; В/02.7.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ПК-1. ПК-3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актуальные проблемы и тенденции развития образовательной среды в сфере адаптивной физической культуры;</w:t>
            </w:r>
          </w:p>
        </w:tc>
        <w:tc>
          <w:tcPr>
            <w:tcW w:w="2835" w:type="dxa"/>
          </w:tcPr>
          <w:p w:rsidR="00C22E46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 w:rsidR="00E81EC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А/02/6; А/03.6;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В/02.6; В/03.6.</w:t>
            </w:r>
          </w:p>
          <w:p w:rsidR="00C22E46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/01.7; </w:t>
            </w:r>
            <w:r w:rsidR="00E81EC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 w:rsidR="00E81EC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/02.7;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Н/01.7</w:t>
            </w:r>
            <w:r w:rsidR="00E81EC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 Н/02.7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  <w:p w:rsidR="00C22E46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</w:t>
            </w:r>
            <w:r w:rsidR="00831BC9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 Е/03.7; Е/04.7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  <w:p w:rsidR="009E0CB2" w:rsidRPr="00B24FCE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В/01.7; В/02.7.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современные образовательные технологии в области адаптивной физической культуры;</w:t>
            </w:r>
          </w:p>
        </w:tc>
        <w:tc>
          <w:tcPr>
            <w:tcW w:w="2835" w:type="dxa"/>
          </w:tcPr>
          <w:p w:rsidR="00C22E46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В/02.6; В/03.6.</w:t>
            </w:r>
          </w:p>
          <w:p w:rsidR="00C22E46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C22E46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Е/02.7.</w:t>
            </w:r>
          </w:p>
          <w:p w:rsidR="009E0CB2" w:rsidRPr="00B24FCE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В/01.7; В/02.7.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основные источники и методы поиска информации, необходимой для разработки научно-методического обеспечения и оптимизации образовательного процесса в сфере адаптивной физической культуры</w:t>
            </w:r>
          </w:p>
        </w:tc>
        <w:tc>
          <w:tcPr>
            <w:tcW w:w="2835" w:type="dxa"/>
          </w:tcPr>
          <w:p w:rsidR="00831BC9" w:rsidRDefault="00831BC9" w:rsidP="00831BC9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А/02/6; А/03.6; В/02.6; В/03.6.</w:t>
            </w:r>
          </w:p>
          <w:p w:rsidR="00831BC9" w:rsidRDefault="00831BC9" w:rsidP="00831BC9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/01.7;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/02.7; Н/01.7; Н/02.7.</w:t>
            </w:r>
          </w:p>
          <w:p w:rsidR="00831BC9" w:rsidRDefault="00831BC9" w:rsidP="00831BC9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Е/03.7; Е/04.7.</w:t>
            </w:r>
          </w:p>
          <w:p w:rsidR="009E0CB2" w:rsidRPr="00B24FCE" w:rsidRDefault="00831BC9" w:rsidP="00831BC9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В/01.7; В/02.7.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</w:t>
            </w:r>
            <w:r w:rsidR="00E3147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ейрофизиологические методики </w:t>
            </w: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лечебной физической культуры</w:t>
            </w:r>
          </w:p>
        </w:tc>
        <w:tc>
          <w:tcPr>
            <w:tcW w:w="2835" w:type="dxa"/>
          </w:tcPr>
          <w:p w:rsidR="00C22E46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 w:rsidR="00E81EC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А/02.6;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А/03.6; </w:t>
            </w:r>
            <w:r w:rsidR="00E81EC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В/02.6;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В/03.6.</w:t>
            </w:r>
          </w:p>
          <w:p w:rsidR="00C22E46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/01.7; </w:t>
            </w:r>
            <w:r w:rsidR="00E81EC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 w:rsidR="00E81EC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/02.7;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Н/01.7</w:t>
            </w:r>
            <w:r w:rsidR="00831BC9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 Н/02.7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  <w:p w:rsidR="00C22E46" w:rsidRDefault="00C22E46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Е/03.7, Е/04.7.</w:t>
            </w:r>
          </w:p>
          <w:p w:rsidR="009E0CB2" w:rsidRPr="00B24FCE" w:rsidRDefault="00831BC9" w:rsidP="00C22E46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В/01.7; В/02.7.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ПК-1, ПК-2,</w:t>
            </w:r>
          </w:p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ПК-3, ПК-4</w:t>
            </w:r>
          </w:p>
        </w:tc>
      </w:tr>
      <w:tr w:rsidR="009E0CB2" w:rsidRPr="00F92B92" w:rsidTr="00CD3778">
        <w:trPr>
          <w:jc w:val="center"/>
        </w:trPr>
        <w:tc>
          <w:tcPr>
            <w:tcW w:w="9287" w:type="dxa"/>
            <w:gridSpan w:val="3"/>
          </w:tcPr>
          <w:p w:rsidR="009E0CB2" w:rsidRPr="00F92B92" w:rsidRDefault="009E0CB2" w:rsidP="00586D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882798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формулировать и реализовывать</w:t>
            </w:r>
            <w:r w:rsidR="009E0CB2"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 задачи, предназначенные для разработки учебно-методического обеспечения программ по адаптивному физическому воспитанию</w:t>
            </w:r>
          </w:p>
        </w:tc>
        <w:tc>
          <w:tcPr>
            <w:tcW w:w="2835" w:type="dxa"/>
          </w:tcPr>
          <w:p w:rsidR="00A76B63" w:rsidRDefault="00A76B63" w:rsidP="00A76B6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А/02.6; В/02.6; В/03.6.</w:t>
            </w:r>
          </w:p>
          <w:p w:rsidR="00A76B63" w:rsidRDefault="00A76B63" w:rsidP="00A76B6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9E0CB2" w:rsidRDefault="00A76B63" w:rsidP="00586D7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Е/02.7.</w:t>
            </w:r>
          </w:p>
          <w:p w:rsidR="00A76B63" w:rsidRPr="00B24FCE" w:rsidRDefault="00A76B63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учитывать при подборе материалов образовательные потребности контингента (нозологию, пол, возраст и др.)</w:t>
            </w:r>
          </w:p>
        </w:tc>
        <w:tc>
          <w:tcPr>
            <w:tcW w:w="2835" w:type="dxa"/>
          </w:tcPr>
          <w:p w:rsidR="00A76B63" w:rsidRDefault="00A76B63" w:rsidP="00A76B6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А/02.6; В/02.6; В/03.6.</w:t>
            </w:r>
          </w:p>
          <w:p w:rsidR="00A76B63" w:rsidRDefault="00A76B63" w:rsidP="00A76B6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A76B63" w:rsidRDefault="00A76B63" w:rsidP="00A76B6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Е/02.7.</w:t>
            </w:r>
          </w:p>
          <w:p w:rsidR="009E0CB2" w:rsidRPr="00B24FCE" w:rsidRDefault="00A76B63" w:rsidP="00A76B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lastRenderedPageBreak/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ПК-1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разрабатывать новые подходы и методические решения и реализовывать их в области адаптированных и инклюзивных образовательных программ.</w:t>
            </w:r>
          </w:p>
        </w:tc>
        <w:tc>
          <w:tcPr>
            <w:tcW w:w="2835" w:type="dxa"/>
          </w:tcPr>
          <w:p w:rsidR="00A76B63" w:rsidRDefault="00A76B63" w:rsidP="00A76B6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А/02.6; В/02.6; В/03.6.</w:t>
            </w:r>
          </w:p>
          <w:p w:rsidR="00A76B63" w:rsidRDefault="00A76B63" w:rsidP="00A76B6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A76B63" w:rsidRDefault="00A76B63" w:rsidP="00A76B6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Е/02.7.</w:t>
            </w:r>
          </w:p>
          <w:p w:rsidR="009E0CB2" w:rsidRPr="00B24FCE" w:rsidRDefault="00A76B63" w:rsidP="00A76B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оценивать </w:t>
            </w:r>
            <w:r w:rsidRPr="00B24FC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эффективность</w:t>
            </w:r>
            <w:r w:rsidRPr="00B24FC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программ развивающего обучения; </w:t>
            </w:r>
          </w:p>
        </w:tc>
        <w:tc>
          <w:tcPr>
            <w:tcW w:w="2835" w:type="dxa"/>
          </w:tcPr>
          <w:p w:rsidR="001B454D" w:rsidRDefault="001B454D" w:rsidP="001B454D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А/03.6; В/02.6; В/03.6.</w:t>
            </w:r>
          </w:p>
          <w:p w:rsidR="001B454D" w:rsidRDefault="001B454D" w:rsidP="001B454D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1B454D" w:rsidRDefault="001B454D" w:rsidP="001B454D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Е/02.7.</w:t>
            </w:r>
          </w:p>
          <w:p w:rsidR="009E0CB2" w:rsidRPr="00B24FCE" w:rsidRDefault="001B454D" w:rsidP="001B45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- выбирать и применять адекватные методы развития тех или иных физических качеств с учетом индивидуальных особенностей обучающихся</w:t>
            </w:r>
          </w:p>
        </w:tc>
        <w:tc>
          <w:tcPr>
            <w:tcW w:w="2835" w:type="dxa"/>
          </w:tcPr>
          <w:p w:rsidR="001B454D" w:rsidRDefault="001B454D" w:rsidP="001B454D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А/03.6; В/02.6; В/03.6.</w:t>
            </w:r>
          </w:p>
          <w:p w:rsidR="001B454D" w:rsidRDefault="001B454D" w:rsidP="001B454D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1B454D" w:rsidRDefault="001B454D" w:rsidP="001B454D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Е/02.7.</w:t>
            </w:r>
          </w:p>
          <w:p w:rsidR="009E0CB2" w:rsidRPr="00B24FCE" w:rsidRDefault="001B454D" w:rsidP="001B45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- применять методики ЛФК с учетом нейрофизиологических закономерностей</w:t>
            </w:r>
          </w:p>
        </w:tc>
        <w:tc>
          <w:tcPr>
            <w:tcW w:w="2835" w:type="dxa"/>
          </w:tcPr>
          <w:p w:rsidR="00A76B63" w:rsidRDefault="00A76B63" w:rsidP="00A76B6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А/02.6; </w:t>
            </w:r>
            <w:r w:rsidR="001B454D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А/03.6;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В/02.6; В/03.6.</w:t>
            </w:r>
          </w:p>
          <w:p w:rsidR="00A76B63" w:rsidRDefault="00A76B63" w:rsidP="00A76B6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A76B63" w:rsidRDefault="00A76B63" w:rsidP="00A76B6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</w:t>
            </w:r>
            <w:proofErr w:type="gramStart"/>
            <w:r w:rsidR="00025D3A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  Е</w:t>
            </w:r>
            <w:proofErr w:type="gramEnd"/>
            <w:r w:rsidR="00025D3A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/03.7; Е/04.7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  <w:p w:rsidR="009E0CB2" w:rsidRPr="00B24FCE" w:rsidRDefault="00A76B63" w:rsidP="00A76B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ПК-1, ПК-2,</w:t>
            </w:r>
          </w:p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ПК-3, ПК-4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Планировать и реализовывать образовательный процесс и мероприятия профилактического характера в области адаптивной физической культуры</w:t>
            </w:r>
          </w:p>
        </w:tc>
        <w:tc>
          <w:tcPr>
            <w:tcW w:w="2835" w:type="dxa"/>
          </w:tcPr>
          <w:p w:rsidR="001B454D" w:rsidRDefault="001B454D" w:rsidP="001B454D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</w:t>
            </w:r>
            <w:proofErr w:type="gramStart"/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 В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/02.6;</w:t>
            </w:r>
            <w:r w:rsidR="00025D3A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В/03.6.</w:t>
            </w:r>
          </w:p>
          <w:p w:rsidR="001B454D" w:rsidRDefault="001B454D" w:rsidP="001B454D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 w:rsidR="00025D3A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  <w:p w:rsidR="001B454D" w:rsidRDefault="001B454D" w:rsidP="001B454D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</w:t>
            </w:r>
            <w:r w:rsidR="00025D3A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 Е/03.7; Е/04.7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  <w:p w:rsidR="009E0CB2" w:rsidRPr="00B24FCE" w:rsidRDefault="001B454D" w:rsidP="001B45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получать информацию об обучающемся о состоянии здоровья, жизненной ситуации и на ее основе разрабатывать проекты мероприятий профилактического характера</w:t>
            </w:r>
          </w:p>
        </w:tc>
        <w:tc>
          <w:tcPr>
            <w:tcW w:w="2835" w:type="dxa"/>
          </w:tcPr>
          <w:p w:rsidR="00025D3A" w:rsidRDefault="00025D3A" w:rsidP="00025D3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</w:t>
            </w:r>
            <w:proofErr w:type="gramStart"/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 В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/02.6; В/03.6.</w:t>
            </w:r>
          </w:p>
          <w:p w:rsidR="00025D3A" w:rsidRDefault="00025D3A" w:rsidP="00025D3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/01.7.</w:t>
            </w:r>
          </w:p>
          <w:p w:rsidR="00025D3A" w:rsidRDefault="00025D3A" w:rsidP="00025D3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Е/03.7; Е/04.7.</w:t>
            </w:r>
          </w:p>
          <w:p w:rsidR="009E0CB2" w:rsidRPr="00B24FCE" w:rsidRDefault="00025D3A" w:rsidP="00025D3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</w:tc>
      </w:tr>
      <w:tr w:rsidR="009E0CB2" w:rsidRPr="00F92B92" w:rsidTr="00025D3A">
        <w:trPr>
          <w:trHeight w:val="1587"/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разрабатывать и представлять предложения по организации научно-исследовательской и проектной деятельности, касающейся образовательной среды в сфере адаптивной физической культуры</w:t>
            </w:r>
          </w:p>
        </w:tc>
        <w:tc>
          <w:tcPr>
            <w:tcW w:w="2835" w:type="dxa"/>
          </w:tcPr>
          <w:p w:rsidR="00370ACE" w:rsidRDefault="00370ACE" w:rsidP="00370AC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В/03.6.</w:t>
            </w:r>
          </w:p>
          <w:p w:rsidR="00370ACE" w:rsidRDefault="00370ACE" w:rsidP="00370AC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/01.7;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/02.7; Н/01.7; Н/02.7.</w:t>
            </w:r>
          </w:p>
          <w:p w:rsidR="009E0CB2" w:rsidRPr="00370ACE" w:rsidRDefault="00370ACE" w:rsidP="00370AC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Е/04.7.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9E0CB2" w:rsidRPr="00F92B92" w:rsidTr="00025D3A">
        <w:trPr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делать предложения по оптимизации научно-исследовательской и проектной </w:t>
            </w:r>
            <w:proofErr w:type="gramStart"/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деятельности  с</w:t>
            </w:r>
            <w:proofErr w:type="gramEnd"/>
            <w:r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 учетом особенностей контингента</w:t>
            </w:r>
          </w:p>
        </w:tc>
        <w:tc>
          <w:tcPr>
            <w:tcW w:w="2835" w:type="dxa"/>
          </w:tcPr>
          <w:p w:rsidR="006F573B" w:rsidRDefault="006F573B" w:rsidP="006F573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В/03.6.</w:t>
            </w:r>
          </w:p>
          <w:p w:rsidR="006F573B" w:rsidRDefault="006F573B" w:rsidP="006F573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/01.7;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/02.7; Н/01.7; Н/02.7.</w:t>
            </w:r>
          </w:p>
          <w:p w:rsidR="009E0CB2" w:rsidRPr="00B24FCE" w:rsidRDefault="006F573B" w:rsidP="006F5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Е/04.7.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9E0CB2" w:rsidRPr="00F92B92" w:rsidTr="00CD3778">
        <w:trPr>
          <w:jc w:val="center"/>
        </w:trPr>
        <w:tc>
          <w:tcPr>
            <w:tcW w:w="9287" w:type="dxa"/>
            <w:gridSpan w:val="3"/>
          </w:tcPr>
          <w:p w:rsidR="009E0CB2" w:rsidRPr="00F92B92" w:rsidRDefault="009E0CB2" w:rsidP="00586D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  <w:t>НАВЫКИ И/ИЛИ ОПЫТ ДЕЯТЕЛЬНОСТИ:</w:t>
            </w:r>
          </w:p>
        </w:tc>
      </w:tr>
      <w:tr w:rsidR="009E0CB2" w:rsidRPr="00F92B92" w:rsidTr="00025D3A">
        <w:trPr>
          <w:trHeight w:val="286"/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подбора </w:t>
            </w:r>
            <w:proofErr w:type="gramStart"/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методик  для</w:t>
            </w:r>
            <w:proofErr w:type="gramEnd"/>
            <w:r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программ с учетом потребностей контингента (нозологии, возраста и др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835" w:type="dxa"/>
          </w:tcPr>
          <w:p w:rsidR="006F573B" w:rsidRDefault="006F573B" w:rsidP="006F573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А/03.6</w:t>
            </w:r>
            <w:proofErr w:type="gramStart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  В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/02.6; В/03.6.</w:t>
            </w:r>
          </w:p>
          <w:p w:rsidR="006F573B" w:rsidRDefault="006F573B" w:rsidP="006F573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6F573B" w:rsidRDefault="006F573B" w:rsidP="006F573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 w:rsidR="008D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Е/02.7</w:t>
            </w:r>
            <w:proofErr w:type="gramStart"/>
            <w:r w:rsidR="008D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;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/04.7.</w:t>
            </w:r>
          </w:p>
          <w:p w:rsidR="009E0CB2" w:rsidRPr="00B24FCE" w:rsidRDefault="006F573B" w:rsidP="006F573B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</w:t>
            </w:r>
            <w:r w:rsidR="008D2983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 В/02.7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</w:t>
            </w:r>
          </w:p>
        </w:tc>
      </w:tr>
      <w:tr w:rsidR="009E0CB2" w:rsidRPr="00F92B92" w:rsidTr="00025D3A">
        <w:trPr>
          <w:trHeight w:val="286"/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Оказания консультативной помощи специалистам</w:t>
            </w:r>
            <w:r w:rsidRPr="00B24FC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учреждений социальной и </w:t>
            </w:r>
            <w:r w:rsidRPr="00B24F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образовательной сфер по вопросам, касающихся аспектов адаптивного физического воспитания лиц с отклонениями в состоянии здоровья, включая инвалидов.</w:t>
            </w:r>
          </w:p>
        </w:tc>
        <w:tc>
          <w:tcPr>
            <w:tcW w:w="2835" w:type="dxa"/>
          </w:tcPr>
          <w:p w:rsidR="008D2983" w:rsidRDefault="008D2983" w:rsidP="008D298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lastRenderedPageBreak/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А/03.6</w:t>
            </w:r>
            <w:proofErr w:type="gramStart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  В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/02.6; В/03.6.</w:t>
            </w:r>
          </w:p>
          <w:p w:rsidR="008D2983" w:rsidRDefault="008D2983" w:rsidP="008D298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lastRenderedPageBreak/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8D2983" w:rsidRDefault="008D2983" w:rsidP="008D298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Е/02.7</w:t>
            </w:r>
            <w:proofErr w:type="gramStart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  Е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/04.7.</w:t>
            </w:r>
          </w:p>
          <w:p w:rsidR="009E0CB2" w:rsidRPr="00B24FCE" w:rsidRDefault="008D2983" w:rsidP="008D298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В/01.7; В/02.7.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ПК-1</w:t>
            </w:r>
          </w:p>
        </w:tc>
      </w:tr>
      <w:tr w:rsidR="009E0CB2" w:rsidRPr="00F92B92" w:rsidTr="00025D3A">
        <w:trPr>
          <w:trHeight w:val="286"/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Разработки программ развивающего </w:t>
            </w:r>
            <w:proofErr w:type="gramStart"/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обучения  лиц</w:t>
            </w:r>
            <w:proofErr w:type="gramEnd"/>
            <w:r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 с ограниченными возможностями здоровья, включая инвалидов, направленных на развитие физических качеств, с учетом сенситивных периодов развития, этиологии и патогенеза заболеваний.</w:t>
            </w:r>
          </w:p>
        </w:tc>
        <w:tc>
          <w:tcPr>
            <w:tcW w:w="2835" w:type="dxa"/>
          </w:tcPr>
          <w:p w:rsidR="008D2983" w:rsidRDefault="008D2983" w:rsidP="008D298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А/03.6</w:t>
            </w:r>
            <w:proofErr w:type="gramStart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  В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/02.6; В/03.6.</w:t>
            </w:r>
          </w:p>
          <w:p w:rsidR="008D2983" w:rsidRDefault="008D2983" w:rsidP="008D298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8D2983" w:rsidRDefault="008D2983" w:rsidP="008D298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Е/02.7</w:t>
            </w:r>
            <w:proofErr w:type="gramStart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  Е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/04.7.</w:t>
            </w:r>
          </w:p>
          <w:p w:rsidR="009E0CB2" w:rsidRPr="00B24FCE" w:rsidRDefault="008D2983" w:rsidP="008D298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В/01.7; В/02.7.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</w:tc>
      </w:tr>
      <w:tr w:rsidR="009E0CB2" w:rsidRPr="00F92B92" w:rsidTr="00025D3A">
        <w:trPr>
          <w:trHeight w:val="286"/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планирования и проведения занятий лечебной физической культурой с применением </w:t>
            </w:r>
            <w:proofErr w:type="gramStart"/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нейрофизиологических  методик</w:t>
            </w:r>
            <w:proofErr w:type="gramEnd"/>
          </w:p>
        </w:tc>
        <w:tc>
          <w:tcPr>
            <w:tcW w:w="2835" w:type="dxa"/>
          </w:tcPr>
          <w:p w:rsidR="00E85328" w:rsidRDefault="00E85328" w:rsidP="00E8532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А/02.6; А/03.6; В/02.6; В/03.6.</w:t>
            </w:r>
          </w:p>
          <w:p w:rsidR="00E85328" w:rsidRDefault="00E85328" w:rsidP="00E8532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</w:t>
            </w:r>
            <w:r w:rsidRPr="00ED056D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/02.7; Н/01.7</w:t>
            </w:r>
            <w:proofErr w:type="gramStart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  Н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/02.7.</w:t>
            </w:r>
          </w:p>
          <w:p w:rsidR="009E0CB2" w:rsidRDefault="00E85328" w:rsidP="00E8532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Е/03.7; Е/04.7.</w:t>
            </w:r>
          </w:p>
          <w:p w:rsidR="00E85328" w:rsidRPr="00B24FCE" w:rsidRDefault="00E85328" w:rsidP="00E8532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В/01.7; В/02.7.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ПК-1,</w:t>
            </w:r>
          </w:p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ПК-2,</w:t>
            </w:r>
          </w:p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ПК-3,</w:t>
            </w:r>
          </w:p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9E0CB2" w:rsidRPr="00F92B92" w:rsidTr="00025D3A">
        <w:trPr>
          <w:trHeight w:val="286"/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разработки новых подходов и методических решений в области проектирования программ развивающего обучения</w:t>
            </w:r>
          </w:p>
        </w:tc>
        <w:tc>
          <w:tcPr>
            <w:tcW w:w="2835" w:type="dxa"/>
          </w:tcPr>
          <w:p w:rsidR="008D2983" w:rsidRDefault="008D2983" w:rsidP="008D298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А/03.6</w:t>
            </w:r>
            <w:proofErr w:type="gramStart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  В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/02.6; В/03.6.</w:t>
            </w:r>
          </w:p>
          <w:p w:rsidR="008D2983" w:rsidRDefault="008D2983" w:rsidP="008D298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 Н/01.7.</w:t>
            </w:r>
          </w:p>
          <w:p w:rsidR="008D2983" w:rsidRDefault="008D2983" w:rsidP="008D298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Е/02.7</w:t>
            </w:r>
            <w:proofErr w:type="gramStart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  Е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/04.7.</w:t>
            </w:r>
          </w:p>
          <w:p w:rsidR="009E0CB2" w:rsidRPr="00B24FCE" w:rsidRDefault="008D2983" w:rsidP="008D2983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В/01.7; В/02.7.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ПК-2</w:t>
            </w:r>
          </w:p>
        </w:tc>
      </w:tr>
      <w:tr w:rsidR="009E0CB2" w:rsidRPr="00F92B92" w:rsidTr="00025D3A">
        <w:trPr>
          <w:trHeight w:val="286"/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разработки мероприятий, связанных с реализацией образовательного процесса в области адаптивной физической культуры</w:t>
            </w:r>
          </w:p>
        </w:tc>
        <w:tc>
          <w:tcPr>
            <w:tcW w:w="2835" w:type="dxa"/>
          </w:tcPr>
          <w:p w:rsidR="00931D34" w:rsidRDefault="00931D34" w:rsidP="00931D34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В/02.6; В/03.6.</w:t>
            </w:r>
          </w:p>
          <w:p w:rsidR="00931D34" w:rsidRDefault="00931D34" w:rsidP="00931D34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/01.7.</w:t>
            </w:r>
          </w:p>
          <w:p w:rsidR="00931D34" w:rsidRDefault="00931D34" w:rsidP="00931D34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Е/03.7; Е/04.7.</w:t>
            </w:r>
          </w:p>
          <w:p w:rsidR="009E0CB2" w:rsidRPr="00B24FCE" w:rsidRDefault="00931D34" w:rsidP="00931D34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В/01.7; В/02.7.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</w:tc>
      </w:tr>
      <w:tr w:rsidR="009E0CB2" w:rsidRPr="00F92B92" w:rsidTr="00025D3A">
        <w:trPr>
          <w:trHeight w:val="286"/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Разработки мероприятий профилактического характера в области адаптивной физической культуры</w:t>
            </w:r>
          </w:p>
        </w:tc>
        <w:tc>
          <w:tcPr>
            <w:tcW w:w="2835" w:type="dxa"/>
          </w:tcPr>
          <w:p w:rsidR="00931D34" w:rsidRDefault="00931D34" w:rsidP="00931D34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</w:t>
            </w:r>
            <w:proofErr w:type="gramStart"/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 В</w:t>
            </w:r>
            <w:proofErr w:type="gramEnd"/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/02.6; В/03.6.</w:t>
            </w:r>
          </w:p>
          <w:p w:rsidR="00931D34" w:rsidRDefault="00931D34" w:rsidP="00931D34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/01.7.</w:t>
            </w:r>
          </w:p>
          <w:p w:rsidR="00931D34" w:rsidRDefault="00931D34" w:rsidP="00931D34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Е/03.7; Е/04.7.</w:t>
            </w:r>
          </w:p>
          <w:p w:rsidR="009E0CB2" w:rsidRPr="00B24FCE" w:rsidRDefault="00931D34" w:rsidP="00931D34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В/01.7; В/02.7.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</w:tc>
      </w:tr>
      <w:tr w:rsidR="009E0CB2" w:rsidRPr="00F92B92" w:rsidTr="00025D3A">
        <w:trPr>
          <w:trHeight w:val="286"/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Обрабо</w:t>
            </w:r>
            <w:r w:rsidR="00931D34">
              <w:rPr>
                <w:rFonts w:ascii="Times New Roman" w:hAnsi="Times New Roman" w:cs="Times New Roman"/>
                <w:sz w:val="24"/>
                <w:szCs w:val="24"/>
              </w:rPr>
              <w:t>тки информации об обучающемся (</w:t>
            </w: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о состоянии здоровья, жизненной ситуации, проведения реабилитационных </w:t>
            </w:r>
            <w:proofErr w:type="gramStart"/>
            <w:r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мероприятий)  </w:t>
            </w:r>
            <w:proofErr w:type="gramEnd"/>
          </w:p>
        </w:tc>
        <w:tc>
          <w:tcPr>
            <w:tcW w:w="2835" w:type="dxa"/>
          </w:tcPr>
          <w:p w:rsidR="00931D34" w:rsidRDefault="00931D34" w:rsidP="00931D34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В/02.6; В/03.6.</w:t>
            </w:r>
          </w:p>
          <w:p w:rsidR="00931D34" w:rsidRDefault="00931D34" w:rsidP="00931D34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/01.7.</w:t>
            </w:r>
          </w:p>
          <w:p w:rsidR="00931D34" w:rsidRDefault="00931D34" w:rsidP="00931D34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Е/03.7; Е/04.7.</w:t>
            </w:r>
          </w:p>
          <w:p w:rsidR="009E0CB2" w:rsidRPr="00B24FCE" w:rsidRDefault="00931D34" w:rsidP="00931D34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403D33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В/01.7; В/02.7.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ПК-3</w:t>
            </w:r>
          </w:p>
        </w:tc>
      </w:tr>
      <w:tr w:rsidR="009E0CB2" w:rsidRPr="00F92B92" w:rsidTr="00025D3A">
        <w:trPr>
          <w:trHeight w:val="286"/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>анализа научно-методических материалов в сфере адаптивной физической культуры</w:t>
            </w:r>
          </w:p>
        </w:tc>
        <w:tc>
          <w:tcPr>
            <w:tcW w:w="2835" w:type="dxa"/>
          </w:tcPr>
          <w:p w:rsidR="00ED056D" w:rsidRDefault="00ED056D" w:rsidP="00ED056D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А/02.6; А/03.6; В/02.6.</w:t>
            </w:r>
          </w:p>
          <w:p w:rsidR="00ED056D" w:rsidRDefault="00ED056D" w:rsidP="00ED056D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</w:t>
            </w:r>
            <w:r w:rsidRPr="00ED056D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/02.7; Н/02.7.</w:t>
            </w:r>
          </w:p>
          <w:p w:rsidR="009E0CB2" w:rsidRDefault="00ED056D" w:rsidP="00ED056D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Е/03.7; Е/04.7</w:t>
            </w:r>
            <w:r w:rsidR="00E8532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.</w:t>
            </w:r>
          </w:p>
          <w:p w:rsidR="00E85328" w:rsidRPr="00E85328" w:rsidRDefault="00E85328" w:rsidP="00ED056D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E85328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</w:tc>
      </w:tr>
      <w:tr w:rsidR="009E0CB2" w:rsidRPr="00F92B92" w:rsidTr="00025D3A">
        <w:trPr>
          <w:trHeight w:val="286"/>
          <w:jc w:val="center"/>
        </w:trPr>
        <w:tc>
          <w:tcPr>
            <w:tcW w:w="4957" w:type="dxa"/>
          </w:tcPr>
          <w:p w:rsidR="009E0CB2" w:rsidRPr="00B24FCE" w:rsidRDefault="009E0CB2" w:rsidP="00586D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FCE">
              <w:rPr>
                <w:rFonts w:ascii="Times New Roman" w:hAnsi="Times New Roman" w:cs="Times New Roman"/>
                <w:sz w:val="24"/>
                <w:szCs w:val="24"/>
              </w:rPr>
              <w:t xml:space="preserve">поиска информации, необходимой для разработки научно-методического обеспечения и оптимизации </w:t>
            </w:r>
            <w:r w:rsidRPr="00B24F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образовательного процесса в сфере адаптивной физической культуры.</w:t>
            </w:r>
          </w:p>
        </w:tc>
        <w:tc>
          <w:tcPr>
            <w:tcW w:w="2835" w:type="dxa"/>
          </w:tcPr>
          <w:p w:rsidR="00E85328" w:rsidRDefault="00E85328" w:rsidP="00E8532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lastRenderedPageBreak/>
              <w:t xml:space="preserve">П: </w:t>
            </w:r>
            <w:r w:rsidRPr="00CD3778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А/01.6;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А/02.6; А/03.6; В/02.6.</w:t>
            </w:r>
          </w:p>
          <w:p w:rsidR="00E85328" w:rsidRDefault="00E85328" w:rsidP="00E8532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ППО: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/01.7;</w:t>
            </w:r>
            <w:r w:rsidRPr="00ED056D"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val="en-US" w:eastAsia="ru-RU"/>
              </w:rPr>
              <w:t>G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>/02.7; Н/02.7.</w:t>
            </w:r>
          </w:p>
          <w:p w:rsidR="009E0CB2" w:rsidRDefault="00E85328" w:rsidP="00E8532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</w:pPr>
            <w:r w:rsidRPr="007C4BE1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lastRenderedPageBreak/>
              <w:t>ТАФК: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Е/01.7; Е/02.7; Е/03.7; Е/04.7.</w:t>
            </w:r>
          </w:p>
          <w:p w:rsidR="00E85328" w:rsidRPr="00B24FCE" w:rsidRDefault="00E85328" w:rsidP="00E8532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r w:rsidRPr="00E85328">
              <w:rPr>
                <w:rFonts w:ascii="Times New Roman" w:eastAsiaTheme="minorEastAsia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СР:</w:t>
            </w:r>
            <w:r>
              <w:rPr>
                <w:rFonts w:ascii="Times New Roman" w:eastAsiaTheme="minorEastAsia" w:hAnsi="Times New Roman" w:cs="Times New Roman"/>
                <w:bCs/>
                <w:color w:val="26282F"/>
                <w:sz w:val="24"/>
                <w:szCs w:val="24"/>
                <w:lang w:eastAsia="ru-RU"/>
              </w:rPr>
              <w:t xml:space="preserve"> В/01.7.</w:t>
            </w:r>
          </w:p>
        </w:tc>
        <w:tc>
          <w:tcPr>
            <w:tcW w:w="1495" w:type="dxa"/>
          </w:tcPr>
          <w:p w:rsidR="009E0CB2" w:rsidRPr="00B24FCE" w:rsidRDefault="009E0CB2" w:rsidP="00586D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К </w:t>
            </w:r>
            <w:r w:rsidRPr="00B24FC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-4</w:t>
            </w:r>
          </w:p>
        </w:tc>
      </w:tr>
    </w:tbl>
    <w:p w:rsidR="00C34FAE" w:rsidRPr="00F92B92" w:rsidRDefault="00C34FAE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B36FAA" w:rsidRPr="00F92B92" w:rsidRDefault="00B36FAA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F92B92" w:rsidRDefault="00F92B92" w:rsidP="00F92B92">
      <w:pPr>
        <w:pStyle w:val="a3"/>
        <w:numPr>
          <w:ilvl w:val="0"/>
          <w:numId w:val="25"/>
        </w:numPr>
        <w:tabs>
          <w:tab w:val="left" w:pos="1134"/>
        </w:tabs>
        <w:jc w:val="both"/>
        <w:rPr>
          <w:b/>
          <w:caps/>
          <w:color w:val="000000"/>
          <w:spacing w:val="-1"/>
          <w:sz w:val="24"/>
          <w:szCs w:val="24"/>
        </w:rPr>
      </w:pPr>
      <w:r w:rsidRPr="00F92B92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C34FAE" w:rsidRPr="00F92B92" w:rsidRDefault="00C34FAE" w:rsidP="008C55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="00532DE1"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«</w:t>
      </w:r>
      <w:r w:rsidR="00CC6F64"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Методы лечебной физической культуры на нейрофизиологической основе</w:t>
      </w:r>
      <w:r w:rsidR="00532DE1"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» </w:t>
      </w: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структуре образовательной программы относится к части формируемой участниками образовате</w:t>
      </w:r>
      <w:r w:rsidR="00476C1D"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льных отношений</w:t>
      </w: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</w:p>
    <w:p w:rsidR="00B832F4" w:rsidRPr="00F92B92" w:rsidRDefault="00C34FAE" w:rsidP="008C55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рабочим учебным планом дисциплина изучается </w:t>
      </w:r>
      <w:r w:rsidR="001B313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на 1 курсе </w:t>
      </w:r>
      <w:r w:rsidR="00946DD8"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</w:t>
      </w:r>
      <w:r w:rsidR="008C559C"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о</w:t>
      </w:r>
      <w:r w:rsidR="00946DD8"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="008C559C"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2</w:t>
      </w:r>
      <w:r w:rsidR="00946DD8"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се</w:t>
      </w:r>
      <w:r w:rsidR="001B313B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местре</w:t>
      </w: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</w:p>
    <w:p w:rsidR="00C34FAE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="008C559C"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ab/>
      </w: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Вид про</w:t>
      </w:r>
      <w:r w:rsidR="00946DD8"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межуточной аттестации: зачет</w:t>
      </w: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9E0CB2" w:rsidRDefault="009E0CB2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9E0CB2" w:rsidRPr="00F92B92" w:rsidRDefault="009E0CB2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F92B92" w:rsidRPr="00F92B92" w:rsidRDefault="00F92B92" w:rsidP="00F92B92">
      <w:pPr>
        <w:pStyle w:val="a3"/>
        <w:numPr>
          <w:ilvl w:val="0"/>
          <w:numId w:val="25"/>
        </w:numPr>
        <w:jc w:val="both"/>
        <w:rPr>
          <w:b/>
          <w:color w:val="000000"/>
          <w:spacing w:val="-1"/>
          <w:sz w:val="24"/>
          <w:szCs w:val="24"/>
        </w:rPr>
      </w:pPr>
      <w:r w:rsidRPr="00F92B92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F92B92" w:rsidRPr="00F92B92" w:rsidRDefault="00F92B92" w:rsidP="00F92B9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</w:t>
      </w:r>
    </w:p>
    <w:tbl>
      <w:tblPr>
        <w:tblW w:w="9331" w:type="dxa"/>
        <w:tblInd w:w="-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498"/>
        <w:gridCol w:w="1560"/>
        <w:gridCol w:w="2242"/>
      </w:tblGrid>
      <w:tr w:rsidR="00F92B92" w:rsidRPr="00F92B92" w:rsidTr="00F92B92">
        <w:trPr>
          <w:trHeight w:val="219"/>
        </w:trPr>
        <w:tc>
          <w:tcPr>
            <w:tcW w:w="552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92B92" w:rsidRPr="00F92B92" w:rsidRDefault="00F92B92" w:rsidP="00F92B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92B92" w:rsidRPr="00F92B92" w:rsidRDefault="00F92B92" w:rsidP="00F92B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92B92" w:rsidRPr="00F92B92" w:rsidRDefault="00F92B92" w:rsidP="002830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F92B92" w:rsidRPr="00F92B92" w:rsidTr="00F92B92">
        <w:trPr>
          <w:trHeight w:val="234"/>
        </w:trPr>
        <w:tc>
          <w:tcPr>
            <w:tcW w:w="5529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92B92" w:rsidRPr="00F92B92" w:rsidRDefault="00F92B92" w:rsidP="00F92B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92B92" w:rsidRPr="00F92B92" w:rsidRDefault="00F92B92" w:rsidP="00F92B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92B92" w:rsidRPr="00F92B92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F92B92" w:rsidRPr="00F92B92" w:rsidTr="00F92B92">
        <w:trPr>
          <w:trHeight w:val="424"/>
        </w:trPr>
        <w:tc>
          <w:tcPr>
            <w:tcW w:w="552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92B92" w:rsidRPr="00F92B92" w:rsidRDefault="00F92B92" w:rsidP="00F92B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92B92" w:rsidRPr="00F92B92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92B92" w:rsidRPr="00F92B92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F92B92" w:rsidRPr="00F92B92" w:rsidTr="00F92B92">
        <w:tc>
          <w:tcPr>
            <w:tcW w:w="9331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F92B92" w:rsidRPr="00F92B92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F92B92" w:rsidRPr="00F92B92" w:rsidTr="00F92B92">
        <w:tc>
          <w:tcPr>
            <w:tcW w:w="552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92B92" w:rsidRPr="00F92B92" w:rsidRDefault="00F92B92" w:rsidP="00F92B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B92" w:rsidRPr="00F92B92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92B92" w:rsidRPr="00F92B92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F92B92" w:rsidRPr="00F92B92" w:rsidTr="00F92B92">
        <w:tc>
          <w:tcPr>
            <w:tcW w:w="552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92B92" w:rsidRPr="00F92B92" w:rsidRDefault="00E45C02" w:rsidP="00F92B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E45C0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B92" w:rsidRPr="00CF2173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pacing w:val="-1"/>
                <w:sz w:val="24"/>
                <w:szCs w:val="24"/>
                <w:lang w:eastAsia="ru-RU"/>
              </w:rPr>
            </w:pPr>
            <w:r w:rsidRPr="009E0CB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92B92" w:rsidRPr="00CF2173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pacing w:val="-1"/>
                <w:sz w:val="24"/>
                <w:szCs w:val="24"/>
                <w:lang w:eastAsia="ru-RU"/>
              </w:rPr>
            </w:pPr>
            <w:r w:rsidRPr="009E0CB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16</w:t>
            </w:r>
          </w:p>
        </w:tc>
      </w:tr>
      <w:tr w:rsidR="00F92B92" w:rsidRPr="00F92B92" w:rsidTr="00F92B92">
        <w:tc>
          <w:tcPr>
            <w:tcW w:w="5529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  <w:hideMark/>
          </w:tcPr>
          <w:p w:rsidR="00F92B92" w:rsidRPr="00F92B92" w:rsidRDefault="00F92B92" w:rsidP="00F92B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</w:tcPr>
          <w:p w:rsidR="00F92B92" w:rsidRPr="00F92B92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  <w:r w:rsidRPr="00F92B9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shd w:val="clear" w:color="auto" w:fill="E0E0E0"/>
          </w:tcPr>
          <w:p w:rsidR="00F92B92" w:rsidRPr="00F92B92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  <w:r w:rsidRPr="00F92B9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F92B92" w:rsidRPr="00F92B92" w:rsidTr="00F92B92">
        <w:tc>
          <w:tcPr>
            <w:tcW w:w="5529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92B92" w:rsidRPr="00F92B92" w:rsidRDefault="00F92B92" w:rsidP="00F92B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промежуточной аттестации: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B92" w:rsidRPr="00F92B92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92B92" w:rsidRPr="00F92B92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+</w:t>
            </w:r>
          </w:p>
        </w:tc>
      </w:tr>
      <w:tr w:rsidR="00F92B92" w:rsidRPr="00F92B92" w:rsidTr="00F92B92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92B92" w:rsidRPr="00F92B92" w:rsidRDefault="00F92B92" w:rsidP="00F92B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Общая </w:t>
            </w:r>
            <w:proofErr w:type="gramStart"/>
            <w:r w:rsidRPr="00F92B9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трудоемкость:   </w:t>
            </w:r>
            <w:proofErr w:type="gramEnd"/>
            <w:r w:rsidRPr="00F92B9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                                            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92B92" w:rsidRPr="00F92B92" w:rsidRDefault="00F92B92" w:rsidP="00F92B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F92B92" w:rsidRPr="00F92B92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F92B92" w:rsidRPr="00F92B92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</w:tr>
      <w:tr w:rsidR="00F92B92" w:rsidRPr="00F92B92" w:rsidTr="00F92B92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0E0E0"/>
            <w:hideMark/>
          </w:tcPr>
          <w:p w:rsidR="00F92B92" w:rsidRPr="00F92B92" w:rsidRDefault="00F92B92" w:rsidP="00F92B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92B92" w:rsidRPr="00F92B92" w:rsidRDefault="00F92B92" w:rsidP="00F92B9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F92B92" w:rsidRPr="00F92B92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</w:tcPr>
          <w:p w:rsidR="00F92B92" w:rsidRPr="00F92B92" w:rsidRDefault="00F92B92" w:rsidP="00F92B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</w:tbl>
    <w:p w:rsidR="008C559C" w:rsidRPr="00F92B92" w:rsidRDefault="008C559C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C34FAE" w:rsidRPr="00F92B92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F92B92" w:rsidRDefault="00C34FAE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C34FAE" w:rsidRPr="00F92B92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F92B92" w:rsidRDefault="00F92B92" w:rsidP="00F92B92">
      <w:pPr>
        <w:pStyle w:val="a3"/>
        <w:numPr>
          <w:ilvl w:val="0"/>
          <w:numId w:val="25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F92B92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C34FAE" w:rsidRPr="00F92B92" w:rsidTr="00C34FAE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C34FAE" w:rsidRPr="00F92B92" w:rsidRDefault="00C34FA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063" w:type="dxa"/>
            <w:vAlign w:val="center"/>
          </w:tcPr>
          <w:p w:rsidR="00C34FAE" w:rsidRPr="00F92B92" w:rsidRDefault="00C34FA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C34FAE" w:rsidRPr="00F92B92" w:rsidRDefault="00C34FAE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C34FAE" w:rsidRPr="00F92B92" w:rsidRDefault="00C34FA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  <w:p w:rsidR="00C34FAE" w:rsidRPr="00F92B92" w:rsidRDefault="00C34FA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C34FAE" w:rsidRPr="00F92B92" w:rsidTr="00C34FAE">
        <w:trPr>
          <w:jc w:val="center"/>
        </w:trPr>
        <w:tc>
          <w:tcPr>
            <w:tcW w:w="813" w:type="dxa"/>
            <w:vAlign w:val="center"/>
          </w:tcPr>
          <w:p w:rsidR="00C34FAE" w:rsidRPr="00F92B92" w:rsidRDefault="00C34FAE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63" w:type="dxa"/>
            <w:vAlign w:val="center"/>
          </w:tcPr>
          <w:p w:rsidR="00C34FAE" w:rsidRPr="00F92B92" w:rsidRDefault="00833BF9" w:rsidP="00B974F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Понятие нейрофизиологии</w:t>
            </w:r>
          </w:p>
        </w:tc>
        <w:tc>
          <w:tcPr>
            <w:tcW w:w="5341" w:type="dxa"/>
            <w:vAlign w:val="center"/>
          </w:tcPr>
          <w:p w:rsidR="00C34FAE" w:rsidRPr="00F92B92" w:rsidRDefault="00833BF9" w:rsidP="00B974F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Строение и методы изучения нервной системы.</w:t>
            </w:r>
          </w:p>
          <w:p w:rsidR="00833BF9" w:rsidRPr="00F92B92" w:rsidRDefault="00447B86" w:rsidP="008A637D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Формирование нервной системы в онтогенезе. Механизмы возбуждения и торможения в ЦНС. Рефлекторная деятельность нервной системы. Высшая нервная деятельность.</w:t>
            </w:r>
            <w:r w:rsidR="00D21143" w:rsidRPr="00F92B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Нейрофизиологическое обследование</w:t>
            </w:r>
            <w:r w:rsidR="008A637D" w:rsidRPr="00F92B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виды и методы.</w:t>
            </w:r>
          </w:p>
        </w:tc>
        <w:tc>
          <w:tcPr>
            <w:tcW w:w="968" w:type="dxa"/>
            <w:vAlign w:val="center"/>
          </w:tcPr>
          <w:p w:rsidR="00C34FAE" w:rsidRPr="00F92B92" w:rsidRDefault="009E0CB2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BA6E29" w:rsidRPr="00F92B92" w:rsidTr="00C34FAE">
        <w:trPr>
          <w:jc w:val="center"/>
        </w:trPr>
        <w:tc>
          <w:tcPr>
            <w:tcW w:w="813" w:type="dxa"/>
            <w:vAlign w:val="center"/>
          </w:tcPr>
          <w:p w:rsidR="00BA6E29" w:rsidRPr="00F92B92" w:rsidRDefault="00BA6E29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063" w:type="dxa"/>
            <w:vAlign w:val="center"/>
          </w:tcPr>
          <w:p w:rsidR="00BA6E29" w:rsidRPr="00F92B92" w:rsidRDefault="008A637D" w:rsidP="008A637D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2B92">
              <w:rPr>
                <w:rFonts w:ascii="Times New Roman" w:hAnsi="Times New Roman" w:cs="Times New Roman"/>
                <w:sz w:val="24"/>
                <w:szCs w:val="24"/>
              </w:rPr>
              <w:t xml:space="preserve">Основы </w:t>
            </w:r>
            <w:r w:rsidR="001A6DDC" w:rsidRPr="00F92B92">
              <w:rPr>
                <w:rFonts w:ascii="Times New Roman" w:hAnsi="Times New Roman" w:cs="Times New Roman"/>
                <w:sz w:val="24"/>
                <w:szCs w:val="24"/>
              </w:rPr>
              <w:t xml:space="preserve">ЛФК </w:t>
            </w:r>
          </w:p>
        </w:tc>
        <w:tc>
          <w:tcPr>
            <w:tcW w:w="5341" w:type="dxa"/>
            <w:vAlign w:val="center"/>
          </w:tcPr>
          <w:p w:rsidR="00BA6E29" w:rsidRPr="00F92B92" w:rsidRDefault="004A6765" w:rsidP="00D21143">
            <w:pPr>
              <w:spacing w:after="45" w:line="25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Принципы применения ЛФК. Виды ЛФК: активная и пассивная.</w:t>
            </w:r>
            <w:r w:rsidR="00E75A00" w:rsidRPr="00F92B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Показания и противопоказания для назначения ЛФК. Организация занятий ЛФК. Сочетание ЛФК с другими методами.</w:t>
            </w:r>
            <w:r w:rsidR="00D21143" w:rsidRPr="00F92B92">
              <w:rPr>
                <w:sz w:val="24"/>
                <w:szCs w:val="24"/>
              </w:rPr>
              <w:t xml:space="preserve"> </w:t>
            </w:r>
          </w:p>
        </w:tc>
        <w:tc>
          <w:tcPr>
            <w:tcW w:w="968" w:type="dxa"/>
            <w:vAlign w:val="center"/>
          </w:tcPr>
          <w:p w:rsidR="00BA6E29" w:rsidRPr="00F92B92" w:rsidRDefault="009E0CB2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26</w:t>
            </w:r>
          </w:p>
        </w:tc>
      </w:tr>
      <w:tr w:rsidR="005B14EF" w:rsidRPr="00F92B92" w:rsidTr="00C34FAE">
        <w:trPr>
          <w:jc w:val="center"/>
        </w:trPr>
        <w:tc>
          <w:tcPr>
            <w:tcW w:w="813" w:type="dxa"/>
            <w:vAlign w:val="center"/>
          </w:tcPr>
          <w:p w:rsidR="005B14EF" w:rsidRPr="00F92B92" w:rsidRDefault="00157A5B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063" w:type="dxa"/>
            <w:vAlign w:val="center"/>
          </w:tcPr>
          <w:p w:rsidR="005B14EF" w:rsidRPr="00F92B92" w:rsidRDefault="005B14EF" w:rsidP="00B974F3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2B92">
              <w:rPr>
                <w:rFonts w:ascii="Times New Roman" w:hAnsi="Times New Roman" w:cs="Times New Roman"/>
                <w:sz w:val="24"/>
                <w:szCs w:val="24"/>
              </w:rPr>
              <w:t>Двигательная функция человека</w:t>
            </w:r>
          </w:p>
        </w:tc>
        <w:tc>
          <w:tcPr>
            <w:tcW w:w="5341" w:type="dxa"/>
            <w:vAlign w:val="center"/>
          </w:tcPr>
          <w:p w:rsidR="005B14EF" w:rsidRPr="00F92B92" w:rsidRDefault="005B14EF" w:rsidP="001C129C">
            <w:pPr>
              <w:spacing w:after="45" w:line="25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Тело человека, как саморегулирующаяся кинематическая система. Компоненты движения: физический и когнитивный.</w:t>
            </w:r>
            <w:r w:rsidR="00157A5B" w:rsidRPr="00F92B92">
              <w:rPr>
                <w:sz w:val="24"/>
                <w:szCs w:val="24"/>
              </w:rPr>
              <w:t xml:space="preserve"> </w:t>
            </w:r>
            <w:r w:rsidR="00157A5B" w:rsidRPr="00F92B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Изменение </w:t>
            </w:r>
            <w:r w:rsidR="00157A5B" w:rsidRPr="00F92B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двигательной функции при заболеваниях нервной системы.</w:t>
            </w:r>
            <w:r w:rsidR="001C129C" w:rsidRPr="00F92B9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Клинические проявления двигательных нарушений</w:t>
            </w:r>
          </w:p>
        </w:tc>
        <w:tc>
          <w:tcPr>
            <w:tcW w:w="968" w:type="dxa"/>
            <w:vAlign w:val="center"/>
          </w:tcPr>
          <w:p w:rsidR="005B14EF" w:rsidRPr="00F92B92" w:rsidRDefault="009E0CB2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28</w:t>
            </w:r>
          </w:p>
        </w:tc>
      </w:tr>
      <w:tr w:rsidR="008A637D" w:rsidRPr="00F92B92" w:rsidTr="00F92B92">
        <w:trPr>
          <w:trHeight w:val="3630"/>
          <w:jc w:val="center"/>
        </w:trPr>
        <w:tc>
          <w:tcPr>
            <w:tcW w:w="813" w:type="dxa"/>
            <w:vAlign w:val="center"/>
          </w:tcPr>
          <w:p w:rsidR="008A637D" w:rsidRPr="00F92B92" w:rsidRDefault="008A637D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2063" w:type="dxa"/>
            <w:vAlign w:val="center"/>
          </w:tcPr>
          <w:p w:rsidR="008A637D" w:rsidRPr="00F92B92" w:rsidRDefault="008A637D" w:rsidP="00D2114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ЛФК при заболеваниях и повреждениях нервной системы.</w:t>
            </w:r>
          </w:p>
        </w:tc>
        <w:tc>
          <w:tcPr>
            <w:tcW w:w="5341" w:type="dxa"/>
            <w:vAlign w:val="center"/>
          </w:tcPr>
          <w:p w:rsidR="008A637D" w:rsidRPr="00F92B92" w:rsidRDefault="008A637D" w:rsidP="00B974F3">
            <w:pPr>
              <w:spacing w:after="4" w:line="25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Общая характеристика двигательных режимов.</w:t>
            </w:r>
          </w:p>
          <w:p w:rsidR="008A637D" w:rsidRPr="00F92B92" w:rsidRDefault="008A637D" w:rsidP="008A637D">
            <w:pPr>
              <w:spacing w:after="4" w:line="25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Дифференцированное применение ЛФК при заболеваниях и повреждениях нервной системы</w:t>
            </w:r>
          </w:p>
          <w:p w:rsidR="008A637D" w:rsidRPr="00F92B92" w:rsidRDefault="008A637D" w:rsidP="00977A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Классические методы лечебной физкультуры в реабилитации постинсультных пациентов:</w:t>
            </w:r>
            <w:r w:rsidRPr="00F92B92">
              <w:rPr>
                <w:sz w:val="24"/>
                <w:szCs w:val="24"/>
              </w:rPr>
              <w:t xml:space="preserve"> </w:t>
            </w: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нейрофизиологические и методы активного обучения. Нейрофизиологические методы лечебной физкультуры: </w:t>
            </w:r>
            <w:proofErr w:type="spellStart"/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Бобат</w:t>
            </w:r>
            <w:proofErr w:type="spellEnd"/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терапия, ПНФ, метод сенсорных коррекций. Методы активного двигательного обучения: целенаправленное двигательное обучение, CI-терапия, </w:t>
            </w:r>
          </w:p>
          <w:p w:rsidR="008A637D" w:rsidRPr="00F92B92" w:rsidRDefault="008A637D" w:rsidP="00977A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интенсивная круговая тренировка.</w:t>
            </w:r>
            <w:r w:rsidRPr="00F92B92">
              <w:rPr>
                <w:sz w:val="24"/>
                <w:szCs w:val="24"/>
              </w:rPr>
              <w:t xml:space="preserve"> </w:t>
            </w: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Основные ограничения классических методов ЛФК.</w:t>
            </w:r>
          </w:p>
        </w:tc>
        <w:tc>
          <w:tcPr>
            <w:tcW w:w="968" w:type="dxa"/>
            <w:vAlign w:val="center"/>
          </w:tcPr>
          <w:p w:rsidR="008A637D" w:rsidRPr="00F92B92" w:rsidRDefault="009E0CB2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30</w:t>
            </w:r>
          </w:p>
        </w:tc>
      </w:tr>
    </w:tbl>
    <w:p w:rsidR="00F92B92" w:rsidRDefault="00F92B92" w:rsidP="00F92B92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34FAE" w:rsidRPr="00F92B92" w:rsidRDefault="00F92B92" w:rsidP="00F92B92">
      <w:pPr>
        <w:numPr>
          <w:ilvl w:val="0"/>
          <w:numId w:val="25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Тематический план дисциплины: </w:t>
      </w:r>
    </w:p>
    <w:p w:rsidR="00C34FAE" w:rsidRPr="00F92B92" w:rsidRDefault="00C34FAE" w:rsidP="00C34FA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очная форма обучения</w:t>
      </w:r>
    </w:p>
    <w:p w:rsidR="00C34FAE" w:rsidRPr="00F92B92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311"/>
        <w:gridCol w:w="1039"/>
        <w:gridCol w:w="1039"/>
        <w:gridCol w:w="1040"/>
        <w:gridCol w:w="992"/>
      </w:tblGrid>
      <w:tr w:rsidR="00396058" w:rsidRPr="00F92B92" w:rsidTr="00F92B92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58" w:rsidRPr="00F92B92" w:rsidRDefault="00396058" w:rsidP="00C34F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3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58" w:rsidRPr="00F92B92" w:rsidRDefault="00396058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58" w:rsidRPr="00F92B92" w:rsidRDefault="00396058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396058" w:rsidRPr="00F92B92" w:rsidTr="00F92B92">
        <w:trPr>
          <w:trHeight w:val="369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058" w:rsidRPr="00F92B92" w:rsidRDefault="00396058" w:rsidP="00C3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058" w:rsidRPr="00F92B92" w:rsidRDefault="00396058" w:rsidP="00C34F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58" w:rsidRPr="00F92B92" w:rsidRDefault="00E45C02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96058" w:rsidRPr="00F92B92" w:rsidTr="00F92B9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58" w:rsidRPr="00F92B92" w:rsidRDefault="00396058" w:rsidP="003960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311" w:type="dxa"/>
            <w:vAlign w:val="center"/>
          </w:tcPr>
          <w:p w:rsidR="00396058" w:rsidRPr="00F92B92" w:rsidRDefault="00396058" w:rsidP="00396058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Понятие нейрофизиологии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7147FE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7147FE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396058" w:rsidRPr="00F92B92" w:rsidTr="00F92B9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58" w:rsidRPr="00F92B92" w:rsidRDefault="00396058" w:rsidP="003960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311" w:type="dxa"/>
            <w:vAlign w:val="center"/>
          </w:tcPr>
          <w:p w:rsidR="00396058" w:rsidRPr="00F92B92" w:rsidRDefault="00396058" w:rsidP="00396058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2B92">
              <w:rPr>
                <w:rFonts w:ascii="Times New Roman" w:hAnsi="Times New Roman" w:cs="Times New Roman"/>
                <w:sz w:val="24"/>
                <w:szCs w:val="24"/>
              </w:rPr>
              <w:t xml:space="preserve">Основы ЛФК 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7147FE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7147FE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</w:tr>
      <w:tr w:rsidR="00396058" w:rsidRPr="00F92B92" w:rsidTr="00F92B9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058" w:rsidRPr="00F92B92" w:rsidRDefault="00396058" w:rsidP="003960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311" w:type="dxa"/>
            <w:vAlign w:val="center"/>
          </w:tcPr>
          <w:p w:rsidR="00396058" w:rsidRPr="00F92B92" w:rsidRDefault="00396058" w:rsidP="00396058">
            <w:pPr>
              <w:spacing w:after="0" w:line="240" w:lineRule="auto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92B92">
              <w:rPr>
                <w:rFonts w:ascii="Times New Roman" w:hAnsi="Times New Roman" w:cs="Times New Roman"/>
                <w:sz w:val="24"/>
                <w:szCs w:val="24"/>
              </w:rPr>
              <w:t>Двигательная функция человека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7147FE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7147FE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</w:tr>
      <w:tr w:rsidR="00396058" w:rsidRPr="00F92B92" w:rsidTr="00F92B9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396058" w:rsidP="003960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311" w:type="dxa"/>
            <w:vAlign w:val="center"/>
          </w:tcPr>
          <w:p w:rsidR="00396058" w:rsidRPr="00F92B92" w:rsidRDefault="00396058" w:rsidP="00396058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ЛФК при заболеваниях и повреждениях нервной системы.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7147FE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7147FE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396058" w:rsidRPr="00F92B92" w:rsidTr="00F92B92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396058" w:rsidP="003960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11" w:type="dxa"/>
            <w:vAlign w:val="center"/>
          </w:tcPr>
          <w:p w:rsidR="00396058" w:rsidRPr="00F92B92" w:rsidRDefault="00396058" w:rsidP="00396058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396058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7147FE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058" w:rsidRPr="00F92B92" w:rsidRDefault="007147FE" w:rsidP="003960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108</w:t>
            </w:r>
          </w:p>
        </w:tc>
      </w:tr>
    </w:tbl>
    <w:p w:rsidR="00C34FAE" w:rsidRPr="00F92B92" w:rsidRDefault="00C34FAE" w:rsidP="00C34F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65393" w:rsidRDefault="00565393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2B92" w:rsidRPr="00F92B92" w:rsidRDefault="00F92B92" w:rsidP="00565393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2B92" w:rsidRPr="00F92B92" w:rsidRDefault="00F92B92" w:rsidP="00F92B92">
      <w:pPr>
        <w:pStyle w:val="a3"/>
        <w:numPr>
          <w:ilvl w:val="0"/>
          <w:numId w:val="25"/>
        </w:numPr>
        <w:jc w:val="both"/>
        <w:rPr>
          <w:rFonts w:eastAsia="Calibri" w:cs="Tahoma"/>
          <w:b/>
          <w:sz w:val="24"/>
          <w:szCs w:val="24"/>
        </w:rPr>
      </w:pPr>
      <w:r w:rsidRPr="00F92B92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>
        <w:rPr>
          <w:b/>
          <w:color w:val="000000"/>
          <w:spacing w:val="-1"/>
          <w:sz w:val="24"/>
          <w:szCs w:val="24"/>
        </w:rPr>
        <w:t>:</w:t>
      </w:r>
    </w:p>
    <w:p w:rsidR="00B832F4" w:rsidRPr="00F92B92" w:rsidRDefault="00E807BB" w:rsidP="00F92B92">
      <w:pPr>
        <w:pStyle w:val="a3"/>
        <w:jc w:val="both"/>
        <w:rPr>
          <w:rFonts w:eastAsia="Calibri" w:cs="Tahoma"/>
          <w:b/>
          <w:sz w:val="24"/>
          <w:szCs w:val="24"/>
        </w:rPr>
      </w:pPr>
      <w:r w:rsidRPr="00F92B92">
        <w:rPr>
          <w:rFonts w:eastAsia="Calibri" w:cs="Tahoma"/>
          <w:b/>
          <w:sz w:val="24"/>
          <w:szCs w:val="24"/>
        </w:rPr>
        <w:t>6</w:t>
      </w:r>
      <w:r w:rsidR="00B832F4" w:rsidRPr="00F92B92">
        <w:rPr>
          <w:rFonts w:eastAsia="Calibri" w:cs="Tahoma"/>
          <w:b/>
          <w:sz w:val="24"/>
          <w:szCs w:val="24"/>
        </w:rPr>
        <w:t>.1. Основная литература</w:t>
      </w:r>
      <w:r w:rsidR="00F92B92">
        <w:rPr>
          <w:rFonts w:eastAsia="Calibri" w:cs="Tahoma"/>
          <w:b/>
          <w:sz w:val="24"/>
          <w:szCs w:val="24"/>
        </w:rPr>
        <w:t>.</w:t>
      </w:r>
    </w:p>
    <w:p w:rsidR="00B832F4" w:rsidRPr="00F92B92" w:rsidRDefault="00B832F4" w:rsidP="00B832F4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</w:p>
    <w:p w:rsidR="00B832F4" w:rsidRPr="00F92B92" w:rsidRDefault="00B832F4" w:rsidP="00B832F4">
      <w:pPr>
        <w:widowControl w:val="0"/>
        <w:spacing w:after="0" w:line="240" w:lineRule="auto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6"/>
        <w:gridCol w:w="5636"/>
        <w:gridCol w:w="1290"/>
        <w:gridCol w:w="1298"/>
      </w:tblGrid>
      <w:tr w:rsidR="00B832F4" w:rsidRPr="00F92B92" w:rsidTr="001D2975">
        <w:tc>
          <w:tcPr>
            <w:tcW w:w="596" w:type="dxa"/>
            <w:vMerge w:val="restart"/>
          </w:tcPr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</w:t>
            </w:r>
          </w:p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636" w:type="dxa"/>
            <w:vMerge w:val="restart"/>
          </w:tcPr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Pr="00F92B92" w:rsidRDefault="001D2975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Наименование</w:t>
            </w:r>
          </w:p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588" w:type="dxa"/>
            <w:gridSpan w:val="2"/>
          </w:tcPr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832F4" w:rsidRPr="00F92B92" w:rsidTr="001D2975">
        <w:trPr>
          <w:trHeight w:val="589"/>
        </w:trPr>
        <w:tc>
          <w:tcPr>
            <w:tcW w:w="596" w:type="dxa"/>
            <w:vMerge/>
          </w:tcPr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36" w:type="dxa"/>
            <w:vMerge/>
          </w:tcPr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290" w:type="dxa"/>
          </w:tcPr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298" w:type="dxa"/>
          </w:tcPr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Кафедра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инвалидов с поражением опорно-двигательной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системы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С. П. Евсеев, С. Ф.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Курдыбайло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А. И. Малышев, Г. В. Герасимова.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Советский спорт, 2010. - 486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Библиогр.: в конце каждой главы. - ISBN 978-5-9718-0369-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0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819.50. - Текст (визуальный) : непосредственный. 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Кузьминова, Т. А.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Лечебная и оздоровительная физическая культура для людей с заболеваниями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позвоночника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Т. А. Кузьминова, А. Ю. Жукова ; МГАФК. - Малаховка,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2015. - 44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Библиогр.: с. 41. - 98.00. - Текст (визуальный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111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Усанова, А. А.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Основы лечебной физкультуры и спортивной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медицины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А. А. Усанова, О. И.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Шепелева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Т. В. Горячева. - Ростов на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Дону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Феникс, 2017. - 253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(Высшее медицинское образование).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253-254. - ISBN 978-5-222-27193-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3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967.00. - Текст (визуальный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Касаткин, М. С.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Основы </w:t>
            </w:r>
            <w:proofErr w:type="spellStart"/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кинезиотейпирования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М. С. Касаткин, Е. Е.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Ачкасов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О. Б. Добровольский. - Изд. 3-е.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Спорт, 2018. - 74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Библиогр.: с. 75 . - ISBN 978-5-9500181-0-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7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904.00. - Текст (визуальный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Кузьминова, Т. А.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Компрессионные переломы грудного и поясничного отделов позвоночника у детей. Особенности лечебной физической культуры в системе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реабилитации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Т. А. Кузьминова, С. В.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Виссарионов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А. Г.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Баиндурашвили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МГАФК. - Малаховка, 2015.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155-163.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Кузьминова, Т. А. Лечебная физическая культура в медицинской реабилитации детей после тяжелой черепно-мозговой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травмы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монография / Т. А. Кузьминова ; МГАФК. - Малаховка, 2015. - ISBN 978-5-00063-003-7.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61EDD">
                <w:rPr>
                  <w:rStyle w:val="aa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Мартынихин, В. С. Лечебная физкультура и врачебный контроль у неврологических больных с разными формами двигательных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расстройств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/ В. С. Мартынихин, К. В. Мартынихин, М. Л. Гинзбург ; МГАФК. - Малаховка, 2016.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Библиогр.: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205-209.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61EDD">
                <w:rPr>
                  <w:rStyle w:val="aa"/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URL: http://lib.mgafk.ru</w:t>
              </w:r>
            </w:hyperlink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90" w:type="dxa"/>
          </w:tcPr>
          <w:p w:rsidR="00161EDD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98" w:type="dxa"/>
          </w:tcPr>
          <w:p w:rsidR="00161EDD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Смирнов, Г. И.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Лечебная физическая культура в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терапии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Г. И. Смирнов, В. Ф. Лутков, Д. И. Шадрин ; НГУ им. П. Ф. Лесгафта. -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Санкт-Петербург, 2015.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9.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Налобина, А. Н.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Физическая реабилитация в детской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неврологии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А. Н. Налобина, Е. С.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Стоцкая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Сиб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гос. ун-т физ. культуры и спорта. - Омск, 2015. - 212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Библиогр.: с. 180-181.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Долматов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, А. В.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Нетрадиционные оздоровительные методики в современной физической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культуре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А. В.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Долматов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И. В. Осадченко ; МГАФК. - Малаховка, 2018.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357-359.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Смирнов, Г. И.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Методы оценки функционального состояния на занятиях лечебной физической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культурой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Г. И. Смирнов, Д. И. Шадрин ; НГУ им. П. Ф. Лесгафта. - Санкт-Петербург, 2018.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Ланская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О. В. Физиологические механизмы функциональной пластичности спинальных систем двигательного контроля при занятиях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спортом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О. В.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Ланская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Е. Ю. Андриянова ; ВЛ гос. акад. физ. культуры. - Великие Луки, 2013. - ил.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Евсеев, С.П. Теория и организация адаптивной физической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культуры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/ С.П. Евсеев.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Спорт-Человек, 2016. — 616 с. — ISBN 978-5-906839-42-8.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Лань : электронно-библиотечная система. — URL: </w:t>
            </w:r>
            <w:hyperlink r:id="rId16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https://e.lanbook.com/book/97491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14.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Клочкова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Е. В. Введение в физическую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терапию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реабилитация детей с церебральным параличом и другими двигательными нарушениями неврологической природы / Е. В.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Клочкова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— 3-е изд.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Теревинф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2019. — 284 c. — ISBN 978-5-4212-0516-6.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http://www.iprbookshop.ru/89282.html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Налобина, А. Н. Физическая реабилитация в детской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неврологии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А. Н. Налобина, Е. С.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Стоцкая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Саратов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Ай Пи Ар Медиа, 2019. — 189 c. — ISBN 978-5-4497-0000-1.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http://www.iprbookshop.ru/82675.html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596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5636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Налобина, А. Н. Лечебная физическая культура и массаж в детской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неврологии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А. Н. Налобина.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Саратов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Ай Пи Ар Медиа, 2019. — 292 c. — ISBN 978-5-4497-0002-5.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http://www.iprbookshop.ru/82671.html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29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9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B832F4" w:rsidRDefault="00B832F4" w:rsidP="00B832F4">
      <w:pPr>
        <w:widowControl w:val="0"/>
        <w:spacing w:after="0" w:line="240" w:lineRule="auto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  <w:lang w:eastAsia="ru-RU"/>
        </w:rPr>
      </w:pPr>
    </w:p>
    <w:p w:rsidR="00161EDD" w:rsidRDefault="00161EDD" w:rsidP="00B832F4">
      <w:pPr>
        <w:widowControl w:val="0"/>
        <w:spacing w:after="0" w:line="240" w:lineRule="auto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  <w:lang w:eastAsia="ru-RU"/>
        </w:rPr>
      </w:pPr>
    </w:p>
    <w:p w:rsidR="00161EDD" w:rsidRDefault="00161EDD" w:rsidP="00B832F4">
      <w:pPr>
        <w:widowControl w:val="0"/>
        <w:spacing w:after="0" w:line="240" w:lineRule="auto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  <w:lang w:eastAsia="ru-RU"/>
        </w:rPr>
      </w:pPr>
    </w:p>
    <w:p w:rsidR="00161EDD" w:rsidRDefault="00161EDD" w:rsidP="00B832F4">
      <w:pPr>
        <w:widowControl w:val="0"/>
        <w:spacing w:after="0" w:line="240" w:lineRule="auto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  <w:lang w:eastAsia="ru-RU"/>
        </w:rPr>
      </w:pPr>
    </w:p>
    <w:p w:rsidR="00161EDD" w:rsidRPr="00F92B92" w:rsidRDefault="00161EDD" w:rsidP="00B832F4">
      <w:pPr>
        <w:widowControl w:val="0"/>
        <w:spacing w:after="0" w:line="240" w:lineRule="auto"/>
        <w:jc w:val="both"/>
        <w:rPr>
          <w:rFonts w:ascii="Courier New" w:eastAsia="Calibri" w:hAnsi="Courier New" w:cs="Courier New"/>
          <w:b/>
          <w:color w:val="000000"/>
          <w:spacing w:val="-1"/>
          <w:sz w:val="24"/>
          <w:szCs w:val="24"/>
          <w:lang w:eastAsia="ru-RU"/>
        </w:rPr>
      </w:pPr>
    </w:p>
    <w:p w:rsidR="00B832F4" w:rsidRPr="00F92B92" w:rsidRDefault="00E807BB" w:rsidP="00B832F4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F92B92">
        <w:rPr>
          <w:rFonts w:ascii="Times New Roman" w:eastAsia="Calibri" w:hAnsi="Times New Roman" w:cs="Tahoma"/>
          <w:b/>
          <w:sz w:val="24"/>
          <w:szCs w:val="24"/>
          <w:lang w:eastAsia="ru-RU"/>
        </w:rPr>
        <w:t>6</w:t>
      </w:r>
      <w:r w:rsidR="00B832F4" w:rsidRPr="00F92B92">
        <w:rPr>
          <w:rFonts w:ascii="Times New Roman" w:eastAsia="Calibri" w:hAnsi="Times New Roman" w:cs="Tahoma"/>
          <w:b/>
          <w:sz w:val="24"/>
          <w:szCs w:val="24"/>
          <w:lang w:eastAsia="ru-RU"/>
        </w:rPr>
        <w:t>.2. Дополнительная литература</w:t>
      </w:r>
      <w:r w:rsidR="001D2975">
        <w:rPr>
          <w:rFonts w:ascii="Times New Roman" w:eastAsia="Calibri" w:hAnsi="Times New Roman" w:cs="Tahoma"/>
          <w:b/>
          <w:sz w:val="24"/>
          <w:szCs w:val="24"/>
          <w:lang w:eastAsia="ru-RU"/>
        </w:rPr>
        <w:t>.</w:t>
      </w:r>
    </w:p>
    <w:tbl>
      <w:tblPr>
        <w:tblW w:w="88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5595"/>
        <w:gridCol w:w="1418"/>
        <w:gridCol w:w="1240"/>
      </w:tblGrid>
      <w:tr w:rsidR="00B832F4" w:rsidRPr="00F92B92" w:rsidTr="001D2975">
        <w:tc>
          <w:tcPr>
            <w:tcW w:w="637" w:type="dxa"/>
            <w:vMerge w:val="restart"/>
          </w:tcPr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№</w:t>
            </w:r>
          </w:p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595" w:type="dxa"/>
            <w:vMerge w:val="restart"/>
          </w:tcPr>
          <w:p w:rsidR="001D2975" w:rsidRDefault="001D2975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B832F4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Наименование</w:t>
            </w:r>
          </w:p>
          <w:p w:rsidR="001D2975" w:rsidRPr="00F92B92" w:rsidRDefault="001D2975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658" w:type="dxa"/>
            <w:gridSpan w:val="2"/>
          </w:tcPr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832F4" w:rsidRPr="00F92B92" w:rsidTr="001D2975">
        <w:trPr>
          <w:trHeight w:val="302"/>
        </w:trPr>
        <w:tc>
          <w:tcPr>
            <w:tcW w:w="637" w:type="dxa"/>
            <w:vMerge/>
          </w:tcPr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595" w:type="dxa"/>
            <w:vMerge/>
          </w:tcPr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B832F4" w:rsidRPr="00F92B92" w:rsidRDefault="00B832F4" w:rsidP="001D2975">
            <w:pPr>
              <w:widowControl w:val="0"/>
              <w:spacing w:after="0" w:line="240" w:lineRule="auto"/>
              <w:ind w:right="-108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240" w:type="dxa"/>
          </w:tcPr>
          <w:p w:rsidR="00B832F4" w:rsidRPr="00F92B92" w:rsidRDefault="00B832F4" w:rsidP="001D297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Кафедра</w:t>
            </w:r>
          </w:p>
        </w:tc>
      </w:tr>
      <w:tr w:rsidR="00161EDD" w:rsidRPr="00F92B92" w:rsidTr="001D2975">
        <w:tc>
          <w:tcPr>
            <w:tcW w:w="637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595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Гранит Р.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Основы регуляции движений / Р.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Гранит ;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 ред. В. С. Гурфинкеля.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Мир, 1973. - 367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- 2.81. - Текст (визуальный) : непосредственный.</w:t>
            </w:r>
          </w:p>
        </w:tc>
        <w:tc>
          <w:tcPr>
            <w:tcW w:w="141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637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595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Безруких, М. М.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Возрастная физиология (физиология развития ребенка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студентов вузов / М. М. Безруких, В. Д. Сонькин. - 3-е изд., стереотип.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2008. - 412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ISBN 978-5-7695-4782-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9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441.00. - Текст (визуальный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41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637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92B92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5595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Тристан В. Г.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Нейрофизиологические механизмы и эффекты локального альфа-стимулирующего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биоуправления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спорте / В. Г. Тристан. - Текст (визуальный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// Научный альманах МГАФК. На рубеже ХХI века. Год 2004-й. - Малаховка, 2004. - С. 295-304.</w:t>
            </w:r>
          </w:p>
        </w:tc>
        <w:tc>
          <w:tcPr>
            <w:tcW w:w="141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637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595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Седов, А. С.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Нейронные механизмы передачи моторного сигнала в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вентрооральном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ядре таламуса у больных спастической кривошеей / А. С. Седов, С. Н.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Раева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, В. Б. Павленко. - Текст (визуальный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// Физиология человека. - 2014. - № 3. - С. 28-35.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34-35.</w:t>
            </w:r>
          </w:p>
        </w:tc>
        <w:tc>
          <w:tcPr>
            <w:tcW w:w="141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637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595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Петров, К. Б.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Неспецифические рефлекторно-мышечные синдромы при патологии двигательной системы. Часть 1. Нейрофизиологические предпосылки и концептуальные модели / К. Б. Петров. - Текст (визуальный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// Лечебная физкультура и спортивная медицина. - 2015. - № 1. - С. 53-58.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57-58.</w:t>
            </w:r>
          </w:p>
        </w:tc>
        <w:tc>
          <w:tcPr>
            <w:tcW w:w="141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637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595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Нейрофизиологические предикторы управления спортивной работоспособностью (анализ инновационных исследований зарубежных лабораторий за 2010-2016 гг.) =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Neurophysiological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predictors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for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physical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working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capacitycontrol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Analysis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of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innovative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studies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by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foreign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laboratories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in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2010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for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2016)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/ Ю. В.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Корягина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С. В.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Нопин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 А. Блинов, О. А.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Блинов ;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Сиб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гос. ун-т физ. культуры и спорта, Омский гос.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аграр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ун-т. - Текст (визуальный) : непосредственный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// Теория и практика физической культуры. - 2017. - № 1. - С. 102-104. -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 104.</w:t>
            </w:r>
          </w:p>
        </w:tc>
        <w:tc>
          <w:tcPr>
            <w:tcW w:w="141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637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595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Учебный алфавитно-тематический словарь по адаптивной физической культуре / составители Т. А. Федорова, М. Н. Исаков.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Пермь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Пермский государственный гуманитарно-педагогический университет, 2018. — 152 c. — ISBN 978-5-85218-996-7.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http://www.iprbookshop.ru/86393.html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637" w:type="dxa"/>
          </w:tcPr>
          <w:p w:rsidR="00161EDD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5595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Основы физической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реабилитации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/ А. Н. Налобина, Т. Н. Фёдорова, И. Г.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Таламова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Н. М.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Курч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под редакцией А. Н. Налобина.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Омск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Сибирский государственный университет физической культуры и спорта, 2017. — 328 c. — ISBN 978-5-91930-078-6.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</w:t>
            </w: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Электронно-библиотечная система IPR BOOKS : [сайт]. — URL: </w:t>
            </w:r>
            <w:hyperlink r:id="rId21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http://www.iprbookshop.ru/74272.html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</w:tcPr>
          <w:p w:rsidR="00161EDD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24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637" w:type="dxa"/>
          </w:tcPr>
          <w:p w:rsidR="00161EDD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9.</w:t>
            </w:r>
          </w:p>
        </w:tc>
        <w:tc>
          <w:tcPr>
            <w:tcW w:w="5595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параличом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В. С. Соколова, А. А.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Анастасиадис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Московский педагогический государственный университет, 2018. — 164 c. — ISBN 978-5-4263-0603-5.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http://www.iprbookshop.ru/79055.html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</w:tcPr>
          <w:p w:rsidR="00161EDD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637" w:type="dxa"/>
          </w:tcPr>
          <w:p w:rsidR="00161EDD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5595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Учебный алфавитно-тематический словарь по адаптивной физической культуре / составители Т. А. Федорова, М. Н. Исаков.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Пермь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Пермский государственный гуманитарно-педагогический университет, 2018. — 152 c. — ISBN 978-5-85218-996-7.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http://www.iprbookshop.ru/86393.html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</w:tcPr>
          <w:p w:rsidR="00161EDD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tr w:rsidR="00161EDD" w:rsidRPr="00F92B92" w:rsidTr="001D2975">
        <w:tc>
          <w:tcPr>
            <w:tcW w:w="637" w:type="dxa"/>
          </w:tcPr>
          <w:p w:rsidR="00161EDD" w:rsidRDefault="00161EDD" w:rsidP="00161EDD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5595" w:type="dxa"/>
          </w:tcPr>
          <w:p w:rsidR="00161EDD" w:rsidRPr="00161EDD" w:rsidRDefault="00161EDD" w:rsidP="00161ED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Программа раннего физического развития детей (от рождения до 10 лет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Р.Н. Терехина, Е.Н. Медведева, 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СупрунА.А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[и др.] ; под общей редакцией Р.Н. Терехиной, Е.Н. Медведевой. 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Спорт-Человек, 2019. — 356 с. — ISBN 978-5-9500183-5-0. — </w:t>
            </w:r>
            <w:proofErr w:type="gram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 :</w:t>
            </w:r>
            <w:proofErr w:type="gram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 // Лань : электронно-библиотечная система. — </w:t>
            </w:r>
            <w:r w:rsidRPr="00161EDD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</w:rPr>
              <w:t xml:space="preserve">URL: </w:t>
            </w:r>
            <w:hyperlink r:id="rId24" w:history="1">
              <w:r w:rsidRPr="00161EDD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https://e.lanbook.com/book/114617</w:t>
              </w:r>
            </w:hyperlink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11.02.2020). — Режим доступа: для </w:t>
            </w:r>
            <w:proofErr w:type="spellStart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</w:t>
            </w:r>
            <w:proofErr w:type="spellEnd"/>
            <w:r w:rsidRPr="00161EDD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418" w:type="dxa"/>
          </w:tcPr>
          <w:p w:rsidR="00161EDD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40" w:type="dxa"/>
          </w:tcPr>
          <w:p w:rsidR="00161EDD" w:rsidRPr="00F92B92" w:rsidRDefault="00161EDD" w:rsidP="00161EDD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</w:tbl>
    <w:p w:rsidR="00F92B92" w:rsidRDefault="00F92B92" w:rsidP="00346723">
      <w:pPr>
        <w:spacing w:after="0"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92B92" w:rsidRPr="00F92B92" w:rsidRDefault="00F92B92" w:rsidP="00F92B92">
      <w:pPr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F92B92" w:rsidRPr="00F92B92" w:rsidRDefault="00F92B92" w:rsidP="00F92B9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F92B92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25" w:history="1"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://lib.mgafk.ru</w:t>
        </w:r>
      </w:hyperlink>
    </w:p>
    <w:p w:rsidR="00F92B92" w:rsidRPr="00F92B92" w:rsidRDefault="00F92B92" w:rsidP="00F92B9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Elibrary </w:t>
      </w:r>
      <w:hyperlink r:id="rId26" w:history="1"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F92B92" w:rsidRPr="00F92B92" w:rsidRDefault="00F92B92" w:rsidP="00F92B9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издательства "Лань" </w:t>
      </w:r>
      <w:hyperlink r:id="rId27" w:history="1"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</w:t>
        </w:r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L</w:t>
        </w:r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anbook.com</w:t>
        </w:r>
      </w:hyperlink>
    </w:p>
    <w:p w:rsidR="00F92B92" w:rsidRPr="00F92B92" w:rsidRDefault="00F92B92" w:rsidP="00F92B9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IPRbooks </w:t>
      </w:r>
      <w:hyperlink r:id="rId28" w:history="1"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F92B92" w:rsidRPr="00F92B92" w:rsidRDefault="00F92B92" w:rsidP="00F92B9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«Юрайт» </w:t>
      </w:r>
      <w:hyperlink r:id="rId29" w:history="1"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:rsidR="00F92B92" w:rsidRPr="00F92B92" w:rsidRDefault="00F92B92" w:rsidP="00F92B9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РУКОНТ</w:t>
      </w:r>
      <w:r w:rsidRPr="00F92B92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hyperlink r:id="rId30" w:history="1"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https://rucont.ru/</w:t>
        </w:r>
      </w:hyperlink>
    </w:p>
    <w:p w:rsidR="00F92B92" w:rsidRPr="00F92B92" w:rsidRDefault="00F92B92" w:rsidP="00F92B9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F92B9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31" w:history="1">
        <w:r w:rsidRPr="00F92B9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https://minobrnauki.gov.ru/</w:t>
        </w:r>
      </w:hyperlink>
    </w:p>
    <w:p w:rsidR="00F92B92" w:rsidRPr="00F92B92" w:rsidRDefault="00F92B92" w:rsidP="00F92B9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F92B92">
        <w:rPr>
          <w:rFonts w:ascii="Times New Roman" w:eastAsia="Calibri" w:hAnsi="Times New Roman" w:cs="Times New Roman"/>
          <w:color w:val="2F2F2F"/>
          <w:sz w:val="24"/>
          <w:szCs w:val="24"/>
        </w:rPr>
        <w:lastRenderedPageBreak/>
        <w:t xml:space="preserve">Федеральная служба по надзору в сфере образования и науки </w:t>
      </w:r>
      <w:hyperlink r:id="rId32" w:history="1">
        <w:r w:rsidRPr="00F92B9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http://obrnadzor.gov.ru/ru/</w:t>
        </w:r>
      </w:hyperlink>
    </w:p>
    <w:p w:rsidR="00F92B92" w:rsidRPr="00F92B92" w:rsidRDefault="00F92B92" w:rsidP="00F92B9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F92B9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3" w:history="1">
        <w:r w:rsidRPr="00F92B9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F92B92" w:rsidRPr="00F92B92" w:rsidRDefault="00F92B92" w:rsidP="00F92B92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F92B9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4" w:history="1">
        <w:r w:rsidRPr="00F92B9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F92B92" w:rsidRPr="00F92B92" w:rsidRDefault="00F92B92" w:rsidP="00F92B92">
      <w:pPr>
        <w:widowControl w:val="0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2B92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5" w:history="1">
        <w:r w:rsidRPr="00F92B9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http://fcior.edu.ru</w:t>
        </w:r>
      </w:hyperlink>
    </w:p>
    <w:p w:rsidR="00F92B92" w:rsidRPr="00F92B92" w:rsidRDefault="00F92B92" w:rsidP="00F92B92">
      <w:pPr>
        <w:widowControl w:val="0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Медицинская библиотека </w:t>
      </w:r>
      <w:proofErr w:type="spellStart"/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BooksMed</w:t>
      </w:r>
      <w:proofErr w:type="spellEnd"/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hyperlink r:id="rId36" w:history="1"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</w:t>
        </w:r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www</w:t>
        </w:r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booksmed</w:t>
        </w:r>
        <w:proofErr w:type="spellEnd"/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com</w:t>
        </w:r>
      </w:hyperlink>
    </w:p>
    <w:p w:rsidR="00F92B92" w:rsidRPr="00F92B92" w:rsidRDefault="00F92B92" w:rsidP="00F92B92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Медицинская информационная сеть </w:t>
      </w:r>
      <w:hyperlink r:id="rId37" w:history="1">
        <w:r w:rsidRPr="00F92B9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http://www.medicinform.net</w:t>
        </w:r>
      </w:hyperlink>
    </w:p>
    <w:p w:rsidR="00F92B92" w:rsidRPr="00F92B92" w:rsidRDefault="00F92B92" w:rsidP="00F92B92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</w:p>
    <w:p w:rsidR="00F92B92" w:rsidRPr="00F92B92" w:rsidRDefault="00F92B92" w:rsidP="00F92B92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</w:pPr>
      <w:r w:rsidRPr="00F92B92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8"/>
          <w:lang w:eastAsia="ru-RU"/>
        </w:rPr>
        <w:t xml:space="preserve">8. </w:t>
      </w:r>
      <w:r w:rsidRPr="00F92B92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8"/>
          <w:lang w:eastAsia="ru-RU"/>
        </w:rPr>
        <w:t>Материально-техническое обеспечение дисциплины:</w:t>
      </w:r>
    </w:p>
    <w:p w:rsidR="00F92B92" w:rsidRPr="00F92B92" w:rsidRDefault="00F92B92" w:rsidP="00F92B92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8.1.  Специализированные аудитории и оборудование:</w:t>
      </w:r>
    </w:p>
    <w:p w:rsidR="00F92B92" w:rsidRPr="00F92B92" w:rsidRDefault="00F92B92" w:rsidP="00F92B92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F92B9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1. Учебно-методические пособия для лабораторных занятий, лекции в </w:t>
      </w:r>
      <w:proofErr w:type="gramStart"/>
      <w:r w:rsidRPr="00F92B9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электронном  виде</w:t>
      </w:r>
      <w:proofErr w:type="gramEnd"/>
      <w:r w:rsidRPr="00F92B9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, мультимедийные лекции по основным темам.</w:t>
      </w:r>
    </w:p>
    <w:p w:rsidR="00F92B92" w:rsidRPr="00F92B92" w:rsidRDefault="00F92B92" w:rsidP="00F92B92">
      <w:pPr>
        <w:widowControl w:val="0"/>
        <w:tabs>
          <w:tab w:val="left" w:pos="0"/>
        </w:tabs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F92B92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2. Оборудование: бинты; жгуты; перевязочный материал; шины; тренажеры-манекены для оказания первой помощи; учебные видео материалы.</w:t>
      </w:r>
    </w:p>
    <w:p w:rsidR="00F92B92" w:rsidRPr="00F92B92" w:rsidRDefault="00F92B92" w:rsidP="00F92B92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8.2. Программное обеспечение:</w:t>
      </w:r>
    </w:p>
    <w:p w:rsidR="00F92B92" w:rsidRPr="00F92B92" w:rsidRDefault="00F92B92" w:rsidP="00F92B9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F92B9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GYULGPLLibreOffice</w:t>
      </w:r>
      <w:proofErr w:type="spellEnd"/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r w:rsidRPr="00F92B9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Microsoft</w:t>
      </w: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2B9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Office</w:t>
      </w: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F92B92" w:rsidRPr="00F92B92" w:rsidRDefault="00F92B92" w:rsidP="00F92B9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контроля </w:t>
      </w:r>
      <w:proofErr w:type="gramStart"/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знаний</w:t>
      </w:r>
      <w:proofErr w:type="gramEnd"/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F92B92" w:rsidRPr="00F92B92" w:rsidRDefault="00F92B92" w:rsidP="00F92B92">
      <w:pPr>
        <w:widowControl w:val="0"/>
        <w:shd w:val="clear" w:color="auto" w:fill="FFFFFF"/>
        <w:kinsoku w:val="0"/>
        <w:overflowPunct w:val="0"/>
        <w:spacing w:after="0" w:line="312" w:lineRule="exact"/>
        <w:ind w:right="106"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8.3. Изучение дисциплины инвалидами </w:t>
      </w:r>
      <w:r w:rsidRPr="00F92B9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и </w:t>
      </w:r>
      <w:r w:rsidRPr="00F92B92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обучающимися </w:t>
      </w:r>
      <w:r w:rsidRPr="00F92B9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 ограниченными </w:t>
      </w:r>
      <w:r w:rsidRPr="00F92B92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возможностями здоровья</w:t>
      </w: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осуществляется </w:t>
      </w:r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</w:t>
      </w: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F92B92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  <w:t xml:space="preserve">доступ </w:t>
      </w:r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1 этаже главного здания. </w:t>
      </w: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:rsidR="00F92B92" w:rsidRPr="00F92B92" w:rsidRDefault="00F92B92" w:rsidP="00F92B92">
      <w:pPr>
        <w:widowControl w:val="0"/>
        <w:shd w:val="clear" w:color="auto" w:fill="FFFFFF"/>
        <w:kinsoku w:val="0"/>
        <w:overflowPunct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8.3.1. для </w:t>
      </w:r>
      <w:r w:rsidRPr="00F92B92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F92B9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 лиц с</w:t>
      </w:r>
      <w:r w:rsidRPr="00F92B92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F92B9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здоровья по зрению:</w:t>
      </w:r>
    </w:p>
    <w:p w:rsidR="00F92B92" w:rsidRPr="00F92B92" w:rsidRDefault="00F92B92" w:rsidP="00F92B92">
      <w:pPr>
        <w:widowControl w:val="0"/>
        <w:spacing w:after="0" w:line="240" w:lineRule="auto"/>
        <w:jc w:val="both"/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Courier New"/>
          <w:i/>
          <w:iCs/>
          <w:color w:val="000000"/>
          <w:sz w:val="24"/>
          <w:szCs w:val="24"/>
          <w:lang w:eastAsia="ru-RU"/>
        </w:rPr>
        <w:t xml:space="preserve">- </w:t>
      </w:r>
      <w:r w:rsidRPr="00F92B92">
        <w:rPr>
          <w:rFonts w:ascii="Times New Roman" w:eastAsia="Times New Roman" w:hAnsi="Times New Roman" w:cs="Courier New"/>
          <w:iCs/>
          <w:color w:val="000000"/>
          <w:sz w:val="24"/>
          <w:szCs w:val="24"/>
          <w:lang w:eastAsia="ru-RU"/>
        </w:rPr>
        <w:t>о</w:t>
      </w:r>
      <w:r w:rsidRPr="00F92B92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беспечен доступ </w:t>
      </w:r>
      <w:r w:rsidRPr="00F92B92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обучающихся, </w:t>
      </w:r>
      <w:r w:rsidRPr="00F92B92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F92B92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к </w:t>
      </w:r>
      <w:r w:rsidRPr="00F92B92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>зданиям Академии;</w:t>
      </w:r>
    </w:p>
    <w:p w:rsidR="00F92B92" w:rsidRPr="00F92B92" w:rsidRDefault="00F92B92" w:rsidP="00F92B92">
      <w:pPr>
        <w:widowControl w:val="0"/>
        <w:spacing w:after="0" w:line="240" w:lineRule="auto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Courier New"/>
          <w:color w:val="000000"/>
          <w:spacing w:val="-1"/>
          <w:sz w:val="24"/>
          <w:szCs w:val="24"/>
          <w:lang w:eastAsia="ru-RU"/>
        </w:rPr>
        <w:t xml:space="preserve">- </w:t>
      </w:r>
      <w:r w:rsidRPr="00F92B92">
        <w:rPr>
          <w:rFonts w:ascii="Times New Roman" w:eastAsia="Times New Roman" w:hAnsi="Times New Roman" w:cs="Courier New"/>
          <w:iCs/>
          <w:color w:val="000000"/>
          <w:sz w:val="24"/>
          <w:szCs w:val="24"/>
          <w:lang w:eastAsia="ru-RU"/>
        </w:rPr>
        <w:t>э</w:t>
      </w:r>
      <w:r w:rsidRPr="00F92B92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F92B92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>Deskset</w:t>
      </w:r>
      <w:proofErr w:type="spellEnd"/>
      <w:r w:rsidRPr="00F92B92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HD 22 (в полной комплектации);</w:t>
      </w:r>
    </w:p>
    <w:p w:rsidR="00F92B92" w:rsidRPr="00F92B92" w:rsidRDefault="00F92B92" w:rsidP="00F92B92">
      <w:pPr>
        <w:widowControl w:val="0"/>
        <w:spacing w:after="0" w:line="240" w:lineRule="auto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 xml:space="preserve">- </w:t>
      </w:r>
      <w:r w:rsidRPr="00F92B92"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F92B92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</w:t>
      </w:r>
    </w:p>
    <w:p w:rsidR="00F92B92" w:rsidRPr="00F92B92" w:rsidRDefault="00F92B92" w:rsidP="00F92B92">
      <w:pPr>
        <w:widowControl w:val="0"/>
        <w:spacing w:after="0" w:line="240" w:lineRule="auto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FFFFF"/>
          <w:lang w:eastAsia="ru-RU"/>
        </w:rPr>
      </w:pPr>
      <w:r w:rsidRPr="00F92B92">
        <w:rPr>
          <w:rFonts w:ascii="Times New Roman" w:eastAsia="Times New Roman" w:hAnsi="Times New Roman" w:cs="Courier New"/>
          <w:b/>
          <w:color w:val="000000"/>
          <w:sz w:val="24"/>
          <w:szCs w:val="24"/>
          <w:lang w:eastAsia="ru-RU"/>
        </w:rPr>
        <w:t>-</w:t>
      </w:r>
      <w:r w:rsidRPr="00F92B92">
        <w:rPr>
          <w:rFonts w:ascii="Times New Roman" w:eastAsia="Times New Roman" w:hAnsi="Times New Roman" w:cs="Courier New"/>
          <w:color w:val="000000"/>
          <w:sz w:val="24"/>
          <w:szCs w:val="24"/>
          <w:lang w:eastAsia="ru-RU"/>
        </w:rPr>
        <w:t xml:space="preserve"> принтер Брайля; </w:t>
      </w:r>
    </w:p>
    <w:p w:rsidR="00F92B92" w:rsidRPr="00F92B92" w:rsidRDefault="00F92B92" w:rsidP="00F92B92">
      <w:pPr>
        <w:widowControl w:val="0"/>
        <w:spacing w:after="0" w:line="240" w:lineRule="auto"/>
        <w:jc w:val="both"/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EFEFE"/>
          <w:lang w:eastAsia="ru-RU"/>
        </w:rPr>
      </w:pPr>
      <w:r w:rsidRPr="00F92B92">
        <w:rPr>
          <w:rFonts w:ascii="Times New Roman" w:eastAsia="Times New Roman" w:hAnsi="Times New Roman" w:cs="Courier New"/>
          <w:b/>
          <w:color w:val="000000"/>
          <w:sz w:val="24"/>
          <w:szCs w:val="24"/>
          <w:shd w:val="clear" w:color="auto" w:fill="FFFFFF"/>
          <w:lang w:eastAsia="ru-RU"/>
        </w:rPr>
        <w:t xml:space="preserve">- </w:t>
      </w:r>
      <w:r w:rsidRPr="00F92B92">
        <w:rPr>
          <w:rFonts w:ascii="Times New Roman" w:eastAsia="Times New Roman" w:hAnsi="Times New Roman" w:cs="Courier New"/>
          <w:color w:val="000000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F92B92">
        <w:rPr>
          <w:rFonts w:ascii="Times New Roman" w:eastAsia="Times New Roman" w:hAnsi="Times New Roman" w:cs="Courier New"/>
          <w:b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:rsidR="00F92B92" w:rsidRPr="00F92B92" w:rsidRDefault="00F92B92" w:rsidP="00F92B92">
      <w:pPr>
        <w:widowControl w:val="0"/>
        <w:shd w:val="clear" w:color="auto" w:fill="FFFFFF"/>
        <w:kinsoku w:val="0"/>
        <w:overflowPunct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8.3.2. для </w:t>
      </w:r>
      <w:r w:rsidRPr="00F92B92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F92B9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 лиц с</w:t>
      </w:r>
      <w:r w:rsidRPr="00F92B92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F92B9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здоровья по слуху:</w:t>
      </w:r>
    </w:p>
    <w:p w:rsidR="00F92B92" w:rsidRPr="00F92B92" w:rsidRDefault="00F92B92" w:rsidP="00F92B92">
      <w:pPr>
        <w:widowControl w:val="0"/>
        <w:shd w:val="clear" w:color="auto" w:fill="FFFFFF"/>
        <w:kinsoku w:val="0"/>
        <w:overflowPunct w:val="0"/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акустическая система</w:t>
      </w:r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F92B92" w:rsidRPr="00F92B92" w:rsidRDefault="00F92B92" w:rsidP="00F92B92">
      <w:pPr>
        <w:widowControl w:val="0"/>
        <w:shd w:val="clear" w:color="auto" w:fill="FFFFFF"/>
        <w:kinsoku w:val="0"/>
        <w:overflowPunct w:val="0"/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92B9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F92B92" w:rsidRPr="00F92B92" w:rsidRDefault="00F92B92" w:rsidP="00F92B92">
      <w:pPr>
        <w:widowControl w:val="0"/>
        <w:shd w:val="clear" w:color="auto" w:fill="FFFFFF"/>
        <w:kinsoku w:val="0"/>
        <w:overflowPunct w:val="0"/>
        <w:spacing w:after="0" w:line="240" w:lineRule="auto"/>
        <w:ind w:right="11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92B92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-</w:t>
      </w:r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F92B92" w:rsidRPr="00F92B92" w:rsidRDefault="00F92B92" w:rsidP="00F92B92">
      <w:pPr>
        <w:widowControl w:val="0"/>
        <w:shd w:val="clear" w:color="auto" w:fill="FFFFFF"/>
        <w:kinsoku w:val="0"/>
        <w:overflowPunct w:val="0"/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F92B92" w:rsidRPr="00F92B92" w:rsidRDefault="00F92B92" w:rsidP="00F92B92">
      <w:pPr>
        <w:widowControl w:val="0"/>
        <w:shd w:val="clear" w:color="auto" w:fill="FFFFFF"/>
        <w:kinsoku w:val="0"/>
        <w:overflowPunct w:val="0"/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 радио-класс (радиомикрофон) «Сонет-РСМ» РМ- 2-1 (заушный индуктор и индукционная петля).</w:t>
      </w:r>
    </w:p>
    <w:p w:rsidR="00F92B92" w:rsidRPr="00F92B92" w:rsidRDefault="00F92B92" w:rsidP="00F92B92">
      <w:pPr>
        <w:widowControl w:val="0"/>
        <w:shd w:val="clear" w:color="auto" w:fill="FFFFFF"/>
        <w:kinsoku w:val="0"/>
        <w:overflowPunct w:val="0"/>
        <w:spacing w:after="0" w:line="240" w:lineRule="auto"/>
        <w:ind w:right="114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8.3.3. для </w:t>
      </w:r>
      <w:r w:rsidRPr="00F92B92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инвалидов </w:t>
      </w:r>
      <w:r w:rsidRPr="00F92B9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и лиц с </w:t>
      </w:r>
      <w:r w:rsidRPr="00F92B92"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F92B9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аппарата:</w:t>
      </w:r>
    </w:p>
    <w:p w:rsidR="00F92B92" w:rsidRPr="00F92B92" w:rsidRDefault="00F92B92" w:rsidP="00F92B92">
      <w:pPr>
        <w:widowControl w:val="0"/>
        <w:shd w:val="clear" w:color="auto" w:fill="FFFFFF"/>
        <w:kinsoku w:val="0"/>
        <w:overflowPunct w:val="0"/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- </w:t>
      </w:r>
      <w:r w:rsidRPr="00F92B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F92B92" w:rsidRPr="00F92B92" w:rsidRDefault="00F92B92" w:rsidP="00346723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47FE" w:rsidRPr="00F92B92" w:rsidRDefault="007147FE" w:rsidP="00346723">
      <w:pPr>
        <w:spacing w:after="0"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 w:type="page"/>
      </w:r>
    </w:p>
    <w:p w:rsidR="00346723" w:rsidRPr="00F92B92" w:rsidRDefault="00346723" w:rsidP="00346723">
      <w:pPr>
        <w:spacing w:after="0"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F92B92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программы дисциплины</w:t>
      </w:r>
    </w:p>
    <w:p w:rsidR="00346723" w:rsidRPr="00F92B92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</w:t>
      </w:r>
      <w:r w:rsidR="007147FE" w:rsidRPr="00F92B9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Методы лечебной физической культуры на нейрофизиологической основе</w:t>
      </w:r>
      <w:r w:rsidRPr="00F92B9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»</w:t>
      </w:r>
    </w:p>
    <w:p w:rsidR="00346723" w:rsidRPr="00F92B92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346723" w:rsidRPr="00F92B9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346723" w:rsidRPr="00F92B9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F92B9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346723" w:rsidRPr="00F92B9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346723" w:rsidRPr="00F92B9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346723" w:rsidRPr="00F92B92" w:rsidRDefault="00532DE1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Кафедра </w:t>
      </w:r>
      <w:r w:rsidR="007147FE" w:rsidRPr="00F92B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346723" w:rsidRPr="00F92B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346723" w:rsidRPr="00F92B92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F92B92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346723" w:rsidRPr="00F92B92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346723" w:rsidRPr="00F92B92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</w:t>
      </w:r>
      <w:r w:rsidR="0092779C"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2C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 </w:t>
      </w: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F62C08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F62C08">
        <w:rPr>
          <w:rFonts w:ascii="Times New Roman" w:eastAsia="Times New Roman" w:hAnsi="Times New Roman" w:cs="Times New Roman"/>
          <w:sz w:val="24"/>
          <w:szCs w:val="24"/>
          <w:lang w:eastAsia="ru-RU"/>
        </w:rPr>
        <w:t>августа 2020</w:t>
      </w:r>
      <w:r w:rsidR="0092779C"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p w:rsidR="00346723" w:rsidRPr="00F92B92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346723" w:rsidRPr="00F92B92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:rsidR="00346723" w:rsidRPr="00F92B92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___________________А.Н. Таланцев</w:t>
      </w:r>
    </w:p>
    <w:p w:rsidR="00346723" w:rsidRPr="00F92B92" w:rsidRDefault="00346723" w:rsidP="0092779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F62C08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F62C08">
        <w:rPr>
          <w:rFonts w:ascii="Times New Roman" w:eastAsia="Times New Roman" w:hAnsi="Times New Roman" w:cs="Times New Roman"/>
          <w:sz w:val="24"/>
          <w:szCs w:val="24"/>
          <w:lang w:eastAsia="ru-RU"/>
        </w:rPr>
        <w:t>августа 2020</w:t>
      </w:r>
      <w:r w:rsidR="0092779C"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346723" w:rsidRPr="00F92B92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F92B92" w:rsidRDefault="0092779C" w:rsidP="009277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Фонд оценочных средств </w:t>
      </w:r>
      <w:r w:rsidR="00346723" w:rsidRPr="00F92B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346723" w:rsidRPr="00F92B9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779C" w:rsidRPr="00F92B92" w:rsidRDefault="0092779C" w:rsidP="0092779C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Методы лечебной физической культуры на нейрофизиологической основе</w:t>
      </w:r>
    </w:p>
    <w:p w:rsidR="00346723" w:rsidRPr="00F92B92" w:rsidRDefault="00346723" w:rsidP="00346723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F92B92" w:rsidRDefault="00283086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  <w:t>Б1.В. 03.</w:t>
      </w:r>
    </w:p>
    <w:p w:rsidR="00346723" w:rsidRPr="00F92B92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346723" w:rsidRPr="00F92B92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  <w:r w:rsidR="00E45C0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:</w:t>
      </w:r>
      <w:r w:rsidRPr="00F92B9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</w:t>
      </w:r>
      <w:proofErr w:type="gramStart"/>
      <w:r w:rsidRPr="00F92B9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49.04.02 </w:t>
      </w:r>
      <w:r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Физическая</w:t>
      </w:r>
      <w:proofErr w:type="gramEnd"/>
      <w:r w:rsidRPr="00F92B92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культура для лиц с отклонениями в состоянии здоровья ( адаптивная физическая культура)</w:t>
      </w:r>
    </w:p>
    <w:p w:rsidR="00346723" w:rsidRPr="00F92B92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346723" w:rsidRPr="00F92B92" w:rsidRDefault="00346723" w:rsidP="00346723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Наименование ОПОП «Адаптивное физическое воспитание в системе образования»</w:t>
      </w:r>
    </w:p>
    <w:p w:rsidR="00346723" w:rsidRPr="00F92B9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F92B9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F92B9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программа магистратуры</w:t>
      </w:r>
    </w:p>
    <w:p w:rsidR="00346723" w:rsidRPr="00F92B9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F92B9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346723" w:rsidRPr="00F92B92" w:rsidRDefault="00821955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очная</w:t>
      </w:r>
    </w:p>
    <w:p w:rsidR="00346723" w:rsidRPr="00F92B9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F92B9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6723" w:rsidRPr="00F92B92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346723" w:rsidRPr="00F92B92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</w:t>
      </w:r>
      <w:r w:rsidR="00F62C08"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  <w:r w:rsidR="0092779C"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F62C08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92779C"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2C08">
        <w:rPr>
          <w:rFonts w:ascii="Times New Roman" w:eastAsia="Times New Roman" w:hAnsi="Times New Roman" w:cs="Times New Roman"/>
          <w:sz w:val="24"/>
          <w:szCs w:val="24"/>
          <w:lang w:eastAsia="ru-RU"/>
        </w:rPr>
        <w:t>июня 2020</w:t>
      </w: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г.) </w:t>
      </w:r>
    </w:p>
    <w:p w:rsidR="0092779C" w:rsidRPr="00F92B92" w:rsidRDefault="00821955" w:rsidP="0034672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</w:t>
      </w:r>
      <w:r w:rsidR="001D30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D30CD"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к.б.н., доцент</w:t>
      </w: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346723" w:rsidRPr="00F92B92" w:rsidRDefault="0092779C" w:rsidP="0034672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</w:t>
      </w:r>
      <w:r w:rsidR="00917B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917BDE">
        <w:rPr>
          <w:rFonts w:ascii="Times New Roman" w:eastAsia="Times New Roman" w:hAnsi="Times New Roman" w:cs="Times New Roman"/>
          <w:sz w:val="24"/>
          <w:szCs w:val="24"/>
          <w:lang w:eastAsia="ru-RU"/>
        </w:rPr>
        <w:t>И.В.</w:t>
      </w:r>
      <w:r w:rsidR="00821955"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Осадченко</w:t>
      </w:r>
      <w:proofErr w:type="spellEnd"/>
    </w:p>
    <w:p w:rsidR="00346723" w:rsidRPr="00F92B92" w:rsidRDefault="00346723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</w:t>
      </w:r>
      <w:r w:rsidR="00251CC4" w:rsidRPr="00F92B9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</w:t>
      </w:r>
      <w:r w:rsidR="001D30C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</w:t>
      </w:r>
      <w:r w:rsidRPr="00F92B9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251CC4"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F62C08">
        <w:rPr>
          <w:rFonts w:ascii="Times New Roman" w:eastAsia="Times New Roman" w:hAnsi="Times New Roman" w:cs="Times New Roman"/>
          <w:sz w:val="24"/>
          <w:szCs w:val="24"/>
          <w:lang w:eastAsia="ru-RU"/>
        </w:rPr>
        <w:t>22» июня 2020</w:t>
      </w:r>
      <w:r w:rsidR="00251CC4"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Pr="00F92B9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</w:t>
      </w:r>
    </w:p>
    <w:p w:rsidR="00346723" w:rsidRPr="00F92B92" w:rsidRDefault="00346723" w:rsidP="00346723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</w:t>
      </w:r>
    </w:p>
    <w:p w:rsidR="00917BDE" w:rsidRDefault="00917BDE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7BDE" w:rsidRDefault="00917BDE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7BDE" w:rsidRDefault="00917BDE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7BDE" w:rsidRDefault="00917BDE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7BDE" w:rsidRDefault="00917BDE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7BDE" w:rsidRDefault="00917BDE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Default="00F62C08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2020</w:t>
      </w:r>
      <w:bookmarkStart w:id="0" w:name="_GoBack"/>
      <w:bookmarkEnd w:id="0"/>
      <w:r w:rsidR="00346723" w:rsidRPr="00F92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p w:rsidR="00917BDE" w:rsidRDefault="00917BDE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F92B92" w:rsidRDefault="00346723" w:rsidP="00917BD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427C7" w:rsidRPr="00C427C7" w:rsidRDefault="00C427C7" w:rsidP="00C427C7">
      <w:pPr>
        <w:ind w:left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427C7">
        <w:rPr>
          <w:rFonts w:ascii="Times New Roman" w:hAnsi="Times New Roman" w:cs="Times New Roman"/>
          <w:b/>
          <w:sz w:val="24"/>
          <w:szCs w:val="24"/>
        </w:rPr>
        <w:t>Формы текущего и промежуточного контроля</w:t>
      </w:r>
    </w:p>
    <w:p w:rsidR="00C427C7" w:rsidRPr="00C427C7" w:rsidRDefault="00C427C7" w:rsidP="00E45C0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27C7">
        <w:rPr>
          <w:rFonts w:ascii="Times New Roman" w:hAnsi="Times New Roman" w:cs="Times New Roman"/>
          <w:sz w:val="24"/>
          <w:szCs w:val="24"/>
        </w:rPr>
        <w:t>Оценка качества освоения дисциплины «Оценка и прогнозирование физического развития и физической подготовленности» обучающимися</w:t>
      </w:r>
      <w:r w:rsidRPr="00C427C7">
        <w:rPr>
          <w:rFonts w:ascii="Times New Roman" w:hAnsi="Times New Roman" w:cs="Times New Roman"/>
          <w:spacing w:val="-3"/>
          <w:sz w:val="24"/>
          <w:szCs w:val="24"/>
        </w:rPr>
        <w:t xml:space="preserve"> включает результаты т</w:t>
      </w:r>
      <w:r w:rsidRPr="00C427C7">
        <w:rPr>
          <w:rFonts w:ascii="Times New Roman" w:hAnsi="Times New Roman" w:cs="Times New Roman"/>
          <w:sz w:val="24"/>
          <w:szCs w:val="24"/>
        </w:rPr>
        <w:t>екущего контроля успеваемости и промежуточной аттестации.</w:t>
      </w:r>
    </w:p>
    <w:p w:rsidR="00C427C7" w:rsidRPr="00C427C7" w:rsidRDefault="00C427C7" w:rsidP="00E45C0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27C7">
        <w:rPr>
          <w:rFonts w:ascii="Times New Roman" w:hAnsi="Times New Roman" w:cs="Times New Roman"/>
          <w:b/>
          <w:i/>
          <w:sz w:val="24"/>
          <w:szCs w:val="24"/>
          <w:u w:val="single"/>
        </w:rPr>
        <w:t>Текущая аттестация</w:t>
      </w:r>
      <w:r w:rsidRPr="00C427C7">
        <w:rPr>
          <w:rFonts w:ascii="Times New Roman" w:hAnsi="Times New Roman" w:cs="Times New Roman"/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C427C7" w:rsidRPr="00C427C7" w:rsidRDefault="00C427C7" w:rsidP="00E45C0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427C7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процесса.</w:t>
      </w:r>
    </w:p>
    <w:p w:rsidR="00C427C7" w:rsidRPr="00C427C7" w:rsidRDefault="00C427C7" w:rsidP="00E45C0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27C7">
        <w:rPr>
          <w:rFonts w:ascii="Times New Roman" w:hAnsi="Times New Roman" w:cs="Times New Roman"/>
          <w:sz w:val="24"/>
          <w:szCs w:val="24"/>
        </w:rPr>
        <w:t xml:space="preserve">К формам контроля </w:t>
      </w:r>
      <w:r w:rsidRPr="00C427C7">
        <w:rPr>
          <w:rFonts w:ascii="Times New Roman" w:hAnsi="Times New Roman" w:cs="Times New Roman"/>
          <w:i/>
          <w:sz w:val="24"/>
          <w:szCs w:val="24"/>
        </w:rPr>
        <w:t>текущей успеваемости</w:t>
      </w:r>
      <w:r w:rsidRPr="00C427C7">
        <w:rPr>
          <w:rFonts w:ascii="Times New Roman" w:hAnsi="Times New Roman" w:cs="Times New Roman"/>
          <w:sz w:val="24"/>
          <w:szCs w:val="24"/>
        </w:rPr>
        <w:t xml:space="preserve"> по дисциплине «Оценка и прогнозирование физического развития и физической подготовленности» относ</w:t>
      </w:r>
      <w:r w:rsidR="00E45C02">
        <w:rPr>
          <w:rFonts w:ascii="Times New Roman" w:hAnsi="Times New Roman" w:cs="Times New Roman"/>
          <w:sz w:val="24"/>
          <w:szCs w:val="24"/>
        </w:rPr>
        <w:t xml:space="preserve">ятся семинарские </w:t>
      </w:r>
      <w:r w:rsidRPr="00C427C7">
        <w:rPr>
          <w:rFonts w:ascii="Times New Roman" w:hAnsi="Times New Roman" w:cs="Times New Roman"/>
          <w:sz w:val="24"/>
          <w:szCs w:val="24"/>
        </w:rPr>
        <w:t>занятия.</w:t>
      </w:r>
    </w:p>
    <w:p w:rsidR="00C427C7" w:rsidRPr="00C427C7" w:rsidRDefault="00C427C7" w:rsidP="00E45C02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427C7">
        <w:rPr>
          <w:rFonts w:ascii="Times New Roman" w:hAnsi="Times New Roman" w:cs="Times New Roman"/>
          <w:b/>
          <w:sz w:val="24"/>
          <w:szCs w:val="24"/>
        </w:rPr>
        <w:t>1.Семинары</w:t>
      </w:r>
    </w:p>
    <w:p w:rsidR="00C427C7" w:rsidRDefault="00C427C7" w:rsidP="00E45C02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27C7">
        <w:rPr>
          <w:rFonts w:ascii="Times New Roman" w:hAnsi="Times New Roman" w:cs="Times New Roman"/>
          <w:b/>
          <w:sz w:val="24"/>
          <w:szCs w:val="24"/>
        </w:rPr>
        <w:t>Семинар</w:t>
      </w:r>
      <w:r w:rsidRPr="00C427C7">
        <w:rPr>
          <w:rFonts w:ascii="Times New Roman" w:hAnsi="Times New Roman" w:cs="Times New Roman"/>
          <w:sz w:val="24"/>
          <w:szCs w:val="24"/>
        </w:rPr>
        <w:t xml:space="preserve"> – это одна из форм интерактивного группового обучения в вузах, при которой студенты под руководством преподавателя обсуждают ключевые темы курса, имеющие первостепенное значение в </w:t>
      </w:r>
      <w:proofErr w:type="spellStart"/>
      <w:r w:rsidRPr="00C427C7">
        <w:rPr>
          <w:rFonts w:ascii="Times New Roman" w:hAnsi="Times New Roman" w:cs="Times New Roman"/>
          <w:sz w:val="24"/>
          <w:szCs w:val="24"/>
        </w:rPr>
        <w:t>профподготовке</w:t>
      </w:r>
      <w:proofErr w:type="spellEnd"/>
      <w:r w:rsidRPr="00C427C7">
        <w:rPr>
          <w:rFonts w:ascii="Times New Roman" w:hAnsi="Times New Roman" w:cs="Times New Roman"/>
          <w:sz w:val="24"/>
          <w:szCs w:val="24"/>
        </w:rPr>
        <w:t>, или наиболее трудные для понимания теоретические вопросы. Это вид обучения, который строится на основе обсуждения определённой темы, известной всем участникам заранее.</w:t>
      </w:r>
    </w:p>
    <w:p w:rsidR="00C427C7" w:rsidRPr="00C427C7" w:rsidRDefault="00C427C7" w:rsidP="00C427C7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C427C7">
        <w:rPr>
          <w:rFonts w:ascii="Times New Roman" w:hAnsi="Times New Roman" w:cs="Times New Roman"/>
          <w:b/>
          <w:sz w:val="24"/>
          <w:szCs w:val="24"/>
        </w:rPr>
        <w:t>Раздел 1. Понятие нейрофизиологии (2 ч.)</w:t>
      </w:r>
    </w:p>
    <w:p w:rsidR="00C427C7" w:rsidRDefault="00C427C7" w:rsidP="00C427C7">
      <w:pPr>
        <w:pStyle w:val="a3"/>
        <w:shd w:val="clear" w:color="auto" w:fill="FFFFFF"/>
        <w:ind w:left="0"/>
        <w:jc w:val="both"/>
        <w:rPr>
          <w:color w:val="000000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1.</w:t>
      </w:r>
      <w:r w:rsidRPr="000572FA">
        <w:rPr>
          <w:color w:val="000000"/>
          <w:spacing w:val="-1"/>
          <w:sz w:val="24"/>
          <w:szCs w:val="24"/>
        </w:rPr>
        <w:t>Высшая нервная деятельность.</w:t>
      </w:r>
      <w:r w:rsidRPr="000572FA">
        <w:rPr>
          <w:color w:val="000000"/>
          <w:sz w:val="24"/>
          <w:szCs w:val="24"/>
        </w:rPr>
        <w:t xml:space="preserve"> </w:t>
      </w:r>
    </w:p>
    <w:p w:rsidR="00C427C7" w:rsidRPr="000572FA" w:rsidRDefault="00C427C7" w:rsidP="00C427C7">
      <w:pPr>
        <w:pStyle w:val="a3"/>
        <w:shd w:val="clear" w:color="auto" w:fill="FFFFFF"/>
        <w:ind w:left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</w:t>
      </w:r>
      <w:r w:rsidRPr="00062A9E">
        <w:rPr>
          <w:color w:val="000000"/>
          <w:sz w:val="24"/>
          <w:szCs w:val="24"/>
        </w:rPr>
        <w:t>Роль нервной системы в регуляции функций организма</w:t>
      </w:r>
    </w:p>
    <w:p w:rsidR="00C427C7" w:rsidRPr="000572FA" w:rsidRDefault="00C427C7" w:rsidP="00C427C7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Pr="000572FA">
        <w:rPr>
          <w:sz w:val="24"/>
          <w:szCs w:val="24"/>
        </w:rPr>
        <w:t>Уровни построения движений в нервной системе человека.</w:t>
      </w:r>
    </w:p>
    <w:p w:rsidR="00C427C7" w:rsidRPr="000572FA" w:rsidRDefault="00C427C7" w:rsidP="00C427C7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Pr="000572FA">
        <w:rPr>
          <w:sz w:val="24"/>
          <w:szCs w:val="24"/>
        </w:rPr>
        <w:t>Мозжечковые нарушения позы и движений.</w:t>
      </w:r>
    </w:p>
    <w:p w:rsidR="00C427C7" w:rsidRDefault="00C427C7" w:rsidP="00C427C7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Pr="000572FA">
        <w:rPr>
          <w:sz w:val="24"/>
          <w:szCs w:val="24"/>
        </w:rPr>
        <w:t>Асимметрия функций головного мозга человека.</w:t>
      </w:r>
    </w:p>
    <w:p w:rsidR="00C427C7" w:rsidRPr="00C427C7" w:rsidRDefault="00C427C7" w:rsidP="00C427C7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6.М</w:t>
      </w:r>
      <w:r w:rsidRPr="007019FC">
        <w:rPr>
          <w:sz w:val="24"/>
          <w:szCs w:val="24"/>
        </w:rPr>
        <w:t xml:space="preserve">етоды исследования функционального состояния </w:t>
      </w:r>
      <w:proofErr w:type="spellStart"/>
      <w:r>
        <w:rPr>
          <w:sz w:val="24"/>
          <w:szCs w:val="24"/>
        </w:rPr>
        <w:t>ц.н.с</w:t>
      </w:r>
      <w:proofErr w:type="spellEnd"/>
      <w:r>
        <w:rPr>
          <w:sz w:val="24"/>
          <w:szCs w:val="24"/>
        </w:rPr>
        <w:t>.</w:t>
      </w:r>
    </w:p>
    <w:p w:rsidR="00C427C7" w:rsidRPr="0006376D" w:rsidRDefault="00C427C7" w:rsidP="00C427C7">
      <w:pPr>
        <w:shd w:val="clear" w:color="auto" w:fill="FFFFFF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376D">
        <w:rPr>
          <w:rFonts w:ascii="Times New Roman" w:hAnsi="Times New Roman" w:cs="Times New Roman"/>
          <w:b/>
          <w:sz w:val="24"/>
          <w:szCs w:val="24"/>
        </w:rPr>
        <w:t>Раздел 2. Основы ЛФК (2 ч)</w:t>
      </w:r>
    </w:p>
    <w:p w:rsidR="00C427C7" w:rsidRDefault="00C427C7" w:rsidP="00C427C7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1.Принципы применения ЛФК</w:t>
      </w:r>
    </w:p>
    <w:p w:rsidR="00C427C7" w:rsidRDefault="00C427C7" w:rsidP="00C427C7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2.Виды активной лечебной физической культуры</w:t>
      </w:r>
    </w:p>
    <w:p w:rsidR="00C427C7" w:rsidRPr="00C427C7" w:rsidRDefault="00C427C7" w:rsidP="00C427C7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3.Виды пассивной лечебной физической культуры</w:t>
      </w:r>
    </w:p>
    <w:p w:rsidR="00C427C7" w:rsidRPr="0006376D" w:rsidRDefault="00C427C7" w:rsidP="00C427C7">
      <w:pPr>
        <w:shd w:val="clear" w:color="auto" w:fill="FFFFFF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376D">
        <w:rPr>
          <w:rFonts w:ascii="Times New Roman" w:hAnsi="Times New Roman" w:cs="Times New Roman"/>
          <w:b/>
          <w:sz w:val="24"/>
          <w:szCs w:val="24"/>
        </w:rPr>
        <w:t>Раздел 3. Двигательная функция человека (2 ч)</w:t>
      </w:r>
    </w:p>
    <w:p w:rsidR="00C427C7" w:rsidRDefault="00C427C7" w:rsidP="00C427C7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0E1D15">
        <w:rPr>
          <w:rFonts w:ascii="Times New Roman" w:hAnsi="Times New Roman" w:cs="Times New Roman"/>
          <w:sz w:val="24"/>
          <w:szCs w:val="24"/>
        </w:rPr>
        <w:t xml:space="preserve">Тело человека, как саморегулирующаяся кинематическая система. </w:t>
      </w:r>
    </w:p>
    <w:p w:rsidR="00C427C7" w:rsidRDefault="00C427C7" w:rsidP="00C427C7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Физический компонент</w:t>
      </w:r>
      <w:r w:rsidRPr="000E1D15">
        <w:rPr>
          <w:rFonts w:ascii="Times New Roman" w:hAnsi="Times New Roman" w:cs="Times New Roman"/>
          <w:sz w:val="24"/>
          <w:szCs w:val="24"/>
        </w:rPr>
        <w:t xml:space="preserve"> д</w:t>
      </w:r>
      <w:r>
        <w:rPr>
          <w:rFonts w:ascii="Times New Roman" w:hAnsi="Times New Roman" w:cs="Times New Roman"/>
          <w:sz w:val="24"/>
          <w:szCs w:val="24"/>
        </w:rPr>
        <w:t>вижения</w:t>
      </w:r>
      <w:r w:rsidRPr="000E1D15">
        <w:rPr>
          <w:rFonts w:ascii="Times New Roman" w:hAnsi="Times New Roman" w:cs="Times New Roman"/>
          <w:sz w:val="24"/>
          <w:szCs w:val="24"/>
        </w:rPr>
        <w:t>.</w:t>
      </w:r>
    </w:p>
    <w:p w:rsidR="00C427C7" w:rsidRDefault="00C427C7" w:rsidP="00C427C7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Когнитивный компонент</w:t>
      </w:r>
      <w:r w:rsidRPr="000E1D15">
        <w:rPr>
          <w:rFonts w:ascii="Times New Roman" w:hAnsi="Times New Roman" w:cs="Times New Roman"/>
          <w:sz w:val="24"/>
          <w:szCs w:val="24"/>
        </w:rPr>
        <w:t xml:space="preserve"> д</w:t>
      </w:r>
      <w:r>
        <w:rPr>
          <w:rFonts w:ascii="Times New Roman" w:hAnsi="Times New Roman" w:cs="Times New Roman"/>
          <w:sz w:val="24"/>
          <w:szCs w:val="24"/>
        </w:rPr>
        <w:t xml:space="preserve">вижения.  </w:t>
      </w:r>
      <w:r w:rsidRPr="000E1D1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427C7" w:rsidRDefault="00C427C7" w:rsidP="00C427C7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0E1D15">
        <w:rPr>
          <w:rFonts w:ascii="Times New Roman" w:hAnsi="Times New Roman" w:cs="Times New Roman"/>
          <w:sz w:val="24"/>
          <w:szCs w:val="24"/>
        </w:rPr>
        <w:t xml:space="preserve">Изменение двигательной функции при заболеваниях нервной системы. </w:t>
      </w:r>
    </w:p>
    <w:p w:rsidR="00C427C7" w:rsidRDefault="00C427C7" w:rsidP="00C427C7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Pr="000E1D15">
        <w:rPr>
          <w:rFonts w:ascii="Times New Roman" w:hAnsi="Times New Roman" w:cs="Times New Roman"/>
          <w:sz w:val="24"/>
          <w:szCs w:val="24"/>
        </w:rPr>
        <w:t>Клинические проявления двигательных нарушений</w:t>
      </w:r>
    </w:p>
    <w:p w:rsidR="00C427C7" w:rsidRPr="00AE7EE3" w:rsidRDefault="00C427C7" w:rsidP="00C427C7">
      <w:pPr>
        <w:shd w:val="clear" w:color="auto" w:fill="FFFFFF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7EE3">
        <w:rPr>
          <w:rFonts w:ascii="Times New Roman" w:hAnsi="Times New Roman" w:cs="Times New Roman"/>
          <w:b/>
          <w:sz w:val="24"/>
          <w:szCs w:val="24"/>
        </w:rPr>
        <w:t>Раздел 4. ЛФК при заболеваниях и повреждениях нервной системы. (2 ч)</w:t>
      </w:r>
    </w:p>
    <w:p w:rsidR="00C427C7" w:rsidRPr="00F92B92" w:rsidRDefault="00C427C7" w:rsidP="00C427C7">
      <w:pPr>
        <w:spacing w:after="0" w:line="25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1.</w:t>
      </w: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Общая характеристика двигательных режимов.</w:t>
      </w:r>
    </w:p>
    <w:p w:rsidR="00C427C7" w:rsidRDefault="00C427C7" w:rsidP="00C427C7">
      <w:pPr>
        <w:spacing w:after="0" w:line="25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2.</w:t>
      </w:r>
      <w:r w:rsidRPr="00F92B92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Дифференцированное применение ЛФК при заболеваниях и повреждениях нервной системы</w:t>
      </w:r>
    </w:p>
    <w:p w:rsidR="00E941CF" w:rsidRPr="00E45C02" w:rsidRDefault="00C427C7" w:rsidP="00E45C02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3.</w:t>
      </w:r>
      <w:r w:rsidRPr="00AE7EE3">
        <w:rPr>
          <w:rFonts w:ascii="Times New Roman" w:hAnsi="Times New Roman" w:cs="Times New Roman"/>
          <w:sz w:val="24"/>
          <w:szCs w:val="24"/>
        </w:rPr>
        <w:t xml:space="preserve"> </w:t>
      </w:r>
      <w:r w:rsidRPr="008961AA">
        <w:rPr>
          <w:rFonts w:ascii="Times New Roman" w:hAnsi="Times New Roman" w:cs="Times New Roman"/>
          <w:sz w:val="24"/>
          <w:szCs w:val="24"/>
        </w:rPr>
        <w:t>Основные компоненты, входящие в программу использования ЛФК у больных с заболеваниями и повреждениями нервной системы</w:t>
      </w:r>
    </w:p>
    <w:p w:rsidR="00C427C7" w:rsidRPr="00A471E8" w:rsidRDefault="00C427C7" w:rsidP="00E45C02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471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</w:t>
      </w:r>
      <w:r w:rsidR="00643C65" w:rsidRPr="00A471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семинарс</w:t>
      </w:r>
      <w:r w:rsidRPr="00A471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кого занятия:</w:t>
      </w:r>
    </w:p>
    <w:p w:rsidR="00C427C7" w:rsidRPr="00A471E8" w:rsidRDefault="00C427C7" w:rsidP="00E45C02">
      <w:pPr>
        <w:spacing w:after="0"/>
        <w:ind w:firstLine="708"/>
        <w:jc w:val="both"/>
        <w:rPr>
          <w:rFonts w:ascii="Times New Roman" w:eastAsia="Times New Roman Bold" w:hAnsi="Times New Roman" w:cs="Times New Roman"/>
          <w:spacing w:val="-1"/>
          <w:sz w:val="24"/>
          <w:szCs w:val="24"/>
        </w:rPr>
      </w:pPr>
      <w:r w:rsidRPr="00A471E8">
        <w:rPr>
          <w:rFonts w:ascii="Times New Roman" w:eastAsia="Times New Roman Bold" w:hAnsi="Times New Roman" w:cs="Times New Roman"/>
          <w:spacing w:val="-1"/>
          <w:sz w:val="24"/>
          <w:szCs w:val="24"/>
        </w:rPr>
        <w:t xml:space="preserve">Оценка </w:t>
      </w:r>
      <w:r w:rsidRPr="00A471E8">
        <w:rPr>
          <w:rFonts w:ascii="Times New Roman" w:eastAsia="Times New Roman Bold" w:hAnsi="Times New Roman" w:cs="Times New Roman"/>
          <w:b/>
          <w:spacing w:val="-1"/>
          <w:sz w:val="24"/>
          <w:szCs w:val="24"/>
        </w:rPr>
        <w:t>«отлично»</w:t>
      </w:r>
      <w:r w:rsidRPr="00A471E8">
        <w:rPr>
          <w:rFonts w:ascii="Times New Roman" w:eastAsia="Times New Roman Bold" w:hAnsi="Times New Roman" w:cs="Times New Roman"/>
          <w:spacing w:val="-1"/>
          <w:sz w:val="24"/>
          <w:szCs w:val="24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</w:t>
      </w:r>
      <w:r w:rsidRPr="00A471E8">
        <w:rPr>
          <w:rFonts w:ascii="Times New Roman" w:eastAsia="Times New Roman Bold" w:hAnsi="Times New Roman" w:cs="Times New Roman"/>
          <w:spacing w:val="-1"/>
          <w:sz w:val="24"/>
          <w:szCs w:val="24"/>
        </w:rPr>
        <w:lastRenderedPageBreak/>
        <w:t>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C427C7" w:rsidRPr="00A471E8" w:rsidRDefault="00C427C7" w:rsidP="00E45C02">
      <w:pPr>
        <w:spacing w:after="0"/>
        <w:ind w:firstLine="708"/>
        <w:jc w:val="both"/>
        <w:rPr>
          <w:rFonts w:ascii="Times New Roman" w:eastAsia="Times New Roman Bold" w:hAnsi="Times New Roman" w:cs="Times New Roman"/>
          <w:spacing w:val="-1"/>
          <w:sz w:val="24"/>
          <w:szCs w:val="24"/>
        </w:rPr>
      </w:pPr>
      <w:r w:rsidRPr="00A471E8">
        <w:rPr>
          <w:rFonts w:ascii="Times New Roman" w:eastAsia="Times New Roman Bold" w:hAnsi="Times New Roman" w:cs="Times New Roman"/>
          <w:spacing w:val="-1"/>
          <w:sz w:val="24"/>
          <w:szCs w:val="24"/>
        </w:rPr>
        <w:t xml:space="preserve">Оценка </w:t>
      </w:r>
      <w:r w:rsidRPr="00A471E8">
        <w:rPr>
          <w:rFonts w:ascii="Times New Roman" w:eastAsia="Times New Roman Bold" w:hAnsi="Times New Roman" w:cs="Times New Roman"/>
          <w:b/>
          <w:spacing w:val="-1"/>
          <w:sz w:val="24"/>
          <w:szCs w:val="24"/>
        </w:rPr>
        <w:t>«хорошо»</w:t>
      </w:r>
      <w:r w:rsidRPr="00A471E8">
        <w:rPr>
          <w:rFonts w:ascii="Times New Roman" w:eastAsia="Times New Roman Bold" w:hAnsi="Times New Roman" w:cs="Times New Roman"/>
          <w:spacing w:val="-1"/>
          <w:sz w:val="24"/>
          <w:szCs w:val="24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C427C7" w:rsidRPr="00A471E8" w:rsidRDefault="00C427C7" w:rsidP="00E45C02">
      <w:pPr>
        <w:spacing w:after="0"/>
        <w:ind w:firstLine="708"/>
        <w:jc w:val="both"/>
        <w:rPr>
          <w:rFonts w:ascii="Times New Roman" w:eastAsia="Times New Roman Bold" w:hAnsi="Times New Roman" w:cs="Times New Roman"/>
          <w:spacing w:val="-1"/>
          <w:sz w:val="24"/>
          <w:szCs w:val="24"/>
        </w:rPr>
      </w:pPr>
      <w:r w:rsidRPr="00A471E8">
        <w:rPr>
          <w:rFonts w:ascii="Times New Roman" w:eastAsia="Times New Roman Bold" w:hAnsi="Times New Roman" w:cs="Times New Roman"/>
          <w:spacing w:val="-1"/>
          <w:sz w:val="24"/>
          <w:szCs w:val="24"/>
        </w:rPr>
        <w:t xml:space="preserve">Оценка </w:t>
      </w:r>
      <w:r w:rsidRPr="00A471E8">
        <w:rPr>
          <w:rFonts w:ascii="Times New Roman" w:eastAsia="Times New Roman Bold" w:hAnsi="Times New Roman" w:cs="Times New Roman"/>
          <w:b/>
          <w:spacing w:val="-1"/>
          <w:sz w:val="24"/>
          <w:szCs w:val="24"/>
        </w:rPr>
        <w:t>«удовлетворительно»</w:t>
      </w:r>
      <w:r w:rsidRPr="00A471E8">
        <w:rPr>
          <w:rFonts w:ascii="Times New Roman" w:eastAsia="Times New Roman Bold" w:hAnsi="Times New Roman" w:cs="Times New Roman"/>
          <w:spacing w:val="-1"/>
          <w:sz w:val="24"/>
          <w:szCs w:val="24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логически выстроить материал </w:t>
      </w:r>
      <w:proofErr w:type="gramStart"/>
      <w:r w:rsidRPr="00A471E8">
        <w:rPr>
          <w:rFonts w:ascii="Times New Roman" w:eastAsia="Times New Roman Bold" w:hAnsi="Times New Roman" w:cs="Times New Roman"/>
          <w:spacing w:val="-1"/>
          <w:sz w:val="24"/>
          <w:szCs w:val="24"/>
        </w:rPr>
        <w:t>ответа,  сформулировать</w:t>
      </w:r>
      <w:proofErr w:type="gramEnd"/>
      <w:r w:rsidRPr="00A471E8">
        <w:rPr>
          <w:rFonts w:ascii="Times New Roman" w:eastAsia="Times New Roman Bold" w:hAnsi="Times New Roman" w:cs="Times New Roman"/>
          <w:spacing w:val="-1"/>
          <w:sz w:val="24"/>
          <w:szCs w:val="24"/>
        </w:rPr>
        <w:t xml:space="preserve">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C427C7" w:rsidRPr="00E45C02" w:rsidRDefault="00C427C7" w:rsidP="00E45C02">
      <w:pPr>
        <w:spacing w:after="0"/>
        <w:ind w:firstLine="708"/>
        <w:jc w:val="both"/>
        <w:rPr>
          <w:rFonts w:ascii="Times New Roman" w:eastAsia="Times New Roman Bold" w:hAnsi="Times New Roman" w:cs="Times New Roman"/>
          <w:spacing w:val="-1"/>
          <w:sz w:val="24"/>
          <w:szCs w:val="24"/>
        </w:rPr>
      </w:pPr>
      <w:r w:rsidRPr="00A471E8">
        <w:rPr>
          <w:rFonts w:ascii="Times New Roman" w:eastAsia="Times New Roman Bold" w:hAnsi="Times New Roman" w:cs="Times New Roman"/>
          <w:spacing w:val="-1"/>
          <w:sz w:val="24"/>
          <w:szCs w:val="24"/>
        </w:rPr>
        <w:t xml:space="preserve">Оценка </w:t>
      </w:r>
      <w:r w:rsidRPr="00A471E8">
        <w:rPr>
          <w:rFonts w:ascii="Times New Roman" w:eastAsia="Times New Roman Bold" w:hAnsi="Times New Roman" w:cs="Times New Roman"/>
          <w:b/>
          <w:spacing w:val="-1"/>
          <w:sz w:val="24"/>
          <w:szCs w:val="24"/>
        </w:rPr>
        <w:t>«неудовлетворительно»</w:t>
      </w:r>
      <w:r w:rsidRPr="00A471E8">
        <w:rPr>
          <w:rFonts w:ascii="Times New Roman" w:eastAsia="Times New Roman Bold" w:hAnsi="Times New Roman" w:cs="Times New Roman"/>
          <w:spacing w:val="-1"/>
          <w:sz w:val="24"/>
          <w:szCs w:val="24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все вопросы; не смог ответить на дополнительные и уточняющие вопросы. Неудовлетворительная оценка выставляется обучающемуся, отказавшемус</w:t>
      </w:r>
      <w:r w:rsidR="00E45C02">
        <w:rPr>
          <w:rFonts w:ascii="Times New Roman" w:eastAsia="Times New Roman Bold" w:hAnsi="Times New Roman" w:cs="Times New Roman"/>
          <w:spacing w:val="-1"/>
          <w:sz w:val="24"/>
          <w:szCs w:val="24"/>
        </w:rPr>
        <w:t>я отвечать на вопросы семинара.</w:t>
      </w:r>
    </w:p>
    <w:p w:rsidR="00C427C7" w:rsidRPr="003D48A3" w:rsidRDefault="00A471E8" w:rsidP="003D48A3">
      <w:pPr>
        <w:pStyle w:val="a3"/>
        <w:numPr>
          <w:ilvl w:val="0"/>
          <w:numId w:val="11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2.</w:t>
      </w:r>
      <w:r w:rsidR="003D48A3" w:rsidRPr="003D48A3">
        <w:rPr>
          <w:b/>
          <w:color w:val="000000"/>
          <w:spacing w:val="-1"/>
          <w:sz w:val="24"/>
          <w:szCs w:val="24"/>
        </w:rPr>
        <w:t>Семинар с подготовленными докладами</w:t>
      </w:r>
    </w:p>
    <w:p w:rsidR="00917BDE" w:rsidRPr="00E45C02" w:rsidRDefault="003D48A3" w:rsidP="00E45C02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3D48A3">
        <w:rPr>
          <w:color w:val="000000"/>
          <w:spacing w:val="-1"/>
          <w:sz w:val="24"/>
          <w:szCs w:val="24"/>
        </w:rPr>
        <w:t>Система семинарских докладов, которые готовятся обучаемыми по заранее</w:t>
      </w:r>
      <w:r w:rsidR="00A471E8">
        <w:rPr>
          <w:color w:val="000000"/>
          <w:spacing w:val="-1"/>
          <w:sz w:val="24"/>
          <w:szCs w:val="24"/>
        </w:rPr>
        <w:t xml:space="preserve"> </w:t>
      </w:r>
      <w:r w:rsidRPr="003D48A3">
        <w:rPr>
          <w:color w:val="000000"/>
          <w:spacing w:val="-1"/>
          <w:sz w:val="24"/>
          <w:szCs w:val="24"/>
        </w:rPr>
        <w:t>предложенной тематике, кроме общих цел</w:t>
      </w:r>
      <w:r w:rsidR="00A471E8">
        <w:rPr>
          <w:color w:val="000000"/>
          <w:spacing w:val="-1"/>
          <w:sz w:val="24"/>
          <w:szCs w:val="24"/>
        </w:rPr>
        <w:t xml:space="preserve">ей учебного процесса преследует </w:t>
      </w:r>
      <w:r w:rsidRPr="003D48A3">
        <w:rPr>
          <w:color w:val="000000"/>
          <w:spacing w:val="-1"/>
          <w:sz w:val="24"/>
          <w:szCs w:val="24"/>
        </w:rPr>
        <w:t>задачу привить студентам навыки научной и</w:t>
      </w:r>
      <w:r w:rsidR="00A471E8">
        <w:rPr>
          <w:color w:val="000000"/>
          <w:spacing w:val="-1"/>
          <w:sz w:val="24"/>
          <w:szCs w:val="24"/>
        </w:rPr>
        <w:t xml:space="preserve"> творческой работы, воспитать у </w:t>
      </w:r>
      <w:r w:rsidRPr="003D48A3">
        <w:rPr>
          <w:color w:val="000000"/>
          <w:spacing w:val="-1"/>
          <w:sz w:val="24"/>
          <w:szCs w:val="24"/>
        </w:rPr>
        <w:t xml:space="preserve">них самостоятельность мышления, вкус к </w:t>
      </w:r>
      <w:r>
        <w:rPr>
          <w:color w:val="000000"/>
          <w:spacing w:val="-1"/>
          <w:sz w:val="24"/>
          <w:szCs w:val="24"/>
        </w:rPr>
        <w:t>поиску новых идей, фактов, при</w:t>
      </w:r>
      <w:r w:rsidR="00E45C02">
        <w:rPr>
          <w:color w:val="000000"/>
          <w:spacing w:val="-1"/>
          <w:sz w:val="24"/>
          <w:szCs w:val="24"/>
        </w:rPr>
        <w:t>меров.</w:t>
      </w:r>
    </w:p>
    <w:p w:rsidR="00211B74" w:rsidRPr="00211B74" w:rsidRDefault="00211B74" w:rsidP="00211B74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11B74">
        <w:rPr>
          <w:rFonts w:ascii="Times New Roman" w:hAnsi="Times New Roman" w:cs="Times New Roman"/>
          <w:b/>
          <w:sz w:val="24"/>
          <w:szCs w:val="24"/>
        </w:rPr>
        <w:t>Раздел 2. Основы ЛФК (2 ч.)</w:t>
      </w:r>
    </w:p>
    <w:p w:rsidR="00211B74" w:rsidRPr="00211B74" w:rsidRDefault="00211B74" w:rsidP="00211B74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11B74">
        <w:rPr>
          <w:rFonts w:ascii="Times New Roman" w:hAnsi="Times New Roman" w:cs="Times New Roman"/>
          <w:sz w:val="24"/>
          <w:szCs w:val="24"/>
        </w:rPr>
        <w:t xml:space="preserve">1.Показания и противопоказания для назначения ЛФК. </w:t>
      </w:r>
    </w:p>
    <w:p w:rsidR="00211B74" w:rsidRPr="00211B74" w:rsidRDefault="00211B74" w:rsidP="00211B74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11B74">
        <w:rPr>
          <w:rFonts w:ascii="Times New Roman" w:hAnsi="Times New Roman" w:cs="Times New Roman"/>
          <w:sz w:val="24"/>
          <w:szCs w:val="24"/>
        </w:rPr>
        <w:t>2.Организация занятий ЛФК. Сочетание ЛФК с другими методами.</w:t>
      </w:r>
    </w:p>
    <w:p w:rsidR="00211B74" w:rsidRPr="00211B74" w:rsidRDefault="00211B74" w:rsidP="00211B74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11B74">
        <w:rPr>
          <w:rFonts w:ascii="Times New Roman" w:hAnsi="Times New Roman" w:cs="Times New Roman"/>
          <w:sz w:val="24"/>
          <w:szCs w:val="24"/>
        </w:rPr>
        <w:t>3.Общие противопоказания к ЛФК</w:t>
      </w:r>
    </w:p>
    <w:p w:rsidR="00211B74" w:rsidRPr="00211B74" w:rsidRDefault="00211B74" w:rsidP="00211B74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11B74">
        <w:rPr>
          <w:rFonts w:ascii="Times New Roman" w:hAnsi="Times New Roman" w:cs="Times New Roman"/>
          <w:sz w:val="24"/>
          <w:szCs w:val="24"/>
        </w:rPr>
        <w:t>4.Противопоказания к использованию физических упражнений в воде (</w:t>
      </w:r>
      <w:proofErr w:type="spellStart"/>
      <w:r w:rsidRPr="00211B74">
        <w:rPr>
          <w:rFonts w:ascii="Times New Roman" w:hAnsi="Times New Roman" w:cs="Times New Roman"/>
          <w:sz w:val="24"/>
          <w:szCs w:val="24"/>
        </w:rPr>
        <w:t>гидрокинезитерапии</w:t>
      </w:r>
      <w:proofErr w:type="spellEnd"/>
      <w:r w:rsidRPr="00211B74">
        <w:rPr>
          <w:rFonts w:ascii="Times New Roman" w:hAnsi="Times New Roman" w:cs="Times New Roman"/>
          <w:sz w:val="24"/>
          <w:szCs w:val="24"/>
        </w:rPr>
        <w:t>)</w:t>
      </w:r>
    </w:p>
    <w:p w:rsidR="00211B74" w:rsidRPr="00211B74" w:rsidRDefault="00211B74" w:rsidP="00211B74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11B74">
        <w:rPr>
          <w:rFonts w:ascii="Times New Roman" w:hAnsi="Times New Roman" w:cs="Times New Roman"/>
          <w:sz w:val="24"/>
          <w:szCs w:val="24"/>
        </w:rPr>
        <w:t>5.Противопоказания к занятиям механотерапией: абсолютные и относительные</w:t>
      </w:r>
    </w:p>
    <w:p w:rsidR="00211B74" w:rsidRPr="00211B74" w:rsidRDefault="00211B74" w:rsidP="00211B74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11B74">
        <w:rPr>
          <w:rFonts w:ascii="Times New Roman" w:hAnsi="Times New Roman" w:cs="Times New Roman"/>
          <w:sz w:val="24"/>
          <w:szCs w:val="24"/>
        </w:rPr>
        <w:t>6.Факторы риска при использовании лечебной физкультуры у больных с мозговым инсультом</w:t>
      </w:r>
    </w:p>
    <w:p w:rsidR="00211B74" w:rsidRPr="00211B74" w:rsidRDefault="00211B74" w:rsidP="00211B74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11B74">
        <w:rPr>
          <w:rFonts w:ascii="Times New Roman" w:hAnsi="Times New Roman" w:cs="Times New Roman"/>
          <w:sz w:val="24"/>
          <w:szCs w:val="24"/>
        </w:rPr>
        <w:t>7.Факторы, задерживающие восстановление двигательной функции при использовании ЛФК</w:t>
      </w:r>
    </w:p>
    <w:p w:rsidR="00211B74" w:rsidRPr="00211B74" w:rsidRDefault="00211B74" w:rsidP="00211B74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11B74">
        <w:rPr>
          <w:rFonts w:ascii="Times New Roman" w:hAnsi="Times New Roman" w:cs="Times New Roman"/>
          <w:b/>
          <w:sz w:val="24"/>
          <w:szCs w:val="24"/>
        </w:rPr>
        <w:t>Раздел 3. Двигательная функция человека (2 ч)</w:t>
      </w:r>
    </w:p>
    <w:p w:rsidR="00211B74" w:rsidRPr="00211B74" w:rsidRDefault="00211B74" w:rsidP="00211B74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1B74">
        <w:rPr>
          <w:rFonts w:ascii="Times New Roman" w:hAnsi="Times New Roman" w:cs="Times New Roman"/>
          <w:sz w:val="24"/>
          <w:szCs w:val="24"/>
        </w:rPr>
        <w:t>1. Рефлекторный уровень организации движений</w:t>
      </w:r>
    </w:p>
    <w:p w:rsidR="00211B74" w:rsidRPr="00211B74" w:rsidRDefault="00211B74" w:rsidP="00211B74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1B74">
        <w:rPr>
          <w:rFonts w:ascii="Times New Roman" w:hAnsi="Times New Roman" w:cs="Times New Roman"/>
          <w:sz w:val="24"/>
          <w:szCs w:val="24"/>
        </w:rPr>
        <w:t>2. Биомеханическая коррекция позвоночника</w:t>
      </w:r>
    </w:p>
    <w:p w:rsidR="00211B74" w:rsidRPr="00211B74" w:rsidRDefault="00211B74" w:rsidP="00211B74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1B74">
        <w:rPr>
          <w:rFonts w:ascii="Times New Roman" w:hAnsi="Times New Roman" w:cs="Times New Roman"/>
          <w:sz w:val="24"/>
          <w:szCs w:val="24"/>
        </w:rPr>
        <w:t>3. Коррекция движений при помощи обратных связей</w:t>
      </w:r>
    </w:p>
    <w:p w:rsidR="00211B74" w:rsidRPr="00211B74" w:rsidRDefault="00211B74" w:rsidP="00211B74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1B74">
        <w:rPr>
          <w:rFonts w:ascii="Times New Roman" w:hAnsi="Times New Roman" w:cs="Times New Roman"/>
          <w:sz w:val="24"/>
          <w:szCs w:val="24"/>
        </w:rPr>
        <w:t xml:space="preserve">4. Коррекция </w:t>
      </w:r>
      <w:proofErr w:type="gramStart"/>
      <w:r w:rsidRPr="00211B74">
        <w:rPr>
          <w:rFonts w:ascii="Times New Roman" w:hAnsi="Times New Roman" w:cs="Times New Roman"/>
          <w:sz w:val="24"/>
          <w:szCs w:val="24"/>
        </w:rPr>
        <w:t>движений  на</w:t>
      </w:r>
      <w:proofErr w:type="gramEnd"/>
      <w:r w:rsidRPr="00211B74">
        <w:rPr>
          <w:rFonts w:ascii="Times New Roman" w:hAnsi="Times New Roman" w:cs="Times New Roman"/>
          <w:sz w:val="24"/>
          <w:szCs w:val="24"/>
        </w:rPr>
        <w:t xml:space="preserve"> основе программы.</w:t>
      </w:r>
    </w:p>
    <w:p w:rsidR="00211B74" w:rsidRPr="00211B74" w:rsidRDefault="00211B74" w:rsidP="00211B74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1B74">
        <w:rPr>
          <w:rFonts w:ascii="Times New Roman" w:hAnsi="Times New Roman" w:cs="Times New Roman"/>
          <w:sz w:val="24"/>
          <w:szCs w:val="24"/>
        </w:rPr>
        <w:t>5. Нейрофизиологические механизмы локомоции.</w:t>
      </w:r>
    </w:p>
    <w:p w:rsidR="00211B74" w:rsidRPr="00211B74" w:rsidRDefault="00211B74" w:rsidP="00211B74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1B74">
        <w:rPr>
          <w:rFonts w:ascii="Times New Roman" w:hAnsi="Times New Roman" w:cs="Times New Roman"/>
          <w:sz w:val="24"/>
          <w:szCs w:val="24"/>
        </w:rPr>
        <w:t xml:space="preserve">6. </w:t>
      </w:r>
      <w:proofErr w:type="spellStart"/>
      <w:r w:rsidRPr="00211B74">
        <w:rPr>
          <w:rFonts w:ascii="Times New Roman" w:hAnsi="Times New Roman" w:cs="Times New Roman"/>
          <w:sz w:val="24"/>
          <w:szCs w:val="24"/>
        </w:rPr>
        <w:t>Дисметрия</w:t>
      </w:r>
      <w:proofErr w:type="spellEnd"/>
      <w:r w:rsidRPr="00211B74">
        <w:rPr>
          <w:rFonts w:ascii="Times New Roman" w:hAnsi="Times New Roman" w:cs="Times New Roman"/>
          <w:sz w:val="24"/>
          <w:szCs w:val="24"/>
        </w:rPr>
        <w:t xml:space="preserve"> (нарушение размерности движения)</w:t>
      </w:r>
    </w:p>
    <w:p w:rsidR="00211B74" w:rsidRPr="00211B74" w:rsidRDefault="00211B74" w:rsidP="00211B74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11B74">
        <w:rPr>
          <w:rFonts w:ascii="Times New Roman" w:hAnsi="Times New Roman" w:cs="Times New Roman"/>
          <w:b/>
          <w:sz w:val="24"/>
          <w:szCs w:val="24"/>
        </w:rPr>
        <w:t>Раздел 4. ЛФК при заболеваниях и повреждениях нервной системы. (4 ч)</w:t>
      </w:r>
    </w:p>
    <w:p w:rsidR="00211B74" w:rsidRPr="00211B74" w:rsidRDefault="00211B74" w:rsidP="00211B74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1B74">
        <w:rPr>
          <w:rFonts w:ascii="Times New Roman" w:hAnsi="Times New Roman" w:cs="Times New Roman"/>
          <w:sz w:val="24"/>
          <w:szCs w:val="24"/>
        </w:rPr>
        <w:t>1.Методика интенсивной нейрофизиологической реабилитации</w:t>
      </w:r>
    </w:p>
    <w:p w:rsidR="00211B74" w:rsidRPr="00211B74" w:rsidRDefault="00211B74" w:rsidP="00211B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211B74">
        <w:rPr>
          <w:rFonts w:ascii="Times New Roman" w:hAnsi="Times New Roman" w:cs="Times New Roman"/>
          <w:sz w:val="24"/>
          <w:szCs w:val="24"/>
        </w:rPr>
        <w:t>2.</w:t>
      </w:r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Нейрофизиологические методы лечебной физкультуры: </w:t>
      </w:r>
      <w:proofErr w:type="spellStart"/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Бобат</w:t>
      </w:r>
      <w:proofErr w:type="spellEnd"/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терапия, ПНФ, метод сенсорных коррекций. </w:t>
      </w:r>
    </w:p>
    <w:p w:rsidR="00211B74" w:rsidRPr="00211B74" w:rsidRDefault="00211B74" w:rsidP="00211B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3.Методы активного двигательного обучения: целенаправленное двигательное обучение, CI-терапия, интенсивная круговая тренировка.</w:t>
      </w:r>
      <w:r w:rsidRPr="00211B7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1B74" w:rsidRPr="00211B74" w:rsidRDefault="00211B74" w:rsidP="00211B7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lastRenderedPageBreak/>
        <w:t>4.Основные ограничения методов ЛФК при заболеваниях и повреждениях нервной системы.</w:t>
      </w:r>
    </w:p>
    <w:p w:rsidR="00211B74" w:rsidRPr="00211B74" w:rsidRDefault="00211B74" w:rsidP="00211B7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5.Комплекс ЛФК по методу </w:t>
      </w:r>
      <w:proofErr w:type="spellStart"/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Бобат</w:t>
      </w:r>
      <w:proofErr w:type="spellEnd"/>
    </w:p>
    <w:p w:rsidR="00211B74" w:rsidRPr="00211B74" w:rsidRDefault="00211B74" w:rsidP="00211B7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6.Основные положения концепции ПНФ (</w:t>
      </w:r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en-US" w:eastAsia="ru-RU"/>
        </w:rPr>
        <w:t>PNF</w:t>
      </w:r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) – </w:t>
      </w:r>
      <w:proofErr w:type="spellStart"/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проприцептивной</w:t>
      </w:r>
      <w:proofErr w:type="spellEnd"/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нейромышечной </w:t>
      </w:r>
      <w:proofErr w:type="spellStart"/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фасилитации</w:t>
      </w:r>
      <w:proofErr w:type="spellEnd"/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</w:p>
    <w:p w:rsidR="00211B74" w:rsidRPr="00211B74" w:rsidRDefault="00211B74" w:rsidP="00211B7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211B7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7.Принцип сенсорных коррекций (принцип управления движениями)</w:t>
      </w:r>
    </w:p>
    <w:p w:rsidR="00211B74" w:rsidRPr="00211B74" w:rsidRDefault="00211B74" w:rsidP="00211B7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11B74">
        <w:rPr>
          <w:rFonts w:ascii="Times New Roman" w:hAnsi="Times New Roman" w:cs="Times New Roman"/>
          <w:sz w:val="24"/>
          <w:szCs w:val="24"/>
        </w:rPr>
        <w:t xml:space="preserve">8. </w:t>
      </w:r>
      <w:r w:rsidRPr="00211B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Коррекция сенсорного развития (коррекция зрительного восприятия, коррекция слухового восприятия, коррекция осязания, коррекция обоняния и вкуса).</w:t>
      </w:r>
    </w:p>
    <w:p w:rsidR="00643C65" w:rsidRPr="00E45C02" w:rsidRDefault="00211B74" w:rsidP="00E45C0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11B7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 Система работы преподавателя специального образовательного учреждения по формированию и развитию сенсорной сферы учащихся с тяжелыми и/или множественными нарушениями развития (Т</w:t>
      </w:r>
      <w:r w:rsidR="00E45C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МНР)</w:t>
      </w:r>
    </w:p>
    <w:p w:rsidR="00A5656F" w:rsidRDefault="00A5656F" w:rsidP="00A565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A7EEE">
        <w:rPr>
          <w:rFonts w:ascii="Times New Roman" w:hAnsi="Times New Roman" w:cs="Times New Roman"/>
          <w:b/>
          <w:sz w:val="24"/>
          <w:szCs w:val="24"/>
        </w:rPr>
        <w:t>Требование к докладу-презентации.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656F" w:rsidRPr="00E66630" w:rsidRDefault="00A5656F" w:rsidP="00A5656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A7EEE">
        <w:rPr>
          <w:rFonts w:ascii="Times New Roman" w:hAnsi="Times New Roman" w:cs="Times New Roman"/>
          <w:b/>
          <w:sz w:val="24"/>
          <w:szCs w:val="24"/>
        </w:rPr>
        <w:t>Требования к докладу.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66630">
        <w:rPr>
          <w:rFonts w:ascii="Times New Roman" w:hAnsi="Times New Roman" w:cs="Times New Roman"/>
          <w:sz w:val="24"/>
          <w:szCs w:val="24"/>
        </w:rPr>
        <w:t xml:space="preserve">Доклад должен быть полностью структурирован, чтобы максимально облегчить восприятие информации. </w:t>
      </w:r>
      <w:r w:rsidR="00BD500A">
        <w:rPr>
          <w:rFonts w:ascii="Times New Roman" w:hAnsi="Times New Roman" w:cs="Times New Roman"/>
          <w:sz w:val="24"/>
          <w:szCs w:val="24"/>
        </w:rPr>
        <w:t xml:space="preserve">Время выступления – 15 минут. </w:t>
      </w:r>
      <w:r w:rsidRPr="00E66630">
        <w:rPr>
          <w:rFonts w:ascii="Times New Roman" w:hAnsi="Times New Roman" w:cs="Times New Roman"/>
          <w:sz w:val="24"/>
          <w:szCs w:val="24"/>
        </w:rPr>
        <w:t>Все разделы необходимо начинать с нового листа. Полная структура текста включает такие пункты:</w:t>
      </w:r>
    </w:p>
    <w:p w:rsidR="00A5656F" w:rsidRPr="00E66630" w:rsidRDefault="00A5656F" w:rsidP="00A5656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E66630">
        <w:rPr>
          <w:rFonts w:ascii="Times New Roman" w:hAnsi="Times New Roman" w:cs="Times New Roman"/>
          <w:sz w:val="24"/>
          <w:szCs w:val="24"/>
        </w:rPr>
        <w:t>Титульный лист. Первая страница работы, где сверху нужно написать название учебного учреждения и кафедры. Ниже по центру поместить тему. Затем указать ФИО студента и преподавателя, число, когда будет сдаваться работа, а также название города, где находится учебное заведение.</w:t>
      </w:r>
    </w:p>
    <w:p w:rsidR="00A5656F" w:rsidRPr="00E66630" w:rsidRDefault="00A5656F" w:rsidP="00A5656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E66630">
        <w:rPr>
          <w:rFonts w:ascii="Times New Roman" w:hAnsi="Times New Roman" w:cs="Times New Roman"/>
          <w:sz w:val="24"/>
          <w:szCs w:val="24"/>
        </w:rPr>
        <w:t xml:space="preserve">Оглавление. Данная страница добавляется, если доклад включает более чем два параграфа. </w:t>
      </w:r>
    </w:p>
    <w:p w:rsidR="00A5656F" w:rsidRPr="00AE3AC3" w:rsidRDefault="00A5656F" w:rsidP="00A5656F">
      <w:pPr>
        <w:spacing w:after="0"/>
        <w:rPr>
          <w:rStyle w:val="c3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Pr="00487AD9">
        <w:rPr>
          <w:rStyle w:val="c3"/>
          <w:rFonts w:ascii="Times New Roman" w:hAnsi="Times New Roman" w:cs="Times New Roman"/>
          <w:color w:val="000000"/>
          <w:sz w:val="24"/>
          <w:szCs w:val="24"/>
        </w:rPr>
        <w:t>Введение, которым докладчик привлекает внимание слушателей и настраивает их на тему своего выступления.</w:t>
      </w:r>
      <w:r>
        <w:rPr>
          <w:rStyle w:val="c3"/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Введение должно</w:t>
      </w:r>
      <w:r w:rsidRPr="00E66630">
        <w:rPr>
          <w:rFonts w:ascii="Times New Roman" w:hAnsi="Times New Roman" w:cs="Times New Roman"/>
          <w:sz w:val="24"/>
          <w:szCs w:val="24"/>
        </w:rPr>
        <w:t xml:space="preserve"> быть </w:t>
      </w:r>
      <w:r>
        <w:rPr>
          <w:rFonts w:ascii="Times New Roman" w:hAnsi="Times New Roman" w:cs="Times New Roman"/>
          <w:sz w:val="24"/>
          <w:szCs w:val="24"/>
        </w:rPr>
        <w:t>10-15% от общего размера доклада.</w:t>
      </w:r>
    </w:p>
    <w:p w:rsidR="00A5656F" w:rsidRPr="00E66630" w:rsidRDefault="00A5656F" w:rsidP="00A5656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AE3AC3">
        <w:rPr>
          <w:rFonts w:ascii="Times New Roman" w:hAnsi="Times New Roman" w:cs="Times New Roman"/>
          <w:sz w:val="24"/>
          <w:szCs w:val="24"/>
        </w:rPr>
        <w:t xml:space="preserve">Основная часть, в которой раскрываются   главные пункты доклада. Основная часть составляет </w:t>
      </w:r>
      <w:r w:rsidRPr="00AE3AC3">
        <w:rPr>
          <w:rStyle w:val="c3"/>
          <w:rFonts w:ascii="Times New Roman" w:hAnsi="Times New Roman" w:cs="Times New Roman"/>
          <w:color w:val="000000"/>
          <w:sz w:val="24"/>
          <w:szCs w:val="24"/>
        </w:rPr>
        <w:t>60-65% от общего размера доклада.</w:t>
      </w:r>
    </w:p>
    <w:p w:rsidR="00A5656F" w:rsidRPr="00E66630" w:rsidRDefault="00A5656F" w:rsidP="00A5656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Pr="00533E84">
        <w:rPr>
          <w:rFonts w:ascii="Times New Roman" w:hAnsi="Times New Roman" w:cs="Times New Roman"/>
          <w:sz w:val="24"/>
          <w:szCs w:val="24"/>
        </w:rPr>
        <w:t>Заключение, в котором подводятся итоги.</w:t>
      </w:r>
      <w:r>
        <w:rPr>
          <w:rFonts w:ascii="Times New Roman" w:hAnsi="Times New Roman" w:cs="Times New Roman"/>
          <w:sz w:val="24"/>
          <w:szCs w:val="24"/>
        </w:rPr>
        <w:t xml:space="preserve"> Заключение составляет </w:t>
      </w:r>
      <w:r>
        <w:rPr>
          <w:rStyle w:val="c3"/>
          <w:rFonts w:ascii="Times New Roman" w:hAnsi="Times New Roman"/>
          <w:color w:val="000000"/>
          <w:sz w:val="24"/>
          <w:szCs w:val="24"/>
        </w:rPr>
        <w:t>20-30</w:t>
      </w:r>
      <w:r w:rsidRPr="00AE3AC3">
        <w:rPr>
          <w:rStyle w:val="c3"/>
          <w:rFonts w:ascii="Times New Roman" w:hAnsi="Times New Roman" w:cs="Times New Roman"/>
          <w:color w:val="000000"/>
          <w:sz w:val="24"/>
          <w:szCs w:val="24"/>
        </w:rPr>
        <w:t>% от общего размера доклада.</w:t>
      </w:r>
    </w:p>
    <w:p w:rsidR="00A5656F" w:rsidRPr="00E66630" w:rsidRDefault="00A5656F" w:rsidP="00A5656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Pr="00E66630">
        <w:rPr>
          <w:rFonts w:ascii="Times New Roman" w:hAnsi="Times New Roman" w:cs="Times New Roman"/>
          <w:sz w:val="24"/>
          <w:szCs w:val="24"/>
        </w:rPr>
        <w:t xml:space="preserve">Библиография. На отдельном листе нужно написать названия всех использованных источников. </w:t>
      </w:r>
    </w:p>
    <w:p w:rsidR="00A5656F" w:rsidRPr="002D2618" w:rsidRDefault="00A5656F" w:rsidP="00A5656F">
      <w:pPr>
        <w:pStyle w:val="c4"/>
        <w:spacing w:before="0" w:beforeAutospacing="0" w:after="0" w:afterAutospacing="0"/>
        <w:rPr>
          <w:rStyle w:val="c2"/>
          <w:rFonts w:ascii="&amp;quot" w:hAnsi="&amp;quot"/>
          <w:bCs/>
          <w:color w:val="000000"/>
        </w:rPr>
      </w:pPr>
      <w:r>
        <w:rPr>
          <w:rStyle w:val="c2"/>
          <w:rFonts w:ascii="&amp;quot" w:hAnsi="&amp;quot"/>
          <w:b/>
          <w:bCs/>
          <w:color w:val="000000"/>
        </w:rPr>
        <w:t xml:space="preserve">Требования к оформлению доклада: </w:t>
      </w:r>
      <w:r w:rsidRPr="002D2618">
        <w:rPr>
          <w:rStyle w:val="c2"/>
          <w:rFonts w:ascii="&amp;quot" w:hAnsi="&amp;quot"/>
          <w:bCs/>
          <w:color w:val="000000"/>
        </w:rPr>
        <w:t xml:space="preserve">шрифт - Times </w:t>
      </w:r>
      <w:proofErr w:type="spellStart"/>
      <w:r w:rsidRPr="002D2618">
        <w:rPr>
          <w:rStyle w:val="c2"/>
          <w:rFonts w:ascii="&amp;quot" w:hAnsi="&amp;quot"/>
          <w:bCs/>
          <w:color w:val="000000"/>
        </w:rPr>
        <w:t>New</w:t>
      </w:r>
      <w:proofErr w:type="spellEnd"/>
      <w:r w:rsidRPr="002D2618">
        <w:rPr>
          <w:rStyle w:val="c2"/>
          <w:rFonts w:ascii="&amp;quot" w:hAnsi="&amp;quot"/>
          <w:bCs/>
          <w:color w:val="000000"/>
        </w:rPr>
        <w:t xml:space="preserve"> </w:t>
      </w:r>
      <w:proofErr w:type="spellStart"/>
      <w:r w:rsidRPr="002D2618">
        <w:rPr>
          <w:rStyle w:val="c2"/>
          <w:rFonts w:ascii="&amp;quot" w:hAnsi="&amp;quot"/>
          <w:bCs/>
          <w:color w:val="000000"/>
        </w:rPr>
        <w:t>Roman</w:t>
      </w:r>
      <w:proofErr w:type="spellEnd"/>
      <w:r w:rsidRPr="002D2618">
        <w:rPr>
          <w:rStyle w:val="c2"/>
          <w:rFonts w:ascii="&amp;quot" w:hAnsi="&amp;quot"/>
          <w:bCs/>
          <w:color w:val="000000"/>
        </w:rPr>
        <w:t xml:space="preserve">, кегль шрифта - 14 пунктов, интервал – 1,5. Поля страниц: верхнее и нижнее поля – 20 мм, размер левого поля 30 мм, правого – 15 мм. Список литературы – не менее </w:t>
      </w:r>
      <w:r>
        <w:rPr>
          <w:rStyle w:val="c2"/>
          <w:rFonts w:ascii="&amp;quot" w:hAnsi="&amp;quot"/>
          <w:bCs/>
          <w:color w:val="000000"/>
        </w:rPr>
        <w:t>10</w:t>
      </w:r>
      <w:r w:rsidRPr="002D2618">
        <w:rPr>
          <w:rStyle w:val="c2"/>
          <w:rFonts w:ascii="&amp;quot" w:hAnsi="&amp;quot"/>
          <w:bCs/>
          <w:color w:val="000000"/>
        </w:rPr>
        <w:t xml:space="preserve"> (не менее </w:t>
      </w:r>
      <w:r>
        <w:rPr>
          <w:rStyle w:val="c2"/>
          <w:rFonts w:ascii="&amp;quot" w:hAnsi="&amp;quot"/>
          <w:bCs/>
          <w:color w:val="000000"/>
        </w:rPr>
        <w:t>5</w:t>
      </w:r>
      <w:r w:rsidRPr="002D2618">
        <w:rPr>
          <w:rStyle w:val="c2"/>
          <w:rFonts w:ascii="&amp;quot" w:hAnsi="&amp;quot"/>
          <w:bCs/>
          <w:color w:val="000000"/>
        </w:rPr>
        <w:t>-х источников за последние 5 лет)</w:t>
      </w:r>
      <w:r>
        <w:rPr>
          <w:rStyle w:val="c2"/>
          <w:rFonts w:ascii="&amp;quot" w:hAnsi="&amp;quot"/>
          <w:bCs/>
          <w:color w:val="000000"/>
        </w:rPr>
        <w:t xml:space="preserve"> источников</w:t>
      </w:r>
      <w:r w:rsidRPr="002D2618">
        <w:rPr>
          <w:rStyle w:val="c2"/>
          <w:rFonts w:ascii="&amp;quot" w:hAnsi="&amp;quot"/>
          <w:bCs/>
          <w:color w:val="000000"/>
        </w:rPr>
        <w:t>.</w:t>
      </w:r>
    </w:p>
    <w:p w:rsidR="00A5656F" w:rsidRDefault="00A5656F" w:rsidP="00A5656F">
      <w:pPr>
        <w:pStyle w:val="c4"/>
        <w:spacing w:before="0" w:beforeAutospacing="0" w:after="0" w:afterAutospacing="0"/>
        <w:rPr>
          <w:rFonts w:ascii="&amp;quot" w:hAnsi="&amp;quot"/>
          <w:color w:val="000000"/>
          <w:sz w:val="22"/>
          <w:szCs w:val="22"/>
        </w:rPr>
      </w:pPr>
      <w:r>
        <w:rPr>
          <w:rStyle w:val="c2"/>
          <w:rFonts w:ascii="&amp;quot" w:hAnsi="&amp;quot"/>
          <w:b/>
          <w:bCs/>
          <w:color w:val="000000"/>
        </w:rPr>
        <w:t>Мультимедийное сопровождение доклада</w:t>
      </w:r>
    </w:p>
    <w:p w:rsidR="00A5656F" w:rsidRDefault="00A5656F" w:rsidP="00A5656F">
      <w:pPr>
        <w:pStyle w:val="c5"/>
        <w:spacing w:before="0" w:beforeAutospacing="0" w:after="0" w:afterAutospacing="0"/>
        <w:jc w:val="both"/>
        <w:rPr>
          <w:rFonts w:ascii="&amp;quot" w:hAnsi="&amp;quot"/>
          <w:color w:val="000000"/>
          <w:sz w:val="22"/>
          <w:szCs w:val="22"/>
        </w:rPr>
      </w:pPr>
      <w:r>
        <w:rPr>
          <w:rStyle w:val="c3"/>
          <w:rFonts w:ascii="&amp;quot" w:hAnsi="&amp;quot"/>
          <w:color w:val="000000"/>
        </w:rPr>
        <w:t xml:space="preserve">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технологии. В общепринятом понимании – это демонстрационные материалы, представленные в компьютерных слайдах для публичного выступления. </w:t>
      </w:r>
    </w:p>
    <w:p w:rsidR="00A5656F" w:rsidRDefault="00A5656F" w:rsidP="00A5656F">
      <w:pPr>
        <w:pStyle w:val="c4"/>
        <w:spacing w:before="0" w:beforeAutospacing="0" w:after="0" w:afterAutospacing="0"/>
        <w:rPr>
          <w:rFonts w:ascii="&amp;quot" w:hAnsi="&amp;quot"/>
          <w:color w:val="000000"/>
          <w:sz w:val="22"/>
          <w:szCs w:val="22"/>
        </w:rPr>
      </w:pPr>
      <w:r>
        <w:rPr>
          <w:rStyle w:val="c2"/>
          <w:rFonts w:ascii="&amp;quot" w:hAnsi="&amp;quot"/>
          <w:b/>
          <w:bCs/>
          <w:color w:val="000000"/>
        </w:rPr>
        <w:t>Требования к содержательной части</w:t>
      </w:r>
      <w:r>
        <w:rPr>
          <w:rFonts w:ascii="&amp;quot" w:hAnsi="&amp;quot"/>
          <w:color w:val="000000"/>
          <w:sz w:val="22"/>
          <w:szCs w:val="22"/>
        </w:rPr>
        <w:t xml:space="preserve"> </w:t>
      </w:r>
      <w:r>
        <w:rPr>
          <w:rStyle w:val="c2"/>
          <w:rFonts w:ascii="&amp;quot" w:hAnsi="&amp;quot"/>
          <w:b/>
          <w:bCs/>
          <w:color w:val="000000"/>
        </w:rPr>
        <w:t>мультимедийной презентации</w:t>
      </w:r>
    </w:p>
    <w:p w:rsidR="00A5656F" w:rsidRPr="0031140D" w:rsidRDefault="00A5656F" w:rsidP="00A5656F">
      <w:pPr>
        <w:pStyle w:val="c5"/>
        <w:spacing w:before="0" w:beforeAutospacing="0" w:after="0" w:afterAutospacing="0"/>
        <w:jc w:val="both"/>
        <w:rPr>
          <w:rStyle w:val="c3"/>
          <w:color w:val="000000"/>
        </w:rPr>
      </w:pPr>
      <w:r>
        <w:rPr>
          <w:rStyle w:val="c3"/>
          <w:rFonts w:ascii="&amp;quot" w:hAnsi="&amp;quot"/>
          <w:color w:val="000000"/>
        </w:rPr>
        <w:t xml:space="preserve">Содержание презентации должно соответствовать теме доклада.  Эффективность применения презентации зависит от четкости и продуманности ее структуры. </w:t>
      </w:r>
      <w:r>
        <w:rPr>
          <w:rFonts w:ascii="&amp;quot" w:hAnsi="&amp;quot"/>
          <w:color w:val="000000"/>
          <w:sz w:val="22"/>
          <w:szCs w:val="22"/>
        </w:rPr>
        <w:t xml:space="preserve"> </w:t>
      </w:r>
      <w:r>
        <w:rPr>
          <w:rStyle w:val="c3"/>
          <w:rFonts w:ascii="&amp;quot" w:hAnsi="&amp;quot"/>
          <w:color w:val="000000"/>
        </w:rPr>
        <w:t>Информационная составляющая презентации должна поддерживаться ее эстетическими возможностями, которые не должны быть перенасыщенными и многослойными. Иллюстративный материал слайдов презентации должен быть современным и актуальным, решать задачи доклада.</w:t>
      </w:r>
      <w:r>
        <w:rPr>
          <w:rFonts w:ascii="&amp;quot" w:hAnsi="&amp;quot"/>
          <w:color w:val="000000"/>
          <w:sz w:val="22"/>
          <w:szCs w:val="22"/>
        </w:rPr>
        <w:t xml:space="preserve"> </w:t>
      </w:r>
      <w:r w:rsidRPr="0031140D">
        <w:rPr>
          <w:color w:val="000000"/>
        </w:rPr>
        <w:t>Презентация сопровождает доклад, но не заменяет его. Текстовое содержание презентации должно сопровождать определенные положения, озвученные докладчиком, но не повторять их слово в слово. Слова и связанные с ними образы обязательно должны быть согласованы во времени.</w:t>
      </w:r>
    </w:p>
    <w:p w:rsidR="00A5656F" w:rsidRPr="00F01DC6" w:rsidRDefault="00A5656F" w:rsidP="00A5656F">
      <w:pPr>
        <w:rPr>
          <w:rFonts w:ascii="Times New Roman" w:hAnsi="Times New Roman" w:cs="Times New Roman"/>
          <w:sz w:val="24"/>
          <w:szCs w:val="24"/>
        </w:rPr>
      </w:pPr>
      <w:r w:rsidRPr="00F01DC6">
        <w:rPr>
          <w:rFonts w:ascii="Times New Roman" w:hAnsi="Times New Roman" w:cs="Times New Roman"/>
          <w:b/>
          <w:sz w:val="24"/>
          <w:szCs w:val="24"/>
        </w:rPr>
        <w:lastRenderedPageBreak/>
        <w:t>Требования к оформлению презентации:</w:t>
      </w:r>
      <w:r w:rsidRPr="00F01DC6">
        <w:rPr>
          <w:rFonts w:ascii="Times New Roman" w:hAnsi="Times New Roman" w:cs="Times New Roman"/>
          <w:sz w:val="24"/>
          <w:szCs w:val="24"/>
        </w:rPr>
        <w:t xml:space="preserve"> слайдов – не менее 1</w:t>
      </w:r>
      <w:r w:rsidR="00BD500A">
        <w:rPr>
          <w:rFonts w:ascii="Times New Roman" w:hAnsi="Times New Roman" w:cs="Times New Roman"/>
          <w:sz w:val="24"/>
          <w:szCs w:val="24"/>
        </w:rPr>
        <w:t>5</w:t>
      </w:r>
      <w:r w:rsidRPr="00F01DC6">
        <w:rPr>
          <w:rFonts w:ascii="Times New Roman" w:hAnsi="Times New Roman" w:cs="Times New Roman"/>
          <w:sz w:val="24"/>
          <w:szCs w:val="24"/>
        </w:rPr>
        <w:t xml:space="preserve">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</w:t>
      </w:r>
      <w:r w:rsidRPr="00DA2129">
        <w:rPr>
          <w:rFonts w:ascii="Times New Roman" w:hAnsi="Times New Roman" w:cs="Times New Roman"/>
          <w:sz w:val="24"/>
          <w:szCs w:val="24"/>
        </w:rPr>
        <w:t xml:space="preserve">Титульный слайд включает: полное название образовательного учреждения, название презентации, </w:t>
      </w:r>
      <w:r>
        <w:rPr>
          <w:rFonts w:ascii="Times New Roman" w:hAnsi="Times New Roman" w:cs="Times New Roman"/>
          <w:sz w:val="24"/>
          <w:szCs w:val="24"/>
        </w:rPr>
        <w:t xml:space="preserve">Ф.И.О. автора, </w:t>
      </w:r>
      <w:r w:rsidRPr="00DA2129">
        <w:rPr>
          <w:rFonts w:ascii="Times New Roman" w:hAnsi="Times New Roman" w:cs="Times New Roman"/>
          <w:sz w:val="24"/>
          <w:szCs w:val="24"/>
        </w:rPr>
        <w:t xml:space="preserve">город и год. </w:t>
      </w:r>
      <w:r w:rsidRPr="00F01DC6">
        <w:rPr>
          <w:rFonts w:ascii="Times New Roman" w:hAnsi="Times New Roman" w:cs="Times New Roman"/>
          <w:sz w:val="24"/>
          <w:szCs w:val="24"/>
        </w:rPr>
        <w:t>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C80756" w:rsidRDefault="00A5656F" w:rsidP="00A14083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471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доклада-презентации</w:t>
      </w:r>
      <w:r w:rsidRPr="00A471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C80756" w:rsidRPr="00731AE8" w:rsidRDefault="00C80756" w:rsidP="00A1408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31AE8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C214E2">
        <w:rPr>
          <w:rFonts w:ascii="Times New Roman" w:hAnsi="Times New Roman" w:cs="Times New Roman"/>
          <w:b/>
          <w:sz w:val="24"/>
          <w:szCs w:val="24"/>
        </w:rPr>
        <w:t>«отлично»</w:t>
      </w:r>
      <w:r w:rsidRPr="00731AE8">
        <w:rPr>
          <w:rFonts w:ascii="Times New Roman" w:hAnsi="Times New Roman" w:cs="Times New Roman"/>
          <w:sz w:val="24"/>
          <w:szCs w:val="24"/>
        </w:rPr>
        <w:t xml:space="preserve"> выставляется обучающемуся, если содержание </w:t>
      </w:r>
      <w:r>
        <w:rPr>
          <w:rFonts w:ascii="Times New Roman" w:hAnsi="Times New Roman" w:cs="Times New Roman"/>
          <w:sz w:val="24"/>
          <w:szCs w:val="24"/>
        </w:rPr>
        <w:t>доклада</w:t>
      </w:r>
      <w:r w:rsidRPr="00731AE8">
        <w:rPr>
          <w:rFonts w:ascii="Times New Roman" w:hAnsi="Times New Roman" w:cs="Times New Roman"/>
          <w:sz w:val="24"/>
          <w:szCs w:val="24"/>
        </w:rPr>
        <w:t xml:space="preserve"> соответствует заявленной в названии тематике; </w:t>
      </w:r>
      <w:r>
        <w:rPr>
          <w:rFonts w:ascii="Times New Roman" w:hAnsi="Times New Roman" w:cs="Times New Roman"/>
          <w:sz w:val="24"/>
          <w:szCs w:val="24"/>
        </w:rPr>
        <w:t>доклад</w:t>
      </w:r>
      <w:r w:rsidRPr="00731AE8">
        <w:rPr>
          <w:rFonts w:ascii="Times New Roman" w:hAnsi="Times New Roman" w:cs="Times New Roman"/>
          <w:sz w:val="24"/>
          <w:szCs w:val="24"/>
        </w:rPr>
        <w:t xml:space="preserve"> оформлен в соответствии с требованиями написания и техническими </w:t>
      </w:r>
      <w:r>
        <w:rPr>
          <w:rFonts w:ascii="Times New Roman" w:hAnsi="Times New Roman" w:cs="Times New Roman"/>
          <w:sz w:val="24"/>
          <w:szCs w:val="24"/>
        </w:rPr>
        <w:t>требованиями оформления доклада</w:t>
      </w:r>
      <w:r w:rsidRPr="00731AE8">
        <w:rPr>
          <w:rFonts w:ascii="Times New Roman" w:hAnsi="Times New Roman" w:cs="Times New Roman"/>
          <w:sz w:val="24"/>
          <w:szCs w:val="24"/>
        </w:rPr>
        <w:t xml:space="preserve">; </w:t>
      </w:r>
      <w:r>
        <w:rPr>
          <w:rFonts w:ascii="Times New Roman" w:hAnsi="Times New Roman" w:cs="Times New Roman"/>
          <w:sz w:val="24"/>
          <w:szCs w:val="24"/>
        </w:rPr>
        <w:t>доклад</w:t>
      </w:r>
      <w:r w:rsidRPr="00731AE8">
        <w:rPr>
          <w:rFonts w:ascii="Times New Roman" w:hAnsi="Times New Roman" w:cs="Times New Roman"/>
          <w:sz w:val="24"/>
          <w:szCs w:val="24"/>
        </w:rPr>
        <w:t xml:space="preserve"> имеет чёткую композицию и структуру; в тексте </w:t>
      </w:r>
      <w:r>
        <w:rPr>
          <w:rFonts w:ascii="Times New Roman" w:hAnsi="Times New Roman" w:cs="Times New Roman"/>
          <w:sz w:val="24"/>
          <w:szCs w:val="24"/>
        </w:rPr>
        <w:t>доклада</w:t>
      </w:r>
      <w:r w:rsidRPr="00731AE8">
        <w:rPr>
          <w:rFonts w:ascii="Times New Roman" w:hAnsi="Times New Roman" w:cs="Times New Roman"/>
          <w:sz w:val="24"/>
          <w:szCs w:val="24"/>
        </w:rPr>
        <w:t xml:space="preserve"> отсутствуют логические нарушения в представлении материала; корректно оформлены и в полном объёме представлены список использованной литературы и ссылки на использован</w:t>
      </w:r>
      <w:r>
        <w:rPr>
          <w:rFonts w:ascii="Times New Roman" w:hAnsi="Times New Roman" w:cs="Times New Roman"/>
          <w:sz w:val="24"/>
          <w:szCs w:val="24"/>
        </w:rPr>
        <w:t>ную литературу в тексте доклада</w:t>
      </w:r>
      <w:r w:rsidRPr="00731AE8">
        <w:rPr>
          <w:rFonts w:ascii="Times New Roman" w:hAnsi="Times New Roman" w:cs="Times New Roman"/>
          <w:sz w:val="24"/>
          <w:szCs w:val="24"/>
        </w:rPr>
        <w:t>; отсутствуют орфографические, пунктуационные, грамматические, лексические, стилистические и иные ошибки в авторском тексте;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31AE8">
        <w:rPr>
          <w:rFonts w:ascii="Times New Roman" w:hAnsi="Times New Roman" w:cs="Times New Roman"/>
          <w:sz w:val="24"/>
          <w:szCs w:val="24"/>
        </w:rPr>
        <w:t>презентация соответст</w:t>
      </w:r>
      <w:r>
        <w:rPr>
          <w:rFonts w:ascii="Times New Roman" w:hAnsi="Times New Roman" w:cs="Times New Roman"/>
          <w:sz w:val="24"/>
          <w:szCs w:val="24"/>
        </w:rPr>
        <w:t>вует теме</w:t>
      </w:r>
      <w:r w:rsidRPr="00731AE8">
        <w:rPr>
          <w:rFonts w:ascii="Times New Roman" w:hAnsi="Times New Roman" w:cs="Times New Roman"/>
          <w:sz w:val="24"/>
          <w:szCs w:val="24"/>
        </w:rPr>
        <w:t>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</w:t>
      </w:r>
      <w:r>
        <w:rPr>
          <w:rFonts w:ascii="Times New Roman" w:hAnsi="Times New Roman" w:cs="Times New Roman"/>
          <w:sz w:val="24"/>
          <w:szCs w:val="24"/>
        </w:rPr>
        <w:t xml:space="preserve">ма, использована анимация, звук, </w:t>
      </w:r>
      <w:r w:rsidRPr="00731AE8">
        <w:rPr>
          <w:rFonts w:ascii="Times New Roman" w:hAnsi="Times New Roman" w:cs="Times New Roman"/>
          <w:sz w:val="24"/>
          <w:szCs w:val="24"/>
        </w:rPr>
        <w:t>работа оформлена и пред</w:t>
      </w:r>
      <w:r>
        <w:rPr>
          <w:rFonts w:ascii="Times New Roman" w:hAnsi="Times New Roman" w:cs="Times New Roman"/>
          <w:sz w:val="24"/>
          <w:szCs w:val="24"/>
        </w:rPr>
        <w:t>оставлена в установленный срок.</w:t>
      </w:r>
      <w:r w:rsidRPr="003E723C">
        <w:t xml:space="preserve"> </w:t>
      </w:r>
      <w:r w:rsidRPr="003E723C">
        <w:rPr>
          <w:rFonts w:ascii="Times New Roman" w:hAnsi="Times New Roman" w:cs="Times New Roman"/>
          <w:sz w:val="24"/>
          <w:szCs w:val="24"/>
        </w:rPr>
        <w:t>Речь характеризуется эмоциональной выразительностью, четкой дикцией, стилистическ</w:t>
      </w:r>
      <w:r>
        <w:rPr>
          <w:rFonts w:ascii="Times New Roman" w:hAnsi="Times New Roman" w:cs="Times New Roman"/>
          <w:sz w:val="24"/>
          <w:szCs w:val="24"/>
        </w:rPr>
        <w:t xml:space="preserve">ой и орфоэпической грамотностью, </w:t>
      </w:r>
      <w:r w:rsidRPr="002E335F">
        <w:rPr>
          <w:rFonts w:ascii="Times New Roman" w:hAnsi="Times New Roman" w:cs="Times New Roman"/>
          <w:sz w:val="24"/>
          <w:szCs w:val="24"/>
        </w:rPr>
        <w:t>убедительно отвеч</w:t>
      </w:r>
      <w:r w:rsidR="00A14083">
        <w:rPr>
          <w:rFonts w:ascii="Times New Roman" w:hAnsi="Times New Roman" w:cs="Times New Roman"/>
          <w:sz w:val="24"/>
          <w:szCs w:val="24"/>
        </w:rPr>
        <w:t>ает на б</w:t>
      </w:r>
      <w:r w:rsidRPr="002E335F">
        <w:rPr>
          <w:rFonts w:ascii="Times New Roman" w:hAnsi="Times New Roman" w:cs="Times New Roman"/>
          <w:sz w:val="24"/>
          <w:szCs w:val="24"/>
        </w:rPr>
        <w:t>ольшинство вопросов. Имеет собственную позицию и готов ее отстаивать.</w:t>
      </w:r>
      <w:r w:rsidRPr="00405B42">
        <w:t xml:space="preserve"> </w:t>
      </w:r>
    </w:p>
    <w:p w:rsidR="00C80756" w:rsidRDefault="00C80756" w:rsidP="00A1408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31AE8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E4522B">
        <w:rPr>
          <w:rFonts w:ascii="Times New Roman" w:hAnsi="Times New Roman" w:cs="Times New Roman"/>
          <w:b/>
          <w:sz w:val="24"/>
          <w:szCs w:val="24"/>
        </w:rPr>
        <w:t>«хорошо»</w:t>
      </w:r>
      <w:r w:rsidRPr="00731AE8">
        <w:rPr>
          <w:rFonts w:ascii="Times New Roman" w:hAnsi="Times New Roman" w:cs="Times New Roman"/>
          <w:sz w:val="24"/>
          <w:szCs w:val="24"/>
        </w:rPr>
        <w:t xml:space="preserve"> выставляется студенту, если содержание </w:t>
      </w:r>
      <w:r>
        <w:rPr>
          <w:rFonts w:ascii="Times New Roman" w:hAnsi="Times New Roman" w:cs="Times New Roman"/>
          <w:sz w:val="24"/>
          <w:szCs w:val="24"/>
        </w:rPr>
        <w:t>доклада</w:t>
      </w:r>
      <w:r w:rsidRPr="00731AE8">
        <w:rPr>
          <w:rFonts w:ascii="Times New Roman" w:hAnsi="Times New Roman" w:cs="Times New Roman"/>
          <w:sz w:val="24"/>
          <w:szCs w:val="24"/>
        </w:rPr>
        <w:t xml:space="preserve"> соответствует заявленной в названии тематике; </w:t>
      </w:r>
      <w:r>
        <w:rPr>
          <w:rFonts w:ascii="Times New Roman" w:hAnsi="Times New Roman" w:cs="Times New Roman"/>
          <w:sz w:val="24"/>
          <w:szCs w:val="24"/>
        </w:rPr>
        <w:t>доклад</w:t>
      </w:r>
      <w:r w:rsidRPr="00731AE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оформлен в соответствии с  требованиями написания доклада</w:t>
      </w:r>
      <w:r w:rsidRPr="00731AE8">
        <w:rPr>
          <w:rFonts w:ascii="Times New Roman" w:hAnsi="Times New Roman" w:cs="Times New Roman"/>
          <w:sz w:val="24"/>
          <w:szCs w:val="24"/>
        </w:rPr>
        <w:t>, но есть погрешности в</w:t>
      </w:r>
      <w:r>
        <w:rPr>
          <w:rFonts w:ascii="Times New Roman" w:hAnsi="Times New Roman" w:cs="Times New Roman"/>
          <w:sz w:val="24"/>
          <w:szCs w:val="24"/>
        </w:rPr>
        <w:t xml:space="preserve"> техническом оформлении; доклад</w:t>
      </w:r>
      <w:r w:rsidRPr="00731AE8">
        <w:rPr>
          <w:rFonts w:ascii="Times New Roman" w:hAnsi="Times New Roman" w:cs="Times New Roman"/>
          <w:sz w:val="24"/>
          <w:szCs w:val="24"/>
        </w:rPr>
        <w:t xml:space="preserve"> имеет чёткую композици</w:t>
      </w:r>
      <w:r>
        <w:rPr>
          <w:rFonts w:ascii="Times New Roman" w:hAnsi="Times New Roman" w:cs="Times New Roman"/>
          <w:sz w:val="24"/>
          <w:szCs w:val="24"/>
        </w:rPr>
        <w:t>ю и структуру; в тексте доклада</w:t>
      </w:r>
      <w:r w:rsidRPr="00731AE8">
        <w:rPr>
          <w:rFonts w:ascii="Times New Roman" w:hAnsi="Times New Roman" w:cs="Times New Roman"/>
          <w:sz w:val="24"/>
          <w:szCs w:val="24"/>
        </w:rPr>
        <w:t xml:space="preserve"> отсутствуют логические нарушения в представлении материала; в полном объёме представлены список использованной литературы, но есть ошибки в оформлении; корректно оформлены и в полном объёме представлены ссылки на использован</w:t>
      </w:r>
      <w:r>
        <w:rPr>
          <w:rFonts w:ascii="Times New Roman" w:hAnsi="Times New Roman" w:cs="Times New Roman"/>
          <w:sz w:val="24"/>
          <w:szCs w:val="24"/>
        </w:rPr>
        <w:t>ную литературу</w:t>
      </w:r>
      <w:r w:rsidRPr="00731AE8">
        <w:rPr>
          <w:rFonts w:ascii="Times New Roman" w:hAnsi="Times New Roman" w:cs="Times New Roman"/>
          <w:sz w:val="24"/>
          <w:szCs w:val="24"/>
        </w:rPr>
        <w:t>; отсутствуют орфографические, пунктуационные, грамматические, лексические, стилистические и иные ошибки в авторском тексте; презентация со</w:t>
      </w:r>
      <w:r>
        <w:rPr>
          <w:rFonts w:ascii="Times New Roman" w:hAnsi="Times New Roman" w:cs="Times New Roman"/>
          <w:sz w:val="24"/>
          <w:szCs w:val="24"/>
        </w:rPr>
        <w:t xml:space="preserve">ответствует теме </w:t>
      </w:r>
      <w:r w:rsidRPr="00731AE8">
        <w:rPr>
          <w:rFonts w:ascii="Times New Roman" w:hAnsi="Times New Roman" w:cs="Times New Roman"/>
          <w:sz w:val="24"/>
          <w:szCs w:val="24"/>
        </w:rPr>
        <w:t xml:space="preserve"> работы; оформлен титульный слайд с заголовком; сформулированная тема ясно изложена и структурирована; использованы графические изображения (фотографии, картинк</w:t>
      </w:r>
      <w:r>
        <w:rPr>
          <w:rFonts w:ascii="Times New Roman" w:hAnsi="Times New Roman" w:cs="Times New Roman"/>
          <w:sz w:val="24"/>
          <w:szCs w:val="24"/>
        </w:rPr>
        <w:t>и и т.п.), соответствующие теме,</w:t>
      </w:r>
      <w:r w:rsidRPr="00731AE8">
        <w:rPr>
          <w:rFonts w:ascii="Times New Roman" w:hAnsi="Times New Roman" w:cs="Times New Roman"/>
          <w:sz w:val="24"/>
          <w:szCs w:val="24"/>
        </w:rPr>
        <w:t xml:space="preserve"> работа оформлена и пред</w:t>
      </w:r>
      <w:r>
        <w:rPr>
          <w:rFonts w:ascii="Times New Roman" w:hAnsi="Times New Roman" w:cs="Times New Roman"/>
          <w:sz w:val="24"/>
          <w:szCs w:val="24"/>
        </w:rPr>
        <w:t>оставлена в установленный срок.</w:t>
      </w:r>
      <w:r w:rsidRPr="003E723C"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Допускает некоторые погрешности в речи, </w:t>
      </w:r>
      <w:r w:rsidRPr="002E335F">
        <w:rPr>
          <w:rFonts w:ascii="Times New Roman" w:hAnsi="Times New Roman" w:cs="Times New Roman"/>
          <w:sz w:val="24"/>
          <w:szCs w:val="24"/>
        </w:rPr>
        <w:t>отвечает на большинство вопросов.</w:t>
      </w:r>
    </w:p>
    <w:p w:rsidR="00C80756" w:rsidRPr="00731AE8" w:rsidRDefault="00C80756" w:rsidP="00A1408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31AE8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02550F">
        <w:rPr>
          <w:rFonts w:ascii="Times New Roman" w:hAnsi="Times New Roman" w:cs="Times New Roman"/>
          <w:b/>
          <w:sz w:val="24"/>
          <w:szCs w:val="24"/>
        </w:rPr>
        <w:t>«удовлетворительно»,</w:t>
      </w:r>
      <w:r w:rsidRPr="00731AE8">
        <w:rPr>
          <w:rFonts w:ascii="Times New Roman" w:hAnsi="Times New Roman" w:cs="Times New Roman"/>
          <w:sz w:val="24"/>
          <w:szCs w:val="24"/>
        </w:rPr>
        <w:t xml:space="preserve"> если содержание </w:t>
      </w:r>
      <w:r>
        <w:rPr>
          <w:rFonts w:ascii="Times New Roman" w:hAnsi="Times New Roman" w:cs="Times New Roman"/>
          <w:sz w:val="24"/>
          <w:szCs w:val="24"/>
        </w:rPr>
        <w:t>доклада</w:t>
      </w:r>
      <w:r w:rsidRPr="00731AE8">
        <w:rPr>
          <w:rFonts w:ascii="Times New Roman" w:hAnsi="Times New Roman" w:cs="Times New Roman"/>
          <w:sz w:val="24"/>
          <w:szCs w:val="24"/>
        </w:rPr>
        <w:t xml:space="preserve"> соответствует заявленной в на</w:t>
      </w:r>
      <w:r>
        <w:rPr>
          <w:rFonts w:ascii="Times New Roman" w:hAnsi="Times New Roman" w:cs="Times New Roman"/>
          <w:sz w:val="24"/>
          <w:szCs w:val="24"/>
        </w:rPr>
        <w:t>звании тематике; в целом доклад</w:t>
      </w:r>
      <w:r w:rsidRPr="00731AE8">
        <w:rPr>
          <w:rFonts w:ascii="Times New Roman" w:hAnsi="Times New Roman" w:cs="Times New Roman"/>
          <w:sz w:val="24"/>
          <w:szCs w:val="24"/>
        </w:rPr>
        <w:t xml:space="preserve"> оформлен в соответствии с о</w:t>
      </w:r>
      <w:r>
        <w:rPr>
          <w:rFonts w:ascii="Times New Roman" w:hAnsi="Times New Roman" w:cs="Times New Roman"/>
          <w:sz w:val="24"/>
          <w:szCs w:val="24"/>
        </w:rPr>
        <w:t>бщими требованиями написания доклада</w:t>
      </w:r>
      <w:r w:rsidRPr="00731AE8">
        <w:rPr>
          <w:rFonts w:ascii="Times New Roman" w:hAnsi="Times New Roman" w:cs="Times New Roman"/>
          <w:sz w:val="24"/>
          <w:szCs w:val="24"/>
        </w:rPr>
        <w:t>, но есть погрешности в техниче</w:t>
      </w:r>
      <w:r>
        <w:rPr>
          <w:rFonts w:ascii="Times New Roman" w:hAnsi="Times New Roman" w:cs="Times New Roman"/>
          <w:sz w:val="24"/>
          <w:szCs w:val="24"/>
        </w:rPr>
        <w:t>ском оформлении; в целом доклад</w:t>
      </w:r>
      <w:r w:rsidRPr="00731AE8">
        <w:rPr>
          <w:rFonts w:ascii="Times New Roman" w:hAnsi="Times New Roman" w:cs="Times New Roman"/>
          <w:sz w:val="24"/>
          <w:szCs w:val="24"/>
        </w:rPr>
        <w:t xml:space="preserve"> имеет чёткую композицию и</w:t>
      </w:r>
      <w:r>
        <w:rPr>
          <w:rFonts w:ascii="Times New Roman" w:hAnsi="Times New Roman" w:cs="Times New Roman"/>
          <w:sz w:val="24"/>
          <w:szCs w:val="24"/>
        </w:rPr>
        <w:t xml:space="preserve"> структуру, но в тексте </w:t>
      </w:r>
      <w:r w:rsidRPr="00731AE8">
        <w:rPr>
          <w:rFonts w:ascii="Times New Roman" w:hAnsi="Times New Roman" w:cs="Times New Roman"/>
          <w:sz w:val="24"/>
          <w:szCs w:val="24"/>
        </w:rPr>
        <w:t xml:space="preserve"> есть логические нарушения в представлении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</w:t>
      </w:r>
      <w:r>
        <w:rPr>
          <w:rFonts w:ascii="Times New Roman" w:hAnsi="Times New Roman" w:cs="Times New Roman"/>
          <w:sz w:val="24"/>
          <w:szCs w:val="24"/>
        </w:rPr>
        <w:t>ную литературу в тексте</w:t>
      </w:r>
      <w:r w:rsidRPr="00731AE8">
        <w:rPr>
          <w:rFonts w:ascii="Times New Roman" w:hAnsi="Times New Roman" w:cs="Times New Roman"/>
          <w:sz w:val="24"/>
          <w:szCs w:val="24"/>
        </w:rPr>
        <w:t xml:space="preserve">; есть единичные орфографические, пунктуационные, грамматические, лексические, стилистические и иные ошибки в авторском тексте; </w:t>
      </w:r>
      <w:r w:rsidRPr="008F2F25">
        <w:rPr>
          <w:rFonts w:ascii="Times New Roman" w:hAnsi="Times New Roman" w:cs="Times New Roman"/>
          <w:sz w:val="24"/>
          <w:szCs w:val="24"/>
        </w:rPr>
        <w:t>презентация со</w:t>
      </w:r>
      <w:r>
        <w:rPr>
          <w:rFonts w:ascii="Times New Roman" w:hAnsi="Times New Roman" w:cs="Times New Roman"/>
          <w:sz w:val="24"/>
          <w:szCs w:val="24"/>
        </w:rPr>
        <w:t xml:space="preserve">ответствует теме </w:t>
      </w:r>
      <w:r w:rsidRPr="008F2F25">
        <w:rPr>
          <w:rFonts w:ascii="Times New Roman" w:hAnsi="Times New Roman" w:cs="Times New Roman"/>
          <w:sz w:val="24"/>
          <w:szCs w:val="24"/>
        </w:rPr>
        <w:t xml:space="preserve"> работы; оформлен титульный слайд с заголовком; сформулированная тема не совсем ясно изложена и не четко структурирована; не использованы графические изображения (фотографии, картинки и т.п.), работа оформлена и предоставлена в установленный срок.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723C">
        <w:rPr>
          <w:rFonts w:ascii="Times New Roman" w:hAnsi="Times New Roman" w:cs="Times New Roman"/>
          <w:sz w:val="24"/>
          <w:szCs w:val="24"/>
        </w:rPr>
        <w:lastRenderedPageBreak/>
        <w:t>Допускает стилис</w:t>
      </w:r>
      <w:r>
        <w:rPr>
          <w:rFonts w:ascii="Times New Roman" w:hAnsi="Times New Roman" w:cs="Times New Roman"/>
          <w:sz w:val="24"/>
          <w:szCs w:val="24"/>
        </w:rPr>
        <w:t xml:space="preserve">тические и орфоэпические ошибки, </w:t>
      </w:r>
      <w:r w:rsidRPr="002E335F">
        <w:rPr>
          <w:rFonts w:ascii="Times New Roman" w:hAnsi="Times New Roman" w:cs="Times New Roman"/>
          <w:sz w:val="24"/>
          <w:szCs w:val="24"/>
        </w:rPr>
        <w:t>не может ответить на большинство вопросов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80756" w:rsidRPr="00F01DC6" w:rsidRDefault="00C80756" w:rsidP="00A1408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31AE8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02550F">
        <w:rPr>
          <w:rFonts w:ascii="Times New Roman" w:hAnsi="Times New Roman" w:cs="Times New Roman"/>
          <w:b/>
          <w:sz w:val="24"/>
          <w:szCs w:val="24"/>
        </w:rPr>
        <w:t>«неудовлетворительно»,</w:t>
      </w:r>
      <w:r>
        <w:rPr>
          <w:rFonts w:ascii="Times New Roman" w:hAnsi="Times New Roman" w:cs="Times New Roman"/>
          <w:sz w:val="24"/>
          <w:szCs w:val="24"/>
        </w:rPr>
        <w:t xml:space="preserve"> если содержание доклада</w:t>
      </w:r>
      <w:r w:rsidRPr="00731AE8">
        <w:rPr>
          <w:rFonts w:ascii="Times New Roman" w:hAnsi="Times New Roman" w:cs="Times New Roman"/>
          <w:sz w:val="24"/>
          <w:szCs w:val="24"/>
        </w:rPr>
        <w:t xml:space="preserve"> соответствует заявленной</w:t>
      </w:r>
      <w:r>
        <w:rPr>
          <w:rFonts w:ascii="Times New Roman" w:hAnsi="Times New Roman" w:cs="Times New Roman"/>
          <w:sz w:val="24"/>
          <w:szCs w:val="24"/>
        </w:rPr>
        <w:t xml:space="preserve"> в названии тематике; в докладе</w:t>
      </w:r>
      <w:r w:rsidRPr="00731AE8">
        <w:rPr>
          <w:rFonts w:ascii="Times New Roman" w:hAnsi="Times New Roman" w:cs="Times New Roman"/>
          <w:sz w:val="24"/>
          <w:szCs w:val="24"/>
        </w:rPr>
        <w:t xml:space="preserve"> отмечены</w:t>
      </w:r>
      <w:r>
        <w:rPr>
          <w:rFonts w:ascii="Times New Roman" w:hAnsi="Times New Roman" w:cs="Times New Roman"/>
          <w:sz w:val="24"/>
          <w:szCs w:val="24"/>
        </w:rPr>
        <w:t xml:space="preserve"> нарушения общих требований</w:t>
      </w:r>
      <w:r w:rsidRPr="00731AE8">
        <w:rPr>
          <w:rFonts w:ascii="Times New Roman" w:hAnsi="Times New Roman" w:cs="Times New Roman"/>
          <w:sz w:val="24"/>
          <w:szCs w:val="24"/>
        </w:rPr>
        <w:t xml:space="preserve">; есть погрешности в техническом оформлении; в целом </w:t>
      </w:r>
      <w:r>
        <w:rPr>
          <w:rFonts w:ascii="Times New Roman" w:hAnsi="Times New Roman" w:cs="Times New Roman"/>
          <w:sz w:val="24"/>
          <w:szCs w:val="24"/>
        </w:rPr>
        <w:t>доклад</w:t>
      </w:r>
      <w:r w:rsidRPr="00731AE8">
        <w:rPr>
          <w:rFonts w:ascii="Times New Roman" w:hAnsi="Times New Roman" w:cs="Times New Roman"/>
          <w:sz w:val="24"/>
          <w:szCs w:val="24"/>
        </w:rPr>
        <w:t xml:space="preserve"> имеет чёткую композицию и</w:t>
      </w:r>
      <w:r>
        <w:rPr>
          <w:rFonts w:ascii="Times New Roman" w:hAnsi="Times New Roman" w:cs="Times New Roman"/>
          <w:sz w:val="24"/>
          <w:szCs w:val="24"/>
        </w:rPr>
        <w:t xml:space="preserve"> структуру, но в тексте </w:t>
      </w:r>
      <w:r w:rsidRPr="00731AE8">
        <w:rPr>
          <w:rFonts w:ascii="Times New Roman" w:hAnsi="Times New Roman" w:cs="Times New Roman"/>
          <w:sz w:val="24"/>
          <w:szCs w:val="24"/>
        </w:rPr>
        <w:t xml:space="preserve"> есть логические нарушения в представлении материала; </w:t>
      </w:r>
      <w:r>
        <w:rPr>
          <w:rFonts w:ascii="Times New Roman" w:hAnsi="Times New Roman" w:cs="Times New Roman"/>
          <w:sz w:val="24"/>
          <w:szCs w:val="24"/>
        </w:rPr>
        <w:t xml:space="preserve">не </w:t>
      </w:r>
      <w:r w:rsidRPr="00731AE8">
        <w:rPr>
          <w:rFonts w:ascii="Times New Roman" w:hAnsi="Times New Roman" w:cs="Times New Roman"/>
          <w:sz w:val="24"/>
          <w:szCs w:val="24"/>
        </w:rPr>
        <w:t>в полном объёме представлен спис</w:t>
      </w:r>
      <w:r>
        <w:rPr>
          <w:rFonts w:ascii="Times New Roman" w:hAnsi="Times New Roman" w:cs="Times New Roman"/>
          <w:sz w:val="24"/>
          <w:szCs w:val="24"/>
        </w:rPr>
        <w:t xml:space="preserve">ок использованной литературы, </w:t>
      </w:r>
      <w:r w:rsidRPr="00731AE8">
        <w:rPr>
          <w:rFonts w:ascii="Times New Roman" w:hAnsi="Times New Roman" w:cs="Times New Roman"/>
          <w:sz w:val="24"/>
          <w:szCs w:val="24"/>
        </w:rPr>
        <w:t>есть ошибки в оформлении; некорректно оформлены или не в полном объёме представлены ссылки на использован</w:t>
      </w:r>
      <w:r>
        <w:rPr>
          <w:rFonts w:ascii="Times New Roman" w:hAnsi="Times New Roman" w:cs="Times New Roman"/>
          <w:sz w:val="24"/>
          <w:szCs w:val="24"/>
        </w:rPr>
        <w:t>ную литературу</w:t>
      </w:r>
      <w:r w:rsidRPr="00731AE8">
        <w:rPr>
          <w:rFonts w:ascii="Times New Roman" w:hAnsi="Times New Roman" w:cs="Times New Roman"/>
          <w:sz w:val="24"/>
          <w:szCs w:val="24"/>
        </w:rPr>
        <w:t>; есть частые орфографические, пунктуационные, грамматические, лексические, стилистические и иные ошибки в авторском тексте;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31AE8">
        <w:rPr>
          <w:rFonts w:ascii="Times New Roman" w:hAnsi="Times New Roman" w:cs="Times New Roman"/>
          <w:sz w:val="24"/>
          <w:szCs w:val="24"/>
        </w:rPr>
        <w:t>презентация  не выполнена или содержит материал не по вопросу.</w:t>
      </w:r>
      <w:r w:rsidRPr="003E723C">
        <w:t xml:space="preserve"> </w:t>
      </w:r>
      <w:r w:rsidRPr="003E723C">
        <w:rPr>
          <w:rFonts w:ascii="Times New Roman" w:hAnsi="Times New Roman" w:cs="Times New Roman"/>
          <w:sz w:val="24"/>
          <w:szCs w:val="24"/>
        </w:rPr>
        <w:t>Допускает стилистические и о</w:t>
      </w:r>
      <w:r>
        <w:rPr>
          <w:rFonts w:ascii="Times New Roman" w:hAnsi="Times New Roman" w:cs="Times New Roman"/>
          <w:sz w:val="24"/>
          <w:szCs w:val="24"/>
        </w:rPr>
        <w:t xml:space="preserve">рфоэпические ошибки, </w:t>
      </w:r>
      <w:r w:rsidRPr="002E335F">
        <w:rPr>
          <w:rFonts w:ascii="Times New Roman" w:hAnsi="Times New Roman" w:cs="Times New Roman"/>
          <w:sz w:val="24"/>
          <w:szCs w:val="24"/>
        </w:rPr>
        <w:t>не может ответить на вопросы.</w:t>
      </w:r>
    </w:p>
    <w:p w:rsidR="00211B74" w:rsidRDefault="00211B74" w:rsidP="00A14083">
      <w:pPr>
        <w:shd w:val="clear" w:color="auto" w:fill="FFFFFF"/>
        <w:tabs>
          <w:tab w:val="left" w:pos="1134"/>
        </w:tabs>
        <w:spacing w:after="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43C65" w:rsidRPr="00643C65" w:rsidRDefault="000C6A96" w:rsidP="00A14083">
      <w:pPr>
        <w:shd w:val="clear" w:color="auto" w:fill="FFFFFF"/>
        <w:tabs>
          <w:tab w:val="left" w:pos="1134"/>
        </w:tabs>
        <w:ind w:left="106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</w:t>
      </w:r>
      <w:r w:rsidR="00A14083">
        <w:rPr>
          <w:rFonts w:ascii="Times New Roman" w:hAnsi="Times New Roman" w:cs="Times New Roman"/>
          <w:b/>
          <w:sz w:val="24"/>
          <w:szCs w:val="24"/>
        </w:rPr>
        <w:t>Промежуточная аттестация</w:t>
      </w:r>
    </w:p>
    <w:p w:rsidR="0090020B" w:rsidRDefault="00643C65" w:rsidP="0090020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3C65">
        <w:rPr>
          <w:rFonts w:ascii="Times New Roman" w:hAnsi="Times New Roman" w:cs="Times New Roman"/>
          <w:b/>
          <w:i/>
          <w:sz w:val="24"/>
          <w:szCs w:val="24"/>
          <w:u w:val="single"/>
        </w:rPr>
        <w:t>Промежуточная аттестация</w:t>
      </w:r>
      <w:r w:rsidRPr="00643C6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643C65">
        <w:rPr>
          <w:rFonts w:ascii="Times New Roman" w:hAnsi="Times New Roman" w:cs="Times New Roman"/>
          <w:sz w:val="24"/>
          <w:szCs w:val="24"/>
        </w:rPr>
        <w:t xml:space="preserve">– оценивание учебных достижений студента по дисциплине или содержательному модулю. Проводится в конце изучения данной дисциплины. </w:t>
      </w:r>
      <w:r w:rsidRPr="00643C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Форма аттестации - </w:t>
      </w:r>
      <w:r w:rsidR="008E2153"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зачет</w:t>
      </w:r>
      <w:r w:rsidR="0090020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43C65" w:rsidRPr="0090020B" w:rsidRDefault="00BE7FC2" w:rsidP="0090020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002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Зачет – это форма промежуточной аттестации, форма проверки знаний и навыков студентов, полученных на семинарских/практических занятиях, а также самостоятельных работ. Для подготовки к зачету дан примерный перечень вопросов. </w:t>
      </w:r>
      <w:r w:rsidR="00690A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Зачет проводится путем устного </w:t>
      </w:r>
      <w:r w:rsidRPr="009002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опроса, студенту </w:t>
      </w:r>
      <w:r w:rsidR="0090020B" w:rsidRPr="0090020B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методом</w:t>
      </w:r>
      <w:r w:rsidRPr="009002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произволь</w:t>
      </w:r>
      <w:r w:rsidR="00B83A47">
        <w:rPr>
          <w:rFonts w:ascii="Times New Roman" w:eastAsia="Times New Roman" w:hAnsi="Times New Roman" w:cs="Times New Roman"/>
          <w:sz w:val="24"/>
          <w:szCs w:val="24"/>
          <w:lang w:eastAsia="ru-RU"/>
        </w:rPr>
        <w:t>ной выборки выдаются 3 вопроса и 2</w:t>
      </w:r>
      <w:r w:rsidRPr="0090020B">
        <w:rPr>
          <w:rFonts w:ascii="Times New Roman" w:eastAsia="Times New Roman" w:hAnsi="Times New Roman" w:cs="Times New Roman"/>
          <w:sz w:val="24"/>
          <w:szCs w:val="24"/>
          <w:lang w:eastAsia="ru-RU"/>
        </w:rPr>
        <w:t>0 минут на подготовку к ответу .</w:t>
      </w:r>
    </w:p>
    <w:p w:rsidR="00643C65" w:rsidRDefault="00643C65" w:rsidP="00B83A4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346723" w:rsidRPr="00F92B92" w:rsidRDefault="00346723" w:rsidP="00643C65">
      <w:pPr>
        <w:shd w:val="clear" w:color="auto" w:fill="FFFFFF"/>
        <w:spacing w:after="0" w:line="240" w:lineRule="auto"/>
        <w:ind w:left="178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F92B92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</w:p>
    <w:p w:rsidR="00346723" w:rsidRPr="00F92B92" w:rsidRDefault="00346723" w:rsidP="00346723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1025CB" w:rsidRDefault="001025CB" w:rsidP="001025CB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025CB">
        <w:rPr>
          <w:color w:val="000000"/>
          <w:spacing w:val="-1"/>
          <w:sz w:val="24"/>
          <w:szCs w:val="24"/>
        </w:rPr>
        <w:t>Строение нервной системы.</w:t>
      </w:r>
    </w:p>
    <w:p w:rsidR="001025CB" w:rsidRDefault="001025CB" w:rsidP="001025CB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М</w:t>
      </w:r>
      <w:r w:rsidRPr="001025CB">
        <w:rPr>
          <w:color w:val="000000"/>
          <w:spacing w:val="-1"/>
          <w:sz w:val="24"/>
          <w:szCs w:val="24"/>
        </w:rPr>
        <w:t>етоды изучения нервной системы.</w:t>
      </w:r>
    </w:p>
    <w:p w:rsidR="00E82DB3" w:rsidRDefault="00E82DB3" w:rsidP="00E82DB3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Виды нейрофизиологического обследования</w:t>
      </w:r>
      <w:r w:rsidRPr="00E82DB3">
        <w:rPr>
          <w:color w:val="000000"/>
          <w:spacing w:val="-1"/>
          <w:sz w:val="24"/>
          <w:szCs w:val="24"/>
        </w:rPr>
        <w:t>.</w:t>
      </w:r>
    </w:p>
    <w:p w:rsidR="00E82DB3" w:rsidRDefault="00E82DB3" w:rsidP="00E82DB3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Методы нейрофизиологического обследования</w:t>
      </w:r>
      <w:r w:rsidRPr="00E82DB3">
        <w:rPr>
          <w:color w:val="000000"/>
          <w:spacing w:val="-1"/>
          <w:sz w:val="24"/>
          <w:szCs w:val="24"/>
        </w:rPr>
        <w:t>.</w:t>
      </w:r>
    </w:p>
    <w:p w:rsidR="00E82DB3" w:rsidRPr="00E82DB3" w:rsidRDefault="00E82DB3" w:rsidP="00E82DB3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E82DB3">
        <w:rPr>
          <w:color w:val="000000"/>
          <w:spacing w:val="-1"/>
          <w:sz w:val="24"/>
          <w:szCs w:val="24"/>
        </w:rPr>
        <w:t>Роль нервной системы в регуляции функций организма</w:t>
      </w:r>
    </w:p>
    <w:p w:rsidR="00E82DB3" w:rsidRPr="00E82DB3" w:rsidRDefault="00E82DB3" w:rsidP="00E82DB3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E82DB3">
        <w:rPr>
          <w:color w:val="000000"/>
          <w:spacing w:val="-1"/>
          <w:sz w:val="24"/>
          <w:szCs w:val="24"/>
        </w:rPr>
        <w:t>Уровни построения движений в нервной системе человека.</w:t>
      </w:r>
    </w:p>
    <w:p w:rsidR="00E82DB3" w:rsidRPr="00E82DB3" w:rsidRDefault="00E82DB3" w:rsidP="00E82DB3">
      <w:pPr>
        <w:pStyle w:val="a3"/>
        <w:numPr>
          <w:ilvl w:val="0"/>
          <w:numId w:val="30"/>
        </w:numPr>
        <w:rPr>
          <w:color w:val="000000"/>
          <w:spacing w:val="-1"/>
          <w:sz w:val="24"/>
          <w:szCs w:val="24"/>
        </w:rPr>
      </w:pPr>
      <w:r w:rsidRPr="00E82DB3">
        <w:rPr>
          <w:color w:val="000000"/>
          <w:spacing w:val="-1"/>
          <w:sz w:val="24"/>
          <w:szCs w:val="24"/>
        </w:rPr>
        <w:t>Мозжечковые нарушения позы и движений.</w:t>
      </w:r>
    </w:p>
    <w:p w:rsidR="00494958" w:rsidRPr="00494958" w:rsidRDefault="00494958" w:rsidP="00494958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494958">
        <w:rPr>
          <w:color w:val="000000"/>
          <w:spacing w:val="-1"/>
          <w:sz w:val="24"/>
          <w:szCs w:val="24"/>
        </w:rPr>
        <w:t>Принципы применения ЛФК</w:t>
      </w:r>
    </w:p>
    <w:p w:rsidR="00494958" w:rsidRPr="00494958" w:rsidRDefault="00494958" w:rsidP="00494958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494958">
        <w:rPr>
          <w:color w:val="000000"/>
          <w:spacing w:val="-1"/>
          <w:sz w:val="24"/>
          <w:szCs w:val="24"/>
        </w:rPr>
        <w:t>Виды активной лечебной физической культуры</w:t>
      </w:r>
    </w:p>
    <w:p w:rsidR="00494958" w:rsidRPr="00494958" w:rsidRDefault="00494958" w:rsidP="00494958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494958">
        <w:rPr>
          <w:color w:val="000000"/>
          <w:spacing w:val="-1"/>
          <w:sz w:val="24"/>
          <w:szCs w:val="24"/>
        </w:rPr>
        <w:t>Виды пассивной лечебной физической культуры</w:t>
      </w:r>
    </w:p>
    <w:p w:rsidR="00806455" w:rsidRDefault="00806455" w:rsidP="0080645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gramStart"/>
      <w:r w:rsidRPr="00806455">
        <w:rPr>
          <w:color w:val="000000"/>
          <w:spacing w:val="-1"/>
          <w:sz w:val="24"/>
          <w:szCs w:val="24"/>
        </w:rPr>
        <w:t>Показания  для</w:t>
      </w:r>
      <w:proofErr w:type="gramEnd"/>
      <w:r w:rsidRPr="00806455">
        <w:rPr>
          <w:color w:val="000000"/>
          <w:spacing w:val="-1"/>
          <w:sz w:val="24"/>
          <w:szCs w:val="24"/>
        </w:rPr>
        <w:t xml:space="preserve"> назначения </w:t>
      </w:r>
      <w:r w:rsidR="004A4AFE">
        <w:rPr>
          <w:color w:val="000000"/>
          <w:spacing w:val="-1"/>
          <w:sz w:val="24"/>
          <w:szCs w:val="24"/>
        </w:rPr>
        <w:t xml:space="preserve">занятий </w:t>
      </w:r>
      <w:r w:rsidRPr="00806455">
        <w:rPr>
          <w:color w:val="000000"/>
          <w:spacing w:val="-1"/>
          <w:sz w:val="24"/>
          <w:szCs w:val="24"/>
        </w:rPr>
        <w:t xml:space="preserve">ЛФК. </w:t>
      </w:r>
    </w:p>
    <w:p w:rsidR="00806455" w:rsidRPr="00806455" w:rsidRDefault="00806455" w:rsidP="0080645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806455">
        <w:rPr>
          <w:color w:val="000000"/>
          <w:spacing w:val="-1"/>
          <w:sz w:val="24"/>
          <w:szCs w:val="24"/>
        </w:rPr>
        <w:t>Организация занятий ЛФК. Сочетание ЛФК с другими методами.</w:t>
      </w:r>
    </w:p>
    <w:p w:rsidR="00806455" w:rsidRPr="00806455" w:rsidRDefault="00806455" w:rsidP="0080645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806455">
        <w:rPr>
          <w:color w:val="000000"/>
          <w:spacing w:val="-1"/>
          <w:sz w:val="24"/>
          <w:szCs w:val="24"/>
        </w:rPr>
        <w:t>Общие противопоказания к</w:t>
      </w:r>
      <w:r>
        <w:rPr>
          <w:color w:val="000000"/>
          <w:spacing w:val="-1"/>
          <w:sz w:val="24"/>
          <w:szCs w:val="24"/>
        </w:rPr>
        <w:t xml:space="preserve"> занятиям</w:t>
      </w:r>
      <w:r w:rsidRPr="00806455">
        <w:rPr>
          <w:color w:val="000000"/>
          <w:spacing w:val="-1"/>
          <w:sz w:val="24"/>
          <w:szCs w:val="24"/>
        </w:rPr>
        <w:t xml:space="preserve"> ЛФК</w:t>
      </w:r>
    </w:p>
    <w:p w:rsidR="00806455" w:rsidRPr="00806455" w:rsidRDefault="00806455" w:rsidP="0080645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806455">
        <w:rPr>
          <w:color w:val="000000"/>
          <w:spacing w:val="-1"/>
          <w:sz w:val="24"/>
          <w:szCs w:val="24"/>
        </w:rPr>
        <w:t>Противопоказания к использованию физических упражнений в воде (</w:t>
      </w:r>
      <w:proofErr w:type="spellStart"/>
      <w:r w:rsidRPr="00806455">
        <w:rPr>
          <w:color w:val="000000"/>
          <w:spacing w:val="-1"/>
          <w:sz w:val="24"/>
          <w:szCs w:val="24"/>
        </w:rPr>
        <w:t>гидрокинезитерапии</w:t>
      </w:r>
      <w:proofErr w:type="spellEnd"/>
      <w:r w:rsidRPr="00806455">
        <w:rPr>
          <w:color w:val="000000"/>
          <w:spacing w:val="-1"/>
          <w:sz w:val="24"/>
          <w:szCs w:val="24"/>
        </w:rPr>
        <w:t>)</w:t>
      </w:r>
    </w:p>
    <w:p w:rsidR="00806455" w:rsidRPr="00806455" w:rsidRDefault="00806455" w:rsidP="0080645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806455">
        <w:rPr>
          <w:color w:val="000000"/>
          <w:spacing w:val="-1"/>
          <w:sz w:val="24"/>
          <w:szCs w:val="24"/>
        </w:rPr>
        <w:t>Противопоказания к занятиям механотерапией: абсолютные и относительные</w:t>
      </w:r>
      <w:r>
        <w:rPr>
          <w:color w:val="000000"/>
          <w:spacing w:val="-1"/>
          <w:sz w:val="24"/>
          <w:szCs w:val="24"/>
        </w:rPr>
        <w:t>.</w:t>
      </w:r>
    </w:p>
    <w:p w:rsidR="00806455" w:rsidRPr="00806455" w:rsidRDefault="00806455" w:rsidP="0080645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806455">
        <w:rPr>
          <w:color w:val="000000"/>
          <w:spacing w:val="-1"/>
          <w:sz w:val="24"/>
          <w:szCs w:val="24"/>
        </w:rPr>
        <w:t>Факторы риска при использовании лечебной физкультуры у больных с мозговым инсультом</w:t>
      </w:r>
    </w:p>
    <w:p w:rsidR="00806455" w:rsidRPr="00806455" w:rsidRDefault="00806455" w:rsidP="0080645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806455">
        <w:rPr>
          <w:color w:val="000000"/>
          <w:spacing w:val="-1"/>
          <w:sz w:val="24"/>
          <w:szCs w:val="24"/>
        </w:rPr>
        <w:t>Факторы, задерживающие восстановление двигательной функции при использовании ЛФК</w:t>
      </w:r>
    </w:p>
    <w:p w:rsidR="00E82DB3" w:rsidRDefault="00806455" w:rsidP="00806455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806455">
        <w:rPr>
          <w:color w:val="000000"/>
          <w:spacing w:val="-1"/>
          <w:sz w:val="24"/>
          <w:szCs w:val="24"/>
        </w:rPr>
        <w:t>Применение электрического и магнитного факторов в лечении болевых синдромов</w:t>
      </w:r>
    </w:p>
    <w:p w:rsidR="004A4AFE" w:rsidRPr="004A4AFE" w:rsidRDefault="004A4AFE" w:rsidP="004A4AFE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4A4AFE">
        <w:rPr>
          <w:color w:val="000000"/>
          <w:spacing w:val="-1"/>
          <w:sz w:val="24"/>
          <w:szCs w:val="24"/>
        </w:rPr>
        <w:t xml:space="preserve">Тело человека, как саморегулирующаяся кинематическая система. </w:t>
      </w:r>
    </w:p>
    <w:p w:rsidR="004A4AFE" w:rsidRPr="004A4AFE" w:rsidRDefault="004A4AFE" w:rsidP="004A4AFE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4A4AFE">
        <w:rPr>
          <w:color w:val="000000"/>
          <w:spacing w:val="-1"/>
          <w:sz w:val="24"/>
          <w:szCs w:val="24"/>
        </w:rPr>
        <w:t>Физический компонент движения.</w:t>
      </w:r>
    </w:p>
    <w:p w:rsidR="004A4AFE" w:rsidRPr="004A4AFE" w:rsidRDefault="004A4AFE" w:rsidP="004A4AFE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4A4AFE">
        <w:rPr>
          <w:color w:val="000000"/>
          <w:spacing w:val="-1"/>
          <w:sz w:val="24"/>
          <w:szCs w:val="24"/>
        </w:rPr>
        <w:t xml:space="preserve">Когнитивный компонент движения.   </w:t>
      </w:r>
    </w:p>
    <w:p w:rsidR="004A4AFE" w:rsidRPr="004A4AFE" w:rsidRDefault="004A4AFE" w:rsidP="004A4AFE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4A4AFE">
        <w:rPr>
          <w:color w:val="000000"/>
          <w:spacing w:val="-1"/>
          <w:sz w:val="24"/>
          <w:szCs w:val="24"/>
        </w:rPr>
        <w:t xml:space="preserve">Изменение двигательной функции при заболеваниях нервной системы. </w:t>
      </w:r>
    </w:p>
    <w:p w:rsidR="004A4AFE" w:rsidRDefault="004A4AFE" w:rsidP="004A4AFE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4A4AFE">
        <w:rPr>
          <w:color w:val="000000"/>
          <w:spacing w:val="-1"/>
          <w:sz w:val="24"/>
          <w:szCs w:val="24"/>
        </w:rPr>
        <w:lastRenderedPageBreak/>
        <w:t>Клинические проявления двигательных нарушений</w:t>
      </w:r>
    </w:p>
    <w:p w:rsidR="00FF040C" w:rsidRPr="00FF040C" w:rsidRDefault="00FF040C" w:rsidP="00FF040C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FF040C">
        <w:rPr>
          <w:color w:val="000000"/>
          <w:spacing w:val="-1"/>
          <w:sz w:val="24"/>
          <w:szCs w:val="24"/>
        </w:rPr>
        <w:t>Рефлекторный уровень организации движений</w:t>
      </w:r>
    </w:p>
    <w:p w:rsidR="00FF040C" w:rsidRPr="00FF040C" w:rsidRDefault="00FF040C" w:rsidP="00FF040C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FF040C">
        <w:rPr>
          <w:color w:val="000000"/>
          <w:spacing w:val="-1"/>
          <w:sz w:val="24"/>
          <w:szCs w:val="24"/>
        </w:rPr>
        <w:t>Биомеханическая коррекция позвоночника</w:t>
      </w:r>
    </w:p>
    <w:p w:rsidR="00FF040C" w:rsidRPr="00FF040C" w:rsidRDefault="00FF040C" w:rsidP="00FF040C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FF040C">
        <w:rPr>
          <w:color w:val="000000"/>
          <w:spacing w:val="-1"/>
          <w:sz w:val="24"/>
          <w:szCs w:val="24"/>
        </w:rPr>
        <w:t>Коррекция движений при помощи обратных связей</w:t>
      </w:r>
    </w:p>
    <w:p w:rsidR="00FF040C" w:rsidRPr="00FF040C" w:rsidRDefault="00FF040C" w:rsidP="00FF040C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FF040C">
        <w:rPr>
          <w:color w:val="000000"/>
          <w:spacing w:val="-1"/>
          <w:sz w:val="24"/>
          <w:szCs w:val="24"/>
        </w:rPr>
        <w:t xml:space="preserve">Коррекция </w:t>
      </w:r>
      <w:proofErr w:type="gramStart"/>
      <w:r w:rsidRPr="00FF040C">
        <w:rPr>
          <w:color w:val="000000"/>
          <w:spacing w:val="-1"/>
          <w:sz w:val="24"/>
          <w:szCs w:val="24"/>
        </w:rPr>
        <w:t>движений  на</w:t>
      </w:r>
      <w:proofErr w:type="gramEnd"/>
      <w:r w:rsidRPr="00FF040C">
        <w:rPr>
          <w:color w:val="000000"/>
          <w:spacing w:val="-1"/>
          <w:sz w:val="24"/>
          <w:szCs w:val="24"/>
        </w:rPr>
        <w:t xml:space="preserve"> основе программы.</w:t>
      </w:r>
    </w:p>
    <w:p w:rsidR="00FF040C" w:rsidRPr="00FF040C" w:rsidRDefault="00FF040C" w:rsidP="00FF040C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FF040C">
        <w:rPr>
          <w:color w:val="000000"/>
          <w:spacing w:val="-1"/>
          <w:sz w:val="24"/>
          <w:szCs w:val="24"/>
        </w:rPr>
        <w:t>Нейрофизиологические механизмы локомоции.</w:t>
      </w:r>
    </w:p>
    <w:p w:rsidR="00FF040C" w:rsidRDefault="00FF040C" w:rsidP="00FF040C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proofErr w:type="spellStart"/>
      <w:r w:rsidRPr="00FF040C">
        <w:rPr>
          <w:color w:val="000000"/>
          <w:spacing w:val="-1"/>
          <w:sz w:val="24"/>
          <w:szCs w:val="24"/>
        </w:rPr>
        <w:t>Дисметрия</w:t>
      </w:r>
      <w:proofErr w:type="spellEnd"/>
      <w:r w:rsidRPr="00FF040C">
        <w:rPr>
          <w:color w:val="000000"/>
          <w:spacing w:val="-1"/>
          <w:sz w:val="24"/>
          <w:szCs w:val="24"/>
        </w:rPr>
        <w:t xml:space="preserve"> (нарушение размерности движения)</w:t>
      </w:r>
    </w:p>
    <w:p w:rsidR="008F12CF" w:rsidRPr="008F12CF" w:rsidRDefault="008F12CF" w:rsidP="008F12CF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8F12CF">
        <w:rPr>
          <w:color w:val="000000"/>
          <w:spacing w:val="-1"/>
          <w:sz w:val="24"/>
          <w:szCs w:val="24"/>
        </w:rPr>
        <w:t>Общая характеристика двигательных режимов.</w:t>
      </w:r>
    </w:p>
    <w:p w:rsidR="008F12CF" w:rsidRPr="008F12CF" w:rsidRDefault="008F12CF" w:rsidP="008F12CF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8F12CF">
        <w:rPr>
          <w:color w:val="000000"/>
          <w:spacing w:val="-1"/>
          <w:sz w:val="24"/>
          <w:szCs w:val="24"/>
        </w:rPr>
        <w:t>Дифференцированное применение ЛФК при заболеваниях и повреждениях нервной системы</w:t>
      </w:r>
    </w:p>
    <w:p w:rsidR="008F12CF" w:rsidRDefault="008F12CF" w:rsidP="008F12CF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8F12CF">
        <w:rPr>
          <w:color w:val="000000"/>
          <w:spacing w:val="-1"/>
          <w:sz w:val="24"/>
          <w:szCs w:val="24"/>
        </w:rPr>
        <w:t>Основные компоненты, входящие в программу использования ЛФК у больных с заболеваниями и повреждениями нервной системы</w:t>
      </w:r>
    </w:p>
    <w:p w:rsidR="00135D32" w:rsidRPr="00135D32" w:rsidRDefault="00135D32" w:rsidP="00135D32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35D32">
        <w:rPr>
          <w:color w:val="000000"/>
          <w:spacing w:val="-1"/>
          <w:sz w:val="24"/>
          <w:szCs w:val="24"/>
        </w:rPr>
        <w:t>Методика интенсивной нейрофизиологической реабилитации</w:t>
      </w:r>
    </w:p>
    <w:p w:rsidR="00135D32" w:rsidRPr="00135D32" w:rsidRDefault="00135D32" w:rsidP="00135D32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Общая характеристика нейрофизиологических методов</w:t>
      </w:r>
      <w:r w:rsidRPr="00135D32">
        <w:rPr>
          <w:color w:val="000000"/>
          <w:spacing w:val="-1"/>
          <w:sz w:val="24"/>
          <w:szCs w:val="24"/>
        </w:rPr>
        <w:t xml:space="preserve"> лечебной физкультуры: </w:t>
      </w:r>
      <w:proofErr w:type="spellStart"/>
      <w:r w:rsidRPr="00135D32">
        <w:rPr>
          <w:color w:val="000000"/>
          <w:spacing w:val="-1"/>
          <w:sz w:val="24"/>
          <w:szCs w:val="24"/>
        </w:rPr>
        <w:t>Бобат</w:t>
      </w:r>
      <w:proofErr w:type="spellEnd"/>
      <w:r w:rsidRPr="00135D32">
        <w:rPr>
          <w:color w:val="000000"/>
          <w:spacing w:val="-1"/>
          <w:sz w:val="24"/>
          <w:szCs w:val="24"/>
        </w:rPr>
        <w:t xml:space="preserve"> терапия, ПНФ, метод сенсорных коррекций. </w:t>
      </w:r>
    </w:p>
    <w:p w:rsidR="00135D32" w:rsidRPr="00135D32" w:rsidRDefault="00135D32" w:rsidP="00135D32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Общая характеристика методов</w:t>
      </w:r>
      <w:r w:rsidRPr="00135D32">
        <w:rPr>
          <w:color w:val="000000"/>
          <w:spacing w:val="-1"/>
          <w:sz w:val="24"/>
          <w:szCs w:val="24"/>
        </w:rPr>
        <w:t xml:space="preserve"> активного двигательного обучения: целенаправленное двигательное обучение, CI-терапия, интенсивная круговая тренировка. </w:t>
      </w:r>
    </w:p>
    <w:p w:rsidR="00135D32" w:rsidRPr="00135D32" w:rsidRDefault="00135D32" w:rsidP="00135D32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35D32">
        <w:rPr>
          <w:color w:val="000000"/>
          <w:spacing w:val="-1"/>
          <w:sz w:val="24"/>
          <w:szCs w:val="24"/>
        </w:rPr>
        <w:t>Основные ограничения методов ЛФК при заболеваниях и повреждениях нервной системы.</w:t>
      </w:r>
    </w:p>
    <w:p w:rsidR="00135D32" w:rsidRPr="00135D32" w:rsidRDefault="00135D32" w:rsidP="00135D32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35D32">
        <w:rPr>
          <w:color w:val="000000"/>
          <w:spacing w:val="-1"/>
          <w:sz w:val="24"/>
          <w:szCs w:val="24"/>
        </w:rPr>
        <w:t xml:space="preserve">Основные положения концепции ПНФ (PNF) – </w:t>
      </w:r>
      <w:proofErr w:type="spellStart"/>
      <w:r w:rsidRPr="00135D32">
        <w:rPr>
          <w:color w:val="000000"/>
          <w:spacing w:val="-1"/>
          <w:sz w:val="24"/>
          <w:szCs w:val="24"/>
        </w:rPr>
        <w:t>проприцептивной</w:t>
      </w:r>
      <w:proofErr w:type="spellEnd"/>
      <w:r w:rsidRPr="00135D32">
        <w:rPr>
          <w:color w:val="000000"/>
          <w:spacing w:val="-1"/>
          <w:sz w:val="24"/>
          <w:szCs w:val="24"/>
        </w:rPr>
        <w:t xml:space="preserve"> нейромышечной </w:t>
      </w:r>
      <w:proofErr w:type="spellStart"/>
      <w:r w:rsidRPr="00135D32">
        <w:rPr>
          <w:color w:val="000000"/>
          <w:spacing w:val="-1"/>
          <w:sz w:val="24"/>
          <w:szCs w:val="24"/>
        </w:rPr>
        <w:t>фасилитации</w:t>
      </w:r>
      <w:proofErr w:type="spellEnd"/>
      <w:r w:rsidRPr="00135D32">
        <w:rPr>
          <w:color w:val="000000"/>
          <w:spacing w:val="-1"/>
          <w:sz w:val="24"/>
          <w:szCs w:val="24"/>
        </w:rPr>
        <w:t>.</w:t>
      </w:r>
    </w:p>
    <w:p w:rsidR="00135D32" w:rsidRPr="00135D32" w:rsidRDefault="00135D32" w:rsidP="00135D32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35D32">
        <w:rPr>
          <w:color w:val="000000"/>
          <w:spacing w:val="-1"/>
          <w:sz w:val="24"/>
          <w:szCs w:val="24"/>
        </w:rPr>
        <w:t>Принцип сенсорных коррекций (принцип управления движениями)</w:t>
      </w:r>
    </w:p>
    <w:p w:rsidR="00135D32" w:rsidRDefault="00135D32" w:rsidP="00135D32">
      <w:pPr>
        <w:pStyle w:val="a3"/>
        <w:numPr>
          <w:ilvl w:val="0"/>
          <w:numId w:val="30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Коррекция сенсорного развития: </w:t>
      </w:r>
      <w:r w:rsidRPr="00135D32">
        <w:rPr>
          <w:color w:val="000000"/>
          <w:spacing w:val="-1"/>
          <w:sz w:val="24"/>
          <w:szCs w:val="24"/>
        </w:rPr>
        <w:t>ко</w:t>
      </w:r>
      <w:r w:rsidR="00BD1E3D">
        <w:rPr>
          <w:color w:val="000000"/>
          <w:spacing w:val="-1"/>
          <w:sz w:val="24"/>
          <w:szCs w:val="24"/>
        </w:rPr>
        <w:t>ррекция зрительного восприятия.</w:t>
      </w:r>
    </w:p>
    <w:p w:rsidR="00135D32" w:rsidRPr="00135D32" w:rsidRDefault="00135D32" w:rsidP="00135D32">
      <w:pPr>
        <w:pStyle w:val="a3"/>
        <w:numPr>
          <w:ilvl w:val="0"/>
          <w:numId w:val="30"/>
        </w:numPr>
        <w:rPr>
          <w:color w:val="000000"/>
          <w:spacing w:val="-1"/>
          <w:sz w:val="24"/>
          <w:szCs w:val="24"/>
        </w:rPr>
      </w:pPr>
      <w:r w:rsidRPr="00135D32">
        <w:rPr>
          <w:color w:val="000000"/>
          <w:spacing w:val="-1"/>
          <w:sz w:val="24"/>
          <w:szCs w:val="24"/>
        </w:rPr>
        <w:t>Коррекция сенсорного развития: коррекция слухового восприятия</w:t>
      </w:r>
      <w:r w:rsidR="00BD1E3D">
        <w:rPr>
          <w:color w:val="000000"/>
          <w:spacing w:val="-1"/>
          <w:sz w:val="24"/>
          <w:szCs w:val="24"/>
        </w:rPr>
        <w:t>.</w:t>
      </w:r>
    </w:p>
    <w:p w:rsidR="00BD1E3D" w:rsidRDefault="007F70EF" w:rsidP="00C427C7">
      <w:pPr>
        <w:pStyle w:val="a3"/>
        <w:numPr>
          <w:ilvl w:val="0"/>
          <w:numId w:val="30"/>
        </w:numPr>
        <w:rPr>
          <w:color w:val="000000"/>
          <w:spacing w:val="-1"/>
          <w:sz w:val="24"/>
          <w:szCs w:val="24"/>
        </w:rPr>
      </w:pPr>
      <w:r w:rsidRPr="00BD1E3D">
        <w:rPr>
          <w:color w:val="000000"/>
          <w:spacing w:val="-1"/>
          <w:sz w:val="24"/>
          <w:szCs w:val="24"/>
        </w:rPr>
        <w:t>Коррекция сенсорного развития: коррекция осязания</w:t>
      </w:r>
      <w:r w:rsidR="00BD1E3D">
        <w:rPr>
          <w:color w:val="000000"/>
          <w:spacing w:val="-1"/>
          <w:sz w:val="24"/>
          <w:szCs w:val="24"/>
        </w:rPr>
        <w:t>.</w:t>
      </w:r>
    </w:p>
    <w:p w:rsidR="00135D32" w:rsidRPr="00BD1E3D" w:rsidRDefault="007F70EF" w:rsidP="00C427C7">
      <w:pPr>
        <w:pStyle w:val="a3"/>
        <w:numPr>
          <w:ilvl w:val="0"/>
          <w:numId w:val="30"/>
        </w:numPr>
        <w:rPr>
          <w:color w:val="000000"/>
          <w:spacing w:val="-1"/>
          <w:sz w:val="24"/>
          <w:szCs w:val="24"/>
        </w:rPr>
      </w:pPr>
      <w:r w:rsidRPr="00BD1E3D">
        <w:rPr>
          <w:color w:val="000000"/>
          <w:spacing w:val="-1"/>
          <w:sz w:val="24"/>
          <w:szCs w:val="24"/>
        </w:rPr>
        <w:t xml:space="preserve">Коррекция сенсорного развития: </w:t>
      </w:r>
      <w:r w:rsidR="00BD1E3D">
        <w:rPr>
          <w:color w:val="000000"/>
          <w:spacing w:val="-1"/>
          <w:sz w:val="24"/>
          <w:szCs w:val="24"/>
        </w:rPr>
        <w:t>коррекция обоняния и вкуса</w:t>
      </w:r>
      <w:r w:rsidRPr="00BD1E3D">
        <w:rPr>
          <w:color w:val="000000"/>
          <w:spacing w:val="-1"/>
          <w:sz w:val="24"/>
          <w:szCs w:val="24"/>
        </w:rPr>
        <w:t>.</w:t>
      </w:r>
    </w:p>
    <w:p w:rsidR="00B83A47" w:rsidRDefault="00B83A47" w:rsidP="00B83A4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B83A47" w:rsidRPr="00B83A47" w:rsidRDefault="00B83A47" w:rsidP="00B83A4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066116" w:rsidRPr="00066116" w:rsidRDefault="00066116" w:rsidP="00A14083">
      <w:pPr>
        <w:shd w:val="clear" w:color="auto" w:fill="FFFFFF"/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0572FA">
        <w:rPr>
          <w:rFonts w:ascii="Times New Roman" w:hAnsi="Times New Roman" w:cs="Times New Roman"/>
          <w:b/>
          <w:sz w:val="24"/>
          <w:szCs w:val="24"/>
        </w:rPr>
        <w:t>Кри</w:t>
      </w:r>
      <w:r>
        <w:rPr>
          <w:rFonts w:ascii="Times New Roman" w:hAnsi="Times New Roman" w:cs="Times New Roman"/>
          <w:b/>
          <w:sz w:val="24"/>
          <w:szCs w:val="24"/>
        </w:rPr>
        <w:t>терии оценивания ответа на зачете</w:t>
      </w:r>
      <w:r w:rsidRPr="000572FA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066116" w:rsidRPr="000C6A96" w:rsidRDefault="00066116" w:rsidP="00A14083">
      <w:pPr>
        <w:pStyle w:val="ab"/>
        <w:spacing w:before="0" w:beforeAutospacing="0" w:after="0" w:afterAutospacing="0" w:line="288" w:lineRule="atLeast"/>
        <w:ind w:left="225" w:right="525" w:firstLine="483"/>
        <w:jc w:val="both"/>
      </w:pPr>
      <w:r w:rsidRPr="000C6A96">
        <w:t>Оценка «</w:t>
      </w:r>
      <w:r w:rsidRPr="000C6A96">
        <w:rPr>
          <w:rStyle w:val="ac"/>
        </w:rPr>
        <w:t xml:space="preserve">зачтено» </w:t>
      </w:r>
      <w:r w:rsidRPr="000C6A96">
        <w:t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неточностей при аргументации своей позиции, неполные или неточные ответы на дополнительно заданные вопросы.</w:t>
      </w:r>
    </w:p>
    <w:p w:rsidR="00066116" w:rsidRPr="000C6A96" w:rsidRDefault="00A14083" w:rsidP="00A14083">
      <w:pPr>
        <w:pStyle w:val="ab"/>
        <w:spacing w:before="0" w:beforeAutospacing="0" w:after="0" w:afterAutospacing="0" w:line="288" w:lineRule="atLeast"/>
        <w:ind w:left="225" w:right="525" w:firstLine="483"/>
        <w:jc w:val="both"/>
      </w:pPr>
      <w:r>
        <w:t xml:space="preserve"> </w:t>
      </w:r>
      <w:r w:rsidR="00066116" w:rsidRPr="000C6A96">
        <w:t>Оценка «</w:t>
      </w:r>
      <w:proofErr w:type="spellStart"/>
      <w:r w:rsidR="00066116" w:rsidRPr="000C6A96">
        <w:rPr>
          <w:rStyle w:val="ac"/>
        </w:rPr>
        <w:t>незачтено</w:t>
      </w:r>
      <w:proofErr w:type="spellEnd"/>
      <w:r w:rsidR="00066116" w:rsidRPr="000C6A96">
        <w:rPr>
          <w:rStyle w:val="ac"/>
        </w:rPr>
        <w:t xml:space="preserve">» </w:t>
      </w:r>
      <w:r w:rsidR="00066116" w:rsidRPr="000C6A96">
        <w:t xml:space="preserve"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</w:t>
      </w:r>
      <w:r w:rsidR="00066116" w:rsidRPr="000C6A96">
        <w:lastRenderedPageBreak/>
        <w:t>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B83A47" w:rsidRPr="00066116" w:rsidRDefault="00B83A47" w:rsidP="00A1408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B83A47" w:rsidRDefault="00B83A47" w:rsidP="00855FDE">
      <w:pPr>
        <w:shd w:val="clear" w:color="auto" w:fill="FFFFFF"/>
        <w:spacing w:after="0" w:line="240" w:lineRule="auto"/>
        <w:ind w:left="178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B83A47" w:rsidRDefault="00B83A47" w:rsidP="00855FDE">
      <w:pPr>
        <w:shd w:val="clear" w:color="auto" w:fill="FFFFFF"/>
        <w:spacing w:after="0" w:line="240" w:lineRule="auto"/>
        <w:ind w:left="178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460649" w:rsidRPr="009B7988" w:rsidRDefault="00460649" w:rsidP="00140322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460649" w:rsidRPr="009B7988" w:rsidSect="00C34FAE">
      <w:footerReference w:type="default" r:id="rId38"/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61E3" w:rsidRDefault="009061E3" w:rsidP="00F47462">
      <w:pPr>
        <w:spacing w:after="0" w:line="240" w:lineRule="auto"/>
      </w:pPr>
      <w:r>
        <w:separator/>
      </w:r>
    </w:p>
  </w:endnote>
  <w:endnote w:type="continuationSeparator" w:id="0">
    <w:p w:rsidR="009061E3" w:rsidRDefault="009061E3" w:rsidP="00F474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87081706"/>
      <w:docPartObj>
        <w:docPartGallery w:val="Page Numbers (Bottom of Page)"/>
        <w:docPartUnique/>
      </w:docPartObj>
    </w:sdtPr>
    <w:sdtEndPr/>
    <w:sdtContent>
      <w:p w:rsidR="001D30CD" w:rsidRDefault="001D30CD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2C08">
          <w:rPr>
            <w:noProof/>
          </w:rPr>
          <w:t>20</w:t>
        </w:r>
        <w:r>
          <w:fldChar w:fldCharType="end"/>
        </w:r>
      </w:p>
    </w:sdtContent>
  </w:sdt>
  <w:p w:rsidR="001D30CD" w:rsidRDefault="001D30CD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61E3" w:rsidRDefault="009061E3" w:rsidP="00F47462">
      <w:pPr>
        <w:spacing w:after="0" w:line="240" w:lineRule="auto"/>
      </w:pPr>
      <w:r>
        <w:separator/>
      </w:r>
    </w:p>
  </w:footnote>
  <w:footnote w:type="continuationSeparator" w:id="0">
    <w:p w:rsidR="009061E3" w:rsidRDefault="009061E3" w:rsidP="00F474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B667375"/>
    <w:multiLevelType w:val="hybridMultilevel"/>
    <w:tmpl w:val="0082DE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0A6780"/>
    <w:multiLevelType w:val="hybridMultilevel"/>
    <w:tmpl w:val="B5CE4BEE"/>
    <w:lvl w:ilvl="0" w:tplc="639247BA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8C75FA">
      <w:start w:val="1"/>
      <w:numFmt w:val="decimal"/>
      <w:lvlText w:val="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76FE4E">
      <w:start w:val="1"/>
      <w:numFmt w:val="lowerRoman"/>
      <w:lvlText w:val="%3"/>
      <w:lvlJc w:val="left"/>
      <w:pPr>
        <w:ind w:left="1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8A5500">
      <w:start w:val="1"/>
      <w:numFmt w:val="decimal"/>
      <w:lvlText w:val="%4"/>
      <w:lvlJc w:val="left"/>
      <w:pPr>
        <w:ind w:left="2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6A3BF0">
      <w:start w:val="1"/>
      <w:numFmt w:val="lowerLetter"/>
      <w:lvlText w:val="%5"/>
      <w:lvlJc w:val="left"/>
      <w:pPr>
        <w:ind w:left="3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88897B0">
      <w:start w:val="1"/>
      <w:numFmt w:val="lowerRoman"/>
      <w:lvlText w:val="%6"/>
      <w:lvlJc w:val="left"/>
      <w:pPr>
        <w:ind w:left="3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A21B14">
      <w:start w:val="1"/>
      <w:numFmt w:val="decimal"/>
      <w:lvlText w:val="%7"/>
      <w:lvlJc w:val="left"/>
      <w:pPr>
        <w:ind w:left="4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9C7F16">
      <w:start w:val="1"/>
      <w:numFmt w:val="lowerLetter"/>
      <w:lvlText w:val="%8"/>
      <w:lvlJc w:val="left"/>
      <w:pPr>
        <w:ind w:left="5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8A6F36">
      <w:start w:val="1"/>
      <w:numFmt w:val="lowerRoman"/>
      <w:lvlText w:val="%9"/>
      <w:lvlJc w:val="left"/>
      <w:pPr>
        <w:ind w:left="6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2824448"/>
    <w:multiLevelType w:val="hybridMultilevel"/>
    <w:tmpl w:val="544E91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A5E4D12"/>
    <w:multiLevelType w:val="hybridMultilevel"/>
    <w:tmpl w:val="97E26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2CC83FB0"/>
    <w:multiLevelType w:val="multilevel"/>
    <w:tmpl w:val="279A8B64"/>
    <w:lvl w:ilvl="0">
      <w:start w:val="1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2D037EF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1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8DC0F30"/>
    <w:multiLevelType w:val="hybridMultilevel"/>
    <w:tmpl w:val="C2421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8D24F7"/>
    <w:multiLevelType w:val="hybridMultilevel"/>
    <w:tmpl w:val="C010A72A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511DEE"/>
    <w:multiLevelType w:val="hybridMultilevel"/>
    <w:tmpl w:val="DE40D9EA"/>
    <w:lvl w:ilvl="0" w:tplc="96D034F2">
      <w:start w:val="1"/>
      <w:numFmt w:val="decimal"/>
      <w:lvlText w:val="%1."/>
      <w:lvlJc w:val="righ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>
    <w:nsid w:val="419A678B"/>
    <w:multiLevelType w:val="hybridMultilevel"/>
    <w:tmpl w:val="24042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CEB1C21"/>
    <w:multiLevelType w:val="hybridMultilevel"/>
    <w:tmpl w:val="B78C2CC2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4C96F90"/>
    <w:multiLevelType w:val="hybridMultilevel"/>
    <w:tmpl w:val="B346F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8AD2178"/>
    <w:multiLevelType w:val="multilevel"/>
    <w:tmpl w:val="4AF4CDB2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5">
    <w:nsid w:val="62E24EBC"/>
    <w:multiLevelType w:val="hybridMultilevel"/>
    <w:tmpl w:val="215048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39B027F"/>
    <w:multiLevelType w:val="hybridMultilevel"/>
    <w:tmpl w:val="22AEC5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>
    <w:nsid w:val="7C2455DD"/>
    <w:multiLevelType w:val="multilevel"/>
    <w:tmpl w:val="8A82104A"/>
    <w:lvl w:ilvl="0">
      <w:start w:val="3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9"/>
  </w:num>
  <w:num w:numId="2">
    <w:abstractNumId w:val="11"/>
  </w:num>
  <w:num w:numId="3">
    <w:abstractNumId w:val="8"/>
  </w:num>
  <w:num w:numId="4">
    <w:abstractNumId w:val="27"/>
  </w:num>
  <w:num w:numId="5">
    <w:abstractNumId w:val="0"/>
  </w:num>
  <w:num w:numId="6">
    <w:abstractNumId w:val="24"/>
  </w:num>
  <w:num w:numId="7">
    <w:abstractNumId w:val="5"/>
  </w:num>
  <w:num w:numId="8">
    <w:abstractNumId w:val="17"/>
  </w:num>
  <w:num w:numId="9">
    <w:abstractNumId w:val="15"/>
  </w:num>
  <w:num w:numId="10">
    <w:abstractNumId w:val="7"/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1"/>
  </w:num>
  <w:num w:numId="14">
    <w:abstractNumId w:val="23"/>
  </w:num>
  <w:num w:numId="15">
    <w:abstractNumId w:val="3"/>
  </w:num>
  <w:num w:numId="16">
    <w:abstractNumId w:val="9"/>
  </w:num>
  <w:num w:numId="17">
    <w:abstractNumId w:val="28"/>
  </w:num>
  <w:num w:numId="18">
    <w:abstractNumId w:val="18"/>
  </w:num>
  <w:num w:numId="19">
    <w:abstractNumId w:val="10"/>
  </w:num>
  <w:num w:numId="20">
    <w:abstractNumId w:val="14"/>
  </w:num>
  <w:num w:numId="21">
    <w:abstractNumId w:val="16"/>
  </w:num>
  <w:num w:numId="22">
    <w:abstractNumId w:val="22"/>
  </w:num>
  <w:num w:numId="23">
    <w:abstractNumId w:val="6"/>
  </w:num>
  <w:num w:numId="24">
    <w:abstractNumId w:val="2"/>
  </w:num>
  <w:num w:numId="25">
    <w:abstractNumId w:val="12"/>
  </w:num>
  <w:num w:numId="26">
    <w:abstractNumId w:val="4"/>
  </w:num>
  <w:num w:numId="2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0"/>
  </w:num>
  <w:num w:numId="29">
    <w:abstractNumId w:val="26"/>
  </w:num>
  <w:num w:numId="30">
    <w:abstractNumId w:val="25"/>
  </w:num>
  <w:num w:numId="3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AAB"/>
    <w:rsid w:val="00017CE8"/>
    <w:rsid w:val="00025D3A"/>
    <w:rsid w:val="000572FA"/>
    <w:rsid w:val="00062A9E"/>
    <w:rsid w:val="0006376D"/>
    <w:rsid w:val="00066116"/>
    <w:rsid w:val="000C21C6"/>
    <w:rsid w:val="000C6A96"/>
    <w:rsid w:val="000D0602"/>
    <w:rsid w:val="000E1D15"/>
    <w:rsid w:val="001025CB"/>
    <w:rsid w:val="0011205F"/>
    <w:rsid w:val="00135D32"/>
    <w:rsid w:val="00140322"/>
    <w:rsid w:val="00141C62"/>
    <w:rsid w:val="00157A5B"/>
    <w:rsid w:val="00161EDD"/>
    <w:rsid w:val="00171C97"/>
    <w:rsid w:val="00173E19"/>
    <w:rsid w:val="001A6DDC"/>
    <w:rsid w:val="001B12C1"/>
    <w:rsid w:val="001B313B"/>
    <w:rsid w:val="001B454D"/>
    <w:rsid w:val="001C129C"/>
    <w:rsid w:val="001D2975"/>
    <w:rsid w:val="001D30CD"/>
    <w:rsid w:val="0020270D"/>
    <w:rsid w:val="00211B74"/>
    <w:rsid w:val="00251CC4"/>
    <w:rsid w:val="00263991"/>
    <w:rsid w:val="002665D6"/>
    <w:rsid w:val="002776DE"/>
    <w:rsid w:val="00281240"/>
    <w:rsid w:val="00283086"/>
    <w:rsid w:val="002841EA"/>
    <w:rsid w:val="002950EC"/>
    <w:rsid w:val="002C37B8"/>
    <w:rsid w:val="002C595E"/>
    <w:rsid w:val="002D51C4"/>
    <w:rsid w:val="002E47BC"/>
    <w:rsid w:val="002F1BF0"/>
    <w:rsid w:val="003242F7"/>
    <w:rsid w:val="00346723"/>
    <w:rsid w:val="00350430"/>
    <w:rsid w:val="00355BF4"/>
    <w:rsid w:val="003647C5"/>
    <w:rsid w:val="00370ACE"/>
    <w:rsid w:val="00373BA5"/>
    <w:rsid w:val="00377336"/>
    <w:rsid w:val="00396058"/>
    <w:rsid w:val="003B0E73"/>
    <w:rsid w:val="003D48A3"/>
    <w:rsid w:val="003E473C"/>
    <w:rsid w:val="003F2B30"/>
    <w:rsid w:val="00403D33"/>
    <w:rsid w:val="00404169"/>
    <w:rsid w:val="00404C5A"/>
    <w:rsid w:val="00417DB7"/>
    <w:rsid w:val="00424362"/>
    <w:rsid w:val="00447B86"/>
    <w:rsid w:val="00460649"/>
    <w:rsid w:val="00461A3D"/>
    <w:rsid w:val="00476C1D"/>
    <w:rsid w:val="00494958"/>
    <w:rsid w:val="004A4AFE"/>
    <w:rsid w:val="004A6765"/>
    <w:rsid w:val="00532DE1"/>
    <w:rsid w:val="00551A82"/>
    <w:rsid w:val="00556565"/>
    <w:rsid w:val="00557C05"/>
    <w:rsid w:val="00565393"/>
    <w:rsid w:val="00586D72"/>
    <w:rsid w:val="005B14EF"/>
    <w:rsid w:val="005D0F77"/>
    <w:rsid w:val="005D40D3"/>
    <w:rsid w:val="005E47D1"/>
    <w:rsid w:val="005E4F5D"/>
    <w:rsid w:val="006125E8"/>
    <w:rsid w:val="0062214C"/>
    <w:rsid w:val="00643C65"/>
    <w:rsid w:val="00690A85"/>
    <w:rsid w:val="006B3909"/>
    <w:rsid w:val="006D17DF"/>
    <w:rsid w:val="006D2B7E"/>
    <w:rsid w:val="006F573B"/>
    <w:rsid w:val="007019FC"/>
    <w:rsid w:val="007147FE"/>
    <w:rsid w:val="00716607"/>
    <w:rsid w:val="00717AAB"/>
    <w:rsid w:val="007247C6"/>
    <w:rsid w:val="00732EE9"/>
    <w:rsid w:val="00741D55"/>
    <w:rsid w:val="007608BF"/>
    <w:rsid w:val="007969E4"/>
    <w:rsid w:val="007A3B1A"/>
    <w:rsid w:val="007C4BE1"/>
    <w:rsid w:val="007E163C"/>
    <w:rsid w:val="007E195E"/>
    <w:rsid w:val="007F0C84"/>
    <w:rsid w:val="007F70EF"/>
    <w:rsid w:val="00805294"/>
    <w:rsid w:val="00806455"/>
    <w:rsid w:val="00821955"/>
    <w:rsid w:val="00823D40"/>
    <w:rsid w:val="00831BC9"/>
    <w:rsid w:val="00833BF9"/>
    <w:rsid w:val="00854FE1"/>
    <w:rsid w:val="00855FDE"/>
    <w:rsid w:val="00882798"/>
    <w:rsid w:val="008961AA"/>
    <w:rsid w:val="008A084B"/>
    <w:rsid w:val="008A3A5F"/>
    <w:rsid w:val="008A637D"/>
    <w:rsid w:val="008A7C61"/>
    <w:rsid w:val="008B410E"/>
    <w:rsid w:val="008C559C"/>
    <w:rsid w:val="008D2983"/>
    <w:rsid w:val="008E2153"/>
    <w:rsid w:val="008E2E2A"/>
    <w:rsid w:val="008F12CF"/>
    <w:rsid w:val="008F4743"/>
    <w:rsid w:val="008F606B"/>
    <w:rsid w:val="0090020B"/>
    <w:rsid w:val="009061E3"/>
    <w:rsid w:val="00917BDE"/>
    <w:rsid w:val="0092779C"/>
    <w:rsid w:val="00931D34"/>
    <w:rsid w:val="00932291"/>
    <w:rsid w:val="00944335"/>
    <w:rsid w:val="00946DD8"/>
    <w:rsid w:val="00951039"/>
    <w:rsid w:val="00977A61"/>
    <w:rsid w:val="009816D7"/>
    <w:rsid w:val="00992AAF"/>
    <w:rsid w:val="009B1BC2"/>
    <w:rsid w:val="009B4258"/>
    <w:rsid w:val="009B7988"/>
    <w:rsid w:val="009C1010"/>
    <w:rsid w:val="009E0CB2"/>
    <w:rsid w:val="00A14083"/>
    <w:rsid w:val="00A31108"/>
    <w:rsid w:val="00A471E8"/>
    <w:rsid w:val="00A5656F"/>
    <w:rsid w:val="00A72610"/>
    <w:rsid w:val="00A76B63"/>
    <w:rsid w:val="00AB79FC"/>
    <w:rsid w:val="00AD60E7"/>
    <w:rsid w:val="00AE7EE3"/>
    <w:rsid w:val="00B139CB"/>
    <w:rsid w:val="00B357DB"/>
    <w:rsid w:val="00B3635C"/>
    <w:rsid w:val="00B36FAA"/>
    <w:rsid w:val="00B40A8D"/>
    <w:rsid w:val="00B41986"/>
    <w:rsid w:val="00B7781D"/>
    <w:rsid w:val="00B832F4"/>
    <w:rsid w:val="00B83A47"/>
    <w:rsid w:val="00B974F3"/>
    <w:rsid w:val="00BA6E29"/>
    <w:rsid w:val="00BD1E3D"/>
    <w:rsid w:val="00BD500A"/>
    <w:rsid w:val="00BE7FC2"/>
    <w:rsid w:val="00BF41DA"/>
    <w:rsid w:val="00C00CC2"/>
    <w:rsid w:val="00C15D1E"/>
    <w:rsid w:val="00C209D5"/>
    <w:rsid w:val="00C22E46"/>
    <w:rsid w:val="00C34FAE"/>
    <w:rsid w:val="00C35862"/>
    <w:rsid w:val="00C427C7"/>
    <w:rsid w:val="00C42C96"/>
    <w:rsid w:val="00C705A8"/>
    <w:rsid w:val="00C80756"/>
    <w:rsid w:val="00CC6F64"/>
    <w:rsid w:val="00CD3778"/>
    <w:rsid w:val="00CF2173"/>
    <w:rsid w:val="00D21143"/>
    <w:rsid w:val="00D337F2"/>
    <w:rsid w:val="00D46DEB"/>
    <w:rsid w:val="00D677F2"/>
    <w:rsid w:val="00DA10A8"/>
    <w:rsid w:val="00DA2135"/>
    <w:rsid w:val="00DE0C86"/>
    <w:rsid w:val="00DE5597"/>
    <w:rsid w:val="00DF2404"/>
    <w:rsid w:val="00DF3DCE"/>
    <w:rsid w:val="00E04054"/>
    <w:rsid w:val="00E31474"/>
    <w:rsid w:val="00E40613"/>
    <w:rsid w:val="00E45C02"/>
    <w:rsid w:val="00E6273C"/>
    <w:rsid w:val="00E75A00"/>
    <w:rsid w:val="00E807BB"/>
    <w:rsid w:val="00E81EC3"/>
    <w:rsid w:val="00E82DB3"/>
    <w:rsid w:val="00E85328"/>
    <w:rsid w:val="00E941CF"/>
    <w:rsid w:val="00E95391"/>
    <w:rsid w:val="00EA37A1"/>
    <w:rsid w:val="00EA61E4"/>
    <w:rsid w:val="00ED056D"/>
    <w:rsid w:val="00EE367E"/>
    <w:rsid w:val="00EF178A"/>
    <w:rsid w:val="00F021F1"/>
    <w:rsid w:val="00F11069"/>
    <w:rsid w:val="00F47462"/>
    <w:rsid w:val="00F62C08"/>
    <w:rsid w:val="00F709B1"/>
    <w:rsid w:val="00F733DC"/>
    <w:rsid w:val="00F8420C"/>
    <w:rsid w:val="00F92B92"/>
    <w:rsid w:val="00FA1894"/>
    <w:rsid w:val="00FD6D87"/>
    <w:rsid w:val="00FF0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FC7558-4983-4BAA-99CE-4F885E74C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2E46"/>
  </w:style>
  <w:style w:type="paragraph" w:styleId="1">
    <w:name w:val="heading 1"/>
    <w:basedOn w:val="a"/>
    <w:next w:val="a"/>
    <w:link w:val="10"/>
    <w:uiPriority w:val="99"/>
    <w:qFormat/>
    <w:rsid w:val="00C34FA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21F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34FA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34FAE"/>
  </w:style>
  <w:style w:type="paragraph" w:customStyle="1" w:styleId="Default">
    <w:name w:val="Default"/>
    <w:uiPriority w:val="99"/>
    <w:rsid w:val="00C34F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C34F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34FAE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C34FA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C34FAE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C34F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021F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a">
    <w:name w:val="Hyperlink"/>
    <w:basedOn w:val="a0"/>
    <w:uiPriority w:val="99"/>
    <w:unhideWhenUsed/>
    <w:rsid w:val="00C00CC2"/>
    <w:rPr>
      <w:color w:val="0000FF"/>
      <w:u w:val="single"/>
    </w:rPr>
  </w:style>
  <w:style w:type="paragraph" w:styleId="ab">
    <w:name w:val="Normal (Web)"/>
    <w:basedOn w:val="a"/>
    <w:uiPriority w:val="99"/>
    <w:semiHidden/>
    <w:unhideWhenUsed/>
    <w:rsid w:val="00DE0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066116"/>
    <w:rPr>
      <w:b/>
      <w:bCs/>
    </w:rPr>
  </w:style>
  <w:style w:type="paragraph" w:customStyle="1" w:styleId="c4">
    <w:name w:val="c4"/>
    <w:basedOn w:val="a"/>
    <w:rsid w:val="00A565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A565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A5656F"/>
  </w:style>
  <w:style w:type="character" w:customStyle="1" w:styleId="c2">
    <w:name w:val="c2"/>
    <w:basedOn w:val="a0"/>
    <w:rsid w:val="00A5656F"/>
  </w:style>
  <w:style w:type="paragraph" w:styleId="ad">
    <w:name w:val="header"/>
    <w:basedOn w:val="a"/>
    <w:link w:val="ae"/>
    <w:uiPriority w:val="99"/>
    <w:unhideWhenUsed/>
    <w:rsid w:val="00F474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F47462"/>
  </w:style>
  <w:style w:type="paragraph" w:styleId="af">
    <w:name w:val="footer"/>
    <w:basedOn w:val="a"/>
    <w:link w:val="af0"/>
    <w:uiPriority w:val="99"/>
    <w:unhideWhenUsed/>
    <w:rsid w:val="00F474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F474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7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/82675.html%20" TargetMode="External"/><Relationship Id="rId26" Type="http://schemas.openxmlformats.org/officeDocument/2006/relationships/hyperlink" Target="https://elibrary.ru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ww.iprbookshop.ru/74272.html%20" TargetMode="External"/><Relationship Id="rId34" Type="http://schemas.openxmlformats.org/officeDocument/2006/relationships/hyperlink" Target="http://window.edu.ru" TargetMode="External"/><Relationship Id="rId7" Type="http://schemas.openxmlformats.org/officeDocument/2006/relationships/hyperlink" Target="http://internet.garant.ru/document/redirect/71202838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89282.html%20" TargetMode="External"/><Relationship Id="rId25" Type="http://schemas.openxmlformats.org/officeDocument/2006/relationships/hyperlink" Target="http://lib.mgafk.ru" TargetMode="External"/><Relationship Id="rId33" Type="http://schemas.openxmlformats.org/officeDocument/2006/relationships/hyperlink" Target="http://www.edu.ru" TargetMode="External"/><Relationship Id="rId38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e.lanbook.com/book/97491%20" TargetMode="External"/><Relationship Id="rId20" Type="http://schemas.openxmlformats.org/officeDocument/2006/relationships/hyperlink" Target="http://www.iprbookshop.ru/86393.html%20" TargetMode="External"/><Relationship Id="rId29" Type="http://schemas.openxmlformats.org/officeDocument/2006/relationships/hyperlink" Target="https://biblio-online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e.lanbook.com/book/114617%20" TargetMode="External"/><Relationship Id="rId32" Type="http://schemas.openxmlformats.org/officeDocument/2006/relationships/hyperlink" Target="http://obrnadzor.gov.ru/ru/" TargetMode="External"/><Relationship Id="rId37" Type="http://schemas.openxmlformats.org/officeDocument/2006/relationships/hyperlink" Target="http://www.medicinform.net" TargetMode="Externa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://www.iprbookshop.ru/86393.html%20" TargetMode="External"/><Relationship Id="rId28" Type="http://schemas.openxmlformats.org/officeDocument/2006/relationships/hyperlink" Target="http://www.iprbookshop.ru" TargetMode="External"/><Relationship Id="rId36" Type="http://schemas.openxmlformats.org/officeDocument/2006/relationships/hyperlink" Target="http://www.booksmed.com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82671.html%20" TargetMode="External"/><Relationship Id="rId31" Type="http://schemas.openxmlformats.org/officeDocument/2006/relationships/hyperlink" Target="https://minobrnauk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/79055.html%20" TargetMode="External"/><Relationship Id="rId27" Type="http://schemas.openxmlformats.org/officeDocument/2006/relationships/hyperlink" Target="https://Lanbook.com" TargetMode="External"/><Relationship Id="rId30" Type="http://schemas.openxmlformats.org/officeDocument/2006/relationships/hyperlink" Target="https://rucont.ru/" TargetMode="External"/><Relationship Id="rId35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731</TotalTime>
  <Pages>22</Pages>
  <Words>7193</Words>
  <Characters>41001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24</cp:revision>
  <dcterms:created xsi:type="dcterms:W3CDTF">2020-02-19T11:57:00Z</dcterms:created>
  <dcterms:modified xsi:type="dcterms:W3CDTF">2021-04-01T03:35:00Z</dcterms:modified>
</cp:coreProperties>
</file>