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Министерство спорта Российской Федерации</w:t>
      </w: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высшего образования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Каф</w:t>
      </w:r>
      <w:r>
        <w:rPr>
          <w:color w:val="000000"/>
          <w:sz w:val="24"/>
          <w:szCs w:val="24"/>
        </w:rPr>
        <w:t>едра теории и методики зимних видов спорта</w:t>
      </w:r>
    </w:p>
    <w:p w:rsidR="00542FB4" w:rsidRPr="00743840" w:rsidRDefault="00542FB4" w:rsidP="00542FB4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542FB4" w:rsidRPr="00743840" w:rsidTr="00542FB4">
        <w:tc>
          <w:tcPr>
            <w:tcW w:w="4617" w:type="dxa"/>
            <w:hideMark/>
          </w:tcPr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4454" w:type="dxa"/>
            <w:hideMark/>
          </w:tcPr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УТВЕРЖДЕНО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Председатель УМК,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 w:rsidRPr="00743840">
              <w:rPr>
                <w:color w:val="000000"/>
                <w:sz w:val="24"/>
                <w:szCs w:val="24"/>
              </w:rPr>
              <w:t>и.о</w:t>
            </w:r>
            <w:proofErr w:type="spellEnd"/>
            <w:r w:rsidRPr="00743840">
              <w:rPr>
                <w:color w:val="000000"/>
                <w:sz w:val="24"/>
                <w:szCs w:val="24"/>
              </w:rPr>
              <w:t>. проректора по учебной работе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канд. </w:t>
            </w:r>
            <w:proofErr w:type="spellStart"/>
            <w:r w:rsidRPr="00743840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743840">
              <w:rPr>
                <w:color w:val="000000"/>
                <w:sz w:val="24"/>
                <w:szCs w:val="24"/>
              </w:rPr>
              <w:t>. наук. А.С. Солнцева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______________________________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sz w:val="24"/>
                <w:szCs w:val="24"/>
              </w:rPr>
              <w:t>«21» июня 2022 г.</w:t>
            </w:r>
            <w:r w:rsidRPr="00743840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РАБОЧАЯ ПРОГРАММА ДИСЦИПЛИНЫ</w:t>
      </w: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6900D3" w:rsidRDefault="00542FB4" w:rsidP="00542FB4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«ЭЛЕКТИВНЫЕ КУРСЫ ПО ФИЗИЧЕСКОЙ КУЛЬТУРЕ И СПОРТУ (ПРИКЛАДНАЯ ФИЗИЧЕСКАЯ КУЛЬТУРА/ОФП)»</w:t>
      </w:r>
    </w:p>
    <w:p w:rsidR="00542FB4" w:rsidRPr="006900D3" w:rsidRDefault="00542FB4" w:rsidP="00542FB4">
      <w:pPr>
        <w:jc w:val="center"/>
        <w:rPr>
          <w:rFonts w:cs="Tahoma"/>
          <w:b/>
          <w:sz w:val="24"/>
          <w:szCs w:val="24"/>
        </w:rPr>
      </w:pPr>
      <w:r>
        <w:rPr>
          <w:rFonts w:cs="Tahoma"/>
          <w:b/>
          <w:sz w:val="24"/>
          <w:szCs w:val="24"/>
        </w:rPr>
        <w:t>(</w:t>
      </w:r>
      <w:r>
        <w:rPr>
          <w:b/>
          <w:sz w:val="24"/>
          <w:szCs w:val="24"/>
        </w:rPr>
        <w:t>фигурное катание на коньках</w:t>
      </w:r>
      <w:r w:rsidRPr="006900D3">
        <w:rPr>
          <w:rFonts w:cs="Tahoma"/>
          <w:b/>
          <w:sz w:val="24"/>
          <w:szCs w:val="24"/>
        </w:rPr>
        <w:t>)</w:t>
      </w:r>
    </w:p>
    <w:p w:rsidR="00542FB4" w:rsidRPr="006900D3" w:rsidRDefault="00542FB4" w:rsidP="00542FB4">
      <w:pPr>
        <w:jc w:val="center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Б</w:t>
      </w:r>
      <w:proofErr w:type="gramStart"/>
      <w:r w:rsidRPr="006900D3">
        <w:rPr>
          <w:rFonts w:cs="Tahoma"/>
          <w:b/>
          <w:sz w:val="24"/>
          <w:szCs w:val="24"/>
        </w:rPr>
        <w:t>1.В.</w:t>
      </w:r>
      <w:proofErr w:type="gramEnd"/>
      <w:r w:rsidRPr="006900D3">
        <w:rPr>
          <w:rFonts w:cs="Tahoma"/>
          <w:b/>
          <w:sz w:val="24"/>
          <w:szCs w:val="24"/>
        </w:rPr>
        <w:t>03</w:t>
      </w: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Направление подготовки</w:t>
      </w:r>
      <w:r w:rsidRPr="00743840">
        <w:rPr>
          <w:color w:val="000000"/>
          <w:sz w:val="24"/>
          <w:szCs w:val="24"/>
        </w:rPr>
        <w:t xml:space="preserve"> 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49.03.04 Спорт</w:t>
      </w: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 xml:space="preserve">Наименование ОПОП 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«Спортивная подготовка по виду спорта, тренерско-преподавательская деятельность в образовании».</w:t>
      </w:r>
    </w:p>
    <w:p w:rsidR="00542FB4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Квалификация выпускника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 w:rsidRPr="00743840">
        <w:rPr>
          <w:color w:val="000000"/>
          <w:sz w:val="24"/>
          <w:szCs w:val="24"/>
        </w:rPr>
        <w:t>Тренер по виду спорта. Преподаватель.</w:t>
      </w: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  <w:r w:rsidRPr="00743840">
        <w:rPr>
          <w:b/>
          <w:color w:val="000000"/>
          <w:sz w:val="24"/>
          <w:szCs w:val="24"/>
        </w:rPr>
        <w:t>Форма обучения</w:t>
      </w:r>
    </w:p>
    <w:p w:rsidR="00542FB4" w:rsidRPr="00743840" w:rsidRDefault="00542FB4" w:rsidP="00542FB4">
      <w:pPr>
        <w:widowControl w:val="0"/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очная</w:t>
      </w: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542FB4" w:rsidRPr="00743840" w:rsidTr="00542FB4">
        <w:trPr>
          <w:trHeight w:val="3026"/>
        </w:trPr>
        <w:tc>
          <w:tcPr>
            <w:tcW w:w="3544" w:type="dxa"/>
          </w:tcPr>
          <w:p w:rsidR="00542FB4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42FB4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СОГЛАСОВАНО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Декан тренерского факультета, канд. </w:t>
            </w:r>
            <w:proofErr w:type="spellStart"/>
            <w:r w:rsidRPr="00743840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Pr="00743840">
              <w:rPr>
                <w:color w:val="000000"/>
                <w:sz w:val="24"/>
                <w:szCs w:val="24"/>
              </w:rPr>
              <w:t>. наук., доцент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sz w:val="24"/>
                <w:szCs w:val="24"/>
              </w:rPr>
              <w:t>«21» июня 2022 г.</w:t>
            </w:r>
            <w:r w:rsidRPr="00743840">
              <w:rPr>
                <w:color w:val="000000"/>
                <w:sz w:val="24"/>
                <w:szCs w:val="24"/>
              </w:rPr>
              <w:t xml:space="preserve"> 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Программа рассмотрена и одобрена на </w:t>
            </w:r>
            <w:r>
              <w:rPr>
                <w:color w:val="000000"/>
                <w:sz w:val="24"/>
                <w:szCs w:val="24"/>
              </w:rPr>
              <w:t>заседании кафедры (протокол №7</w:t>
            </w:r>
            <w:r w:rsidRPr="00743840">
              <w:rPr>
                <w:color w:val="000000"/>
                <w:sz w:val="24"/>
                <w:szCs w:val="24"/>
              </w:rPr>
              <w:t xml:space="preserve">, 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«25» мая 2022</w:t>
            </w:r>
            <w:r w:rsidRPr="00743840">
              <w:rPr>
                <w:color w:val="000000"/>
                <w:sz w:val="24"/>
                <w:szCs w:val="24"/>
              </w:rPr>
              <w:t xml:space="preserve"> г.)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  <w:sz w:val="24"/>
                <w:szCs w:val="24"/>
              </w:rPr>
              <w:t>к.п.н</w:t>
            </w:r>
            <w:proofErr w:type="spellEnd"/>
            <w:r>
              <w:rPr>
                <w:color w:val="000000"/>
                <w:sz w:val="24"/>
                <w:szCs w:val="24"/>
              </w:rPr>
              <w:t>., доцент Е.В. Чубанов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743840">
              <w:rPr>
                <w:color w:val="000000"/>
                <w:sz w:val="24"/>
                <w:szCs w:val="24"/>
              </w:rPr>
              <w:t>____________________</w:t>
            </w:r>
          </w:p>
          <w:p w:rsidR="00542FB4" w:rsidRPr="00743840" w:rsidRDefault="00542FB4" w:rsidP="00542FB4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«25» мая 2022 </w:t>
            </w:r>
            <w:r w:rsidRPr="00743840">
              <w:rPr>
                <w:color w:val="000000"/>
                <w:sz w:val="24"/>
                <w:szCs w:val="24"/>
              </w:rPr>
              <w:t>г.</w:t>
            </w:r>
          </w:p>
        </w:tc>
      </w:tr>
    </w:tbl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</w:p>
    <w:p w:rsidR="00542FB4" w:rsidRPr="00743840" w:rsidRDefault="00542FB4" w:rsidP="00542FB4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>
        <w:rPr>
          <w:b/>
          <w:color w:val="000000"/>
          <w:sz w:val="24"/>
          <w:szCs w:val="24"/>
        </w:rPr>
        <w:t>Малаховка</w:t>
      </w:r>
      <w:proofErr w:type="spellEnd"/>
      <w:r>
        <w:rPr>
          <w:b/>
          <w:color w:val="000000"/>
          <w:sz w:val="24"/>
          <w:szCs w:val="24"/>
        </w:rPr>
        <w:t xml:space="preserve"> 2022</w:t>
      </w:r>
    </w:p>
    <w:p w:rsidR="00542FB4" w:rsidRPr="006900D3" w:rsidRDefault="00542FB4" w:rsidP="00542FB4">
      <w:pPr>
        <w:jc w:val="both"/>
        <w:rPr>
          <w:sz w:val="24"/>
          <w:szCs w:val="24"/>
          <w:lang w:eastAsia="ar-SA"/>
        </w:rPr>
      </w:pPr>
      <w:r w:rsidRPr="006900D3"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Pr="006900D3">
        <w:rPr>
          <w:sz w:val="24"/>
          <w:szCs w:val="24"/>
        </w:rPr>
        <w:t>бакалавриат</w:t>
      </w:r>
      <w:proofErr w:type="spellEnd"/>
      <w:r w:rsidRPr="006900D3">
        <w:rPr>
          <w:sz w:val="24"/>
          <w:szCs w:val="24"/>
        </w:rPr>
        <w:t xml:space="preserve"> по направлению подготовки 49.03.04 Спорт, утвержденным приказом Министерства </w:t>
      </w:r>
      <w:r>
        <w:rPr>
          <w:sz w:val="24"/>
          <w:szCs w:val="24"/>
        </w:rPr>
        <w:t xml:space="preserve">науки и высшего </w:t>
      </w:r>
      <w:r w:rsidRPr="006900D3">
        <w:rPr>
          <w:sz w:val="24"/>
          <w:szCs w:val="24"/>
        </w:rPr>
        <w:t>образования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color w:val="000000"/>
          <w:sz w:val="24"/>
          <w:szCs w:val="24"/>
        </w:rPr>
      </w:pPr>
      <w:r w:rsidRPr="006900D3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542FB4" w:rsidRPr="006900D3" w:rsidRDefault="00542FB4" w:rsidP="00542FB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42FB4" w:rsidRPr="006900D3" w:rsidRDefault="00542FB4" w:rsidP="00542FB4">
      <w:pPr>
        <w:widowControl w:val="0"/>
        <w:spacing w:line="360" w:lineRule="auto"/>
        <w:jc w:val="both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  <w:u w:val="single"/>
        </w:rPr>
        <w:t>Зиброва Е.Ю.</w:t>
      </w:r>
      <w:proofErr w:type="gramStart"/>
      <w:r>
        <w:rPr>
          <w:rFonts w:cs="Tahoma"/>
          <w:color w:val="000000"/>
          <w:sz w:val="24"/>
          <w:szCs w:val="24"/>
          <w:u w:val="single"/>
        </w:rPr>
        <w:t xml:space="preserve">, </w:t>
      </w:r>
      <w:r w:rsidRPr="006900D3">
        <w:rPr>
          <w:rFonts w:cs="Tahoma"/>
          <w:color w:val="000000"/>
          <w:sz w:val="24"/>
          <w:szCs w:val="24"/>
          <w:u w:val="single"/>
        </w:rPr>
        <w:t xml:space="preserve"> преподаватель</w:t>
      </w:r>
      <w:proofErr w:type="gramEnd"/>
      <w:r w:rsidRPr="006900D3">
        <w:rPr>
          <w:rFonts w:cs="Tahoma"/>
          <w:color w:val="000000"/>
          <w:sz w:val="24"/>
          <w:szCs w:val="24"/>
        </w:rPr>
        <w:t xml:space="preserve">                          </w:t>
      </w:r>
      <w:r>
        <w:rPr>
          <w:rFonts w:cs="Tahoma"/>
          <w:color w:val="000000"/>
          <w:sz w:val="24"/>
          <w:szCs w:val="24"/>
        </w:rPr>
        <w:t xml:space="preserve">     </w:t>
      </w:r>
      <w:r w:rsidRPr="006900D3">
        <w:rPr>
          <w:rFonts w:cs="Tahoma"/>
          <w:color w:val="000000"/>
          <w:sz w:val="24"/>
          <w:szCs w:val="24"/>
        </w:rPr>
        <w:t xml:space="preserve">        </w:t>
      </w:r>
      <w:r>
        <w:rPr>
          <w:rFonts w:cs="Tahoma"/>
          <w:color w:val="000000"/>
          <w:sz w:val="24"/>
          <w:szCs w:val="24"/>
        </w:rPr>
        <w:t xml:space="preserve">    </w:t>
      </w:r>
      <w:r w:rsidRPr="006900D3">
        <w:rPr>
          <w:rFonts w:cs="Tahoma"/>
          <w:color w:val="000000"/>
          <w:sz w:val="24"/>
          <w:szCs w:val="24"/>
        </w:rPr>
        <w:t xml:space="preserve">                  _______________ </w:t>
      </w:r>
    </w:p>
    <w:p w:rsidR="00542FB4" w:rsidRPr="006900D3" w:rsidRDefault="00542FB4" w:rsidP="00542FB4">
      <w:pPr>
        <w:widowControl w:val="0"/>
        <w:spacing w:line="360" w:lineRule="auto"/>
        <w:rPr>
          <w:rFonts w:cs="Tahoma"/>
          <w:b/>
          <w:color w:val="000000"/>
          <w:sz w:val="24"/>
          <w:szCs w:val="24"/>
        </w:rPr>
      </w:pPr>
    </w:p>
    <w:p w:rsidR="00542FB4" w:rsidRPr="006900D3" w:rsidRDefault="00542FB4" w:rsidP="00542FB4">
      <w:pPr>
        <w:widowControl w:val="0"/>
        <w:rPr>
          <w:rFonts w:cs="Tahoma"/>
          <w:b/>
          <w:color w:val="000000"/>
          <w:sz w:val="24"/>
          <w:szCs w:val="24"/>
        </w:rPr>
      </w:pPr>
      <w:r w:rsidRPr="006900D3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542FB4" w:rsidRPr="006900D3" w:rsidRDefault="00542FB4" w:rsidP="00542FB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542FB4" w:rsidRPr="006900D3" w:rsidRDefault="00542FB4" w:rsidP="00542FB4">
      <w:pPr>
        <w:widowControl w:val="0"/>
        <w:spacing w:after="200" w:line="360" w:lineRule="auto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  <w:u w:val="single"/>
        </w:rPr>
        <w:t>Кузнецов В.К.,</w:t>
      </w:r>
      <w:r w:rsidRPr="006900D3">
        <w:rPr>
          <w:rFonts w:cs="Tahoma"/>
          <w:color w:val="000000"/>
          <w:sz w:val="24"/>
          <w:szCs w:val="24"/>
          <w:u w:val="single"/>
        </w:rPr>
        <w:t xml:space="preserve"> </w:t>
      </w:r>
      <w:proofErr w:type="spellStart"/>
      <w:r w:rsidRPr="006900D3">
        <w:rPr>
          <w:rFonts w:cs="Tahoma"/>
          <w:color w:val="000000"/>
          <w:sz w:val="24"/>
          <w:szCs w:val="24"/>
          <w:u w:val="single"/>
        </w:rPr>
        <w:t>к.п.н</w:t>
      </w:r>
      <w:proofErr w:type="spellEnd"/>
      <w:r w:rsidRPr="006900D3">
        <w:rPr>
          <w:rFonts w:cs="Tahoma"/>
          <w:color w:val="000000"/>
          <w:sz w:val="24"/>
          <w:szCs w:val="24"/>
          <w:u w:val="single"/>
        </w:rPr>
        <w:t>., профессор</w:t>
      </w:r>
      <w:r w:rsidRPr="006900D3">
        <w:rPr>
          <w:rFonts w:cs="Tahoma"/>
          <w:color w:val="000000"/>
          <w:sz w:val="24"/>
          <w:szCs w:val="24"/>
        </w:rPr>
        <w:t xml:space="preserve">                                                              _______________</w:t>
      </w:r>
    </w:p>
    <w:p w:rsidR="00542FB4" w:rsidRPr="006900D3" w:rsidRDefault="00542FB4" w:rsidP="00542FB4">
      <w:pPr>
        <w:widowControl w:val="0"/>
        <w:spacing w:after="120" w:line="360" w:lineRule="auto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  <w:u w:val="single"/>
        </w:rPr>
        <w:t>Чубанов Е.В.,</w:t>
      </w:r>
      <w:r w:rsidRPr="006900D3">
        <w:rPr>
          <w:rFonts w:cs="Tahoma"/>
          <w:color w:val="000000"/>
          <w:sz w:val="24"/>
          <w:szCs w:val="24"/>
          <w:u w:val="single"/>
        </w:rPr>
        <w:t xml:space="preserve"> </w:t>
      </w:r>
      <w:proofErr w:type="spellStart"/>
      <w:r w:rsidRPr="006900D3">
        <w:rPr>
          <w:rFonts w:cs="Tahoma"/>
          <w:color w:val="000000"/>
          <w:sz w:val="24"/>
          <w:szCs w:val="24"/>
          <w:u w:val="single"/>
        </w:rPr>
        <w:t>к.п.н</w:t>
      </w:r>
      <w:proofErr w:type="spellEnd"/>
      <w:r w:rsidRPr="006900D3">
        <w:rPr>
          <w:rFonts w:cs="Tahoma"/>
          <w:color w:val="000000"/>
          <w:sz w:val="24"/>
          <w:szCs w:val="24"/>
          <w:u w:val="single"/>
        </w:rPr>
        <w:t>., доцент</w:t>
      </w:r>
      <w:r w:rsidRPr="006900D3">
        <w:rPr>
          <w:rFonts w:cs="Tahoma"/>
          <w:color w:val="000000"/>
          <w:sz w:val="24"/>
          <w:szCs w:val="24"/>
        </w:rPr>
        <w:t xml:space="preserve">                                                                      __</w:t>
      </w:r>
      <w:r w:rsidRPr="006900D3">
        <w:rPr>
          <w:rFonts w:cs="Tahoma"/>
          <w:color w:val="000000"/>
          <w:sz w:val="24"/>
          <w:szCs w:val="24"/>
        </w:rPr>
        <w:softHyphen/>
      </w:r>
      <w:r w:rsidRPr="006900D3">
        <w:rPr>
          <w:rFonts w:cs="Tahoma"/>
          <w:color w:val="000000"/>
          <w:sz w:val="24"/>
          <w:szCs w:val="24"/>
        </w:rPr>
        <w:softHyphen/>
      </w:r>
      <w:r w:rsidRPr="006900D3">
        <w:rPr>
          <w:rFonts w:cs="Tahoma"/>
          <w:color w:val="000000"/>
          <w:sz w:val="24"/>
          <w:szCs w:val="24"/>
        </w:rPr>
        <w:softHyphen/>
      </w:r>
      <w:r w:rsidRPr="006900D3">
        <w:rPr>
          <w:rFonts w:cs="Tahoma"/>
          <w:color w:val="000000"/>
          <w:sz w:val="24"/>
          <w:szCs w:val="24"/>
        </w:rPr>
        <w:softHyphen/>
      </w:r>
      <w:r w:rsidRPr="006900D3">
        <w:rPr>
          <w:rFonts w:cs="Tahoma"/>
          <w:color w:val="000000"/>
          <w:sz w:val="24"/>
          <w:szCs w:val="24"/>
        </w:rPr>
        <w:softHyphen/>
      </w:r>
      <w:r w:rsidRPr="006900D3">
        <w:rPr>
          <w:rFonts w:cs="Tahoma"/>
          <w:color w:val="000000"/>
          <w:sz w:val="24"/>
          <w:szCs w:val="24"/>
        </w:rPr>
        <w:softHyphen/>
      </w:r>
      <w:r w:rsidRPr="006900D3">
        <w:rPr>
          <w:rFonts w:cs="Tahoma"/>
          <w:color w:val="000000"/>
          <w:sz w:val="24"/>
          <w:szCs w:val="24"/>
        </w:rPr>
        <w:softHyphen/>
        <w:t>_____________</w:t>
      </w:r>
    </w:p>
    <w:p w:rsidR="00542FB4" w:rsidRPr="006900D3" w:rsidRDefault="00542FB4" w:rsidP="00542FB4">
      <w:pPr>
        <w:widowControl w:val="0"/>
        <w:rPr>
          <w:rFonts w:cs="Tahoma"/>
          <w:b/>
          <w:sz w:val="24"/>
          <w:szCs w:val="24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4"/>
          <w:szCs w:val="24"/>
        </w:rPr>
      </w:pPr>
      <w:r w:rsidRPr="006900D3">
        <w:rPr>
          <w:rFonts w:cs="Tahoma"/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49.03.04):</w:t>
      </w:r>
    </w:p>
    <w:tbl>
      <w:tblPr>
        <w:tblStyle w:val="afa"/>
        <w:tblW w:w="9579" w:type="dxa"/>
        <w:tblInd w:w="-289" w:type="dxa"/>
        <w:tblLook w:val="04A0" w:firstRow="1" w:lastRow="0" w:firstColumn="1" w:lastColumn="0" w:noHBand="0" w:noVBand="1"/>
      </w:tblPr>
      <w:tblGrid>
        <w:gridCol w:w="766"/>
        <w:gridCol w:w="3913"/>
        <w:gridCol w:w="3969"/>
        <w:gridCol w:w="931"/>
      </w:tblGrid>
      <w:tr w:rsidR="00542FB4" w:rsidRPr="006900D3" w:rsidTr="00542FB4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FB4" w:rsidRPr="006900D3" w:rsidRDefault="00542FB4" w:rsidP="00542FB4">
            <w:pPr>
              <w:widowControl w:val="0"/>
              <w:jc w:val="center"/>
              <w:rPr>
                <w:rFonts w:cs="Tahoma"/>
                <w:b/>
              </w:rPr>
            </w:pPr>
            <w:r w:rsidRPr="006900D3">
              <w:rPr>
                <w:rFonts w:cs="Tahoma"/>
                <w:b/>
              </w:rPr>
              <w:t>Код ПС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FB4" w:rsidRPr="006900D3" w:rsidRDefault="00542FB4" w:rsidP="00542FB4">
            <w:pPr>
              <w:widowControl w:val="0"/>
              <w:jc w:val="center"/>
              <w:rPr>
                <w:rFonts w:cs="Tahoma"/>
                <w:b/>
              </w:rPr>
            </w:pPr>
            <w:r w:rsidRPr="006900D3">
              <w:rPr>
                <w:rFonts w:cs="Tahoma"/>
                <w:b/>
              </w:rPr>
              <w:t>Профессиональный стандарт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FB4" w:rsidRPr="006900D3" w:rsidRDefault="00542FB4" w:rsidP="00542FB4">
            <w:pPr>
              <w:widowControl w:val="0"/>
              <w:jc w:val="center"/>
              <w:rPr>
                <w:rFonts w:cs="Tahoma"/>
                <w:b/>
              </w:rPr>
            </w:pPr>
            <w:r w:rsidRPr="006900D3">
              <w:rPr>
                <w:rFonts w:cs="Tahoma"/>
                <w:b/>
              </w:rPr>
              <w:t>Приказ Министерства труда и социальной защиты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FB4" w:rsidRPr="006900D3" w:rsidRDefault="00542FB4" w:rsidP="00542FB4">
            <w:pPr>
              <w:widowControl w:val="0"/>
              <w:jc w:val="center"/>
              <w:rPr>
                <w:rFonts w:cs="Tahoma"/>
                <w:b/>
              </w:rPr>
            </w:pPr>
            <w:proofErr w:type="spellStart"/>
            <w:r w:rsidRPr="006900D3">
              <w:rPr>
                <w:rFonts w:cs="Tahoma"/>
                <w:b/>
              </w:rPr>
              <w:t>Аббрев</w:t>
            </w:r>
            <w:proofErr w:type="spellEnd"/>
            <w:r w:rsidRPr="006900D3">
              <w:rPr>
                <w:rFonts w:cs="Tahoma"/>
                <w:b/>
              </w:rPr>
              <w:t>. исп. в РПД</w:t>
            </w:r>
          </w:p>
        </w:tc>
      </w:tr>
      <w:tr w:rsidR="00542FB4" w:rsidRPr="006900D3" w:rsidTr="00542FB4">
        <w:tc>
          <w:tcPr>
            <w:tcW w:w="95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FB4" w:rsidRPr="006900D3" w:rsidRDefault="00542FB4" w:rsidP="00542FB4">
            <w:pPr>
              <w:widowControl w:val="0"/>
              <w:jc w:val="center"/>
              <w:rPr>
                <w:rFonts w:cs="Tahoma"/>
                <w:b/>
              </w:rPr>
            </w:pPr>
            <w:r w:rsidRPr="006900D3">
              <w:rPr>
                <w:rFonts w:cs="Tahoma"/>
                <w:b/>
              </w:rPr>
              <w:t>05 Физическая культура и спорт</w:t>
            </w:r>
          </w:p>
        </w:tc>
      </w:tr>
      <w:tr w:rsidR="00542FB4" w:rsidRPr="006900D3" w:rsidTr="00542FB4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FB4" w:rsidRPr="006900D3" w:rsidRDefault="00542FB4" w:rsidP="00542FB4">
            <w:pPr>
              <w:widowControl w:val="0"/>
              <w:jc w:val="both"/>
            </w:pPr>
            <w:r w:rsidRPr="006900D3">
              <w:t>05.003</w:t>
            </w:r>
          </w:p>
        </w:tc>
        <w:tc>
          <w:tcPr>
            <w:tcW w:w="3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2FB4" w:rsidRPr="006900D3" w:rsidRDefault="00542FB4" w:rsidP="00542FB4">
            <w:pPr>
              <w:keepNext/>
              <w:keepLines/>
              <w:spacing w:before="240"/>
              <w:jc w:val="both"/>
              <w:outlineLvl w:val="0"/>
            </w:pPr>
            <w:hyperlink r:id="rId8" w:history="1">
              <w:r w:rsidRPr="006900D3">
                <w:rPr>
                  <w:b/>
                  <w:bCs/>
                </w:rPr>
                <w:t xml:space="preserve"> "Тренер"</w:t>
              </w:r>
            </w:hyperlink>
          </w:p>
          <w:p w:rsidR="00542FB4" w:rsidRPr="006900D3" w:rsidRDefault="00542FB4" w:rsidP="00542FB4">
            <w:pPr>
              <w:keepNext/>
              <w:keepLines/>
              <w:jc w:val="both"/>
              <w:outlineLvl w:val="0"/>
              <w:rPr>
                <w:b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FB4" w:rsidRPr="006900D3" w:rsidRDefault="00542FB4" w:rsidP="00542FB4">
            <w:pPr>
              <w:widowControl w:val="0"/>
              <w:jc w:val="both"/>
            </w:pPr>
            <w:r w:rsidRPr="006900D3"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42FB4" w:rsidRPr="006900D3" w:rsidRDefault="00542FB4" w:rsidP="00542FB4">
            <w:pPr>
              <w:widowControl w:val="0"/>
              <w:jc w:val="both"/>
              <w:rPr>
                <w:b/>
              </w:rPr>
            </w:pPr>
            <w:r w:rsidRPr="006900D3">
              <w:rPr>
                <w:b/>
              </w:rPr>
              <w:t>Т</w:t>
            </w:r>
          </w:p>
        </w:tc>
      </w:tr>
    </w:tbl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widowControl w:val="0"/>
        <w:rPr>
          <w:rFonts w:cs="Tahoma"/>
          <w:b/>
          <w:sz w:val="28"/>
          <w:szCs w:val="28"/>
        </w:rPr>
      </w:pPr>
    </w:p>
    <w:p w:rsidR="00542FB4" w:rsidRPr="006900D3" w:rsidRDefault="00542FB4" w:rsidP="00542FB4">
      <w:pPr>
        <w:keepNext/>
        <w:keepLines/>
        <w:pageBreakBefore/>
        <w:numPr>
          <w:ilvl w:val="0"/>
          <w:numId w:val="3"/>
        </w:numPr>
        <w:spacing w:before="240"/>
        <w:ind w:left="0" w:firstLine="709"/>
        <w:jc w:val="both"/>
        <w:outlineLvl w:val="0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542FB4" w:rsidRPr="006900D3" w:rsidRDefault="00542FB4" w:rsidP="00542FB4">
      <w:pPr>
        <w:widowControl w:val="0"/>
        <w:kinsoku w:val="0"/>
        <w:overflowPunct w:val="0"/>
        <w:autoSpaceDE w:val="0"/>
        <w:autoSpaceDN w:val="0"/>
        <w:adjustRightInd w:val="0"/>
        <w:spacing w:before="155"/>
        <w:ind w:left="102"/>
        <w:jc w:val="both"/>
        <w:rPr>
          <w:spacing w:val="-1"/>
          <w:sz w:val="24"/>
          <w:szCs w:val="24"/>
        </w:rPr>
      </w:pPr>
      <w:r w:rsidRPr="006900D3">
        <w:rPr>
          <w:spacing w:val="-1"/>
          <w:sz w:val="24"/>
          <w:szCs w:val="24"/>
        </w:rPr>
        <w:t xml:space="preserve">УК-7 - Способен поддерживать должный уровень физической подготовленности для обеспечения полноценной социальной и профессиональной деятельности. </w:t>
      </w:r>
    </w:p>
    <w:p w:rsidR="00542FB4" w:rsidRPr="006900D3" w:rsidRDefault="00542FB4" w:rsidP="00542FB4">
      <w:pPr>
        <w:widowControl w:val="0"/>
        <w:kinsoku w:val="0"/>
        <w:overflowPunct w:val="0"/>
        <w:autoSpaceDE w:val="0"/>
        <w:autoSpaceDN w:val="0"/>
        <w:adjustRightInd w:val="0"/>
        <w:ind w:left="102" w:right="113"/>
        <w:jc w:val="both"/>
        <w:rPr>
          <w:spacing w:val="-1"/>
          <w:sz w:val="24"/>
          <w:szCs w:val="24"/>
        </w:rPr>
      </w:pPr>
      <w:r w:rsidRPr="006900D3">
        <w:rPr>
          <w:spacing w:val="-1"/>
          <w:sz w:val="24"/>
          <w:szCs w:val="24"/>
        </w:rPr>
        <w:t xml:space="preserve">ПК-1 - </w:t>
      </w:r>
      <w:r w:rsidRPr="006900D3">
        <w:rPr>
          <w:sz w:val="24"/>
          <w:szCs w:val="24"/>
        </w:rPr>
        <w:t>Способен совершенствовать свое индивидуальное спортивное мастерство.</w:t>
      </w:r>
    </w:p>
    <w:p w:rsidR="00542FB4" w:rsidRPr="006900D3" w:rsidRDefault="00542FB4" w:rsidP="00542FB4">
      <w:pPr>
        <w:shd w:val="clear" w:color="auto" w:fill="FFFFFF"/>
        <w:jc w:val="both"/>
        <w:rPr>
          <w:caps/>
          <w:spacing w:val="-1"/>
          <w:sz w:val="24"/>
          <w:szCs w:val="24"/>
        </w:rPr>
      </w:pPr>
    </w:p>
    <w:p w:rsidR="00542FB4" w:rsidRPr="006900D3" w:rsidRDefault="00542FB4" w:rsidP="00542FB4">
      <w:pPr>
        <w:shd w:val="clear" w:color="auto" w:fill="FFFFFF"/>
        <w:ind w:firstLine="709"/>
        <w:jc w:val="center"/>
        <w:rPr>
          <w:spacing w:val="-1"/>
          <w:sz w:val="24"/>
          <w:szCs w:val="24"/>
        </w:rPr>
      </w:pPr>
      <w:r w:rsidRPr="006900D3">
        <w:rPr>
          <w:caps/>
          <w:spacing w:val="-1"/>
          <w:sz w:val="24"/>
          <w:szCs w:val="24"/>
        </w:rPr>
        <w:t>Р</w:t>
      </w:r>
      <w:r w:rsidRPr="006900D3">
        <w:rPr>
          <w:spacing w:val="-1"/>
          <w:sz w:val="24"/>
          <w:szCs w:val="24"/>
        </w:rPr>
        <w:t>езультаты обучения по дисциплине:</w:t>
      </w:r>
    </w:p>
    <w:tbl>
      <w:tblPr>
        <w:tblW w:w="920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95"/>
        <w:gridCol w:w="2169"/>
        <w:gridCol w:w="5245"/>
      </w:tblGrid>
      <w:tr w:rsidR="00542FB4" w:rsidRPr="006900D3" w:rsidTr="00542FB4">
        <w:trPr>
          <w:jc w:val="center"/>
        </w:trPr>
        <w:tc>
          <w:tcPr>
            <w:tcW w:w="1795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69" w:type="dxa"/>
            <w:vAlign w:val="center"/>
          </w:tcPr>
          <w:p w:rsidR="00542FB4" w:rsidRPr="006900D3" w:rsidRDefault="00542FB4" w:rsidP="00542FB4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5245" w:type="dxa"/>
            <w:vAlign w:val="center"/>
          </w:tcPr>
          <w:p w:rsidR="00542FB4" w:rsidRPr="006900D3" w:rsidRDefault="00542FB4" w:rsidP="00542FB4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Планируемые результаты обучения</w:t>
            </w:r>
          </w:p>
        </w:tc>
      </w:tr>
      <w:tr w:rsidR="00542FB4" w:rsidRPr="006900D3" w:rsidTr="00542FB4">
        <w:trPr>
          <w:jc w:val="center"/>
        </w:trPr>
        <w:tc>
          <w:tcPr>
            <w:tcW w:w="1795" w:type="dxa"/>
          </w:tcPr>
          <w:p w:rsidR="00542FB4" w:rsidRPr="006900D3" w:rsidRDefault="00542FB4" w:rsidP="00542FB4">
            <w:pPr>
              <w:ind w:right="19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УК-7</w:t>
            </w:r>
          </w:p>
        </w:tc>
        <w:tc>
          <w:tcPr>
            <w:tcW w:w="2169" w:type="dxa"/>
          </w:tcPr>
          <w:p w:rsidR="00542FB4" w:rsidRPr="006900D3" w:rsidRDefault="00542FB4" w:rsidP="00542FB4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5245" w:type="dxa"/>
            <w:vAlign w:val="center"/>
          </w:tcPr>
          <w:p w:rsidR="00542FB4" w:rsidRPr="006900D3" w:rsidRDefault="00542FB4" w:rsidP="00542FB4">
            <w:pPr>
              <w:jc w:val="both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 xml:space="preserve">УК-7.1. Знает </w:t>
            </w:r>
            <w:r w:rsidRPr="006900D3">
              <w:rPr>
                <w:spacing w:val="-1"/>
                <w:sz w:val="24"/>
                <w:szCs w:val="24"/>
              </w:rPr>
              <w:t>основные методы и средства</w:t>
            </w:r>
            <w:r>
              <w:rPr>
                <w:spacing w:val="-1"/>
                <w:sz w:val="24"/>
                <w:szCs w:val="24"/>
              </w:rPr>
              <w:t>, применяемые в фигурном катании на коньках</w:t>
            </w:r>
            <w:r w:rsidRPr="006900D3">
              <w:rPr>
                <w:spacing w:val="-1"/>
                <w:sz w:val="24"/>
                <w:szCs w:val="24"/>
              </w:rPr>
              <w:t>; комплексы общеразвивающих упражнений, имитационных упражнений, упражнений для повышения уровня общефизической подготовленности; методики обучения технике упражнений в</w:t>
            </w:r>
            <w:r>
              <w:rPr>
                <w:spacing w:val="-1"/>
                <w:sz w:val="24"/>
                <w:szCs w:val="24"/>
              </w:rPr>
              <w:t xml:space="preserve"> фигурном катании на коньках</w:t>
            </w:r>
            <w:r w:rsidRPr="006900D3">
              <w:rPr>
                <w:spacing w:val="-1"/>
                <w:sz w:val="24"/>
                <w:szCs w:val="24"/>
              </w:rPr>
              <w:t>; правила использования спортивного оборудо</w:t>
            </w:r>
            <w:r>
              <w:rPr>
                <w:spacing w:val="-1"/>
                <w:sz w:val="24"/>
                <w:szCs w:val="24"/>
              </w:rPr>
              <w:t>вания и инвентаря на тренировочных занятиях</w:t>
            </w:r>
            <w:r w:rsidRPr="006900D3">
              <w:rPr>
                <w:spacing w:val="-1"/>
                <w:sz w:val="24"/>
                <w:szCs w:val="24"/>
              </w:rPr>
              <w:t>; основы организации здорового образа жизни.</w:t>
            </w:r>
          </w:p>
          <w:p w:rsidR="00542FB4" w:rsidRPr="006900D3" w:rsidRDefault="00542FB4" w:rsidP="00542FB4">
            <w:pPr>
              <w:jc w:val="both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 xml:space="preserve">УК-7.2. Умеет </w:t>
            </w:r>
            <w:r w:rsidRPr="006900D3">
              <w:rPr>
                <w:spacing w:val="-1"/>
                <w:sz w:val="24"/>
                <w:szCs w:val="24"/>
              </w:rPr>
              <w:t>применять на практике средства и методы, используемые в</w:t>
            </w:r>
            <w:r>
              <w:rPr>
                <w:spacing w:val="-1"/>
                <w:sz w:val="24"/>
                <w:szCs w:val="24"/>
              </w:rPr>
              <w:t xml:space="preserve"> фигурном катании на коньках</w:t>
            </w:r>
            <w:r w:rsidRPr="006900D3">
              <w:rPr>
                <w:spacing w:val="-1"/>
                <w:sz w:val="24"/>
                <w:szCs w:val="24"/>
              </w:rPr>
              <w:t xml:space="preserve">; использовать спортивное оборудование и инвентарь, применяемые в практике спортивной подготовки, организации спортивных </w:t>
            </w:r>
            <w:r>
              <w:rPr>
                <w:spacing w:val="-1"/>
                <w:sz w:val="24"/>
                <w:szCs w:val="24"/>
              </w:rPr>
              <w:t>соревнований по фигурному катанию на коньках</w:t>
            </w:r>
            <w:r w:rsidRPr="006900D3">
              <w:rPr>
                <w:spacing w:val="-1"/>
                <w:sz w:val="24"/>
                <w:szCs w:val="24"/>
              </w:rPr>
              <w:t>; использовать э</w:t>
            </w:r>
            <w:r>
              <w:rPr>
                <w:spacing w:val="-1"/>
                <w:sz w:val="24"/>
                <w:szCs w:val="24"/>
              </w:rPr>
              <w:t xml:space="preserve">ффективные </w:t>
            </w:r>
            <w:r w:rsidRPr="006900D3">
              <w:rPr>
                <w:spacing w:val="-1"/>
                <w:sz w:val="24"/>
                <w:szCs w:val="24"/>
              </w:rPr>
              <w:t xml:space="preserve">методики спортивной подготовки, задействовать упражнения узкоспециализированной направленности; проводить самостоятельно занятия по </w:t>
            </w:r>
            <w:r>
              <w:rPr>
                <w:spacing w:val="-1"/>
                <w:sz w:val="24"/>
                <w:szCs w:val="24"/>
              </w:rPr>
              <w:t>фигурному катанию на коньках</w:t>
            </w:r>
            <w:r w:rsidRPr="006900D3">
              <w:rPr>
                <w:spacing w:val="-1"/>
                <w:sz w:val="24"/>
                <w:szCs w:val="24"/>
              </w:rPr>
              <w:t>, обучать технике выполнения соревновательных упражнений, способствовать развитию нравственно-волевых качеств; проводить занятия по общей физической подгот</w:t>
            </w:r>
            <w:r>
              <w:rPr>
                <w:spacing w:val="-1"/>
                <w:sz w:val="24"/>
                <w:szCs w:val="24"/>
              </w:rPr>
              <w:t>овке.</w:t>
            </w:r>
            <w:r w:rsidRPr="006900D3">
              <w:rPr>
                <w:spacing w:val="-1"/>
                <w:sz w:val="24"/>
                <w:szCs w:val="24"/>
              </w:rPr>
              <w:t>.</w:t>
            </w:r>
          </w:p>
          <w:p w:rsidR="00542FB4" w:rsidRPr="006900D3" w:rsidRDefault="00542FB4" w:rsidP="00542FB4">
            <w:pPr>
              <w:jc w:val="both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 xml:space="preserve">УК-7.3. Имеет опыт </w:t>
            </w:r>
            <w:r w:rsidRPr="006900D3">
              <w:rPr>
                <w:spacing w:val="-1"/>
                <w:sz w:val="24"/>
                <w:szCs w:val="24"/>
              </w:rPr>
              <w:t>использования основ методики тренировки в</w:t>
            </w:r>
            <w:r>
              <w:rPr>
                <w:spacing w:val="-1"/>
                <w:sz w:val="24"/>
                <w:szCs w:val="24"/>
              </w:rPr>
              <w:t xml:space="preserve"> фигурном катании на коньках</w:t>
            </w:r>
            <w:r w:rsidRPr="006900D3">
              <w:rPr>
                <w:spacing w:val="-1"/>
                <w:sz w:val="24"/>
                <w:szCs w:val="24"/>
              </w:rPr>
              <w:t>; проведения тренировок по разносторонней физической подготовке, по овладению техникой специально-подготовительных упражнений, по повышению уровня развития основных физических качеств занимающ</w:t>
            </w:r>
            <w:r>
              <w:rPr>
                <w:spacing w:val="-1"/>
                <w:sz w:val="24"/>
                <w:szCs w:val="24"/>
              </w:rPr>
              <w:t>ихся</w:t>
            </w:r>
            <w:r w:rsidRPr="006900D3">
              <w:rPr>
                <w:spacing w:val="-1"/>
                <w:sz w:val="24"/>
                <w:szCs w:val="24"/>
              </w:rPr>
              <w:t>; проведения самостоятельно или с привлечением других лиц физкультурно-оздоровительных мероприятий; проведения самостоятельных занятий на основе комплекса общеразвивающих упражнений, имитационных упражнений, упражнений для освоения элементов и формирования простых целостных двигательных действий средствами</w:t>
            </w:r>
            <w:r>
              <w:rPr>
                <w:spacing w:val="-1"/>
                <w:sz w:val="24"/>
                <w:szCs w:val="24"/>
              </w:rPr>
              <w:t xml:space="preserve"> фигурного катания на коньках</w:t>
            </w:r>
            <w:r w:rsidRPr="006900D3">
              <w:rPr>
                <w:spacing w:val="-1"/>
                <w:sz w:val="24"/>
                <w:szCs w:val="24"/>
              </w:rPr>
              <w:t xml:space="preserve">; обеспечения правильной </w:t>
            </w:r>
            <w:r w:rsidRPr="006900D3">
              <w:rPr>
                <w:spacing w:val="-1"/>
                <w:sz w:val="24"/>
                <w:szCs w:val="24"/>
              </w:rPr>
              <w:lastRenderedPageBreak/>
              <w:t>эксплуатации и сохранности инвентаря и оборудования.</w:t>
            </w:r>
          </w:p>
        </w:tc>
      </w:tr>
      <w:tr w:rsidR="00542FB4" w:rsidRPr="006900D3" w:rsidTr="00542FB4">
        <w:trPr>
          <w:jc w:val="center"/>
        </w:trPr>
        <w:tc>
          <w:tcPr>
            <w:tcW w:w="1795" w:type="dxa"/>
          </w:tcPr>
          <w:p w:rsidR="00542FB4" w:rsidRPr="006900D3" w:rsidRDefault="00542FB4" w:rsidP="00542FB4">
            <w:pPr>
              <w:jc w:val="both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lastRenderedPageBreak/>
              <w:t>ПК-1</w:t>
            </w:r>
          </w:p>
        </w:tc>
        <w:tc>
          <w:tcPr>
            <w:tcW w:w="2169" w:type="dxa"/>
          </w:tcPr>
          <w:p w:rsidR="00542FB4" w:rsidRPr="006900D3" w:rsidRDefault="00542FB4" w:rsidP="00542FB4">
            <w:pPr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Т</w:t>
            </w:r>
          </w:p>
          <w:p w:rsidR="00542FB4" w:rsidRPr="006900D3" w:rsidRDefault="00542FB4" w:rsidP="00542FB4">
            <w:pPr>
              <w:jc w:val="both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 xml:space="preserve">D/03.6 </w:t>
            </w:r>
            <w:r w:rsidRPr="006900D3">
              <w:rPr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5245" w:type="dxa"/>
          </w:tcPr>
          <w:p w:rsidR="00542FB4" w:rsidRPr="006900D3" w:rsidRDefault="00542FB4" w:rsidP="00542FB4">
            <w:pPr>
              <w:jc w:val="both"/>
              <w:rPr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 xml:space="preserve">ПК-1.1 Знает </w:t>
            </w:r>
            <w:r w:rsidRPr="006900D3">
              <w:rPr>
                <w:sz w:val="24"/>
                <w:szCs w:val="24"/>
              </w:rPr>
              <w:t>компоненты, составляющие спортивное мастерство; средства и методы повышения спортивного мастерства; теорию и методику спортивной тренировки в</w:t>
            </w:r>
            <w:r>
              <w:rPr>
                <w:spacing w:val="-1"/>
                <w:sz w:val="24"/>
                <w:szCs w:val="24"/>
              </w:rPr>
              <w:t xml:space="preserve"> фигурном катании на коньках</w:t>
            </w:r>
            <w:r w:rsidRPr="006900D3">
              <w:rPr>
                <w:sz w:val="24"/>
                <w:szCs w:val="24"/>
              </w:rPr>
              <w:t>; технологии профессионального спортивного совершенствования в</w:t>
            </w:r>
            <w:r>
              <w:rPr>
                <w:spacing w:val="-1"/>
                <w:sz w:val="24"/>
                <w:szCs w:val="24"/>
              </w:rPr>
              <w:t xml:space="preserve"> фигурном катании на коньках</w:t>
            </w:r>
            <w:r w:rsidRPr="006900D3">
              <w:rPr>
                <w:sz w:val="24"/>
                <w:szCs w:val="24"/>
              </w:rPr>
              <w:t>; комплексы общеразвивающих упражнений, имитационных упражнений, упражнений для повышения у</w:t>
            </w:r>
            <w:r>
              <w:rPr>
                <w:sz w:val="24"/>
                <w:szCs w:val="24"/>
              </w:rPr>
              <w:t>ровня общефизической подготовки</w:t>
            </w:r>
            <w:r w:rsidRPr="006900D3">
              <w:rPr>
                <w:sz w:val="24"/>
                <w:szCs w:val="24"/>
              </w:rPr>
              <w:t>; содержание федерального стандар</w:t>
            </w:r>
            <w:r>
              <w:rPr>
                <w:sz w:val="24"/>
                <w:szCs w:val="24"/>
              </w:rPr>
              <w:t>та спортивной подготовки по видам фигурного катания на коньках</w:t>
            </w:r>
            <w:r w:rsidRPr="006900D3">
              <w:rPr>
                <w:sz w:val="24"/>
                <w:szCs w:val="24"/>
              </w:rPr>
              <w:t>; факторы, определяющие общую и специальную подготовленность спортсменов в</w:t>
            </w:r>
            <w:r>
              <w:rPr>
                <w:spacing w:val="-1"/>
                <w:sz w:val="24"/>
                <w:szCs w:val="24"/>
              </w:rPr>
              <w:t xml:space="preserve"> фигурном катании на коньках</w:t>
            </w:r>
            <w:r w:rsidRPr="006900D3">
              <w:rPr>
                <w:sz w:val="24"/>
                <w:szCs w:val="24"/>
              </w:rPr>
              <w:t xml:space="preserve">; приемы и методы восстановления после физических нагрузок; современные средства, методы и особенности физической, технической, тактической, психологической, теоретической, интегральной подготовки на подготовительном и предсоревновательном этапах; технологию «подводки» </w:t>
            </w:r>
            <w:r>
              <w:rPr>
                <w:sz w:val="24"/>
                <w:szCs w:val="24"/>
              </w:rPr>
              <w:t>фигуристов</w:t>
            </w:r>
            <w:r w:rsidRPr="006900D3">
              <w:rPr>
                <w:sz w:val="24"/>
                <w:szCs w:val="24"/>
              </w:rPr>
              <w:t xml:space="preserve"> различной квалификации к соревнованиям.</w:t>
            </w:r>
          </w:p>
          <w:p w:rsidR="00542FB4" w:rsidRPr="006900D3" w:rsidRDefault="00542FB4" w:rsidP="00542FB4">
            <w:pPr>
              <w:ind w:left="-54" w:right="19"/>
              <w:jc w:val="both"/>
              <w:rPr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 xml:space="preserve">ПК-1.2 Умеет </w:t>
            </w:r>
            <w:r w:rsidRPr="006900D3">
              <w:rPr>
                <w:spacing w:val="-1"/>
                <w:sz w:val="24"/>
                <w:szCs w:val="24"/>
              </w:rPr>
              <w:t xml:space="preserve">использовать возможности информационной среды с целью саморазвития, совершенствования спортивного мастерства, </w:t>
            </w:r>
            <w:r w:rsidRPr="006900D3">
              <w:rPr>
                <w:sz w:val="24"/>
                <w:szCs w:val="24"/>
              </w:rPr>
              <w:t>профессиональных знаний и умений</w:t>
            </w:r>
            <w:r w:rsidRPr="006900D3">
              <w:rPr>
                <w:spacing w:val="-1"/>
                <w:sz w:val="24"/>
                <w:szCs w:val="24"/>
              </w:rPr>
              <w:t>;</w:t>
            </w:r>
            <w:r w:rsidRPr="006900D3">
              <w:rPr>
                <w:sz w:val="24"/>
                <w:szCs w:val="24"/>
              </w:rPr>
              <w:t xml:space="preserve"> моделировать соревновательную деятельность в процессе тренировок, с целью мобилизации и демонстрации владения техникой соревновател</w:t>
            </w:r>
            <w:r>
              <w:rPr>
                <w:sz w:val="24"/>
                <w:szCs w:val="24"/>
              </w:rPr>
              <w:t>ьных упражнений</w:t>
            </w:r>
            <w:r w:rsidRPr="006900D3">
              <w:rPr>
                <w:sz w:val="24"/>
                <w:szCs w:val="24"/>
              </w:rPr>
              <w:t>; а</w:t>
            </w:r>
            <w:r w:rsidRPr="006900D3">
              <w:rPr>
                <w:spacing w:val="-1"/>
                <w:sz w:val="24"/>
                <w:szCs w:val="24"/>
              </w:rPr>
              <w:t>нализировать правильность и оптимальность дви</w:t>
            </w:r>
            <w:r>
              <w:rPr>
                <w:spacing w:val="-1"/>
                <w:sz w:val="24"/>
                <w:szCs w:val="24"/>
              </w:rPr>
              <w:t>гательных действий</w:t>
            </w:r>
            <w:r w:rsidRPr="006900D3">
              <w:rPr>
                <w:spacing w:val="-1"/>
                <w:sz w:val="24"/>
                <w:szCs w:val="24"/>
              </w:rPr>
              <w:t>;</w:t>
            </w:r>
            <w:r w:rsidRPr="006900D3">
              <w:rPr>
                <w:sz w:val="24"/>
                <w:szCs w:val="24"/>
              </w:rPr>
              <w:t xml:space="preserve"> </w:t>
            </w:r>
            <w:r w:rsidRPr="006900D3">
              <w:rPr>
                <w:spacing w:val="-1"/>
                <w:sz w:val="24"/>
                <w:szCs w:val="24"/>
              </w:rPr>
              <w:t>и</w:t>
            </w:r>
            <w:r w:rsidRPr="006900D3">
              <w:rPr>
                <w:sz w:val="24"/>
                <w:szCs w:val="24"/>
              </w:rPr>
              <w:t>спользовать спортивное оборудование и инвентарь, применяемые в практике спортивной п</w:t>
            </w:r>
            <w:r>
              <w:rPr>
                <w:sz w:val="24"/>
                <w:szCs w:val="24"/>
              </w:rPr>
              <w:t>одготовки фигуристов</w:t>
            </w:r>
            <w:r w:rsidRPr="006900D3">
              <w:rPr>
                <w:sz w:val="24"/>
                <w:szCs w:val="24"/>
              </w:rPr>
              <w:t xml:space="preserve">, организации спортивных </w:t>
            </w:r>
            <w:r>
              <w:rPr>
                <w:sz w:val="24"/>
                <w:szCs w:val="24"/>
              </w:rPr>
              <w:t>соревнований по</w:t>
            </w:r>
            <w:r>
              <w:rPr>
                <w:spacing w:val="-1"/>
                <w:sz w:val="24"/>
                <w:szCs w:val="24"/>
              </w:rPr>
              <w:t xml:space="preserve"> фигурному катанию на коньках</w:t>
            </w:r>
            <w:r w:rsidRPr="006900D3">
              <w:rPr>
                <w:sz w:val="24"/>
                <w:szCs w:val="24"/>
              </w:rPr>
              <w:t>; обеспечивать индивидуальный подход в процессе подготовки, устанавливать реалистичные соревновательные цели, основанные на п</w:t>
            </w:r>
            <w:r>
              <w:rPr>
                <w:sz w:val="24"/>
                <w:szCs w:val="24"/>
              </w:rPr>
              <w:t>рошлых достижениях фигуристов</w:t>
            </w:r>
            <w:r w:rsidRPr="006900D3">
              <w:rPr>
                <w:sz w:val="24"/>
                <w:szCs w:val="24"/>
              </w:rPr>
              <w:t>; контролировать физическое, функциональное и психическое состояние занимающихся в подготовительном и предсоревновательном периоде спортивной подготовки.</w:t>
            </w:r>
          </w:p>
          <w:p w:rsidR="00542FB4" w:rsidRPr="006900D3" w:rsidRDefault="00542FB4" w:rsidP="00542FB4">
            <w:pPr>
              <w:ind w:left="-54" w:right="19"/>
              <w:jc w:val="both"/>
              <w:rPr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 xml:space="preserve">ПК-1.3 Имеет опыт </w:t>
            </w:r>
            <w:r w:rsidRPr="006900D3">
              <w:rPr>
                <w:sz w:val="24"/>
                <w:szCs w:val="24"/>
              </w:rPr>
              <w:t xml:space="preserve">совершенствования спортивного мастерства спортсменов на различных этапах многолетней спортивной подготовки; построения индивидуализированного тренировочного </w:t>
            </w:r>
            <w:r w:rsidRPr="006900D3">
              <w:rPr>
                <w:sz w:val="24"/>
                <w:szCs w:val="24"/>
              </w:rPr>
              <w:lastRenderedPageBreak/>
              <w:t xml:space="preserve">процесса занимающихся в рамках структуры годичного цикла; использования обширного арсенала двигательных действий в соответствии </w:t>
            </w:r>
            <w:r>
              <w:rPr>
                <w:sz w:val="24"/>
                <w:szCs w:val="24"/>
              </w:rPr>
              <w:t>с особенностями фигурного катания на коньках</w:t>
            </w:r>
            <w:r w:rsidRPr="006900D3">
              <w:rPr>
                <w:sz w:val="24"/>
                <w:szCs w:val="24"/>
              </w:rPr>
              <w:t>; п</w:t>
            </w:r>
            <w:r w:rsidRPr="006900D3">
              <w:rPr>
                <w:spacing w:val="-1"/>
                <w:sz w:val="24"/>
                <w:szCs w:val="24"/>
              </w:rPr>
              <w:t>роведения тренировок по разносторонней физической подготовке, овладению техникой специальных подготовительных упражнений, повышению уровня развития основных физических качеств; проведения тренировок на основе комплекса упражнений по повышению уровня специальной ф</w:t>
            </w:r>
            <w:r>
              <w:rPr>
                <w:spacing w:val="-1"/>
                <w:sz w:val="24"/>
                <w:szCs w:val="24"/>
              </w:rPr>
              <w:t>изической подготовленности фигуристов</w:t>
            </w:r>
            <w:r w:rsidRPr="006900D3">
              <w:rPr>
                <w:spacing w:val="-1"/>
                <w:sz w:val="24"/>
                <w:szCs w:val="24"/>
              </w:rPr>
              <w:t>, развития выносливости, скоростно-силовых возможностей и специальной работоспособности; формирования на основе специальных упражнений системы движений, соответствующ</w:t>
            </w:r>
            <w:r>
              <w:rPr>
                <w:spacing w:val="-1"/>
                <w:sz w:val="24"/>
                <w:szCs w:val="24"/>
              </w:rPr>
              <w:t>ей особенностям фигурного катания на коньках</w:t>
            </w:r>
            <w:r w:rsidRPr="006900D3">
              <w:rPr>
                <w:spacing w:val="-1"/>
                <w:sz w:val="24"/>
                <w:szCs w:val="24"/>
              </w:rPr>
              <w:t>, овладения координационно сложным движениям и их совершенствования, повышения уровня технико-тактической подготовленности занимающихся.</w:t>
            </w:r>
          </w:p>
        </w:tc>
      </w:tr>
    </w:tbl>
    <w:p w:rsidR="00542FB4" w:rsidRPr="006900D3" w:rsidRDefault="00542FB4" w:rsidP="00542FB4">
      <w:pPr>
        <w:keepNext/>
        <w:keepLines/>
        <w:numPr>
          <w:ilvl w:val="0"/>
          <w:numId w:val="4"/>
        </w:numPr>
        <w:spacing w:before="240"/>
        <w:ind w:left="0" w:firstLine="709"/>
        <w:jc w:val="both"/>
        <w:outlineLvl w:val="0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542FB4" w:rsidRPr="006900D3" w:rsidRDefault="00542FB4" w:rsidP="00542FB4">
      <w:pPr>
        <w:ind w:firstLine="709"/>
        <w:jc w:val="both"/>
        <w:rPr>
          <w:spacing w:val="-1"/>
          <w:sz w:val="24"/>
          <w:szCs w:val="24"/>
        </w:rPr>
      </w:pPr>
    </w:p>
    <w:p w:rsidR="00542FB4" w:rsidRPr="006900D3" w:rsidRDefault="00542FB4" w:rsidP="00542FB4">
      <w:pPr>
        <w:ind w:firstLine="709"/>
        <w:jc w:val="both"/>
        <w:rPr>
          <w:spacing w:val="-1"/>
          <w:sz w:val="24"/>
          <w:szCs w:val="24"/>
        </w:rPr>
      </w:pPr>
      <w:r w:rsidRPr="006900D3">
        <w:rPr>
          <w:spacing w:val="-1"/>
          <w:sz w:val="24"/>
          <w:szCs w:val="24"/>
        </w:rPr>
        <w:t>Дисциплина в структуре образовательной программы относится к элективным дисциплинам по физической культуре и спорту. В соответствии с рабочим учебным планом в очной форме обу</w:t>
      </w:r>
      <w:r>
        <w:rPr>
          <w:spacing w:val="-1"/>
          <w:sz w:val="24"/>
          <w:szCs w:val="24"/>
        </w:rPr>
        <w:t>чения дисциплина изучается в 1-6</w:t>
      </w:r>
      <w:r w:rsidRPr="006900D3">
        <w:rPr>
          <w:spacing w:val="-1"/>
          <w:sz w:val="24"/>
          <w:szCs w:val="24"/>
        </w:rPr>
        <w:t xml:space="preserve"> семестрах. Вид</w:t>
      </w:r>
      <w:r>
        <w:rPr>
          <w:spacing w:val="-1"/>
          <w:sz w:val="24"/>
          <w:szCs w:val="24"/>
        </w:rPr>
        <w:t xml:space="preserve"> промежуточной аттестации: в 1-6 семестры – зачеты; в 2, 4, 6</w:t>
      </w:r>
      <w:r w:rsidRPr="006900D3">
        <w:rPr>
          <w:spacing w:val="-1"/>
          <w:sz w:val="24"/>
          <w:szCs w:val="24"/>
        </w:rPr>
        <w:t xml:space="preserve"> семестры – зачеты с оценкой (ОФП).</w:t>
      </w:r>
    </w:p>
    <w:p w:rsidR="00542FB4" w:rsidRPr="006900D3" w:rsidRDefault="00542FB4" w:rsidP="00542FB4">
      <w:pPr>
        <w:ind w:firstLine="709"/>
        <w:jc w:val="both"/>
        <w:rPr>
          <w:spacing w:val="-1"/>
          <w:sz w:val="24"/>
          <w:szCs w:val="24"/>
        </w:rPr>
      </w:pPr>
    </w:p>
    <w:p w:rsidR="00542FB4" w:rsidRPr="006900D3" w:rsidRDefault="00542FB4" w:rsidP="00542FB4">
      <w:pPr>
        <w:keepNext/>
        <w:keepLines/>
        <w:numPr>
          <w:ilvl w:val="0"/>
          <w:numId w:val="4"/>
        </w:numPr>
        <w:ind w:left="0" w:firstLine="709"/>
        <w:jc w:val="both"/>
        <w:outlineLvl w:val="0"/>
        <w:rPr>
          <w:b/>
          <w:sz w:val="24"/>
          <w:szCs w:val="24"/>
        </w:rPr>
      </w:pPr>
      <w:r w:rsidRPr="006900D3">
        <w:rPr>
          <w:b/>
          <w:sz w:val="24"/>
          <w:szCs w:val="24"/>
        </w:rPr>
        <w:t>Объем дисциплины и виды учебной работы:</w:t>
      </w:r>
    </w:p>
    <w:p w:rsidR="00542FB4" w:rsidRPr="006900D3" w:rsidRDefault="00542FB4" w:rsidP="00542FB4"/>
    <w:tbl>
      <w:tblPr>
        <w:tblStyle w:val="16"/>
        <w:tblW w:w="8505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4"/>
        <w:gridCol w:w="851"/>
        <w:gridCol w:w="567"/>
        <w:gridCol w:w="567"/>
        <w:gridCol w:w="567"/>
        <w:gridCol w:w="567"/>
        <w:gridCol w:w="567"/>
        <w:gridCol w:w="567"/>
      </w:tblGrid>
      <w:tr w:rsidR="00542FB4" w:rsidRPr="006900D3" w:rsidTr="00542FB4">
        <w:trPr>
          <w:trHeight w:val="264"/>
          <w:jc w:val="center"/>
        </w:trPr>
        <w:tc>
          <w:tcPr>
            <w:tcW w:w="4252" w:type="dxa"/>
            <w:gridSpan w:val="2"/>
            <w:vMerge w:val="restar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bookmarkStart w:id="0" w:name="OLE_LINK1"/>
            <w:bookmarkStart w:id="1" w:name="OLE_LINK2"/>
            <w:r w:rsidRPr="006900D3">
              <w:rPr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851" w:type="dxa"/>
            <w:vMerge w:val="restart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3402" w:type="dxa"/>
            <w:gridSpan w:val="6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Распределение по семестрам</w:t>
            </w:r>
          </w:p>
        </w:tc>
      </w:tr>
      <w:tr w:rsidR="00542FB4" w:rsidRPr="006900D3" w:rsidTr="00542FB4">
        <w:trPr>
          <w:trHeight w:val="263"/>
          <w:jc w:val="center"/>
        </w:trPr>
        <w:tc>
          <w:tcPr>
            <w:tcW w:w="4252" w:type="dxa"/>
            <w:gridSpan w:val="2"/>
            <w:vMerge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851" w:type="dxa"/>
            <w:vMerge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1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2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4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5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6</w:t>
            </w:r>
          </w:p>
        </w:tc>
      </w:tr>
      <w:tr w:rsidR="00542FB4" w:rsidRPr="006900D3" w:rsidTr="00542FB4">
        <w:trPr>
          <w:trHeight w:val="528"/>
          <w:jc w:val="center"/>
        </w:trPr>
        <w:tc>
          <w:tcPr>
            <w:tcW w:w="4252" w:type="dxa"/>
            <w:gridSpan w:val="2"/>
          </w:tcPr>
          <w:p w:rsidR="00542FB4" w:rsidRPr="006900D3" w:rsidRDefault="00542FB4" w:rsidP="00542FB4">
            <w:pPr>
              <w:ind w:right="19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851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328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542FB4" w:rsidRPr="008E1106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8E1106">
              <w:rPr>
                <w:b/>
                <w:spacing w:val="-1"/>
                <w:sz w:val="24"/>
                <w:szCs w:val="24"/>
              </w:rPr>
              <w:t>72</w:t>
            </w:r>
          </w:p>
        </w:tc>
        <w:tc>
          <w:tcPr>
            <w:tcW w:w="567" w:type="dxa"/>
            <w:vAlign w:val="center"/>
          </w:tcPr>
          <w:p w:rsidR="00542FB4" w:rsidRPr="008E1106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8E1106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542FB4" w:rsidRPr="008E1106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8E1106">
              <w:rPr>
                <w:b/>
                <w:spacing w:val="-1"/>
                <w:sz w:val="24"/>
                <w:szCs w:val="24"/>
              </w:rPr>
              <w:t>72</w:t>
            </w:r>
          </w:p>
        </w:tc>
      </w:tr>
      <w:tr w:rsidR="00542FB4" w:rsidRPr="006900D3" w:rsidTr="00542FB4">
        <w:trPr>
          <w:trHeight w:val="839"/>
          <w:jc w:val="center"/>
        </w:trPr>
        <w:tc>
          <w:tcPr>
            <w:tcW w:w="4252" w:type="dxa"/>
            <w:gridSpan w:val="2"/>
            <w:vAlign w:val="center"/>
          </w:tcPr>
          <w:p w:rsidR="00542FB4" w:rsidRPr="006900D3" w:rsidRDefault="00542FB4" w:rsidP="00542FB4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В том числе:</w:t>
            </w:r>
          </w:p>
          <w:p w:rsidR="00542FB4" w:rsidRPr="006900D3" w:rsidRDefault="00542FB4" w:rsidP="00542FB4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Занятия семинарского типа:</w:t>
            </w:r>
          </w:p>
          <w:p w:rsidR="00542FB4" w:rsidRPr="006900D3" w:rsidRDefault="00542FB4" w:rsidP="00542FB4">
            <w:pPr>
              <w:ind w:right="19"/>
              <w:rPr>
                <w:i/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8"/>
              </w:rPr>
              <w:t>Практические занятия</w:t>
            </w:r>
          </w:p>
        </w:tc>
        <w:tc>
          <w:tcPr>
            <w:tcW w:w="851" w:type="dxa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328</w:t>
            </w:r>
          </w:p>
        </w:tc>
        <w:tc>
          <w:tcPr>
            <w:tcW w:w="567" w:type="dxa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76</w:t>
            </w:r>
          </w:p>
        </w:tc>
        <w:tc>
          <w:tcPr>
            <w:tcW w:w="567" w:type="dxa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72</w:t>
            </w:r>
          </w:p>
        </w:tc>
        <w:tc>
          <w:tcPr>
            <w:tcW w:w="567" w:type="dxa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72</w:t>
            </w:r>
          </w:p>
        </w:tc>
      </w:tr>
      <w:tr w:rsidR="00542FB4" w:rsidRPr="006900D3" w:rsidTr="00542FB4">
        <w:trPr>
          <w:trHeight w:val="528"/>
          <w:jc w:val="center"/>
        </w:trPr>
        <w:tc>
          <w:tcPr>
            <w:tcW w:w="4252" w:type="dxa"/>
            <w:gridSpan w:val="2"/>
            <w:vAlign w:val="center"/>
          </w:tcPr>
          <w:p w:rsidR="00542FB4" w:rsidRPr="006900D3" w:rsidRDefault="00542FB4" w:rsidP="00542FB4">
            <w:pPr>
              <w:rPr>
                <w:b/>
                <w:spacing w:val="-1"/>
                <w:sz w:val="24"/>
                <w:szCs w:val="28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Промежуточная аттестация:</w:t>
            </w:r>
          </w:p>
          <w:p w:rsidR="00542FB4" w:rsidRPr="006900D3" w:rsidRDefault="00542FB4" w:rsidP="00542FB4">
            <w:pPr>
              <w:rPr>
                <w:i/>
                <w:spacing w:val="-1"/>
                <w:sz w:val="24"/>
                <w:szCs w:val="28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зачет</w:t>
            </w:r>
          </w:p>
        </w:tc>
        <w:tc>
          <w:tcPr>
            <w:tcW w:w="851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542FB4" w:rsidRPr="006900D3" w:rsidRDefault="00542FB4" w:rsidP="00542FB4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542FB4" w:rsidRPr="006900D3" w:rsidRDefault="00542FB4" w:rsidP="00542FB4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542FB4" w:rsidRPr="006900D3" w:rsidRDefault="00542FB4" w:rsidP="00542FB4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bottom"/>
          </w:tcPr>
          <w:p w:rsidR="00542FB4" w:rsidRPr="006900D3" w:rsidRDefault="00542FB4" w:rsidP="00542FB4">
            <w:pPr>
              <w:jc w:val="center"/>
              <w:rPr>
                <w:sz w:val="24"/>
                <w:szCs w:val="24"/>
              </w:rPr>
            </w:pPr>
            <w:r w:rsidRPr="006900D3">
              <w:rPr>
                <w:sz w:val="24"/>
                <w:szCs w:val="24"/>
              </w:rPr>
              <w:t>+</w:t>
            </w:r>
          </w:p>
        </w:tc>
      </w:tr>
      <w:tr w:rsidR="00542FB4" w:rsidRPr="006900D3" w:rsidTr="00542FB4">
        <w:trPr>
          <w:trHeight w:val="291"/>
          <w:jc w:val="center"/>
        </w:trPr>
        <w:tc>
          <w:tcPr>
            <w:tcW w:w="4252" w:type="dxa"/>
            <w:gridSpan w:val="2"/>
            <w:vAlign w:val="center"/>
          </w:tcPr>
          <w:p w:rsidR="00542FB4" w:rsidRPr="006900D3" w:rsidRDefault="00542FB4" w:rsidP="00542FB4">
            <w:pPr>
              <w:rPr>
                <w:i/>
                <w:spacing w:val="-1"/>
                <w:sz w:val="24"/>
                <w:szCs w:val="28"/>
              </w:rPr>
            </w:pPr>
            <w:r w:rsidRPr="006900D3">
              <w:rPr>
                <w:i/>
                <w:spacing w:val="-1"/>
                <w:sz w:val="24"/>
                <w:szCs w:val="28"/>
              </w:rPr>
              <w:t>зачет с оценкой</w:t>
            </w:r>
          </w:p>
        </w:tc>
        <w:tc>
          <w:tcPr>
            <w:tcW w:w="851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jc w:val="center"/>
              <w:rPr>
                <w:spacing w:val="-1"/>
                <w:sz w:val="24"/>
                <w:szCs w:val="24"/>
              </w:rPr>
            </w:pP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+</w:t>
            </w:r>
          </w:p>
        </w:tc>
      </w:tr>
      <w:tr w:rsidR="00542FB4" w:rsidRPr="006900D3" w:rsidTr="00542FB4">
        <w:trPr>
          <w:trHeight w:val="264"/>
          <w:jc w:val="center"/>
        </w:trPr>
        <w:tc>
          <w:tcPr>
            <w:tcW w:w="1838" w:type="dxa"/>
            <w:vMerge w:val="restart"/>
            <w:vAlign w:val="center"/>
          </w:tcPr>
          <w:p w:rsidR="00542FB4" w:rsidRPr="006900D3" w:rsidRDefault="00542FB4" w:rsidP="00542FB4">
            <w:pPr>
              <w:ind w:right="19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Общая трудоемкость</w:t>
            </w:r>
          </w:p>
        </w:tc>
        <w:tc>
          <w:tcPr>
            <w:tcW w:w="2414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часы</w:t>
            </w:r>
          </w:p>
        </w:tc>
        <w:tc>
          <w:tcPr>
            <w:tcW w:w="851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328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76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72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 w:rsidRPr="006900D3">
              <w:rPr>
                <w:b/>
                <w:spacing w:val="-1"/>
                <w:sz w:val="24"/>
                <w:szCs w:val="24"/>
              </w:rPr>
              <w:t>36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72</w:t>
            </w:r>
          </w:p>
        </w:tc>
      </w:tr>
      <w:tr w:rsidR="00542FB4" w:rsidRPr="006900D3" w:rsidTr="00542FB4">
        <w:trPr>
          <w:trHeight w:val="263"/>
          <w:jc w:val="center"/>
        </w:trPr>
        <w:tc>
          <w:tcPr>
            <w:tcW w:w="1838" w:type="dxa"/>
            <w:vMerge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8"/>
              </w:rPr>
            </w:pPr>
          </w:p>
        </w:tc>
        <w:tc>
          <w:tcPr>
            <w:tcW w:w="2414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b/>
                <w:spacing w:val="-1"/>
                <w:sz w:val="24"/>
                <w:szCs w:val="28"/>
              </w:rPr>
            </w:pPr>
            <w:r w:rsidRPr="006900D3">
              <w:rPr>
                <w:b/>
                <w:spacing w:val="-1"/>
                <w:sz w:val="24"/>
                <w:szCs w:val="28"/>
              </w:rPr>
              <w:t>зачетные единицы</w:t>
            </w:r>
          </w:p>
        </w:tc>
        <w:tc>
          <w:tcPr>
            <w:tcW w:w="851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  <w:tc>
          <w:tcPr>
            <w:tcW w:w="567" w:type="dxa"/>
            <w:vAlign w:val="center"/>
          </w:tcPr>
          <w:p w:rsidR="00542FB4" w:rsidRPr="006900D3" w:rsidRDefault="00542FB4" w:rsidP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6900D3">
              <w:rPr>
                <w:spacing w:val="-1"/>
                <w:sz w:val="24"/>
                <w:szCs w:val="24"/>
              </w:rPr>
              <w:t>-</w:t>
            </w:r>
          </w:p>
        </w:tc>
      </w:tr>
      <w:bookmarkEnd w:id="0"/>
      <w:bookmarkEnd w:id="1"/>
    </w:tbl>
    <w:p w:rsidR="00D107C9" w:rsidRDefault="00D107C9">
      <w:pPr>
        <w:pStyle w:val="afb"/>
        <w:shd w:val="clear" w:color="auto" w:fill="FFFFFF"/>
        <w:ind w:left="709"/>
        <w:jc w:val="both"/>
        <w:rPr>
          <w:sz w:val="28"/>
          <w:szCs w:val="24"/>
        </w:rPr>
      </w:pPr>
    </w:p>
    <w:p w:rsidR="00D107C9" w:rsidRDefault="00542FB4">
      <w:pPr>
        <w:keepNext/>
        <w:keepLines/>
        <w:numPr>
          <w:ilvl w:val="0"/>
          <w:numId w:val="4"/>
        </w:numPr>
        <w:ind w:left="0" w:firstLine="709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Содержание дисциплины:</w:t>
      </w:r>
    </w:p>
    <w:p w:rsidR="00D107C9" w:rsidRDefault="00D107C9">
      <w:pPr>
        <w:keepNext/>
        <w:keepLines/>
        <w:ind w:left="709"/>
        <w:jc w:val="both"/>
        <w:outlineLvl w:val="0"/>
        <w:rPr>
          <w:b/>
          <w:sz w:val="24"/>
          <w:szCs w:val="24"/>
        </w:rPr>
      </w:pPr>
    </w:p>
    <w:tbl>
      <w:tblPr>
        <w:tblW w:w="1049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552"/>
        <w:gridCol w:w="7377"/>
      </w:tblGrid>
      <w:tr w:rsidR="00D107C9">
        <w:trPr>
          <w:cantSplit/>
          <w:trHeight w:val="645"/>
          <w:jc w:val="center"/>
        </w:trPr>
        <w:tc>
          <w:tcPr>
            <w:tcW w:w="562" w:type="dxa"/>
            <w:vAlign w:val="center"/>
          </w:tcPr>
          <w:p w:rsidR="00D107C9" w:rsidRDefault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552" w:type="dxa"/>
            <w:vAlign w:val="center"/>
          </w:tcPr>
          <w:p w:rsidR="00D107C9" w:rsidRDefault="00542FB4">
            <w:pPr>
              <w:ind w:right="19"/>
              <w:jc w:val="center"/>
              <w:rPr>
                <w:i/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7377" w:type="dxa"/>
            <w:vAlign w:val="center"/>
          </w:tcPr>
          <w:p w:rsidR="00D107C9" w:rsidRDefault="00542FB4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D107C9">
        <w:trPr>
          <w:jc w:val="center"/>
        </w:trPr>
        <w:tc>
          <w:tcPr>
            <w:tcW w:w="562" w:type="dxa"/>
            <w:vAlign w:val="center"/>
          </w:tcPr>
          <w:p w:rsidR="00D107C9" w:rsidRDefault="00542FB4">
            <w:pPr>
              <w:ind w:right="19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1</w:t>
            </w:r>
          </w:p>
        </w:tc>
        <w:tc>
          <w:tcPr>
            <w:tcW w:w="2552" w:type="dxa"/>
            <w:vAlign w:val="center"/>
          </w:tcPr>
          <w:p w:rsidR="00D107C9" w:rsidRDefault="00542FB4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Совершенствование спортивно-технических навыков.</w:t>
            </w:r>
          </w:p>
        </w:tc>
        <w:tc>
          <w:tcPr>
            <w:tcW w:w="7377" w:type="dxa"/>
            <w:vAlign w:val="center"/>
          </w:tcPr>
          <w:p w:rsidR="00D107C9" w:rsidRDefault="00542FB4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Совершенствование техники соревновательных и специально-вспомогательных упражнений в процессе тренировочных занятий.</w:t>
            </w:r>
          </w:p>
        </w:tc>
      </w:tr>
      <w:tr w:rsidR="00D107C9">
        <w:trPr>
          <w:jc w:val="center"/>
        </w:trPr>
        <w:tc>
          <w:tcPr>
            <w:tcW w:w="562" w:type="dxa"/>
            <w:vAlign w:val="center"/>
          </w:tcPr>
          <w:p w:rsidR="00D107C9" w:rsidRDefault="00542FB4">
            <w:pPr>
              <w:ind w:right="19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lastRenderedPageBreak/>
              <w:t>2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both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Развитие общих и специальных физических качеств.</w:t>
            </w:r>
          </w:p>
        </w:tc>
        <w:tc>
          <w:tcPr>
            <w:tcW w:w="7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both"/>
              <w:rPr>
                <w:rFonts w:cs="Tahoma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Общая и специальная физическая подготовка. </w:t>
            </w:r>
            <w:r>
              <w:rPr>
                <w:rFonts w:cs="Tahoma"/>
                <w:sz w:val="24"/>
                <w:szCs w:val="24"/>
              </w:rPr>
              <w:t xml:space="preserve">Выполнение комплексов упражнений для развития силы, гибкости, выносливости, ловкости, быстроты, координационных способностей. </w:t>
            </w:r>
            <w:r>
              <w:rPr>
                <w:sz w:val="24"/>
                <w:szCs w:val="24"/>
              </w:rPr>
              <w:t>Текущий контроль уровня физической подготовленности студентов.</w:t>
            </w:r>
          </w:p>
          <w:p w:rsidR="00D107C9" w:rsidRDefault="00542FB4">
            <w:pPr>
              <w:jc w:val="both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Подготовка к выполнению контрольных нормативов и повышение спортивной квалификации.</w:t>
            </w:r>
          </w:p>
        </w:tc>
      </w:tr>
      <w:tr w:rsidR="00D107C9">
        <w:trPr>
          <w:jc w:val="center"/>
        </w:trPr>
        <w:tc>
          <w:tcPr>
            <w:tcW w:w="562" w:type="dxa"/>
            <w:vAlign w:val="center"/>
          </w:tcPr>
          <w:p w:rsidR="00D107C9" w:rsidRDefault="00542FB4">
            <w:pPr>
              <w:ind w:right="19"/>
              <w:jc w:val="center"/>
              <w:rPr>
                <w:spacing w:val="-1"/>
                <w:sz w:val="28"/>
                <w:szCs w:val="28"/>
              </w:rPr>
            </w:pPr>
            <w:r>
              <w:rPr>
                <w:spacing w:val="-1"/>
                <w:sz w:val="28"/>
                <w:szCs w:val="28"/>
              </w:rPr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rPr>
                <w:rFonts w:cs="Tahoma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Приобретение и совершенствование педагогических навыков.</w:t>
            </w:r>
          </w:p>
        </w:tc>
        <w:tc>
          <w:tcPr>
            <w:tcW w:w="7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widowControl w:val="0"/>
              <w:ind w:left="-43"/>
              <w:jc w:val="both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Обучение и совершенствование педагогических навыков обучения технике двигательных действий. Проведение отдельных частей урока и урока в целом. Подготовка учебно-методической документации для проведения занятий. Овладение педагогическими навыками по исправлению ошибок в технике и подбору рациональных средств индивидуальной спортивной подготовки.</w:t>
            </w:r>
          </w:p>
          <w:p w:rsidR="00D107C9" w:rsidRDefault="00542FB4">
            <w:pPr>
              <w:widowControl w:val="0"/>
              <w:ind w:left="-43"/>
              <w:jc w:val="both"/>
              <w:rPr>
                <w:snapToGrid w:val="0"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Судейская практика. Овладение и совершенствование навыками судейства соревнований. </w:t>
            </w:r>
          </w:p>
        </w:tc>
      </w:tr>
    </w:tbl>
    <w:p w:rsidR="00D107C9" w:rsidRDefault="00D107C9">
      <w:pPr>
        <w:pStyle w:val="afb"/>
        <w:jc w:val="both"/>
        <w:rPr>
          <w:i/>
          <w:color w:val="000000"/>
          <w:spacing w:val="-1"/>
          <w:sz w:val="28"/>
          <w:szCs w:val="28"/>
        </w:rPr>
      </w:pPr>
    </w:p>
    <w:p w:rsidR="00D107C9" w:rsidRDefault="00542FB4">
      <w:pPr>
        <w:keepNext/>
        <w:keepLines/>
        <w:numPr>
          <w:ilvl w:val="0"/>
          <w:numId w:val="4"/>
        </w:numPr>
        <w:ind w:left="0" w:firstLine="709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Распределение учебных часов по разделам и видам учебных занятий:</w:t>
      </w:r>
    </w:p>
    <w:p w:rsidR="00D107C9" w:rsidRDefault="00D107C9">
      <w:pPr>
        <w:jc w:val="center"/>
        <w:rPr>
          <w:sz w:val="24"/>
          <w:szCs w:val="24"/>
        </w:rPr>
      </w:pPr>
    </w:p>
    <w:tbl>
      <w:tblPr>
        <w:tblW w:w="85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5670"/>
        <w:gridCol w:w="1136"/>
        <w:gridCol w:w="992"/>
      </w:tblGrid>
      <w:tr w:rsidR="00D107C9">
        <w:trPr>
          <w:trHeight w:val="430"/>
          <w:jc w:val="center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часов</w:t>
            </w:r>
          </w:p>
        </w:tc>
      </w:tr>
      <w:tr w:rsidR="00D107C9">
        <w:trPr>
          <w:trHeight w:val="232"/>
          <w:jc w:val="center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rPr>
                <w:sz w:val="24"/>
                <w:szCs w:val="24"/>
              </w:rPr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ind w:right="-10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ПЗ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jc w:val="center"/>
              <w:rPr>
                <w:sz w:val="24"/>
                <w:szCs w:val="24"/>
              </w:rPr>
            </w:pPr>
          </w:p>
        </w:tc>
      </w:tr>
      <w:tr w:rsidR="00D107C9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1935"/>
              </w:tabs>
              <w:jc w:val="both"/>
              <w:rPr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Совершенствование спортивно-технических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170</w:t>
            </w:r>
          </w:p>
        </w:tc>
      </w:tr>
      <w:tr w:rsidR="00D107C9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both"/>
              <w:rPr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Развитие общих и специальных физических качеств.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80</w:t>
            </w:r>
          </w:p>
        </w:tc>
      </w:tr>
      <w:tr w:rsidR="00D107C9">
        <w:trPr>
          <w:jc w:val="center"/>
        </w:trPr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Приобретение и совершенствование педагогических навыков.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</w:tr>
      <w:tr w:rsidR="00D107C9">
        <w:trPr>
          <w:jc w:val="center"/>
        </w:trPr>
        <w:tc>
          <w:tcPr>
            <w:tcW w:w="6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328</w:t>
            </w:r>
          </w:p>
        </w:tc>
      </w:tr>
    </w:tbl>
    <w:p w:rsidR="00D107C9" w:rsidRDefault="00D107C9">
      <w:pPr>
        <w:pStyle w:val="afb"/>
        <w:jc w:val="both"/>
        <w:rPr>
          <w:i/>
          <w:color w:val="000000"/>
          <w:spacing w:val="-1"/>
          <w:sz w:val="28"/>
          <w:szCs w:val="28"/>
        </w:rPr>
      </w:pPr>
    </w:p>
    <w:p w:rsidR="00D107C9" w:rsidRDefault="00D107C9">
      <w:pPr>
        <w:pStyle w:val="1"/>
        <w:numPr>
          <w:ilvl w:val="0"/>
          <w:numId w:val="0"/>
        </w:numPr>
        <w:ind w:left="644"/>
        <w:jc w:val="both"/>
        <w:rPr>
          <w:b/>
        </w:rPr>
      </w:pPr>
    </w:p>
    <w:p w:rsidR="00D107C9" w:rsidRDefault="00542FB4">
      <w:pPr>
        <w:pStyle w:val="1"/>
        <w:numPr>
          <w:ilvl w:val="0"/>
          <w:numId w:val="5"/>
        </w:numPr>
        <w:jc w:val="both"/>
        <w:rPr>
          <w:b/>
          <w:sz w:val="24"/>
          <w:szCs w:val="24"/>
        </w:rPr>
      </w:pPr>
      <w:r>
        <w:rPr>
          <w:b/>
          <w:caps w:val="0"/>
          <w:sz w:val="24"/>
          <w:szCs w:val="24"/>
        </w:rPr>
        <w:t>Перечень основной и дополнительной литературы, необходимый для освоения дисциплины:</w:t>
      </w:r>
    </w:p>
    <w:p w:rsidR="00D107C9" w:rsidRDefault="00542FB4">
      <w:pPr>
        <w:pStyle w:val="afb"/>
        <w:numPr>
          <w:ilvl w:val="1"/>
          <w:numId w:val="5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40"/>
        <w:gridCol w:w="5942"/>
        <w:gridCol w:w="1401"/>
        <w:gridCol w:w="1078"/>
      </w:tblGrid>
      <w:tr w:rsidR="00D107C9">
        <w:tc>
          <w:tcPr>
            <w:tcW w:w="3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</w:t>
            </w:r>
          </w:p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2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13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D107C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Апарин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В.А. Фигурное катание на коньках. Одиночное катание. Техника и методика обучения: учебное пособие / В.А. </w:t>
            </w:r>
            <w:proofErr w:type="spellStart"/>
            <w:r>
              <w:rPr>
                <w:sz w:val="24"/>
                <w:szCs w:val="24"/>
                <w:lang w:eastAsia="en-US"/>
              </w:rPr>
              <w:t>Апарин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>
              <w:rPr>
                <w:sz w:val="24"/>
                <w:szCs w:val="24"/>
                <w:lang w:eastAsia="en-US"/>
              </w:rPr>
              <w:t>. – СПб, 2008. – 132 с.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Е. Н. Обучение базовым элементам фигурного </w:t>
            </w:r>
            <w:proofErr w:type="gramStart"/>
            <w:r>
              <w:rPr>
                <w:sz w:val="24"/>
                <w:szCs w:val="24"/>
                <w:lang w:eastAsia="en-US"/>
              </w:rPr>
              <w:t>катания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Е. Н. </w:t>
            </w: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 им. П. Ф. Лесгафта. - </w:t>
            </w:r>
            <w:proofErr w:type="gramStart"/>
            <w:r>
              <w:rPr>
                <w:sz w:val="24"/>
                <w:szCs w:val="24"/>
                <w:lang w:eastAsia="en-US"/>
              </w:rPr>
              <w:t>М.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Человек/</w:t>
            </w:r>
            <w:proofErr w:type="spellStart"/>
            <w:r>
              <w:rPr>
                <w:sz w:val="24"/>
                <w:szCs w:val="24"/>
                <w:lang w:eastAsia="en-US"/>
              </w:rPr>
              <w:t>Sport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2016. - 92 </w:t>
            </w:r>
            <w:proofErr w:type="gramStart"/>
            <w:r>
              <w:rPr>
                <w:sz w:val="24"/>
                <w:szCs w:val="24"/>
                <w:lang w:eastAsia="en-US"/>
              </w:rPr>
              <w:t>с.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табл. - (Библиотечка тренера).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>.: с. 75-77.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hd w:val="clear" w:color="auto" w:fill="FFFFFF"/>
              <w:spacing w:line="276" w:lineRule="auto"/>
              <w:rPr>
                <w:color w:val="000000"/>
                <w:sz w:val="24"/>
                <w:szCs w:val="24"/>
                <w:lang w:eastAsia="en-US"/>
              </w:rPr>
            </w:pP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, Е. Н. Обучение базовым элементам фигурного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катания :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учебно-методическое пособие / Е. Н.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 xml:space="preserve">. —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Москва :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Издательство «Спорт», Человек, 2015. — 96 c. — ISBN 978-5-906131-63-8. —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>
                <w:rPr>
                  <w:rStyle w:val="a5"/>
                  <w:sz w:val="24"/>
                  <w:szCs w:val="24"/>
                  <w:lang w:eastAsia="en-US"/>
                </w:rPr>
                <w:t>http://www.iprbookshop.ru/43909.html</w:t>
              </w:r>
            </w:hyperlink>
            <w:r>
              <w:rPr>
                <w:color w:val="000000"/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color w:val="000000"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4.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Тихомиров, А. К. Современная спортивная </w:t>
            </w:r>
            <w:proofErr w:type="gramStart"/>
            <w:r>
              <w:rPr>
                <w:sz w:val="24"/>
                <w:szCs w:val="24"/>
                <w:lang w:eastAsia="en-US"/>
              </w:rPr>
              <w:t>подготовка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монография / А. К. Тихомиров ; МГАФК. - </w:t>
            </w:r>
            <w:proofErr w:type="spellStart"/>
            <w:r>
              <w:rPr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2016. - 227 с. : ил.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>.: с. 217-225.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70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Тихомиров, А. К. Современная спортивная </w:t>
            </w:r>
            <w:proofErr w:type="gramStart"/>
            <w:r>
              <w:rPr>
                <w:sz w:val="24"/>
                <w:szCs w:val="24"/>
                <w:lang w:eastAsia="en-US"/>
              </w:rPr>
              <w:t>подготовка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монография / А. К. Тихомиров ; МГАФК. - </w:t>
            </w:r>
            <w:proofErr w:type="spellStart"/>
            <w:r>
              <w:rPr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2016.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217-225.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23.06.2020).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Тихомиров А.К. Управление подготовкой в спорте: монография / А.К. Тихомиров; МГАФК: «Книга и бизнес». – </w:t>
            </w:r>
            <w:proofErr w:type="spellStart"/>
            <w:r>
              <w:rPr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sz w:val="24"/>
                <w:szCs w:val="24"/>
                <w:lang w:eastAsia="en-US"/>
              </w:rPr>
              <w:t>, 2010.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40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Тихомиров, А. К. Управление подготовкой в </w:t>
            </w:r>
            <w:proofErr w:type="gramStart"/>
            <w:r>
              <w:rPr>
                <w:sz w:val="24"/>
                <w:szCs w:val="24"/>
                <w:lang w:eastAsia="en-US"/>
              </w:rPr>
              <w:t>спорте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монография / А. К. Тихомиров ; МГАФК. - </w:t>
            </w:r>
            <w:proofErr w:type="spellStart"/>
            <w:r>
              <w:rPr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2010.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23.06.2020).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Вагушева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Т. Н.   Основы обучения подкруткам и выбросам в парном фигурном катании на </w:t>
            </w:r>
            <w:proofErr w:type="gramStart"/>
            <w:r>
              <w:rPr>
                <w:sz w:val="24"/>
                <w:szCs w:val="24"/>
                <w:lang w:eastAsia="en-US"/>
              </w:rPr>
              <w:t>коньках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Т. Н. </w:t>
            </w:r>
            <w:proofErr w:type="spellStart"/>
            <w:r>
              <w:rPr>
                <w:sz w:val="24"/>
                <w:szCs w:val="24"/>
                <w:lang w:eastAsia="en-US"/>
              </w:rPr>
              <w:t>Вагушева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НГУФК им. П. Ф. Лесгафта. - Санкт-Петербург, 2014. - ил.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 57-58.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, Е. Н.</w:t>
            </w:r>
            <w:r>
              <w:rPr>
                <w:sz w:val="24"/>
                <w:szCs w:val="24"/>
                <w:lang w:eastAsia="en-US"/>
              </w:rPr>
              <w:t xml:space="preserve">   Унифицированное обучение детей катанию на </w:t>
            </w:r>
            <w:proofErr w:type="gramStart"/>
            <w:r>
              <w:rPr>
                <w:sz w:val="24"/>
                <w:szCs w:val="24"/>
                <w:lang w:eastAsia="en-US"/>
              </w:rPr>
              <w:t>коньках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Е. Н. </w:t>
            </w: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им. П. Ф. Лесгафта. - Санкт-Петербург, 2000. - табл.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42-43.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Тихомиров А. К.</w:t>
            </w:r>
            <w:r>
              <w:rPr>
                <w:sz w:val="24"/>
                <w:szCs w:val="24"/>
                <w:lang w:eastAsia="en-US"/>
              </w:rPr>
              <w:t xml:space="preserve">   Проблема интегративного контроля в </w:t>
            </w:r>
            <w:proofErr w:type="gramStart"/>
            <w:r>
              <w:rPr>
                <w:sz w:val="24"/>
                <w:szCs w:val="24"/>
                <w:lang w:eastAsia="en-US"/>
              </w:rPr>
              <w:t>спорте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монография / А. К. Тихомиров ; МГАФК. - </w:t>
            </w:r>
            <w:proofErr w:type="spellStart"/>
            <w:r>
              <w:rPr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2005.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Апарин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, В. А.</w:t>
            </w:r>
            <w:r>
              <w:rPr>
                <w:sz w:val="24"/>
                <w:szCs w:val="24"/>
                <w:lang w:eastAsia="en-US"/>
              </w:rPr>
              <w:t xml:space="preserve">   Фигурное катание на коньках. Одиночное катание. Техника и методика </w:t>
            </w:r>
            <w:proofErr w:type="gramStart"/>
            <w:r>
              <w:rPr>
                <w:sz w:val="24"/>
                <w:szCs w:val="24"/>
                <w:lang w:eastAsia="en-US"/>
              </w:rPr>
              <w:t>обучения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учебно-методическое пособие / В. А. </w:t>
            </w:r>
            <w:proofErr w:type="spellStart"/>
            <w:r>
              <w:rPr>
                <w:sz w:val="24"/>
                <w:szCs w:val="24"/>
                <w:lang w:eastAsia="en-US"/>
              </w:rPr>
              <w:t>Апарин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- Санкт-Петербург, 2007. - 132 </w:t>
            </w:r>
            <w:proofErr w:type="gramStart"/>
            <w:r>
              <w:rPr>
                <w:sz w:val="24"/>
                <w:szCs w:val="24"/>
                <w:lang w:eastAsia="en-US"/>
              </w:rPr>
              <w:t>с.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ил. - Текст : электронный // Электронно-библиотечная система ЭЛМАРК (МГАФК) : [сайт]. — </w:t>
            </w:r>
            <w:hyperlink r:id="rId15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12.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Тихомиров, А. К.</w:t>
            </w:r>
            <w:r>
              <w:rPr>
                <w:sz w:val="24"/>
                <w:szCs w:val="24"/>
                <w:lang w:eastAsia="en-US"/>
              </w:rPr>
              <w:t xml:space="preserve">   Планирование и комплексный контроль в фигурном катании на </w:t>
            </w:r>
            <w:proofErr w:type="gramStart"/>
            <w:r>
              <w:rPr>
                <w:sz w:val="24"/>
                <w:szCs w:val="24"/>
                <w:lang w:eastAsia="en-US"/>
              </w:rPr>
              <w:t>коньках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А. К. Тихомиров ; МГАФК. - </w:t>
            </w:r>
            <w:proofErr w:type="spellStart"/>
            <w:r>
              <w:rPr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1996.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32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bCs/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>Федеральный стандарт спортивной подготовки по виду спорта «фигурное катание на коньках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» 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приказ Министерства спорта Российской Федерации от 19 января 2018 г. №38 / . —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Саратов 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Вузовское образование, 2019. — 25 c. — ISBN 978-5-4487-0555-7. —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>
                <w:rPr>
                  <w:rStyle w:val="a5"/>
                  <w:bCs/>
                  <w:sz w:val="24"/>
                  <w:szCs w:val="24"/>
                  <w:lang w:eastAsia="en-US"/>
                </w:rPr>
                <w:t>http://www.iprbookshop.ru/87553.html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</w:tbl>
    <w:p w:rsidR="00D107C9" w:rsidRDefault="00D107C9">
      <w:pPr>
        <w:rPr>
          <w:sz w:val="24"/>
          <w:szCs w:val="24"/>
        </w:rPr>
      </w:pPr>
    </w:p>
    <w:p w:rsidR="00D107C9" w:rsidRDefault="00542FB4">
      <w:pPr>
        <w:pStyle w:val="afb"/>
        <w:numPr>
          <w:ilvl w:val="1"/>
          <w:numId w:val="5"/>
        </w:num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6"/>
        <w:gridCol w:w="5949"/>
        <w:gridCol w:w="1426"/>
        <w:gridCol w:w="1050"/>
      </w:tblGrid>
      <w:tr w:rsidR="00D107C9">
        <w:tc>
          <w:tcPr>
            <w:tcW w:w="35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№</w:t>
            </w:r>
          </w:p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п/п</w:t>
            </w:r>
          </w:p>
        </w:tc>
        <w:tc>
          <w:tcPr>
            <w:tcW w:w="32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</w:t>
            </w:r>
          </w:p>
        </w:tc>
        <w:tc>
          <w:tcPr>
            <w:tcW w:w="13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Кол-во экземпляров</w:t>
            </w:r>
          </w:p>
        </w:tc>
      </w:tr>
      <w:tr w:rsidR="00D107C9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7C9" w:rsidRDefault="00D107C9">
            <w:pPr>
              <w:spacing w:line="27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библиотека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кафедра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Абсалямова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И.В. Синхронное фигурное катание на коньках (точные линии) / И.В. </w:t>
            </w:r>
            <w:proofErr w:type="spellStart"/>
            <w:r>
              <w:rPr>
                <w:sz w:val="24"/>
                <w:szCs w:val="24"/>
                <w:lang w:eastAsia="en-US"/>
              </w:rPr>
              <w:t>Абсалямова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А.Ю. Беляева, Е.В. </w:t>
            </w:r>
            <w:proofErr w:type="spellStart"/>
            <w:r>
              <w:rPr>
                <w:sz w:val="24"/>
                <w:szCs w:val="24"/>
                <w:lang w:eastAsia="en-US"/>
              </w:rPr>
              <w:t>Жгун</w:t>
            </w:r>
            <w:proofErr w:type="spellEnd"/>
            <w:r>
              <w:rPr>
                <w:sz w:val="24"/>
                <w:szCs w:val="24"/>
                <w:lang w:eastAsia="en-US"/>
              </w:rPr>
              <w:t>; ГЦОЛИФК. – Москва, 1992.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Абсалямова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И.В. Фигурное катание на коньках: программы подготовки / И.В. </w:t>
            </w:r>
            <w:proofErr w:type="spellStart"/>
            <w:r>
              <w:rPr>
                <w:sz w:val="24"/>
                <w:szCs w:val="24"/>
                <w:lang w:eastAsia="en-US"/>
              </w:rPr>
              <w:t>Абсалямова</w:t>
            </w:r>
            <w:proofErr w:type="spellEnd"/>
            <w:r>
              <w:rPr>
                <w:sz w:val="24"/>
                <w:szCs w:val="24"/>
                <w:lang w:eastAsia="en-US"/>
              </w:rPr>
              <w:t>. – М.: Советский спорт, 2006.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Гришина М.В. Подготовка фигуристов: основы управления / М.В. Гришина. – М.: Физкультура и спорт, 1986.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36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Витте В. Фигурное </w:t>
            </w:r>
            <w:proofErr w:type="gramStart"/>
            <w:r>
              <w:rPr>
                <w:sz w:val="24"/>
                <w:szCs w:val="24"/>
                <w:lang w:eastAsia="en-US"/>
              </w:rPr>
              <w:t>катание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самоучитель / В. Витте. – </w:t>
            </w:r>
            <w:proofErr w:type="gramStart"/>
            <w:r>
              <w:rPr>
                <w:sz w:val="24"/>
                <w:szCs w:val="24"/>
                <w:lang w:eastAsia="en-US"/>
              </w:rPr>
              <w:t>М.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en-US"/>
              </w:rPr>
              <w:t>Эксмо</w:t>
            </w:r>
            <w:proofErr w:type="spellEnd"/>
            <w:r>
              <w:rPr>
                <w:sz w:val="24"/>
                <w:szCs w:val="24"/>
                <w:lang w:eastAsia="en-US"/>
              </w:rPr>
              <w:t>, 2011. – 181 с.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Е.Н. Фигурное катание на коньках: методические указания Ч.1 / Е.Н. </w:t>
            </w: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>
              <w:rPr>
                <w:sz w:val="24"/>
                <w:szCs w:val="24"/>
                <w:lang w:eastAsia="en-US"/>
              </w:rPr>
              <w:t>. – СПб, 2008.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Е.Н. Фигурное катание на коньках: методические указания Ч. 2 / Е.Н. </w:t>
            </w: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;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СПбГУФК</w:t>
            </w:r>
            <w:proofErr w:type="spellEnd"/>
            <w:r>
              <w:rPr>
                <w:sz w:val="24"/>
                <w:szCs w:val="24"/>
                <w:lang w:eastAsia="en-US"/>
              </w:rPr>
              <w:t>. – СПб, 2008.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, Е. Н.</w:t>
            </w:r>
            <w:r>
              <w:rPr>
                <w:sz w:val="24"/>
                <w:szCs w:val="24"/>
                <w:lang w:eastAsia="en-US"/>
              </w:rPr>
              <w:t xml:space="preserve">   Развитие физических способностей у юных </w:t>
            </w:r>
            <w:proofErr w:type="gramStart"/>
            <w:r>
              <w:rPr>
                <w:sz w:val="24"/>
                <w:szCs w:val="24"/>
                <w:lang w:eastAsia="en-US"/>
              </w:rPr>
              <w:t>фигуристов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учебно-методическое пособие / Е. </w:t>
            </w:r>
            <w:r>
              <w:rPr>
                <w:sz w:val="24"/>
                <w:szCs w:val="24"/>
                <w:lang w:eastAsia="en-US"/>
              </w:rPr>
              <w:lastRenderedPageBreak/>
              <w:t xml:space="preserve">Н. </w:t>
            </w:r>
            <w:proofErr w:type="spellStart"/>
            <w:r>
              <w:rPr>
                <w:sz w:val="24"/>
                <w:szCs w:val="24"/>
                <w:lang w:eastAsia="en-US"/>
              </w:rPr>
              <w:t>Тузова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НГУФК им. П. Ф. Лесгафта. - Санкт-Петербург, 2012. - табл.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54-57.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8.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before="100" w:beforeAutospacing="1" w:after="100" w:afterAutospacing="1" w:line="27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Средства предварительной подготовки для овладения основами катания на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коньках</w:t>
            </w:r>
            <w:r>
              <w:rPr>
                <w:sz w:val="24"/>
                <w:szCs w:val="24"/>
                <w:lang w:eastAsia="en-US"/>
              </w:rPr>
              <w:t xml:space="preserve">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методические указания / </w:t>
            </w:r>
            <w:proofErr w:type="spellStart"/>
            <w:r>
              <w:rPr>
                <w:sz w:val="24"/>
                <w:szCs w:val="24"/>
                <w:lang w:eastAsia="en-US"/>
              </w:rPr>
              <w:t>СПбГАФК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им. П. Ф. Лесгафта. - Санкт-Петербург, 1995. - </w:t>
            </w:r>
            <w:proofErr w:type="spellStart"/>
            <w:r>
              <w:rPr>
                <w:sz w:val="24"/>
                <w:szCs w:val="24"/>
                <w:lang w:eastAsia="en-US"/>
              </w:rPr>
              <w:t>Библиогр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.: с. 30.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22.06.2020).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пользователей 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12.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Соловых М.В. Структура построения произвольных программ фигуристов-подростков (12-16 лет) на этапе спортивного совершенствования: лекция / М.В. Соловых, О.В. Попова; МГАФК. – </w:t>
            </w:r>
            <w:proofErr w:type="spellStart"/>
            <w:r>
              <w:rPr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sz w:val="24"/>
                <w:szCs w:val="24"/>
                <w:lang w:eastAsia="en-US"/>
              </w:rPr>
              <w:t>, 2001.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13.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Соловых, М. В. Структура построения произвольных программ фигуристов-подростков (12-16 лет) на этапе спортивного </w:t>
            </w:r>
            <w:proofErr w:type="gramStart"/>
            <w:r>
              <w:rPr>
                <w:sz w:val="24"/>
                <w:szCs w:val="24"/>
                <w:lang w:eastAsia="en-US"/>
              </w:rPr>
              <w:t>совершенствования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лекция / М. В. Соловых, О. В. Попова ; МГАФК. - </w:t>
            </w:r>
            <w:proofErr w:type="spellStart"/>
            <w:r>
              <w:rPr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2001.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23.06.2020).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14.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Терзи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 К. Г.</w:t>
            </w:r>
            <w:r>
              <w:rPr>
                <w:sz w:val="24"/>
                <w:szCs w:val="24"/>
                <w:lang w:eastAsia="en-US"/>
              </w:rPr>
              <w:t xml:space="preserve"> Теория, методика и практика занятий в тренажерном </w:t>
            </w:r>
            <w:proofErr w:type="gramStart"/>
            <w:r>
              <w:rPr>
                <w:sz w:val="24"/>
                <w:szCs w:val="24"/>
                <w:lang w:eastAsia="en-US"/>
              </w:rPr>
              <w:t>зале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для студентов вузов физической культуры / К. Г. </w:t>
            </w:r>
            <w:proofErr w:type="spellStart"/>
            <w:r>
              <w:rPr>
                <w:sz w:val="24"/>
                <w:szCs w:val="24"/>
                <w:lang w:eastAsia="en-US"/>
              </w:rPr>
              <w:t>Терзи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; МГАФК. - </w:t>
            </w:r>
            <w:proofErr w:type="spellStart"/>
            <w:r>
              <w:rPr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sz w:val="24"/>
                <w:szCs w:val="24"/>
                <w:lang w:eastAsia="en-US"/>
              </w:rPr>
              <w:t>, 2015. - 297 с.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5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15.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bCs/>
                <w:sz w:val="24"/>
                <w:szCs w:val="24"/>
                <w:lang w:eastAsia="en-US"/>
              </w:rPr>
            </w:pPr>
            <w:proofErr w:type="spellStart"/>
            <w:r>
              <w:rPr>
                <w:bCs/>
                <w:sz w:val="24"/>
                <w:szCs w:val="24"/>
                <w:lang w:eastAsia="en-US"/>
              </w:rPr>
              <w:t>Терзи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К. Г. Теория, методика и практика занятий в тренажерном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зале 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учебное пособие / К. Г.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Терзи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 ; МГАФК. -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, 2015. - </w:t>
            </w:r>
            <w:proofErr w:type="gramStart"/>
            <w:r>
              <w:rPr>
                <w:bCs/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bCs/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>
                <w:rPr>
                  <w:rStyle w:val="a5"/>
                  <w:bCs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bCs/>
                <w:sz w:val="24"/>
                <w:szCs w:val="24"/>
                <w:lang w:eastAsia="en-US"/>
              </w:rPr>
              <w:t xml:space="preserve"> (дата обращения: 23.06.2020). — Режим доступа: для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16.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Тихомиров А.К. Планирование и комплексный контроль в фигурном катании на коньках: учебное пособие / А.К. Тихомиров; ГКФКТРФ, МГАФК. – </w:t>
            </w:r>
            <w:proofErr w:type="spellStart"/>
            <w:r>
              <w:rPr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sz w:val="24"/>
                <w:szCs w:val="24"/>
                <w:lang w:eastAsia="en-US"/>
              </w:rPr>
              <w:t>, 1996.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17.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Тихомиров, А. К. Планирование и комплексный контроль в фигурном катании на </w:t>
            </w:r>
            <w:proofErr w:type="gramStart"/>
            <w:r>
              <w:rPr>
                <w:sz w:val="24"/>
                <w:szCs w:val="24"/>
                <w:lang w:eastAsia="en-US"/>
              </w:rPr>
              <w:t>коньках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учебное пособие / А. К. Тихомиров ; МГАФК. - </w:t>
            </w:r>
            <w:proofErr w:type="spellStart"/>
            <w:r>
              <w:rPr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1996.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2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23.06.2020).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>18.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Тихомиров А.К. Проблема интегративного контроля в спорте: монография / А.К. Тихомиров; МГАФК. – </w:t>
            </w:r>
            <w:proofErr w:type="spellStart"/>
            <w:r>
              <w:rPr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sz w:val="24"/>
                <w:szCs w:val="24"/>
                <w:lang w:eastAsia="en-US"/>
              </w:rPr>
              <w:t>, 2005.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19.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Тихомиров А.К. Проблема управления спортивной подготовкой: учебное пособие / А.К. Тихомиров, Б.А. </w:t>
            </w:r>
            <w:proofErr w:type="spellStart"/>
            <w:r>
              <w:rPr>
                <w:sz w:val="24"/>
                <w:szCs w:val="24"/>
                <w:lang w:eastAsia="en-US"/>
              </w:rPr>
              <w:t>Куранов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; ГКФКТРФ, МГАФК. – </w:t>
            </w:r>
            <w:proofErr w:type="spellStart"/>
            <w:r>
              <w:rPr>
                <w:sz w:val="24"/>
                <w:szCs w:val="24"/>
                <w:lang w:eastAsia="en-US"/>
              </w:rPr>
              <w:t>Малаховка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, 1999. - </w:t>
            </w:r>
            <w:proofErr w:type="gramStart"/>
            <w:r>
              <w:rPr>
                <w:sz w:val="24"/>
                <w:szCs w:val="24"/>
                <w:lang w:eastAsia="en-US"/>
              </w:rPr>
              <w:t>Текст :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электронный // Электронно-библиотечная система ЭЛМАРК (МГАФК) : [сайт]. — </w:t>
            </w:r>
            <w:hyperlink r:id="rId23" w:history="1">
              <w:r>
                <w:rPr>
                  <w:rStyle w:val="a5"/>
                  <w:sz w:val="24"/>
                  <w:szCs w:val="24"/>
                  <w:lang w:eastAsia="en-US"/>
                </w:rPr>
                <w:t>URL: http://lib.mgafk.ru</w:t>
              </w:r>
            </w:hyperlink>
            <w:r>
              <w:rPr>
                <w:sz w:val="24"/>
                <w:szCs w:val="24"/>
                <w:lang w:eastAsia="en-US"/>
              </w:rPr>
              <w:t xml:space="preserve"> (дата обращения: 23.06.2020). — Режим доступа: для </w:t>
            </w:r>
            <w:proofErr w:type="spellStart"/>
            <w:r>
              <w:rPr>
                <w:sz w:val="24"/>
                <w:szCs w:val="24"/>
                <w:lang w:eastAsia="en-US"/>
              </w:rPr>
              <w:t>авторизир</w:t>
            </w:r>
            <w:proofErr w:type="spellEnd"/>
            <w:r>
              <w:rPr>
                <w:sz w:val="24"/>
                <w:szCs w:val="24"/>
                <w:lang w:eastAsia="en-US"/>
              </w:rPr>
              <w:t>. пользователей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20.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Фигурное катание на коньках: учебник / под общей </w:t>
            </w:r>
            <w:proofErr w:type="spellStart"/>
            <w:r>
              <w:rPr>
                <w:sz w:val="24"/>
                <w:szCs w:val="24"/>
                <w:lang w:eastAsia="en-US"/>
              </w:rPr>
              <w:t>ред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А.Н. Мишина. – М.: Физкультура и спорт, 1985.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67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3</w:t>
            </w:r>
          </w:p>
        </w:tc>
      </w:tr>
      <w:tr w:rsidR="00D107C9">
        <w:tc>
          <w:tcPr>
            <w:tcW w:w="35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21.</w:t>
            </w:r>
          </w:p>
        </w:tc>
        <w:tc>
          <w:tcPr>
            <w:tcW w:w="3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Чайковская Е.А. Фигурное катание / Е.А. </w:t>
            </w:r>
            <w:proofErr w:type="spellStart"/>
            <w:r>
              <w:rPr>
                <w:sz w:val="24"/>
                <w:szCs w:val="24"/>
                <w:lang w:eastAsia="en-US"/>
              </w:rPr>
              <w:t>Чейковская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. – М.: Физкультура и спорт, 2-е издание </w:t>
            </w:r>
            <w:proofErr w:type="spellStart"/>
            <w:r>
              <w:rPr>
                <w:sz w:val="24"/>
                <w:szCs w:val="24"/>
                <w:lang w:eastAsia="en-US"/>
              </w:rPr>
              <w:t>переработ</w:t>
            </w:r>
            <w:proofErr w:type="spellEnd"/>
            <w:r>
              <w:rPr>
                <w:sz w:val="24"/>
                <w:szCs w:val="24"/>
                <w:lang w:eastAsia="en-US"/>
              </w:rPr>
              <w:t>. и дополнен., 1986.</w:t>
            </w:r>
          </w:p>
        </w:tc>
        <w:tc>
          <w:tcPr>
            <w:tcW w:w="7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tabs>
                <w:tab w:val="left" w:pos="284"/>
              </w:tabs>
              <w:spacing w:line="276" w:lineRule="auto"/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1</w:t>
            </w:r>
          </w:p>
        </w:tc>
      </w:tr>
    </w:tbl>
    <w:p w:rsidR="00D107C9" w:rsidRDefault="00D107C9">
      <w:pPr>
        <w:shd w:val="clear" w:color="auto" w:fill="FFFFFF"/>
        <w:jc w:val="both"/>
        <w:rPr>
          <w:i/>
          <w:sz w:val="24"/>
          <w:szCs w:val="24"/>
        </w:rPr>
      </w:pPr>
    </w:p>
    <w:p w:rsidR="00D107C9" w:rsidRDefault="00542FB4">
      <w:pPr>
        <w:ind w:firstLine="567"/>
        <w:jc w:val="both"/>
        <w:rPr>
          <w:sz w:val="24"/>
          <w:szCs w:val="24"/>
        </w:rPr>
      </w:pPr>
      <w:r>
        <w:rPr>
          <w:b/>
          <w:caps/>
          <w:spacing w:val="-1"/>
          <w:sz w:val="24"/>
          <w:szCs w:val="24"/>
        </w:rPr>
        <w:t>7. П</w:t>
      </w:r>
      <w:r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>
        <w:rPr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данных:</w:t>
      </w:r>
    </w:p>
    <w:p w:rsidR="00D107C9" w:rsidRDefault="00542FB4">
      <w:pPr>
        <w:numPr>
          <w:ilvl w:val="0"/>
          <w:numId w:val="6"/>
        </w:numPr>
        <w:spacing w:after="160" w:line="252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Электронная библиотечная система ЭЛМАРК (МГАФК)</w:t>
      </w:r>
      <w:r>
        <w:rPr>
          <w:color w:val="0000FF"/>
          <w:sz w:val="24"/>
          <w:szCs w:val="24"/>
        </w:rPr>
        <w:t xml:space="preserve"> </w:t>
      </w:r>
      <w:hyperlink r:id="rId24" w:history="1">
        <w:r>
          <w:rPr>
            <w:rStyle w:val="a5"/>
            <w:sz w:val="24"/>
            <w:szCs w:val="24"/>
            <w:lang w:val="en-US"/>
          </w:rPr>
          <w:t>http</w:t>
        </w:r>
        <w:r>
          <w:rPr>
            <w:rStyle w:val="a5"/>
            <w:sz w:val="24"/>
            <w:szCs w:val="24"/>
          </w:rPr>
          <w:t>://lib.mgafk.ru</w:t>
        </w:r>
      </w:hyperlink>
    </w:p>
    <w:p w:rsidR="00D107C9" w:rsidRDefault="00542FB4">
      <w:pPr>
        <w:numPr>
          <w:ilvl w:val="0"/>
          <w:numId w:val="6"/>
        </w:numPr>
        <w:spacing w:after="160" w:line="252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</w:t>
      </w:r>
      <w:proofErr w:type="spellStart"/>
      <w:r>
        <w:rPr>
          <w:sz w:val="24"/>
          <w:szCs w:val="24"/>
        </w:rPr>
        <w:t>Elibrary</w:t>
      </w:r>
      <w:proofErr w:type="spellEnd"/>
      <w:r>
        <w:rPr>
          <w:sz w:val="24"/>
          <w:szCs w:val="24"/>
        </w:rPr>
        <w:t xml:space="preserve"> </w:t>
      </w:r>
      <w:hyperlink r:id="rId25" w:history="1">
        <w:r>
          <w:rPr>
            <w:rStyle w:val="a5"/>
            <w:sz w:val="24"/>
            <w:szCs w:val="24"/>
          </w:rPr>
          <w:t>https://elibrary.ru</w:t>
        </w:r>
      </w:hyperlink>
    </w:p>
    <w:p w:rsidR="00D107C9" w:rsidRDefault="00542FB4">
      <w:pPr>
        <w:numPr>
          <w:ilvl w:val="0"/>
          <w:numId w:val="6"/>
        </w:numPr>
        <w:spacing w:after="160" w:line="252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Электронно-библиотечная система </w:t>
      </w:r>
      <w:proofErr w:type="spellStart"/>
      <w:r>
        <w:rPr>
          <w:sz w:val="24"/>
          <w:szCs w:val="24"/>
        </w:rPr>
        <w:t>IPRbooks</w:t>
      </w:r>
      <w:proofErr w:type="spellEnd"/>
      <w:r>
        <w:rPr>
          <w:sz w:val="24"/>
          <w:szCs w:val="24"/>
        </w:rPr>
        <w:t xml:space="preserve"> </w:t>
      </w:r>
      <w:hyperlink r:id="rId26" w:history="1">
        <w:r>
          <w:rPr>
            <w:rStyle w:val="a5"/>
            <w:sz w:val="24"/>
            <w:szCs w:val="24"/>
          </w:rPr>
          <w:t>http://www.iprbookshop.ru</w:t>
        </w:r>
      </w:hyperlink>
    </w:p>
    <w:p w:rsidR="00D107C9" w:rsidRDefault="00542FB4">
      <w:pPr>
        <w:numPr>
          <w:ilvl w:val="0"/>
          <w:numId w:val="6"/>
        </w:numPr>
        <w:spacing w:after="160" w:line="252" w:lineRule="auto"/>
        <w:ind w:left="928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>Электронно-библиотечная система «</w:t>
      </w:r>
      <w:proofErr w:type="spellStart"/>
      <w:r>
        <w:rPr>
          <w:sz w:val="24"/>
          <w:szCs w:val="24"/>
        </w:rPr>
        <w:t>Юрайт</w:t>
      </w:r>
      <w:proofErr w:type="spellEnd"/>
      <w:r>
        <w:rPr>
          <w:sz w:val="24"/>
          <w:szCs w:val="24"/>
        </w:rPr>
        <w:t xml:space="preserve">» </w:t>
      </w:r>
      <w:hyperlink r:id="rId27" w:history="1">
        <w:r>
          <w:rPr>
            <w:rStyle w:val="a5"/>
            <w:sz w:val="24"/>
            <w:szCs w:val="24"/>
          </w:rPr>
          <w:t>https://biblio-online.ru</w:t>
        </w:r>
      </w:hyperlink>
    </w:p>
    <w:p w:rsidR="00D107C9" w:rsidRDefault="00542FB4">
      <w:pPr>
        <w:numPr>
          <w:ilvl w:val="0"/>
          <w:numId w:val="6"/>
        </w:numPr>
        <w:spacing w:after="160" w:line="252" w:lineRule="auto"/>
        <w:ind w:left="928"/>
        <w:contextualSpacing/>
        <w:rPr>
          <w:sz w:val="24"/>
          <w:szCs w:val="24"/>
        </w:rPr>
      </w:pPr>
      <w:r>
        <w:rPr>
          <w:sz w:val="24"/>
          <w:szCs w:val="24"/>
        </w:rPr>
        <w:t>Электронно-библиотечная система РУКОНТ</w:t>
      </w:r>
      <w:r>
        <w:rPr>
          <w:color w:val="0000FF"/>
          <w:sz w:val="24"/>
          <w:szCs w:val="24"/>
        </w:rPr>
        <w:t xml:space="preserve"> </w:t>
      </w:r>
      <w:hyperlink r:id="rId28" w:history="1">
        <w:r>
          <w:rPr>
            <w:rStyle w:val="a5"/>
            <w:sz w:val="24"/>
            <w:szCs w:val="24"/>
          </w:rPr>
          <w:t>https://rucont.ru/</w:t>
        </w:r>
      </w:hyperlink>
    </w:p>
    <w:p w:rsidR="00D107C9" w:rsidRDefault="00542FB4">
      <w:pPr>
        <w:numPr>
          <w:ilvl w:val="0"/>
          <w:numId w:val="6"/>
        </w:numPr>
        <w:autoSpaceDE w:val="0"/>
        <w:autoSpaceDN w:val="0"/>
        <w:adjustRightInd w:val="0"/>
        <w:spacing w:after="160" w:line="252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>
        <w:rPr>
          <w:rFonts w:eastAsia="Calibri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29" w:history="1">
        <w:r>
          <w:rPr>
            <w:rStyle w:val="a5"/>
            <w:rFonts w:eastAsia="Calibri"/>
            <w:sz w:val="24"/>
            <w:szCs w:val="24"/>
          </w:rPr>
          <w:t>https://minobrnauki.gov.ru/</w:t>
        </w:r>
      </w:hyperlink>
    </w:p>
    <w:p w:rsidR="00D107C9" w:rsidRDefault="00542FB4">
      <w:pPr>
        <w:numPr>
          <w:ilvl w:val="0"/>
          <w:numId w:val="6"/>
        </w:numPr>
        <w:autoSpaceDE w:val="0"/>
        <w:autoSpaceDN w:val="0"/>
        <w:adjustRightInd w:val="0"/>
        <w:spacing w:after="160" w:line="252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30" w:history="1">
        <w:r>
          <w:rPr>
            <w:rStyle w:val="a5"/>
            <w:rFonts w:eastAsia="Calibri"/>
            <w:sz w:val="24"/>
            <w:szCs w:val="24"/>
          </w:rPr>
          <w:t>http://obrnadzor.gov.ru/ru/</w:t>
        </w:r>
      </w:hyperlink>
    </w:p>
    <w:p w:rsidR="00D107C9" w:rsidRDefault="00542FB4">
      <w:pPr>
        <w:numPr>
          <w:ilvl w:val="0"/>
          <w:numId w:val="6"/>
        </w:numPr>
        <w:autoSpaceDE w:val="0"/>
        <w:autoSpaceDN w:val="0"/>
        <w:adjustRightInd w:val="0"/>
        <w:spacing w:after="160" w:line="252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1" w:history="1">
        <w:r>
          <w:rPr>
            <w:rStyle w:val="a5"/>
            <w:rFonts w:eastAsia="Calibri"/>
            <w:sz w:val="24"/>
            <w:szCs w:val="24"/>
          </w:rPr>
          <w:t>http://www.edu.ru</w:t>
        </w:r>
      </w:hyperlink>
    </w:p>
    <w:p w:rsidR="00D107C9" w:rsidRDefault="00542FB4">
      <w:pPr>
        <w:numPr>
          <w:ilvl w:val="0"/>
          <w:numId w:val="6"/>
        </w:numPr>
        <w:autoSpaceDE w:val="0"/>
        <w:autoSpaceDN w:val="0"/>
        <w:adjustRightInd w:val="0"/>
        <w:spacing w:after="160" w:line="252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>
        <w:rPr>
          <w:rFonts w:eastAsia="Calibri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32" w:history="1">
        <w:r>
          <w:rPr>
            <w:rStyle w:val="a5"/>
            <w:rFonts w:eastAsia="Calibri"/>
            <w:sz w:val="24"/>
            <w:szCs w:val="24"/>
          </w:rPr>
          <w:t>http://window.edu.ru</w:t>
        </w:r>
      </w:hyperlink>
    </w:p>
    <w:p w:rsidR="00D107C9" w:rsidRDefault="00542FB4">
      <w:pPr>
        <w:numPr>
          <w:ilvl w:val="0"/>
          <w:numId w:val="6"/>
        </w:numPr>
        <w:autoSpaceDE w:val="0"/>
        <w:autoSpaceDN w:val="0"/>
        <w:adjustRightInd w:val="0"/>
        <w:spacing w:after="160" w:line="252" w:lineRule="auto"/>
        <w:ind w:left="928"/>
        <w:contextualSpacing/>
        <w:rPr>
          <w:rFonts w:eastAsia="Calibri"/>
          <w:color w:val="2F2F2F"/>
          <w:sz w:val="24"/>
          <w:szCs w:val="24"/>
        </w:rPr>
      </w:pPr>
      <w:r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33" w:history="1">
        <w:r>
          <w:rPr>
            <w:rStyle w:val="a5"/>
            <w:rFonts w:eastAsia="Calibri"/>
            <w:sz w:val="24"/>
            <w:szCs w:val="24"/>
          </w:rPr>
          <w:t>http://fcior.edu.ru</w:t>
        </w:r>
      </w:hyperlink>
    </w:p>
    <w:p w:rsidR="00D107C9" w:rsidRDefault="00542FB4">
      <w:pPr>
        <w:pStyle w:val="afb"/>
        <w:numPr>
          <w:ilvl w:val="0"/>
          <w:numId w:val="6"/>
        </w:numPr>
        <w:spacing w:after="160" w:line="254" w:lineRule="auto"/>
        <w:ind w:left="993" w:hanging="426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 w:val="24"/>
          <w:szCs w:val="24"/>
          <w:lang w:eastAsia="en-US"/>
        </w:rPr>
        <w:t xml:space="preserve">Федерация фигурного катания на коньках России </w:t>
      </w:r>
      <w:hyperlink r:id="rId34" w:history="1">
        <w:r>
          <w:rPr>
            <w:rStyle w:val="a5"/>
            <w:rFonts w:eastAsia="Calibri"/>
            <w:sz w:val="24"/>
            <w:szCs w:val="24"/>
            <w:lang w:eastAsia="en-US"/>
          </w:rPr>
          <w:t>https://fsrussia.ru/</w:t>
        </w:r>
      </w:hyperlink>
    </w:p>
    <w:p w:rsidR="00D107C9" w:rsidRDefault="00542FB4">
      <w:pPr>
        <w:pStyle w:val="1"/>
        <w:numPr>
          <w:ilvl w:val="0"/>
          <w:numId w:val="7"/>
        </w:numPr>
        <w:shd w:val="clear" w:color="auto" w:fill="FFFFFF"/>
        <w:tabs>
          <w:tab w:val="left" w:pos="1134"/>
          <w:tab w:val="left" w:pos="1276"/>
          <w:tab w:val="left" w:pos="1418"/>
        </w:tabs>
        <w:ind w:left="0"/>
        <w:jc w:val="both"/>
        <w:rPr>
          <w:b/>
          <w:i/>
          <w:sz w:val="24"/>
          <w:szCs w:val="24"/>
        </w:rPr>
      </w:pPr>
      <w:r>
        <w:rPr>
          <w:sz w:val="24"/>
          <w:szCs w:val="24"/>
        </w:rPr>
        <w:t xml:space="preserve"> </w:t>
      </w:r>
      <w:r>
        <w:rPr>
          <w:b/>
          <w:caps w:val="0"/>
          <w:sz w:val="24"/>
          <w:szCs w:val="24"/>
        </w:rPr>
        <w:t xml:space="preserve">Материально-техническое обеспечение дисциплины </w:t>
      </w:r>
    </w:p>
    <w:p w:rsidR="00D107C9" w:rsidRDefault="00542FB4">
      <w:pPr>
        <w:pStyle w:val="1"/>
        <w:numPr>
          <w:ilvl w:val="1"/>
          <w:numId w:val="7"/>
        </w:numPr>
        <w:shd w:val="clear" w:color="auto" w:fill="FFFFFF"/>
        <w:tabs>
          <w:tab w:val="left" w:pos="1134"/>
          <w:tab w:val="left" w:pos="1276"/>
          <w:tab w:val="left" w:pos="1418"/>
        </w:tabs>
        <w:jc w:val="both"/>
        <w:rPr>
          <w:b/>
          <w:i/>
          <w:sz w:val="24"/>
          <w:szCs w:val="24"/>
        </w:rPr>
      </w:pPr>
      <w:r>
        <w:rPr>
          <w:b/>
          <w:caps w:val="0"/>
          <w:sz w:val="24"/>
          <w:szCs w:val="24"/>
        </w:rPr>
        <w:t>Специализированные аудитории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530"/>
        <w:gridCol w:w="4531"/>
      </w:tblGrid>
      <w:tr w:rsidR="00D107C9">
        <w:trPr>
          <w:trHeight w:val="698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ind w:firstLine="397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Наименование специальных  помещений и помещений для самостоятельной работы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ind w:firstLine="397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D107C9">
        <w:trPr>
          <w:trHeight w:val="353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ind w:hanging="2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учебная аудитория для проведения занятий лекционного и семинарского типа, текущего контроля и промежуточной аттестации (аудитория № 2, 4, 6, 7),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мультимедийное оборудование, демонстрационные учебно-наглядные пособия;</w:t>
            </w:r>
          </w:p>
          <w:p w:rsidR="00D107C9" w:rsidRDefault="00D107C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  <w:tr w:rsidR="00D107C9">
        <w:trPr>
          <w:trHeight w:val="987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ind w:hanging="26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lastRenderedPageBreak/>
              <w:t xml:space="preserve">- учебная аудитория для групповых и индивидуальных консультаций (аудитория № 19) 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демонстрационные учебно-наглядные пособия;</w:t>
            </w:r>
          </w:p>
        </w:tc>
      </w:tr>
      <w:tr w:rsidR="00D107C9">
        <w:trPr>
          <w:trHeight w:val="1195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помещение для самостоятельной работы (аудитория № 10)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- компьютер с выходом в интернет, МФУ, учебно-методическая литература</w:t>
            </w:r>
          </w:p>
        </w:tc>
      </w:tr>
      <w:tr w:rsidR="00D107C9">
        <w:trPr>
          <w:trHeight w:val="620"/>
        </w:trPr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542FB4">
            <w:pPr>
              <w:spacing w:line="276" w:lineRule="auto"/>
              <w:ind w:firstLine="426"/>
              <w:jc w:val="both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гимнастический зал для занятий хореографией, танцами.</w:t>
            </w:r>
          </w:p>
        </w:tc>
        <w:tc>
          <w:tcPr>
            <w:tcW w:w="25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7C9" w:rsidRDefault="00D107C9">
            <w:pPr>
              <w:spacing w:line="276" w:lineRule="auto"/>
              <w:jc w:val="both"/>
              <w:rPr>
                <w:sz w:val="24"/>
                <w:szCs w:val="24"/>
                <w:lang w:eastAsia="en-US"/>
              </w:rPr>
            </w:pPr>
          </w:p>
        </w:tc>
      </w:tr>
    </w:tbl>
    <w:p w:rsidR="00D107C9" w:rsidRDefault="00D107C9">
      <w:pPr>
        <w:spacing w:line="276" w:lineRule="auto"/>
        <w:jc w:val="both"/>
        <w:rPr>
          <w:sz w:val="24"/>
          <w:szCs w:val="24"/>
        </w:rPr>
      </w:pPr>
    </w:p>
    <w:p w:rsidR="00D107C9" w:rsidRDefault="00542FB4">
      <w:pPr>
        <w:spacing w:after="302" w:line="247" w:lineRule="auto"/>
        <w:ind w:left="3211" w:right="168" w:hanging="3226"/>
        <w:rPr>
          <w:sz w:val="24"/>
          <w:szCs w:val="24"/>
        </w:rPr>
      </w:pPr>
      <w:r>
        <w:rPr>
          <w:sz w:val="24"/>
          <w:szCs w:val="24"/>
        </w:rPr>
        <w:t>Оборудование и спортивный инвентарь, необходимые для проведения практических занятий</w:t>
      </w:r>
    </w:p>
    <w:tbl>
      <w:tblPr>
        <w:tblStyle w:val="TableGrid"/>
        <w:tblW w:w="10304" w:type="dxa"/>
        <w:tblInd w:w="-516" w:type="dxa"/>
        <w:tblCellMar>
          <w:left w:w="86" w:type="dxa"/>
          <w:right w:w="36" w:type="dxa"/>
        </w:tblCellMar>
        <w:tblLook w:val="04A0" w:firstRow="1" w:lastRow="0" w:firstColumn="1" w:lastColumn="0" w:noHBand="0" w:noVBand="1"/>
      </w:tblPr>
      <w:tblGrid>
        <w:gridCol w:w="859"/>
        <w:gridCol w:w="1236"/>
        <w:gridCol w:w="5148"/>
        <w:gridCol w:w="1544"/>
        <w:gridCol w:w="1517"/>
      </w:tblGrid>
      <w:tr w:rsidR="00D107C9">
        <w:trPr>
          <w:trHeight w:val="663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bottom"/>
          </w:tcPr>
          <w:p w:rsidR="00D107C9" w:rsidRDefault="00542FB4">
            <w:pPr>
              <w:spacing w:line="256" w:lineRule="auto"/>
              <w:ind w:left="360" w:hanging="22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spellStart"/>
            <w:r>
              <w:rPr>
                <w:sz w:val="24"/>
                <w:szCs w:val="24"/>
              </w:rPr>
              <w:t>п.п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:rsidR="00D107C9" w:rsidRDefault="00542FB4">
            <w:pPr>
              <w:spacing w:line="256" w:lineRule="auto"/>
              <w:ind w:left="3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оборудования, спортивного инвентаря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 w:firstLine="10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Единица</w:t>
            </w:r>
          </w:p>
          <w:p w:rsidR="00D107C9" w:rsidRDefault="00542FB4">
            <w:pPr>
              <w:spacing w:line="256" w:lineRule="auto"/>
              <w:ind w:left="22" w:firstLine="10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измерения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изделий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CD проигрыватель переносной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after="160"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6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Гантели массивные от 0,5 до 5 кг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Гантели переменной массы от 3 до 12 кг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after="160"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Гири спортивные (16 кг, 24 кг, 32 кг)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6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Зеркало настенное 12х2 м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08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Мяч набивной (от 1 до 5 кг)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after="160"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3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Перекладина гимнастическая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9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Скакалка гимнастическая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Скамейка гимнастическая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Станок для заточки коньков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Станок хореографический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Стенка гимнастическая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12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Степ для</w:t>
            </w:r>
          </w:p>
        </w:tc>
        <w:tc>
          <w:tcPr>
            <w:tcW w:w="5313" w:type="dxa"/>
            <w:tcBorders>
              <w:top w:val="single" w:sz="2" w:space="0" w:color="000000"/>
              <w:left w:val="nil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фитнеса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38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D107C9">
        <w:trPr>
          <w:trHeight w:val="355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Стойка для приседания со штангой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5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штук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after="160"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1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Фишки для разметки площадки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87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67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D107C9">
        <w:trPr>
          <w:trHeight w:val="331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Штанга тяжелоатлетическая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137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комплект</w:t>
            </w:r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after="160" w:line="25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107C9">
        <w:trPr>
          <w:trHeight w:val="336"/>
        </w:trPr>
        <w:tc>
          <w:tcPr>
            <w:tcW w:w="65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D107C9">
            <w:pPr>
              <w:pStyle w:val="afb"/>
              <w:numPr>
                <w:ilvl w:val="0"/>
                <w:numId w:val="8"/>
              </w:numPr>
              <w:spacing w:line="256" w:lineRule="auto"/>
              <w:rPr>
                <w:sz w:val="24"/>
                <w:szCs w:val="24"/>
              </w:rPr>
            </w:pPr>
          </w:p>
        </w:tc>
        <w:tc>
          <w:tcPr>
            <w:tcW w:w="6566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2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Эспандер</w:t>
            </w:r>
          </w:p>
        </w:tc>
        <w:tc>
          <w:tcPr>
            <w:tcW w:w="15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left="391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152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D107C9" w:rsidRDefault="00542FB4">
            <w:pPr>
              <w:spacing w:line="256" w:lineRule="auto"/>
              <w:ind w:right="5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</w:tbl>
    <w:p w:rsidR="00D107C9" w:rsidRDefault="00542FB4">
      <w:pPr>
        <w:widowControl w:val="0"/>
        <w:ind w:firstLine="709"/>
        <w:jc w:val="both"/>
        <w:rPr>
          <w:rFonts w:cs="Tahoma"/>
          <w:i/>
          <w:sz w:val="24"/>
          <w:szCs w:val="24"/>
        </w:rPr>
      </w:pPr>
      <w:r>
        <w:rPr>
          <w:b/>
          <w:sz w:val="24"/>
          <w:szCs w:val="24"/>
        </w:rPr>
        <w:t>8.2.</w:t>
      </w:r>
      <w:r>
        <w:rPr>
          <w:rFonts w:cs="Tahoma"/>
          <w:b/>
          <w:sz w:val="24"/>
          <w:szCs w:val="24"/>
        </w:rPr>
        <w:t xml:space="preserve"> Программное обеспечение. </w:t>
      </w:r>
    </w:p>
    <w:p w:rsidR="00D107C9" w:rsidRDefault="00542FB4">
      <w:pPr>
        <w:widowControl w:val="0"/>
        <w:ind w:firstLine="709"/>
        <w:jc w:val="both"/>
        <w:rPr>
          <w:rFonts w:cs="Tahoma"/>
          <w:sz w:val="24"/>
          <w:szCs w:val="24"/>
        </w:rPr>
      </w:pPr>
      <w:r>
        <w:rPr>
          <w:rFonts w:cs="Tahoma"/>
          <w:sz w:val="24"/>
          <w:szCs w:val="24"/>
        </w:rPr>
        <w:t xml:space="preserve">Для контроля </w:t>
      </w:r>
      <w:proofErr w:type="gramStart"/>
      <w:r>
        <w:rPr>
          <w:rFonts w:cs="Tahoma"/>
          <w:sz w:val="24"/>
          <w:szCs w:val="24"/>
        </w:rPr>
        <w:t>знаний</w:t>
      </w:r>
      <w:proofErr w:type="gramEnd"/>
      <w:r>
        <w:rPr>
          <w:rFonts w:cs="Tahoma"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D107C9" w:rsidRDefault="00542FB4">
      <w:pPr>
        <w:pStyle w:val="af2"/>
        <w:kinsoku w:val="0"/>
        <w:overflowPunct w:val="0"/>
        <w:spacing w:after="0"/>
        <w:ind w:right="106" w:firstLine="709"/>
        <w:jc w:val="both"/>
        <w:rPr>
          <w:rFonts w:cstheme="minorBidi"/>
          <w:spacing w:val="-1"/>
        </w:rPr>
      </w:pPr>
      <w:r>
        <w:rPr>
          <w:b/>
          <w:spacing w:val="-1"/>
        </w:rPr>
        <w:t xml:space="preserve">8.3 Изучение дисциплины инвалидами </w:t>
      </w:r>
      <w:r>
        <w:rPr>
          <w:b/>
        </w:rPr>
        <w:t xml:space="preserve">и </w:t>
      </w:r>
      <w:r>
        <w:rPr>
          <w:b/>
          <w:spacing w:val="-1"/>
        </w:rPr>
        <w:t xml:space="preserve">обучающимися </w:t>
      </w:r>
      <w:r>
        <w:rPr>
          <w:b/>
        </w:rPr>
        <w:t xml:space="preserve">с ограниченными </w:t>
      </w:r>
      <w:r>
        <w:rPr>
          <w:b/>
          <w:spacing w:val="-1"/>
        </w:rPr>
        <w:t>возможностями здоровья</w:t>
      </w:r>
      <w:r>
        <w:rPr>
          <w:spacing w:val="-1"/>
        </w:rPr>
        <w:t xml:space="preserve"> осуществляется </w:t>
      </w:r>
      <w:r>
        <w:t xml:space="preserve">с </w:t>
      </w:r>
      <w:r>
        <w:rPr>
          <w:spacing w:val="-1"/>
        </w:rPr>
        <w:t>учетом особенностей психофизического развития, индивидуальных возможностей</w:t>
      </w:r>
      <w:r>
        <w:t xml:space="preserve"> и </w:t>
      </w:r>
      <w:r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</w:rPr>
        <w:t xml:space="preserve">доступ </w:t>
      </w:r>
      <w:r>
        <w:t xml:space="preserve">в </w:t>
      </w:r>
      <w:r>
        <w:rPr>
          <w:spacing w:val="-1"/>
        </w:rPr>
        <w:t xml:space="preserve">учебные помещения Академии. Созданы следующие специальные условия: </w:t>
      </w:r>
    </w:p>
    <w:p w:rsidR="00D107C9" w:rsidRDefault="00542FB4">
      <w:pPr>
        <w:pStyle w:val="af2"/>
        <w:kinsoku w:val="0"/>
        <w:overflowPunct w:val="0"/>
        <w:spacing w:after="0"/>
        <w:ind w:firstLine="709"/>
        <w:jc w:val="both"/>
        <w:rPr>
          <w:i/>
          <w:iCs/>
        </w:rPr>
      </w:pPr>
      <w:r>
        <w:rPr>
          <w:i/>
          <w:iCs/>
        </w:rPr>
        <w:t xml:space="preserve">8.3.1. 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>и лиц с</w:t>
      </w:r>
      <w:r>
        <w:rPr>
          <w:i/>
          <w:iCs/>
          <w:spacing w:val="-1"/>
        </w:rPr>
        <w:t xml:space="preserve"> ограниченными возможностями</w:t>
      </w:r>
      <w:r>
        <w:rPr>
          <w:i/>
          <w:iCs/>
        </w:rPr>
        <w:t xml:space="preserve"> здоровья по зрению:</w:t>
      </w:r>
    </w:p>
    <w:p w:rsidR="00D107C9" w:rsidRDefault="00542FB4">
      <w:pPr>
        <w:ind w:firstLine="709"/>
        <w:jc w:val="both"/>
        <w:rPr>
          <w:spacing w:val="-1"/>
          <w:sz w:val="24"/>
          <w:szCs w:val="24"/>
        </w:rPr>
      </w:pPr>
      <w:r>
        <w:rPr>
          <w:i/>
          <w:iCs/>
          <w:sz w:val="24"/>
          <w:szCs w:val="24"/>
        </w:rPr>
        <w:t xml:space="preserve">- </w:t>
      </w:r>
      <w:r>
        <w:rPr>
          <w:iCs/>
          <w:sz w:val="24"/>
          <w:szCs w:val="24"/>
        </w:rPr>
        <w:t>о</w:t>
      </w:r>
      <w:r>
        <w:rPr>
          <w:spacing w:val="-1"/>
          <w:sz w:val="24"/>
          <w:szCs w:val="24"/>
        </w:rPr>
        <w:t xml:space="preserve">беспечен доступ </w:t>
      </w:r>
      <w:r>
        <w:rPr>
          <w:sz w:val="24"/>
          <w:szCs w:val="24"/>
        </w:rPr>
        <w:t xml:space="preserve">обучающихся, </w:t>
      </w:r>
      <w:r>
        <w:rPr>
          <w:spacing w:val="-1"/>
          <w:sz w:val="24"/>
          <w:szCs w:val="24"/>
        </w:rPr>
        <w:t xml:space="preserve">являющихся слепыми или слабовидящими </w:t>
      </w:r>
      <w:r>
        <w:rPr>
          <w:sz w:val="24"/>
          <w:szCs w:val="24"/>
        </w:rPr>
        <w:t xml:space="preserve">к </w:t>
      </w:r>
      <w:r>
        <w:rPr>
          <w:spacing w:val="-1"/>
          <w:sz w:val="24"/>
          <w:szCs w:val="24"/>
        </w:rPr>
        <w:t>зданиям Академии;</w:t>
      </w:r>
    </w:p>
    <w:p w:rsidR="00D107C9" w:rsidRDefault="00542FB4">
      <w:pPr>
        <w:ind w:firstLine="709"/>
        <w:jc w:val="both"/>
        <w:rPr>
          <w:sz w:val="24"/>
          <w:szCs w:val="24"/>
        </w:rPr>
      </w:pPr>
      <w:r>
        <w:rPr>
          <w:spacing w:val="-1"/>
          <w:sz w:val="24"/>
          <w:szCs w:val="24"/>
        </w:rPr>
        <w:lastRenderedPageBreak/>
        <w:t xml:space="preserve">- </w:t>
      </w:r>
      <w:r>
        <w:rPr>
          <w:iCs/>
          <w:sz w:val="24"/>
          <w:szCs w:val="24"/>
        </w:rPr>
        <w:t>э</w:t>
      </w:r>
      <w:r>
        <w:rPr>
          <w:sz w:val="24"/>
          <w:szCs w:val="24"/>
        </w:rPr>
        <w:t xml:space="preserve">лектронный видео увеличитель "ONYX </w:t>
      </w:r>
      <w:proofErr w:type="spellStart"/>
      <w:r>
        <w:rPr>
          <w:sz w:val="24"/>
          <w:szCs w:val="24"/>
        </w:rPr>
        <w:t>Deskset</w:t>
      </w:r>
      <w:proofErr w:type="spellEnd"/>
      <w:r>
        <w:rPr>
          <w:sz w:val="24"/>
          <w:szCs w:val="24"/>
        </w:rPr>
        <w:t xml:space="preserve"> HD 22 (в полной комплектации);</w:t>
      </w:r>
    </w:p>
    <w:p w:rsidR="00D107C9" w:rsidRDefault="00542FB4">
      <w:pPr>
        <w:ind w:firstLine="709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- </w:t>
      </w:r>
      <w:r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>
        <w:rPr>
          <w:sz w:val="24"/>
          <w:szCs w:val="24"/>
        </w:rPr>
        <w:t xml:space="preserve"> </w:t>
      </w:r>
    </w:p>
    <w:p w:rsidR="00D107C9" w:rsidRDefault="00542FB4">
      <w:pPr>
        <w:ind w:firstLine="709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>-</w:t>
      </w:r>
      <w:r>
        <w:rPr>
          <w:sz w:val="24"/>
          <w:szCs w:val="24"/>
        </w:rPr>
        <w:t xml:space="preserve"> принтер Брайля; </w:t>
      </w:r>
    </w:p>
    <w:p w:rsidR="00D107C9" w:rsidRDefault="00542FB4">
      <w:pPr>
        <w:ind w:firstLine="709"/>
        <w:jc w:val="both"/>
        <w:rPr>
          <w:sz w:val="24"/>
          <w:szCs w:val="24"/>
          <w:shd w:val="clear" w:color="auto" w:fill="FEFEFE"/>
        </w:rPr>
      </w:pPr>
      <w:r>
        <w:rPr>
          <w:b/>
          <w:sz w:val="24"/>
          <w:szCs w:val="24"/>
          <w:shd w:val="clear" w:color="auto" w:fill="FFFFFF"/>
        </w:rPr>
        <w:t xml:space="preserve">- </w:t>
      </w:r>
      <w:r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>
        <w:rPr>
          <w:b/>
          <w:sz w:val="24"/>
          <w:szCs w:val="24"/>
          <w:shd w:val="clear" w:color="auto" w:fill="FFFFFF"/>
        </w:rPr>
        <w:t xml:space="preserve"> </w:t>
      </w:r>
    </w:p>
    <w:p w:rsidR="00D107C9" w:rsidRDefault="00542FB4">
      <w:pPr>
        <w:pStyle w:val="af2"/>
        <w:kinsoku w:val="0"/>
        <w:overflowPunct w:val="0"/>
        <w:spacing w:after="0"/>
        <w:ind w:firstLine="709"/>
        <w:jc w:val="both"/>
        <w:rPr>
          <w:i/>
          <w:iCs/>
        </w:rPr>
      </w:pPr>
      <w:r>
        <w:rPr>
          <w:i/>
          <w:iCs/>
        </w:rPr>
        <w:t xml:space="preserve">8.3.2. 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>и лиц с</w:t>
      </w:r>
      <w:r>
        <w:rPr>
          <w:i/>
          <w:iCs/>
          <w:spacing w:val="-1"/>
        </w:rPr>
        <w:t xml:space="preserve"> ограниченными возможностями</w:t>
      </w:r>
      <w:r>
        <w:rPr>
          <w:i/>
          <w:iCs/>
        </w:rPr>
        <w:t xml:space="preserve"> здоровья по слуху:</w:t>
      </w:r>
    </w:p>
    <w:p w:rsidR="00D107C9" w:rsidRDefault="00542FB4">
      <w:pPr>
        <w:pStyle w:val="af2"/>
        <w:kinsoku w:val="0"/>
        <w:overflowPunct w:val="0"/>
        <w:spacing w:after="0"/>
        <w:ind w:right="113" w:firstLine="709"/>
        <w:jc w:val="both"/>
        <w:rPr>
          <w:i/>
          <w:iCs/>
        </w:rPr>
      </w:pPr>
      <w:r>
        <w:rPr>
          <w:i/>
          <w:iCs/>
        </w:rPr>
        <w:t xml:space="preserve">- </w:t>
      </w:r>
      <w:r>
        <w:t>акустическая система</w:t>
      </w:r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Front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Row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to</w:t>
      </w:r>
      <w:proofErr w:type="spellEnd"/>
      <w:r>
        <w:rPr>
          <w:shd w:val="clear" w:color="auto" w:fill="FFFFFF"/>
        </w:rPr>
        <w:t xml:space="preserve"> </w:t>
      </w:r>
      <w:proofErr w:type="spellStart"/>
      <w:r>
        <w:rPr>
          <w:shd w:val="clear" w:color="auto" w:fill="FFFFFF"/>
        </w:rPr>
        <w:t>Go</w:t>
      </w:r>
      <w:proofErr w:type="spellEnd"/>
      <w:r>
        <w:rPr>
          <w:shd w:val="clear" w:color="auto" w:fill="FFFFFF"/>
        </w:rPr>
        <w:t xml:space="preserve"> в комплекте (системы свободного звукового поля);</w:t>
      </w:r>
    </w:p>
    <w:p w:rsidR="00D107C9" w:rsidRDefault="00542FB4">
      <w:pPr>
        <w:pStyle w:val="af2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i/>
          <w:iCs/>
        </w:rPr>
        <w:t xml:space="preserve">- </w:t>
      </w:r>
      <w:r>
        <w:rPr>
          <w:shd w:val="clear" w:color="auto" w:fill="FFFFFF"/>
        </w:rPr>
        <w:t xml:space="preserve">«ElBrailleW14J G2; </w:t>
      </w:r>
    </w:p>
    <w:p w:rsidR="00D107C9" w:rsidRDefault="00542FB4">
      <w:pPr>
        <w:pStyle w:val="af2"/>
        <w:kinsoku w:val="0"/>
        <w:overflowPunct w:val="0"/>
        <w:spacing w:after="0"/>
        <w:ind w:right="114" w:firstLine="709"/>
        <w:jc w:val="both"/>
        <w:rPr>
          <w:shd w:val="clear" w:color="auto" w:fill="FFFFFF"/>
        </w:rPr>
      </w:pPr>
      <w:r>
        <w:rPr>
          <w:b/>
          <w:shd w:val="clear" w:color="auto" w:fill="FFFFFF"/>
        </w:rPr>
        <w:t>-</w:t>
      </w:r>
      <w:r>
        <w:rPr>
          <w:shd w:val="clear" w:color="auto" w:fill="FFFFFF"/>
        </w:rPr>
        <w:t xml:space="preserve"> FM- приёмник ARC с индукционной петлей;</w:t>
      </w:r>
    </w:p>
    <w:p w:rsidR="00D107C9" w:rsidRDefault="00542FB4">
      <w:pPr>
        <w:pStyle w:val="af2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>- FM-передатчик AMIGO T31;</w:t>
      </w:r>
    </w:p>
    <w:p w:rsidR="00D107C9" w:rsidRDefault="00542FB4">
      <w:pPr>
        <w:pStyle w:val="af2"/>
        <w:kinsoku w:val="0"/>
        <w:overflowPunct w:val="0"/>
        <w:spacing w:after="0"/>
        <w:ind w:right="113" w:firstLine="709"/>
        <w:jc w:val="both"/>
        <w:rPr>
          <w:shd w:val="clear" w:color="auto" w:fill="FFFFFF"/>
        </w:rPr>
      </w:pPr>
      <w:r>
        <w:rPr>
          <w:shd w:val="clear" w:color="auto" w:fill="FFFFFF"/>
        </w:rPr>
        <w:t xml:space="preserve">-  </w:t>
      </w:r>
      <w:proofErr w:type="spellStart"/>
      <w:r>
        <w:rPr>
          <w:shd w:val="clear" w:color="auto" w:fill="FFFFFF"/>
        </w:rPr>
        <w:t>радиокласс</w:t>
      </w:r>
      <w:proofErr w:type="spellEnd"/>
      <w:r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D107C9" w:rsidRDefault="00542FB4">
      <w:pPr>
        <w:pStyle w:val="af2"/>
        <w:kinsoku w:val="0"/>
        <w:overflowPunct w:val="0"/>
        <w:spacing w:after="0"/>
        <w:ind w:right="114" w:firstLine="709"/>
        <w:jc w:val="both"/>
        <w:rPr>
          <w:i/>
          <w:iCs/>
        </w:rPr>
      </w:pPr>
      <w:r>
        <w:rPr>
          <w:i/>
          <w:iCs/>
        </w:rPr>
        <w:t xml:space="preserve">8.3.3. для </w:t>
      </w:r>
      <w:r>
        <w:rPr>
          <w:i/>
          <w:iCs/>
          <w:spacing w:val="-1"/>
        </w:rPr>
        <w:t xml:space="preserve">инвалидов </w:t>
      </w:r>
      <w:r>
        <w:rPr>
          <w:i/>
          <w:iCs/>
        </w:rPr>
        <w:t xml:space="preserve">и лиц с </w:t>
      </w:r>
      <w:r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>
        <w:rPr>
          <w:i/>
          <w:iCs/>
        </w:rPr>
        <w:t>аппарата:</w:t>
      </w:r>
    </w:p>
    <w:p w:rsidR="00D107C9" w:rsidRDefault="00542FB4">
      <w:pPr>
        <w:pStyle w:val="af2"/>
        <w:kinsoku w:val="0"/>
        <w:overflowPunct w:val="0"/>
        <w:spacing w:after="0"/>
        <w:ind w:right="113" w:firstLine="709"/>
        <w:jc w:val="both"/>
        <w:rPr>
          <w:i/>
          <w:iCs/>
        </w:rPr>
      </w:pPr>
      <w:r>
        <w:rPr>
          <w:i/>
          <w:iCs/>
        </w:rPr>
        <w:t xml:space="preserve">- </w:t>
      </w:r>
      <w:r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D107C9" w:rsidRDefault="00D107C9">
      <w:pPr>
        <w:jc w:val="both"/>
        <w:rPr>
          <w:sz w:val="24"/>
          <w:szCs w:val="24"/>
        </w:rPr>
      </w:pPr>
    </w:p>
    <w:p w:rsidR="00D107C9" w:rsidRDefault="00D107C9">
      <w:pPr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542FB4" w:rsidRDefault="00542FB4">
      <w:pPr>
        <w:spacing w:line="276" w:lineRule="auto"/>
        <w:jc w:val="both"/>
        <w:rPr>
          <w:i/>
          <w:sz w:val="24"/>
          <w:szCs w:val="24"/>
        </w:rPr>
      </w:pP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p w:rsidR="00527F42" w:rsidRPr="00963677" w:rsidRDefault="00527F42" w:rsidP="00527F42">
      <w:pPr>
        <w:pageBreakBefore/>
        <w:jc w:val="right"/>
        <w:rPr>
          <w:i/>
        </w:rPr>
      </w:pPr>
      <w:r w:rsidRPr="00963677">
        <w:rPr>
          <w:i/>
        </w:rPr>
        <w:lastRenderedPageBreak/>
        <w:t>Приложение к рабочей программе дисциплины</w:t>
      </w:r>
    </w:p>
    <w:p w:rsidR="00527F42" w:rsidRPr="006900D3" w:rsidRDefault="00527F42" w:rsidP="00527F42">
      <w:pPr>
        <w:jc w:val="right"/>
        <w:rPr>
          <w:i/>
        </w:rPr>
      </w:pPr>
      <w:r w:rsidRPr="006900D3">
        <w:rPr>
          <w:i/>
        </w:rPr>
        <w:t xml:space="preserve">«Элективные курсы по физической культуре и спорту (прикладная физическая </w:t>
      </w:r>
      <w:r>
        <w:rPr>
          <w:i/>
        </w:rPr>
        <w:t>культура/ОФП)» (</w:t>
      </w:r>
      <w:r>
        <w:rPr>
          <w:i/>
        </w:rPr>
        <w:t>фигурное катание на коньках</w:t>
      </w:r>
      <w:r w:rsidRPr="006900D3">
        <w:rPr>
          <w:i/>
        </w:rPr>
        <w:t>)</w:t>
      </w:r>
    </w:p>
    <w:p w:rsidR="00527F42" w:rsidRPr="00963677" w:rsidRDefault="00527F42" w:rsidP="00527F42">
      <w:pPr>
        <w:jc w:val="right"/>
        <w:rPr>
          <w:i/>
          <w:sz w:val="24"/>
          <w:szCs w:val="24"/>
        </w:rPr>
      </w:pPr>
    </w:p>
    <w:p w:rsidR="00527F42" w:rsidRPr="00963677" w:rsidRDefault="00527F42" w:rsidP="00527F42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Министерство спорта Российской Федерации 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</w:p>
    <w:p w:rsidR="00527F42" w:rsidRPr="00963677" w:rsidRDefault="00527F42" w:rsidP="00527F42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высшего образования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527F42" w:rsidRDefault="00527F42" w:rsidP="00527F42">
      <w:pPr>
        <w:pBdr>
          <w:bottom w:val="single" w:sz="12" w:space="1" w:color="auto"/>
        </w:pBdr>
        <w:jc w:val="center"/>
        <w:rPr>
          <w:sz w:val="24"/>
          <w:szCs w:val="24"/>
        </w:rPr>
      </w:pPr>
    </w:p>
    <w:p w:rsidR="00527F42" w:rsidRPr="00963677" w:rsidRDefault="00527F42" w:rsidP="00527F42">
      <w:pPr>
        <w:pBdr>
          <w:bottom w:val="single" w:sz="12" w:space="1" w:color="auto"/>
        </w:pBdr>
        <w:jc w:val="center"/>
        <w:rPr>
          <w:sz w:val="24"/>
          <w:szCs w:val="24"/>
        </w:rPr>
      </w:pPr>
      <w:r>
        <w:rPr>
          <w:sz w:val="24"/>
          <w:szCs w:val="24"/>
        </w:rPr>
        <w:t>Теория и методика зимних видов спорта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</w:p>
    <w:p w:rsidR="00527F42" w:rsidRPr="00963677" w:rsidRDefault="00527F42" w:rsidP="00527F42">
      <w:pPr>
        <w:jc w:val="right"/>
        <w:rPr>
          <w:sz w:val="24"/>
          <w:szCs w:val="24"/>
        </w:rPr>
      </w:pPr>
    </w:p>
    <w:p w:rsidR="00527F42" w:rsidRPr="00963677" w:rsidRDefault="00527F42" w:rsidP="00527F42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УТВЕРЖДЕНО</w:t>
      </w:r>
    </w:p>
    <w:p w:rsidR="00527F42" w:rsidRPr="00963677" w:rsidRDefault="00527F42" w:rsidP="00527F42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решением Учебно-методической комиссии     </w:t>
      </w:r>
    </w:p>
    <w:p w:rsidR="00527F42" w:rsidRPr="00963677" w:rsidRDefault="00527F42" w:rsidP="00527F42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   протокол № 6/22 от «21» июня 2022г.</w:t>
      </w:r>
    </w:p>
    <w:p w:rsidR="00527F42" w:rsidRPr="00963677" w:rsidRDefault="00527F42" w:rsidP="00527F42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Председатель УМК, </w:t>
      </w:r>
    </w:p>
    <w:p w:rsidR="00527F42" w:rsidRPr="00963677" w:rsidRDefault="00527F42" w:rsidP="00527F42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и. о. проректора по учебной работе</w:t>
      </w:r>
    </w:p>
    <w:p w:rsidR="00527F42" w:rsidRPr="00963677" w:rsidRDefault="00527F42" w:rsidP="00527F42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___________________А.С. Солнцева</w:t>
      </w:r>
    </w:p>
    <w:p w:rsidR="00527F42" w:rsidRPr="00963677" w:rsidRDefault="00527F42" w:rsidP="00527F42">
      <w:pPr>
        <w:jc w:val="right"/>
        <w:rPr>
          <w:sz w:val="24"/>
          <w:szCs w:val="24"/>
        </w:rPr>
      </w:pPr>
    </w:p>
    <w:p w:rsidR="00527F42" w:rsidRPr="00963677" w:rsidRDefault="00527F42" w:rsidP="00527F42">
      <w:pPr>
        <w:jc w:val="right"/>
        <w:rPr>
          <w:sz w:val="24"/>
          <w:szCs w:val="24"/>
        </w:rPr>
      </w:pPr>
    </w:p>
    <w:p w:rsidR="00527F42" w:rsidRPr="00963677" w:rsidRDefault="00527F42" w:rsidP="00527F42">
      <w:pPr>
        <w:jc w:val="center"/>
        <w:rPr>
          <w:b/>
          <w:bCs/>
          <w:sz w:val="24"/>
          <w:szCs w:val="24"/>
        </w:rPr>
      </w:pPr>
      <w:r w:rsidRPr="00963677">
        <w:rPr>
          <w:b/>
          <w:bCs/>
          <w:sz w:val="24"/>
          <w:szCs w:val="24"/>
        </w:rPr>
        <w:t>Фонд оценочных средств</w:t>
      </w: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  <w:r w:rsidRPr="00963677">
        <w:rPr>
          <w:b/>
          <w:sz w:val="24"/>
          <w:szCs w:val="24"/>
        </w:rPr>
        <w:t xml:space="preserve">по дисциплине 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</w:p>
    <w:p w:rsidR="00527F42" w:rsidRPr="00963677" w:rsidRDefault="00527F42" w:rsidP="00527F42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19184A">
        <w:rPr>
          <w:sz w:val="24"/>
          <w:szCs w:val="24"/>
        </w:rPr>
        <w:t>«Элективные курсы по физической культуре и спорту (прикладная физическая ку</w:t>
      </w:r>
      <w:r>
        <w:rPr>
          <w:sz w:val="24"/>
          <w:szCs w:val="24"/>
        </w:rPr>
        <w:t>льтура/ОФП)» (фигурное катание на коньках</w:t>
      </w:r>
      <w:r w:rsidRPr="0019184A">
        <w:rPr>
          <w:sz w:val="24"/>
          <w:szCs w:val="24"/>
        </w:rPr>
        <w:t>)</w:t>
      </w:r>
    </w:p>
    <w:p w:rsidR="00527F42" w:rsidRPr="00963677" w:rsidRDefault="00527F42" w:rsidP="00527F42">
      <w:pPr>
        <w:jc w:val="center"/>
        <w:rPr>
          <w:i/>
          <w:sz w:val="24"/>
          <w:szCs w:val="24"/>
        </w:rPr>
      </w:pPr>
    </w:p>
    <w:p w:rsidR="00527F42" w:rsidRPr="00963677" w:rsidRDefault="00527F42" w:rsidP="00527F42">
      <w:pPr>
        <w:jc w:val="center"/>
        <w:rPr>
          <w:sz w:val="24"/>
          <w:szCs w:val="24"/>
        </w:rPr>
      </w:pPr>
    </w:p>
    <w:p w:rsidR="00527F42" w:rsidRPr="00963677" w:rsidRDefault="00527F42" w:rsidP="00527F42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49.03.04 Спорт</w:t>
      </w:r>
    </w:p>
    <w:p w:rsidR="00527F42" w:rsidRDefault="00527F42" w:rsidP="00527F42">
      <w:pPr>
        <w:jc w:val="center"/>
        <w:rPr>
          <w:b/>
          <w:sz w:val="24"/>
          <w:szCs w:val="24"/>
        </w:rPr>
      </w:pPr>
    </w:p>
    <w:p w:rsidR="00527F42" w:rsidRDefault="00527F42" w:rsidP="00527F42">
      <w:pPr>
        <w:jc w:val="center"/>
        <w:rPr>
          <w:b/>
          <w:sz w:val="24"/>
          <w:szCs w:val="24"/>
        </w:rPr>
      </w:pP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</w:p>
    <w:p w:rsidR="00527F42" w:rsidRPr="00963677" w:rsidRDefault="00527F42" w:rsidP="00527F42">
      <w:pPr>
        <w:jc w:val="center"/>
        <w:rPr>
          <w:b/>
          <w:i/>
          <w:sz w:val="24"/>
          <w:szCs w:val="24"/>
        </w:rPr>
      </w:pPr>
      <w:r w:rsidRPr="00963677">
        <w:rPr>
          <w:b/>
          <w:i/>
          <w:sz w:val="24"/>
          <w:szCs w:val="24"/>
        </w:rPr>
        <w:t>Наименование ОПОП: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  <w:r w:rsidRPr="00963677">
        <w:rPr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  <w:r w:rsidRPr="00963677">
        <w:rPr>
          <w:b/>
          <w:sz w:val="24"/>
          <w:szCs w:val="24"/>
        </w:rPr>
        <w:t xml:space="preserve">Форма обучения 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</w:t>
      </w: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</w:p>
    <w:p w:rsidR="00527F42" w:rsidRPr="00963677" w:rsidRDefault="00527F42" w:rsidP="00527F42">
      <w:pPr>
        <w:jc w:val="center"/>
        <w:rPr>
          <w:b/>
          <w:sz w:val="24"/>
          <w:szCs w:val="24"/>
        </w:rPr>
      </w:pPr>
    </w:p>
    <w:p w:rsidR="00527F42" w:rsidRPr="00963677" w:rsidRDefault="00527F42" w:rsidP="00527F42">
      <w:pPr>
        <w:jc w:val="right"/>
        <w:rPr>
          <w:sz w:val="24"/>
          <w:szCs w:val="24"/>
        </w:rPr>
      </w:pPr>
    </w:p>
    <w:p w:rsidR="00527F42" w:rsidRPr="00963677" w:rsidRDefault="00527F42" w:rsidP="00527F42">
      <w:pPr>
        <w:jc w:val="right"/>
        <w:rPr>
          <w:sz w:val="24"/>
          <w:szCs w:val="24"/>
        </w:rPr>
      </w:pPr>
    </w:p>
    <w:p w:rsidR="00527F42" w:rsidRPr="00963677" w:rsidRDefault="00527F42" w:rsidP="00527F42">
      <w:pPr>
        <w:jc w:val="right"/>
        <w:rPr>
          <w:sz w:val="24"/>
          <w:szCs w:val="24"/>
        </w:rPr>
      </w:pPr>
      <w:r w:rsidRPr="00963677">
        <w:rPr>
          <w:sz w:val="24"/>
          <w:szCs w:val="24"/>
        </w:rPr>
        <w:t>Рассмотрено и одобрено на заседании кафедры</w:t>
      </w:r>
    </w:p>
    <w:p w:rsidR="00527F42" w:rsidRPr="00963677" w:rsidRDefault="00527F42" w:rsidP="00527F42">
      <w:pPr>
        <w:jc w:val="right"/>
        <w:rPr>
          <w:sz w:val="24"/>
          <w:szCs w:val="24"/>
        </w:rPr>
      </w:pPr>
      <w:r>
        <w:rPr>
          <w:sz w:val="24"/>
          <w:szCs w:val="24"/>
        </w:rPr>
        <w:t>(протокол № 7 от «25» мая 2022</w:t>
      </w:r>
      <w:r w:rsidRPr="00963677">
        <w:rPr>
          <w:sz w:val="24"/>
          <w:szCs w:val="24"/>
        </w:rPr>
        <w:t xml:space="preserve"> г.) </w:t>
      </w:r>
    </w:p>
    <w:p w:rsidR="00527F42" w:rsidRPr="00963677" w:rsidRDefault="00527F42" w:rsidP="00527F42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963677">
        <w:rPr>
          <w:sz w:val="24"/>
          <w:szCs w:val="24"/>
        </w:rPr>
        <w:t xml:space="preserve">Зав. кафедрой </w:t>
      </w:r>
      <w:proofErr w:type="spellStart"/>
      <w:r>
        <w:rPr>
          <w:sz w:val="24"/>
          <w:szCs w:val="24"/>
        </w:rPr>
        <w:t>к.п.н</w:t>
      </w:r>
      <w:proofErr w:type="spellEnd"/>
      <w:r>
        <w:rPr>
          <w:sz w:val="24"/>
          <w:szCs w:val="24"/>
        </w:rPr>
        <w:t>., доцент Е.В. Чубанов</w:t>
      </w:r>
      <w:r w:rsidRPr="00963677">
        <w:rPr>
          <w:sz w:val="24"/>
          <w:szCs w:val="24"/>
        </w:rPr>
        <w:t>/_____________</w:t>
      </w:r>
    </w:p>
    <w:p w:rsidR="00527F42" w:rsidRPr="00963677" w:rsidRDefault="00527F42" w:rsidP="00527F42">
      <w:pPr>
        <w:jc w:val="center"/>
        <w:rPr>
          <w:i/>
          <w:sz w:val="24"/>
          <w:szCs w:val="24"/>
        </w:rPr>
      </w:pPr>
      <w:r w:rsidRPr="00963677">
        <w:rPr>
          <w:i/>
          <w:sz w:val="24"/>
          <w:szCs w:val="24"/>
        </w:rPr>
        <w:t xml:space="preserve">                                                                            </w:t>
      </w:r>
    </w:p>
    <w:p w:rsidR="00527F42" w:rsidRPr="00963677" w:rsidRDefault="00527F42" w:rsidP="00527F42">
      <w:pPr>
        <w:jc w:val="right"/>
        <w:rPr>
          <w:sz w:val="24"/>
          <w:szCs w:val="24"/>
        </w:rPr>
      </w:pPr>
    </w:p>
    <w:p w:rsidR="00527F42" w:rsidRPr="00963677" w:rsidRDefault="00527F42" w:rsidP="00527F4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963677">
        <w:rPr>
          <w:sz w:val="24"/>
          <w:szCs w:val="24"/>
        </w:rPr>
        <w:t xml:space="preserve">                                                                                           </w:t>
      </w:r>
    </w:p>
    <w:p w:rsidR="00527F42" w:rsidRPr="00963677" w:rsidRDefault="00527F42" w:rsidP="00527F42">
      <w:pPr>
        <w:jc w:val="center"/>
        <w:rPr>
          <w:sz w:val="24"/>
          <w:szCs w:val="24"/>
        </w:rPr>
      </w:pPr>
    </w:p>
    <w:p w:rsidR="00527F42" w:rsidRPr="00963677" w:rsidRDefault="00527F42" w:rsidP="00527F42">
      <w:pPr>
        <w:jc w:val="center"/>
        <w:rPr>
          <w:sz w:val="24"/>
          <w:szCs w:val="24"/>
        </w:rPr>
      </w:pPr>
    </w:p>
    <w:p w:rsidR="00527F42" w:rsidRDefault="00527F42" w:rsidP="00527F42">
      <w:pPr>
        <w:jc w:val="center"/>
        <w:rPr>
          <w:i/>
        </w:rPr>
      </w:pPr>
      <w:proofErr w:type="spellStart"/>
      <w:r>
        <w:rPr>
          <w:b/>
          <w:sz w:val="24"/>
          <w:szCs w:val="24"/>
        </w:rPr>
        <w:t>Малаховка</w:t>
      </w:r>
      <w:proofErr w:type="spellEnd"/>
      <w:r>
        <w:rPr>
          <w:b/>
          <w:sz w:val="24"/>
          <w:szCs w:val="24"/>
        </w:rPr>
        <w:t>, 2022</w:t>
      </w:r>
      <w:r w:rsidRPr="00963677">
        <w:rPr>
          <w:b/>
          <w:sz w:val="24"/>
          <w:szCs w:val="24"/>
        </w:rPr>
        <w:t xml:space="preserve"> год</w:t>
      </w:r>
    </w:p>
    <w:p w:rsidR="00D107C9" w:rsidRDefault="00D107C9">
      <w:pPr>
        <w:jc w:val="center"/>
        <w:rPr>
          <w:i/>
          <w:sz w:val="24"/>
          <w:szCs w:val="24"/>
        </w:rPr>
      </w:pPr>
    </w:p>
    <w:p w:rsidR="00D107C9" w:rsidRDefault="00542FB4">
      <w:pPr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lastRenderedPageBreak/>
        <w:t xml:space="preserve">                                                                         </w:t>
      </w:r>
    </w:p>
    <w:p w:rsidR="00D107C9" w:rsidRDefault="00D107C9">
      <w:pPr>
        <w:jc w:val="center"/>
        <w:rPr>
          <w:sz w:val="24"/>
          <w:szCs w:val="24"/>
        </w:rPr>
      </w:pPr>
    </w:p>
    <w:p w:rsidR="00D107C9" w:rsidRDefault="00542FB4">
      <w:pPr>
        <w:shd w:val="clear" w:color="auto" w:fill="FFFFFF"/>
        <w:tabs>
          <w:tab w:val="left" w:pos="1134"/>
        </w:tabs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D107C9" w:rsidRDefault="00542FB4">
      <w:pPr>
        <w:keepNext/>
        <w:keepLines/>
        <w:numPr>
          <w:ilvl w:val="0"/>
          <w:numId w:val="9"/>
        </w:numPr>
        <w:spacing w:before="24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Паспорт фонда оценочных средств</w:t>
      </w:r>
    </w:p>
    <w:tbl>
      <w:tblPr>
        <w:tblW w:w="921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487"/>
        <w:gridCol w:w="2477"/>
        <w:gridCol w:w="5246"/>
      </w:tblGrid>
      <w:tr w:rsidR="00D107C9">
        <w:trPr>
          <w:jc w:val="center"/>
        </w:trPr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07C9" w:rsidRDefault="00542FB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Трудовые функции </w:t>
            </w:r>
          </w:p>
          <w:p w:rsidR="00D107C9" w:rsidRDefault="00542FB4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sz w:val="24"/>
                <w:szCs w:val="24"/>
              </w:rPr>
              <w:t>(при наличии)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07C9" w:rsidRDefault="00542FB4">
            <w:pPr>
              <w:jc w:val="center"/>
              <w:rPr>
                <w:spacing w:val="-1"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D107C9">
        <w:trPr>
          <w:trHeight w:val="2609"/>
          <w:jc w:val="center"/>
        </w:trPr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7C9" w:rsidRDefault="00542FB4">
            <w:pPr>
              <w:ind w:right="19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УК-7</w:t>
            </w:r>
            <w:r>
              <w:t xml:space="preserve"> 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7C9" w:rsidRDefault="00D107C9">
            <w:pPr>
              <w:jc w:val="both"/>
              <w:rPr>
                <w:b/>
                <w:spacing w:val="-1"/>
                <w:sz w:val="24"/>
                <w:szCs w:val="24"/>
              </w:rPr>
            </w:pP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07C9" w:rsidRDefault="00542FB4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Поддерживает должный уровень физической подготовленности </w:t>
            </w:r>
            <w:r>
              <w:rPr>
                <w:b/>
                <w:spacing w:val="-1"/>
                <w:sz w:val="24"/>
                <w:szCs w:val="24"/>
              </w:rPr>
              <w:t>(тестирование общей физической подготовленности).</w:t>
            </w:r>
          </w:p>
          <w:p w:rsidR="00D107C9" w:rsidRDefault="00542FB4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Применяет на занятиях комплексы общеразвивающих упражнений, имитационных упражнений, упражнения для повышения своего уровня общефизической подготовленности </w:t>
            </w:r>
            <w:r>
              <w:rPr>
                <w:b/>
                <w:spacing w:val="-1"/>
                <w:sz w:val="24"/>
                <w:szCs w:val="24"/>
              </w:rPr>
              <w:t>(разрабатывает план-конспект занятия).</w:t>
            </w:r>
          </w:p>
        </w:tc>
      </w:tr>
      <w:tr w:rsidR="00D107C9">
        <w:trPr>
          <w:jc w:val="center"/>
        </w:trPr>
        <w:tc>
          <w:tcPr>
            <w:tcW w:w="1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7C9" w:rsidRDefault="00542FB4">
            <w:pPr>
              <w:jc w:val="both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 xml:space="preserve">ПК-1 </w:t>
            </w:r>
          </w:p>
        </w:tc>
        <w:tc>
          <w:tcPr>
            <w:tcW w:w="2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7C9" w:rsidRDefault="00542FB4">
            <w:pPr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>Т</w:t>
            </w:r>
          </w:p>
          <w:p w:rsidR="00D107C9" w:rsidRDefault="00542FB4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С/03.6</w:t>
            </w:r>
          </w:p>
          <w:p w:rsidR="00D107C9" w:rsidRDefault="00542F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Формирование разносторонней общей и специальной физической, технико-тактической, психологической и теоретической подготовленности занимающихся в соответствии с программами спортивной подготовки</w:t>
            </w:r>
          </w:p>
          <w:p w:rsidR="00D107C9" w:rsidRDefault="00D107C9">
            <w:pPr>
              <w:rPr>
                <w:b/>
                <w:spacing w:val="-1"/>
                <w:sz w:val="24"/>
                <w:szCs w:val="24"/>
              </w:rPr>
            </w:pPr>
          </w:p>
          <w:p w:rsidR="00D107C9" w:rsidRDefault="00542FB4">
            <w:pPr>
              <w:jc w:val="both"/>
              <w:rPr>
                <w:b/>
                <w:spacing w:val="-1"/>
                <w:sz w:val="24"/>
                <w:szCs w:val="24"/>
              </w:rPr>
            </w:pPr>
            <w:r>
              <w:rPr>
                <w:b/>
                <w:spacing w:val="-1"/>
                <w:sz w:val="24"/>
                <w:szCs w:val="24"/>
              </w:rPr>
              <w:t xml:space="preserve">D/03.6 </w:t>
            </w:r>
            <w:r>
              <w:rPr>
                <w:spacing w:val="-1"/>
                <w:sz w:val="24"/>
                <w:szCs w:val="24"/>
              </w:rPr>
              <w:t>Проведение тренировочных занятий с занимающимися на этапе совершенствования спортивного мастерства, высшего спортивного мастерства по виду спорта (группе спортивных дисциплин), по индивидуальным планам подготовки спортсменов.</w:t>
            </w:r>
          </w:p>
        </w:tc>
        <w:tc>
          <w:tcPr>
            <w:tcW w:w="5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07C9" w:rsidRDefault="00542FB4">
            <w:pPr>
              <w:ind w:left="-54" w:right="1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Совершенствует свое индивидуальное спортивное мастерство </w:t>
            </w:r>
            <w:r>
              <w:rPr>
                <w:b/>
                <w:sz w:val="24"/>
                <w:szCs w:val="24"/>
              </w:rPr>
              <w:t>(тестирование специальной физической подготовленности).</w:t>
            </w:r>
          </w:p>
        </w:tc>
      </w:tr>
    </w:tbl>
    <w:p w:rsidR="00D107C9" w:rsidRDefault="00D107C9">
      <w:pPr>
        <w:pStyle w:val="afb"/>
        <w:shd w:val="clear" w:color="auto" w:fill="FFFFFF"/>
        <w:ind w:left="1069" w:hanging="360"/>
        <w:jc w:val="both"/>
        <w:rPr>
          <w:i/>
          <w:color w:val="000000"/>
          <w:spacing w:val="-1"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542FB4">
      <w:pPr>
        <w:keepNext/>
        <w:keepLines/>
        <w:numPr>
          <w:ilvl w:val="0"/>
          <w:numId w:val="9"/>
        </w:numPr>
        <w:spacing w:before="240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Типовые задания:</w:t>
      </w: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542FB4">
      <w:pPr>
        <w:tabs>
          <w:tab w:val="left" w:pos="2295"/>
        </w:tabs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2.1. Тесты для оценивания специальной физической подготовленности</w:t>
      </w:r>
    </w:p>
    <w:p w:rsidR="00D107C9" w:rsidRDefault="00542F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 дисциплине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«Прикладная физическая культура/ОФП</w:t>
      </w:r>
    </w:p>
    <w:p w:rsidR="00D107C9" w:rsidRDefault="00542F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(Фигурное катание на коньках)» </w:t>
      </w:r>
    </w:p>
    <w:p w:rsidR="00D107C9" w:rsidRDefault="00D107C9">
      <w:pPr>
        <w:ind w:firstLine="567"/>
        <w:jc w:val="both"/>
        <w:rPr>
          <w:sz w:val="24"/>
          <w:szCs w:val="24"/>
        </w:rPr>
      </w:pPr>
    </w:p>
    <w:p w:rsidR="00D107C9" w:rsidRDefault="00542FB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3, 5 семестрах оцениваются 3 норматива: </w:t>
      </w:r>
    </w:p>
    <w:p w:rsidR="00D107C9" w:rsidRDefault="00542FB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прыжок с поворотом вокруг продольной оси, градусы; </w:t>
      </w:r>
    </w:p>
    <w:p w:rsidR="00D107C9" w:rsidRDefault="00542FB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приседания в пистолетик за 20 сек., кол-во раз;</w:t>
      </w:r>
    </w:p>
    <w:p w:rsidR="00D107C9" w:rsidRDefault="00542FB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- наклон туловища вперед, см.</w:t>
      </w:r>
    </w:p>
    <w:p w:rsidR="00D107C9" w:rsidRDefault="00542FB4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4 семестре оцениваются 6 нормативов: </w:t>
      </w:r>
      <w:proofErr w:type="spellStart"/>
      <w:r>
        <w:rPr>
          <w:sz w:val="24"/>
          <w:szCs w:val="24"/>
        </w:rPr>
        <w:t>аксель</w:t>
      </w:r>
      <w:proofErr w:type="spellEnd"/>
      <w:r>
        <w:rPr>
          <w:sz w:val="24"/>
          <w:szCs w:val="24"/>
        </w:rPr>
        <w:t xml:space="preserve">, двойной сальхов, двойной тулуп, двойной </w:t>
      </w:r>
      <w:proofErr w:type="spellStart"/>
      <w:r>
        <w:rPr>
          <w:sz w:val="24"/>
          <w:szCs w:val="24"/>
        </w:rPr>
        <w:t>риттбергер</w:t>
      </w:r>
      <w:proofErr w:type="spellEnd"/>
      <w:r>
        <w:rPr>
          <w:sz w:val="24"/>
          <w:szCs w:val="24"/>
        </w:rPr>
        <w:t xml:space="preserve">, двойной </w:t>
      </w:r>
      <w:proofErr w:type="spellStart"/>
      <w:r>
        <w:rPr>
          <w:sz w:val="24"/>
          <w:szCs w:val="24"/>
        </w:rPr>
        <w:t>флип</w:t>
      </w:r>
      <w:proofErr w:type="spellEnd"/>
      <w:r>
        <w:rPr>
          <w:sz w:val="24"/>
          <w:szCs w:val="24"/>
        </w:rPr>
        <w:t xml:space="preserve">, двойной </w:t>
      </w:r>
      <w:proofErr w:type="spellStart"/>
      <w:r>
        <w:rPr>
          <w:sz w:val="24"/>
          <w:szCs w:val="24"/>
        </w:rPr>
        <w:t>лутц</w:t>
      </w:r>
      <w:proofErr w:type="spellEnd"/>
      <w:r>
        <w:rPr>
          <w:sz w:val="24"/>
          <w:szCs w:val="24"/>
        </w:rPr>
        <w:t>.</w:t>
      </w:r>
    </w:p>
    <w:p w:rsidR="00D107C9" w:rsidRDefault="00D107C9">
      <w:pPr>
        <w:ind w:firstLine="720"/>
        <w:rPr>
          <w:sz w:val="24"/>
          <w:szCs w:val="24"/>
        </w:rPr>
      </w:pPr>
    </w:p>
    <w:p w:rsidR="00D107C9" w:rsidRDefault="00542FB4">
      <w:pPr>
        <w:jc w:val="center"/>
        <w:rPr>
          <w:sz w:val="24"/>
          <w:szCs w:val="24"/>
        </w:rPr>
      </w:pPr>
      <w:r>
        <w:rPr>
          <w:sz w:val="24"/>
          <w:szCs w:val="24"/>
        </w:rPr>
        <w:t>Тесты для контроля за физической подготовленностью</w:t>
      </w:r>
    </w:p>
    <w:tbl>
      <w:tblPr>
        <w:tblW w:w="499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62"/>
        <w:gridCol w:w="506"/>
        <w:gridCol w:w="922"/>
        <w:gridCol w:w="922"/>
        <w:gridCol w:w="923"/>
        <w:gridCol w:w="924"/>
      </w:tblGrid>
      <w:tr w:rsidR="00D107C9">
        <w:trPr>
          <w:trHeight w:val="227"/>
        </w:trPr>
        <w:tc>
          <w:tcPr>
            <w:tcW w:w="2686" w:type="pct"/>
            <w:vMerge w:val="restart"/>
            <w:tcBorders>
              <w:top w:val="single" w:sz="12" w:space="0" w:color="auto"/>
            </w:tcBorders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 е с т ы</w:t>
            </w:r>
          </w:p>
        </w:tc>
        <w:tc>
          <w:tcPr>
            <w:tcW w:w="264" w:type="pct"/>
            <w:vMerge w:val="restart"/>
            <w:tcBorders>
              <w:top w:val="single" w:sz="12" w:space="0" w:color="auto"/>
            </w:tcBorders>
            <w:textDirection w:val="tbRl"/>
          </w:tcPr>
          <w:p w:rsidR="00D107C9" w:rsidRDefault="00542FB4">
            <w:pPr>
              <w:ind w:left="113" w:right="11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Семестры</w:t>
            </w:r>
          </w:p>
        </w:tc>
        <w:tc>
          <w:tcPr>
            <w:tcW w:w="2049" w:type="pct"/>
            <w:gridSpan w:val="4"/>
            <w:tcBorders>
              <w:top w:val="single" w:sz="12" w:space="0" w:color="auto"/>
            </w:tcBorders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 ц е н к и</w:t>
            </w:r>
          </w:p>
        </w:tc>
      </w:tr>
      <w:tr w:rsidR="00D107C9">
        <w:trPr>
          <w:trHeight w:val="1148"/>
        </w:trPr>
        <w:tc>
          <w:tcPr>
            <w:tcW w:w="2686" w:type="pct"/>
            <w:vMerge/>
            <w:tcBorders>
              <w:bottom w:val="single" w:sz="12" w:space="0" w:color="auto"/>
            </w:tcBorders>
          </w:tcPr>
          <w:p w:rsidR="00D107C9" w:rsidRDefault="00D107C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264" w:type="pct"/>
            <w:vMerge/>
            <w:tcBorders>
              <w:bottom w:val="single" w:sz="12" w:space="0" w:color="auto"/>
            </w:tcBorders>
          </w:tcPr>
          <w:p w:rsidR="00D107C9" w:rsidRDefault="00D107C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512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«2»</w:t>
            </w:r>
          </w:p>
        </w:tc>
        <w:tc>
          <w:tcPr>
            <w:tcW w:w="512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«3»</w:t>
            </w:r>
          </w:p>
        </w:tc>
        <w:tc>
          <w:tcPr>
            <w:tcW w:w="512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«4»</w:t>
            </w:r>
          </w:p>
        </w:tc>
        <w:tc>
          <w:tcPr>
            <w:tcW w:w="513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«5»</w:t>
            </w:r>
          </w:p>
        </w:tc>
      </w:tr>
      <w:tr w:rsidR="00D107C9">
        <w:tc>
          <w:tcPr>
            <w:tcW w:w="2686" w:type="pct"/>
            <w:vMerge w:val="restart"/>
            <w:tcBorders>
              <w:top w:val="single" w:sz="12" w:space="0" w:color="auto"/>
            </w:tcBorders>
          </w:tcPr>
          <w:p w:rsidR="00D107C9" w:rsidRDefault="00542F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Прыжок с поворотом вокруг продольной оси, градусы</w:t>
            </w:r>
          </w:p>
        </w:tc>
        <w:tc>
          <w:tcPr>
            <w:tcW w:w="264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510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540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570</w:t>
            </w:r>
          </w:p>
        </w:tc>
        <w:tc>
          <w:tcPr>
            <w:tcW w:w="513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</w:t>
            </w:r>
          </w:p>
        </w:tc>
      </w:tr>
      <w:tr w:rsidR="00D107C9">
        <w:tc>
          <w:tcPr>
            <w:tcW w:w="2686" w:type="pct"/>
            <w:vMerge/>
          </w:tcPr>
          <w:p w:rsidR="00D107C9" w:rsidRDefault="00D107C9">
            <w:pPr>
              <w:rPr>
                <w:sz w:val="24"/>
                <w:szCs w:val="24"/>
              </w:rPr>
            </w:pPr>
          </w:p>
        </w:tc>
        <w:tc>
          <w:tcPr>
            <w:tcW w:w="264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520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550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580</w:t>
            </w:r>
          </w:p>
        </w:tc>
        <w:tc>
          <w:tcPr>
            <w:tcW w:w="513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610</w:t>
            </w:r>
          </w:p>
        </w:tc>
      </w:tr>
      <w:tr w:rsidR="00D107C9">
        <w:tc>
          <w:tcPr>
            <w:tcW w:w="2686" w:type="pct"/>
            <w:vMerge w:val="restart"/>
            <w:tcBorders>
              <w:top w:val="single" w:sz="12" w:space="0" w:color="auto"/>
            </w:tcBorders>
          </w:tcPr>
          <w:p w:rsidR="00D107C9" w:rsidRDefault="00542F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Приседания в пистолетик за 20 с, кол-во раз</w:t>
            </w:r>
          </w:p>
        </w:tc>
        <w:tc>
          <w:tcPr>
            <w:tcW w:w="264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513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</w:tr>
      <w:tr w:rsidR="00D107C9">
        <w:tc>
          <w:tcPr>
            <w:tcW w:w="2686" w:type="pct"/>
            <w:vMerge/>
          </w:tcPr>
          <w:p w:rsidR="00D107C9" w:rsidRDefault="00D107C9">
            <w:pPr>
              <w:rPr>
                <w:sz w:val="24"/>
                <w:szCs w:val="24"/>
              </w:rPr>
            </w:pPr>
          </w:p>
        </w:tc>
        <w:tc>
          <w:tcPr>
            <w:tcW w:w="264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513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D107C9">
        <w:tc>
          <w:tcPr>
            <w:tcW w:w="2686" w:type="pct"/>
            <w:vMerge w:val="restart"/>
            <w:tcBorders>
              <w:top w:val="single" w:sz="12" w:space="0" w:color="auto"/>
            </w:tcBorders>
          </w:tcPr>
          <w:p w:rsidR="00D107C9" w:rsidRDefault="00542FB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Наклон туловища вперед, см</w:t>
            </w:r>
          </w:p>
        </w:tc>
        <w:tc>
          <w:tcPr>
            <w:tcW w:w="264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+1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+3</w:t>
            </w:r>
          </w:p>
        </w:tc>
        <w:tc>
          <w:tcPr>
            <w:tcW w:w="512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+5</w:t>
            </w:r>
          </w:p>
        </w:tc>
        <w:tc>
          <w:tcPr>
            <w:tcW w:w="513" w:type="pct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+7</w:t>
            </w:r>
          </w:p>
        </w:tc>
      </w:tr>
      <w:tr w:rsidR="00D107C9">
        <w:tc>
          <w:tcPr>
            <w:tcW w:w="2686" w:type="pct"/>
            <w:vMerge/>
            <w:tcBorders>
              <w:bottom w:val="single" w:sz="12" w:space="0" w:color="auto"/>
            </w:tcBorders>
          </w:tcPr>
          <w:p w:rsidR="00D107C9" w:rsidRDefault="00D107C9">
            <w:pPr>
              <w:rPr>
                <w:sz w:val="24"/>
                <w:szCs w:val="24"/>
              </w:rPr>
            </w:pPr>
          </w:p>
        </w:tc>
        <w:tc>
          <w:tcPr>
            <w:tcW w:w="264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12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+2</w:t>
            </w:r>
          </w:p>
        </w:tc>
        <w:tc>
          <w:tcPr>
            <w:tcW w:w="512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</w:t>
            </w:r>
          </w:p>
        </w:tc>
        <w:tc>
          <w:tcPr>
            <w:tcW w:w="512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+6</w:t>
            </w:r>
          </w:p>
        </w:tc>
        <w:tc>
          <w:tcPr>
            <w:tcW w:w="513" w:type="pct"/>
            <w:tcBorders>
              <w:bottom w:val="single" w:sz="12" w:space="0" w:color="auto"/>
            </w:tcBorders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+8</w:t>
            </w:r>
          </w:p>
        </w:tc>
      </w:tr>
    </w:tbl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t>Имитация прыжковых элементов (из 6 баллов):</w:t>
      </w:r>
    </w:p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proofErr w:type="spellStart"/>
      <w:r>
        <w:rPr>
          <w:sz w:val="24"/>
          <w:szCs w:val="24"/>
        </w:rPr>
        <w:t>аксель</w:t>
      </w:r>
      <w:proofErr w:type="spellEnd"/>
    </w:p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t>- двойной сальхов</w:t>
      </w:r>
    </w:p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t>- двойной тулуп</w:t>
      </w:r>
    </w:p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двойной </w:t>
      </w:r>
      <w:proofErr w:type="spellStart"/>
      <w:r>
        <w:rPr>
          <w:sz w:val="24"/>
          <w:szCs w:val="24"/>
        </w:rPr>
        <w:t>риттбергер</w:t>
      </w:r>
      <w:proofErr w:type="spellEnd"/>
    </w:p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двойной </w:t>
      </w:r>
      <w:proofErr w:type="spellStart"/>
      <w:r>
        <w:rPr>
          <w:sz w:val="24"/>
          <w:szCs w:val="24"/>
        </w:rPr>
        <w:t>флип</w:t>
      </w:r>
      <w:proofErr w:type="spellEnd"/>
    </w:p>
    <w:p w:rsidR="00D107C9" w:rsidRDefault="00542FB4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двойной </w:t>
      </w:r>
      <w:proofErr w:type="spellStart"/>
      <w:r>
        <w:rPr>
          <w:sz w:val="24"/>
          <w:szCs w:val="24"/>
        </w:rPr>
        <w:t>лутц</w:t>
      </w:r>
      <w:proofErr w:type="spell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63"/>
        <w:gridCol w:w="1800"/>
        <w:gridCol w:w="1799"/>
        <w:gridCol w:w="1799"/>
        <w:gridCol w:w="1800"/>
      </w:tblGrid>
      <w:tr w:rsidR="00D107C9">
        <w:tc>
          <w:tcPr>
            <w:tcW w:w="1914" w:type="dxa"/>
            <w:vMerge w:val="restart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Семестры</w:t>
            </w:r>
          </w:p>
        </w:tc>
        <w:tc>
          <w:tcPr>
            <w:tcW w:w="7657" w:type="dxa"/>
            <w:gridSpan w:val="4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 ц е н к и</w:t>
            </w:r>
          </w:p>
        </w:tc>
      </w:tr>
      <w:tr w:rsidR="00D107C9">
        <w:tc>
          <w:tcPr>
            <w:tcW w:w="1914" w:type="dxa"/>
            <w:vMerge/>
          </w:tcPr>
          <w:p w:rsidR="00D107C9" w:rsidRDefault="00D107C9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914" w:type="dxa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«2»</w:t>
            </w:r>
          </w:p>
        </w:tc>
        <w:tc>
          <w:tcPr>
            <w:tcW w:w="1914" w:type="dxa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«3»</w:t>
            </w:r>
          </w:p>
        </w:tc>
        <w:tc>
          <w:tcPr>
            <w:tcW w:w="1914" w:type="dxa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«4»</w:t>
            </w:r>
          </w:p>
        </w:tc>
        <w:tc>
          <w:tcPr>
            <w:tcW w:w="1915" w:type="dxa"/>
          </w:tcPr>
          <w:p w:rsidR="00D107C9" w:rsidRDefault="00542FB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«5»</w:t>
            </w:r>
          </w:p>
        </w:tc>
      </w:tr>
      <w:tr w:rsidR="00D107C9">
        <w:tc>
          <w:tcPr>
            <w:tcW w:w="1914" w:type="dxa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914" w:type="dxa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4,0</w:t>
            </w:r>
          </w:p>
        </w:tc>
        <w:tc>
          <w:tcPr>
            <w:tcW w:w="1914" w:type="dxa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4,2</w:t>
            </w:r>
          </w:p>
        </w:tc>
        <w:tc>
          <w:tcPr>
            <w:tcW w:w="1914" w:type="dxa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4,4</w:t>
            </w:r>
          </w:p>
        </w:tc>
        <w:tc>
          <w:tcPr>
            <w:tcW w:w="1915" w:type="dxa"/>
          </w:tcPr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4,6</w:t>
            </w:r>
          </w:p>
        </w:tc>
      </w:tr>
    </w:tbl>
    <w:p w:rsidR="00D107C9" w:rsidRDefault="00D107C9">
      <w:pPr>
        <w:ind w:firstLine="284"/>
        <w:rPr>
          <w:b/>
          <w:sz w:val="24"/>
          <w:szCs w:val="24"/>
          <w:u w:val="single"/>
        </w:rPr>
      </w:pPr>
    </w:p>
    <w:p w:rsidR="00D107C9" w:rsidRDefault="00542FB4">
      <w:pPr>
        <w:ind w:firstLine="284"/>
        <w:rPr>
          <w:b/>
          <w:sz w:val="24"/>
          <w:szCs w:val="24"/>
        </w:rPr>
      </w:pPr>
      <w:r>
        <w:rPr>
          <w:b/>
          <w:sz w:val="24"/>
          <w:szCs w:val="24"/>
          <w:u w:val="single"/>
        </w:rPr>
        <w:t>Критерии оценки</w:t>
      </w:r>
      <w:r>
        <w:rPr>
          <w:b/>
          <w:sz w:val="24"/>
          <w:szCs w:val="24"/>
        </w:rPr>
        <w:t xml:space="preserve">: </w:t>
      </w:r>
    </w:p>
    <w:p w:rsidR="00D107C9" w:rsidRDefault="00542FB4">
      <w:pPr>
        <w:ind w:firstLine="284"/>
        <w:rPr>
          <w:sz w:val="24"/>
          <w:szCs w:val="24"/>
        </w:rPr>
      </w:pPr>
      <w:r>
        <w:rPr>
          <w:sz w:val="24"/>
          <w:szCs w:val="24"/>
        </w:rPr>
        <w:t xml:space="preserve">Для зачета необходимо иметь по каждому нормативу не менее 3 баллов. </w:t>
      </w:r>
    </w:p>
    <w:p w:rsidR="00D107C9" w:rsidRDefault="00542FB4">
      <w:pPr>
        <w:rPr>
          <w:sz w:val="24"/>
          <w:szCs w:val="24"/>
        </w:rPr>
      </w:pPr>
      <w:r>
        <w:rPr>
          <w:b/>
          <w:sz w:val="24"/>
          <w:szCs w:val="24"/>
        </w:rPr>
        <w:t>«Зачтено»</w:t>
      </w:r>
      <w:r>
        <w:rPr>
          <w:sz w:val="24"/>
          <w:szCs w:val="24"/>
        </w:rPr>
        <w:t xml:space="preserve"> - выставляется при условии, если студент в 3, 5 семестрах набрал не менее 27 очков, в 4 семестре необходимо также набрать не менее 27 очков.</w:t>
      </w:r>
    </w:p>
    <w:p w:rsidR="00D107C9" w:rsidRDefault="00542FB4">
      <w:pPr>
        <w:rPr>
          <w:sz w:val="24"/>
          <w:szCs w:val="24"/>
        </w:rPr>
      </w:pPr>
      <w:r>
        <w:rPr>
          <w:b/>
          <w:sz w:val="24"/>
          <w:szCs w:val="24"/>
        </w:rPr>
        <w:t>«Не зачтено»</w:t>
      </w:r>
      <w:r>
        <w:rPr>
          <w:sz w:val="24"/>
          <w:szCs w:val="24"/>
        </w:rPr>
        <w:t xml:space="preserve"> - выставляется, если студент не выполнил контрольного норматива.</w:t>
      </w:r>
    </w:p>
    <w:p w:rsidR="00D107C9" w:rsidRDefault="00542FB4">
      <w:pPr>
        <w:ind w:firstLine="284"/>
        <w:rPr>
          <w:sz w:val="24"/>
          <w:szCs w:val="24"/>
        </w:rPr>
      </w:pPr>
      <w:r>
        <w:rPr>
          <w:sz w:val="24"/>
          <w:szCs w:val="24"/>
        </w:rPr>
        <w:t>Подсчет очков производится по таблице оценки нормативов по физической подготовке фигуристов.</w:t>
      </w:r>
    </w:p>
    <w:p w:rsidR="00D107C9" w:rsidRDefault="00D107C9">
      <w:pPr>
        <w:ind w:firstLine="284"/>
        <w:rPr>
          <w:sz w:val="24"/>
          <w:szCs w:val="24"/>
        </w:rPr>
      </w:pPr>
    </w:p>
    <w:p w:rsidR="00D107C9" w:rsidRDefault="00D107C9">
      <w:pPr>
        <w:ind w:firstLine="284"/>
        <w:rPr>
          <w:sz w:val="24"/>
          <w:szCs w:val="24"/>
        </w:rPr>
      </w:pPr>
    </w:p>
    <w:p w:rsidR="00D107C9" w:rsidRDefault="00D107C9">
      <w:pPr>
        <w:ind w:firstLine="284"/>
        <w:rPr>
          <w:sz w:val="24"/>
          <w:szCs w:val="24"/>
        </w:rPr>
      </w:pPr>
    </w:p>
    <w:p w:rsidR="00D107C9" w:rsidRDefault="00D107C9">
      <w:pPr>
        <w:ind w:firstLine="284"/>
        <w:rPr>
          <w:sz w:val="24"/>
          <w:szCs w:val="24"/>
        </w:rPr>
      </w:pPr>
    </w:p>
    <w:p w:rsidR="00D107C9" w:rsidRDefault="00D107C9">
      <w:pPr>
        <w:ind w:firstLine="284"/>
        <w:rPr>
          <w:sz w:val="24"/>
          <w:szCs w:val="24"/>
        </w:rPr>
      </w:pPr>
    </w:p>
    <w:p w:rsidR="00D107C9" w:rsidRDefault="00542FB4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</w:t>
      </w:r>
    </w:p>
    <w:p w:rsidR="00D107C9" w:rsidRDefault="00D107C9">
      <w:pPr>
        <w:rPr>
          <w:b/>
          <w:sz w:val="24"/>
          <w:szCs w:val="24"/>
        </w:rPr>
      </w:pPr>
    </w:p>
    <w:p w:rsidR="00D107C9" w:rsidRDefault="00D107C9">
      <w:pPr>
        <w:rPr>
          <w:b/>
          <w:sz w:val="24"/>
          <w:szCs w:val="24"/>
        </w:rPr>
      </w:pPr>
    </w:p>
    <w:p w:rsidR="00D107C9" w:rsidRDefault="00542FB4">
      <w:pPr>
        <w:tabs>
          <w:tab w:val="left" w:pos="2295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2.2. Темы  индивидуальных проектов</w:t>
      </w:r>
      <w:r>
        <w:rPr>
          <w:rStyle w:val="a3"/>
          <w:rFonts w:eastAsia="AngsanaUPC"/>
          <w:b/>
          <w:color w:val="FFFFFF"/>
          <w:sz w:val="24"/>
          <w:szCs w:val="24"/>
        </w:rPr>
        <w:footnoteReference w:id="1"/>
      </w:r>
      <w:r>
        <w:rPr>
          <w:b/>
          <w:sz w:val="24"/>
          <w:szCs w:val="24"/>
        </w:rPr>
        <w:t xml:space="preserve"> </w:t>
      </w:r>
    </w:p>
    <w:p w:rsidR="00D107C9" w:rsidRDefault="00D107C9">
      <w:pPr>
        <w:jc w:val="center"/>
        <w:rPr>
          <w:sz w:val="24"/>
          <w:szCs w:val="24"/>
        </w:rPr>
      </w:pPr>
    </w:p>
    <w:p w:rsidR="00D107C9" w:rsidRDefault="00542FB4">
      <w:pPr>
        <w:spacing w:line="360" w:lineRule="auto"/>
        <w:rPr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Раздел 2.</w:t>
      </w:r>
      <w:r>
        <w:rPr>
          <w:rFonts w:cs="Tahoma"/>
          <w:color w:val="000000"/>
          <w:sz w:val="24"/>
          <w:szCs w:val="24"/>
        </w:rPr>
        <w:t xml:space="preserve">  </w:t>
      </w:r>
      <w:r>
        <w:rPr>
          <w:rFonts w:cs="Tahoma"/>
          <w:b/>
          <w:color w:val="000000"/>
          <w:sz w:val="24"/>
          <w:szCs w:val="24"/>
        </w:rPr>
        <w:t>Развитие общих и специальных физических качеств</w:t>
      </w:r>
    </w:p>
    <w:p w:rsidR="00D107C9" w:rsidRDefault="00542FB4">
      <w:pPr>
        <w:shd w:val="clear" w:color="auto" w:fill="FFFFFF"/>
        <w:tabs>
          <w:tab w:val="left" w:pos="720"/>
        </w:tabs>
        <w:suppressAutoHyphens/>
        <w:spacing w:line="360" w:lineRule="auto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  <w:shd w:val="clear" w:color="auto" w:fill="FFFFFF"/>
        </w:rPr>
        <w:t>Тема:</w:t>
      </w:r>
      <w:r>
        <w:rPr>
          <w:sz w:val="24"/>
          <w:szCs w:val="24"/>
          <w:shd w:val="clear" w:color="auto" w:fill="FFFFFF"/>
        </w:rPr>
        <w:t xml:space="preserve"> </w:t>
      </w:r>
      <w:r>
        <w:rPr>
          <w:bCs/>
          <w:sz w:val="24"/>
          <w:szCs w:val="24"/>
        </w:rPr>
        <w:t>Составление плана-конспекта основной части занятия с целью развития физических способностей (с направленностью на общую и (или) специальную выносливость) состоящего из комплекса упражнений (по заданию преподавателя).</w:t>
      </w:r>
    </w:p>
    <w:p w:rsidR="00D107C9" w:rsidRDefault="00542FB4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1. </w:t>
      </w:r>
      <w:r>
        <w:rPr>
          <w:bCs/>
          <w:sz w:val="24"/>
          <w:szCs w:val="24"/>
        </w:rPr>
        <w:t>Составить план-конспект основной части занятия с целью развития физических качеств состоящий из комплекса упражнений.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1. Развитие общей выносливости.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2. Развитие специальной выносливости.</w:t>
      </w:r>
    </w:p>
    <w:p w:rsidR="00D107C9" w:rsidRDefault="00542FB4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Вариант 2. </w:t>
      </w:r>
      <w:r>
        <w:rPr>
          <w:bCs/>
          <w:sz w:val="24"/>
          <w:szCs w:val="24"/>
        </w:rPr>
        <w:t>Составить план-конспект основной части занятия с целью развития физических способностей (с направленностью на быстроту, силу, ловкость), состоящий из комплекса упражнений.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1. Развитие быстроты в подготовительном периоде;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2. Развитие быстроты в соревновательном периоде;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3. Развитие силы в соревновательном периоде;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4. Развитие быстроты в подготовительном периоде;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5. Развитие скоростно-силовых качеств.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rFonts w:eastAsia="Cambria"/>
          <w:b/>
          <w:color w:val="000000"/>
          <w:sz w:val="24"/>
          <w:szCs w:val="24"/>
          <w:lang w:eastAsia="en-US"/>
        </w:rPr>
        <w:t>Раздел 3. Приобретение и совершенствование педагогических навыков</w:t>
      </w:r>
    </w:p>
    <w:p w:rsidR="00D107C9" w:rsidRDefault="00542FB4">
      <w:pPr>
        <w:shd w:val="clear" w:color="auto" w:fill="FFFFFF"/>
        <w:tabs>
          <w:tab w:val="left" w:pos="720"/>
          <w:tab w:val="left" w:pos="1276"/>
          <w:tab w:val="left" w:pos="1418"/>
        </w:tabs>
        <w:suppressAutoHyphens/>
        <w:spacing w:line="360" w:lineRule="auto"/>
        <w:jc w:val="both"/>
        <w:rPr>
          <w:sz w:val="24"/>
          <w:szCs w:val="24"/>
          <w:shd w:val="clear" w:color="auto" w:fill="FFFFFF"/>
        </w:rPr>
      </w:pPr>
      <w:r>
        <w:rPr>
          <w:b/>
          <w:sz w:val="24"/>
          <w:szCs w:val="24"/>
        </w:rPr>
        <w:t xml:space="preserve">Вариант 1. </w:t>
      </w:r>
      <w:r>
        <w:rPr>
          <w:bCs/>
          <w:sz w:val="24"/>
          <w:szCs w:val="24"/>
        </w:rPr>
        <w:t>Составить план-конспект основной части занятия проводимого с целью обучения (совершенствования) технике выполнения соревновательных упражнений (по заданию преподавателя):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1. Обучение (совершенствование) технике реберных прыжков.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2. Обучение (совершенствование) технике резцовых прыжков.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3. Обучение (совершенствование) технике вращений.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4. Обучение (совершенствование) технике скольжения.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5. Обучение технике исполнения «спиралей».</w:t>
      </w:r>
    </w:p>
    <w:p w:rsidR="00D107C9" w:rsidRDefault="00542FB4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Задание 6. Совершенствование техники исполнения «спиралей».</w:t>
      </w: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542F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Конспект тренировочного занятия</w:t>
      </w:r>
    </w:p>
    <w:p w:rsidR="00D107C9" w:rsidRDefault="00542F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 дисциплине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«Прикладная физическая культура/ОФП (Фигурное катание на коньках)» </w:t>
      </w: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542FB4">
      <w:pPr>
        <w:shd w:val="clear" w:color="auto" w:fill="FFFFFF"/>
        <w:jc w:val="center"/>
        <w:rPr>
          <w:b/>
          <w:bCs/>
          <w:i/>
          <w:iCs/>
          <w:color w:val="333333"/>
          <w:sz w:val="24"/>
          <w:szCs w:val="24"/>
        </w:rPr>
      </w:pPr>
      <w:r>
        <w:rPr>
          <w:b/>
          <w:bCs/>
          <w:i/>
          <w:iCs/>
          <w:color w:val="333333"/>
          <w:sz w:val="24"/>
          <w:szCs w:val="24"/>
        </w:rPr>
        <w:t xml:space="preserve">План-конспект </w:t>
      </w:r>
      <w:r>
        <w:rPr>
          <w:bCs/>
          <w:i/>
          <w:iCs/>
          <w:color w:val="333333"/>
          <w:sz w:val="24"/>
          <w:szCs w:val="24"/>
        </w:rPr>
        <w:t>(макет)</w:t>
      </w:r>
    </w:p>
    <w:p w:rsidR="00D107C9" w:rsidRDefault="00542FB4">
      <w:pPr>
        <w:shd w:val="clear" w:color="auto" w:fill="FFFFFF"/>
        <w:jc w:val="center"/>
        <w:rPr>
          <w:b/>
          <w:bCs/>
          <w:i/>
          <w:iCs/>
          <w:color w:val="333333"/>
          <w:sz w:val="24"/>
          <w:szCs w:val="24"/>
        </w:rPr>
      </w:pPr>
      <w:r>
        <w:rPr>
          <w:b/>
          <w:bCs/>
          <w:i/>
          <w:iCs/>
          <w:color w:val="333333"/>
          <w:sz w:val="24"/>
          <w:szCs w:val="24"/>
        </w:rPr>
        <w:t>учебно-тренировочного занятия с группой ______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b/>
          <w:bCs/>
          <w:i/>
          <w:iCs/>
          <w:color w:val="333333"/>
          <w:sz w:val="24"/>
          <w:szCs w:val="24"/>
        </w:rPr>
        <w:t xml:space="preserve">          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b/>
          <w:bCs/>
          <w:i/>
          <w:iCs/>
          <w:color w:val="333333"/>
          <w:sz w:val="24"/>
          <w:szCs w:val="24"/>
        </w:rPr>
        <w:t xml:space="preserve">         ЗАДАЧИ</w:t>
      </w:r>
      <w:r>
        <w:rPr>
          <w:b/>
          <w:bCs/>
          <w:color w:val="333333"/>
          <w:sz w:val="24"/>
          <w:szCs w:val="24"/>
        </w:rPr>
        <w:t>:</w:t>
      </w:r>
      <w:r>
        <w:rPr>
          <w:color w:val="333333"/>
          <w:sz w:val="24"/>
          <w:szCs w:val="24"/>
        </w:rPr>
        <w:t xml:space="preserve"> 1. </w:t>
      </w:r>
      <w:proofErr w:type="gramStart"/>
      <w:r>
        <w:rPr>
          <w:i/>
          <w:iCs/>
          <w:color w:val="333333"/>
          <w:sz w:val="24"/>
          <w:szCs w:val="24"/>
        </w:rPr>
        <w:t>Образовательные: </w:t>
      </w:r>
      <w:r>
        <w:rPr>
          <w:color w:val="333333"/>
          <w:sz w:val="24"/>
          <w:szCs w:val="24"/>
        </w:rPr>
        <w:t xml:space="preserve"> обучение</w:t>
      </w:r>
      <w:proofErr w:type="gramEnd"/>
      <w:r>
        <w:rPr>
          <w:color w:val="333333"/>
          <w:sz w:val="24"/>
          <w:szCs w:val="24"/>
        </w:rPr>
        <w:t xml:space="preserve"> (совершенствование) технике   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color w:val="333333"/>
          <w:sz w:val="24"/>
          <w:szCs w:val="24"/>
        </w:rPr>
        <w:t xml:space="preserve">                                 двигательных действий; 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i/>
          <w:iCs/>
          <w:color w:val="333333"/>
          <w:sz w:val="24"/>
          <w:szCs w:val="24"/>
        </w:rPr>
        <w:t xml:space="preserve">                          2) Развивающие: </w:t>
      </w:r>
      <w:r>
        <w:rPr>
          <w:iCs/>
          <w:color w:val="333333"/>
          <w:sz w:val="24"/>
          <w:szCs w:val="24"/>
        </w:rPr>
        <w:t>р</w:t>
      </w:r>
      <w:r>
        <w:rPr>
          <w:color w:val="333333"/>
          <w:sz w:val="24"/>
          <w:szCs w:val="24"/>
        </w:rPr>
        <w:t>азвитие одного из физических качеств.</w:t>
      </w:r>
    </w:p>
    <w:p w:rsidR="00D107C9" w:rsidRDefault="00542FB4">
      <w:pPr>
        <w:pStyle w:val="afb"/>
        <w:shd w:val="clear" w:color="auto" w:fill="FFFFFF"/>
        <w:rPr>
          <w:color w:val="333333"/>
          <w:sz w:val="24"/>
          <w:szCs w:val="24"/>
        </w:rPr>
      </w:pPr>
      <w:r>
        <w:rPr>
          <w:i/>
          <w:iCs/>
          <w:color w:val="333333"/>
          <w:sz w:val="24"/>
          <w:szCs w:val="24"/>
        </w:rPr>
        <w:t xml:space="preserve">              </w:t>
      </w:r>
      <w:proofErr w:type="gramStart"/>
      <w:r>
        <w:rPr>
          <w:i/>
          <w:iCs/>
          <w:color w:val="333333"/>
          <w:sz w:val="24"/>
          <w:szCs w:val="24"/>
        </w:rPr>
        <w:t>3).Воспитательные</w:t>
      </w:r>
      <w:proofErr w:type="gramEnd"/>
      <w:r>
        <w:rPr>
          <w:i/>
          <w:iCs/>
          <w:color w:val="333333"/>
          <w:sz w:val="24"/>
          <w:szCs w:val="24"/>
        </w:rPr>
        <w:t xml:space="preserve">: 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i/>
          <w:iCs/>
          <w:color w:val="333333"/>
          <w:sz w:val="24"/>
          <w:szCs w:val="24"/>
        </w:rPr>
        <w:t xml:space="preserve">         Место </w:t>
      </w:r>
      <w:proofErr w:type="gramStart"/>
      <w:r>
        <w:rPr>
          <w:i/>
          <w:iCs/>
          <w:color w:val="333333"/>
          <w:sz w:val="24"/>
          <w:szCs w:val="24"/>
        </w:rPr>
        <w:t>проведения: </w:t>
      </w:r>
      <w:r>
        <w:rPr>
          <w:color w:val="333333"/>
          <w:sz w:val="24"/>
          <w:szCs w:val="24"/>
        </w:rPr>
        <w:t xml:space="preserve">  </w:t>
      </w:r>
      <w:proofErr w:type="gramEnd"/>
      <w:r>
        <w:rPr>
          <w:color w:val="333333"/>
          <w:sz w:val="24"/>
          <w:szCs w:val="24"/>
        </w:rPr>
        <w:t xml:space="preserve">                                                                  </w:t>
      </w:r>
      <w:r>
        <w:rPr>
          <w:i/>
          <w:color w:val="333333"/>
          <w:sz w:val="24"/>
          <w:szCs w:val="24"/>
        </w:rPr>
        <w:t>Дата:</w:t>
      </w:r>
      <w:r>
        <w:rPr>
          <w:color w:val="333333"/>
          <w:sz w:val="24"/>
          <w:szCs w:val="24"/>
        </w:rPr>
        <w:t xml:space="preserve"> 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i/>
          <w:iCs/>
          <w:color w:val="333333"/>
          <w:sz w:val="24"/>
          <w:szCs w:val="24"/>
        </w:rPr>
        <w:t xml:space="preserve">         Инвентарь</w:t>
      </w:r>
      <w:r>
        <w:rPr>
          <w:color w:val="333333"/>
          <w:sz w:val="24"/>
          <w:szCs w:val="24"/>
        </w:rPr>
        <w:t>:</w:t>
      </w:r>
    </w:p>
    <w:p w:rsidR="00D107C9" w:rsidRDefault="00542FB4">
      <w:pPr>
        <w:shd w:val="clear" w:color="auto" w:fill="FFFFFF"/>
        <w:rPr>
          <w:color w:val="333333"/>
          <w:sz w:val="24"/>
          <w:szCs w:val="24"/>
        </w:rPr>
      </w:pPr>
      <w:r>
        <w:rPr>
          <w:i/>
          <w:color w:val="333333"/>
          <w:sz w:val="24"/>
          <w:szCs w:val="24"/>
        </w:rPr>
        <w:t xml:space="preserve">         Преподаватель:</w:t>
      </w:r>
      <w:r>
        <w:rPr>
          <w:color w:val="333333"/>
          <w:sz w:val="24"/>
          <w:szCs w:val="24"/>
        </w:rPr>
        <w:t xml:space="preserve"> (Фамилия, Имя, Отчество студента)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top w:w="84" w:type="dxa"/>
          <w:left w:w="84" w:type="dxa"/>
          <w:bottom w:w="84" w:type="dxa"/>
          <w:right w:w="84" w:type="dxa"/>
        </w:tblCellMar>
        <w:tblLook w:val="04A0" w:firstRow="1" w:lastRow="0" w:firstColumn="1" w:lastColumn="0" w:noHBand="0" w:noVBand="1"/>
      </w:tblPr>
      <w:tblGrid>
        <w:gridCol w:w="889"/>
        <w:gridCol w:w="4178"/>
        <w:gridCol w:w="1304"/>
        <w:gridCol w:w="2684"/>
      </w:tblGrid>
      <w:tr w:rsidR="00D107C9"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Часть урока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Содержание учебного материала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Дозировка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Методические замечания</w:t>
            </w:r>
          </w:p>
        </w:tc>
      </w:tr>
      <w:tr w:rsidR="00D107C9">
        <w:tc>
          <w:tcPr>
            <w:tcW w:w="491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extDirection w:val="btLr"/>
          </w:tcPr>
          <w:p w:rsidR="00D107C9" w:rsidRDefault="00542FB4">
            <w:pPr>
              <w:ind w:left="113" w:right="113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 xml:space="preserve">1. Подготовительная часть  </w:t>
            </w:r>
            <w:proofErr w:type="gramStart"/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 xml:space="preserve">   </w:t>
            </w:r>
            <w:r>
              <w:rPr>
                <w:bCs/>
                <w:i/>
                <w:iCs/>
                <w:color w:val="333333"/>
                <w:sz w:val="24"/>
                <w:szCs w:val="24"/>
              </w:rPr>
              <w:t>(</w:t>
            </w:r>
            <w:proofErr w:type="gramEnd"/>
            <w:r>
              <w:rPr>
                <w:bCs/>
                <w:i/>
                <w:iCs/>
                <w:color w:val="333333"/>
                <w:sz w:val="24"/>
                <w:szCs w:val="24"/>
              </w:rPr>
              <w:t>20 мин)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Cs/>
                <w:color w:val="333333"/>
                <w:sz w:val="24"/>
                <w:szCs w:val="24"/>
              </w:rPr>
              <w:t> 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 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 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 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1. Построение, расчет.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jc w:val="center"/>
              <w:rPr>
                <w:color w:val="333333"/>
                <w:sz w:val="24"/>
                <w:szCs w:val="24"/>
              </w:rPr>
            </w:pPr>
          </w:p>
          <w:p w:rsidR="00D107C9" w:rsidRDefault="00D107C9">
            <w:pPr>
              <w:jc w:val="center"/>
              <w:rPr>
                <w:color w:val="333333"/>
                <w:sz w:val="24"/>
                <w:szCs w:val="24"/>
              </w:rPr>
            </w:pPr>
          </w:p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Спросить о самочувствии. Проверить инвентарь. Назначить направляющего и замыкающего.</w:t>
            </w: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2. Сообщение задач урока.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ind w:right="-226"/>
              <w:rPr>
                <w:color w:val="333333"/>
                <w:sz w:val="24"/>
                <w:szCs w:val="24"/>
              </w:rPr>
            </w:pPr>
          </w:p>
        </w:tc>
      </w:tr>
      <w:tr w:rsidR="00D107C9">
        <w:trPr>
          <w:trHeight w:val="474"/>
        </w:trPr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3.</w:t>
            </w:r>
            <w:r>
              <w:rPr>
                <w:sz w:val="24"/>
                <w:szCs w:val="24"/>
              </w:rPr>
              <w:t xml:space="preserve"> Передвижение к месту занятия.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8-10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4.  Комплекс физических упражнений.</w:t>
            </w:r>
          </w:p>
        </w:tc>
        <w:tc>
          <w:tcPr>
            <w:tcW w:w="720" w:type="pct"/>
            <w:tcBorders>
              <w:top w:val="single" w:sz="4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6-8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</w:tr>
      <w:tr w:rsidR="00D107C9">
        <w:trPr>
          <w:cantSplit/>
          <w:trHeight w:val="480"/>
        </w:trPr>
        <w:tc>
          <w:tcPr>
            <w:tcW w:w="491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  <w:textDirection w:val="btLr"/>
          </w:tcPr>
          <w:p w:rsidR="00D107C9" w:rsidRDefault="00542FB4">
            <w:pPr>
              <w:ind w:left="113" w:right="113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>2. Основная часть</w:t>
            </w:r>
            <w:proofErr w:type="gramStart"/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 xml:space="preserve">   </w:t>
            </w:r>
            <w:r>
              <w:rPr>
                <w:bCs/>
                <w:i/>
                <w:iCs/>
                <w:color w:val="333333"/>
                <w:sz w:val="24"/>
                <w:szCs w:val="24"/>
              </w:rPr>
              <w:t>(</w:t>
            </w:r>
            <w:proofErr w:type="gramEnd"/>
            <w:r>
              <w:rPr>
                <w:bCs/>
                <w:i/>
                <w:iCs/>
                <w:color w:val="333333"/>
                <w:sz w:val="24"/>
                <w:szCs w:val="24"/>
              </w:rPr>
              <w:t>50-55 мин)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> 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> 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> 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t> 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1. Обучение технике.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20-25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ind w:right="-368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Учитывать особенности </w:t>
            </w:r>
          </w:p>
          <w:p w:rsidR="00D107C9" w:rsidRDefault="00542FB4">
            <w:pPr>
              <w:ind w:right="-368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узкой специализации</w:t>
            </w:r>
          </w:p>
        </w:tc>
      </w:tr>
      <w:tr w:rsidR="00D107C9">
        <w:trPr>
          <w:trHeight w:val="348"/>
        </w:trPr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а) рассказ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Коротко, ясно с акцентом на основное.</w:t>
            </w: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б) показ обычный 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Показ должен быть технически грамотным.</w:t>
            </w: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в) показ замедленный с объяснениями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мин.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г) опробование выполнения изучаемого упражнения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2 мин.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ind w:right="-84"/>
              <w:rPr>
                <w:color w:val="333333"/>
                <w:sz w:val="24"/>
                <w:szCs w:val="24"/>
              </w:rPr>
            </w:pP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Упражнения для изучения: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а) </w:t>
            </w:r>
            <w:proofErr w:type="spellStart"/>
            <w:r>
              <w:rPr>
                <w:color w:val="333333"/>
                <w:sz w:val="24"/>
                <w:szCs w:val="24"/>
              </w:rPr>
              <w:t>И.п</w:t>
            </w:r>
            <w:proofErr w:type="spellEnd"/>
            <w:r>
              <w:rPr>
                <w:color w:val="333333"/>
                <w:sz w:val="24"/>
                <w:szCs w:val="24"/>
              </w:rPr>
              <w:t xml:space="preserve">. – 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выполнять счет 1 и, 2, 3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6-8 раз</w:t>
            </w:r>
          </w:p>
        </w:tc>
        <w:tc>
          <w:tcPr>
            <w:tcW w:w="1482" w:type="pct"/>
            <w:vMerge w:val="restart"/>
            <w:tcBorders>
              <w:top w:val="outset" w:sz="6" w:space="0" w:color="auto"/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ind w:right="-84"/>
              <w:jc w:val="center"/>
              <w:rPr>
                <w:color w:val="333333"/>
                <w:sz w:val="24"/>
                <w:szCs w:val="24"/>
              </w:rPr>
            </w:pPr>
          </w:p>
          <w:p w:rsidR="00D107C9" w:rsidRDefault="00D107C9">
            <w:pPr>
              <w:ind w:right="-84"/>
              <w:jc w:val="center"/>
              <w:rPr>
                <w:color w:val="333333"/>
                <w:sz w:val="24"/>
                <w:szCs w:val="24"/>
              </w:rPr>
            </w:pPr>
          </w:p>
          <w:p w:rsidR="00D107C9" w:rsidRDefault="00542FB4">
            <w:pPr>
              <w:ind w:right="-84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В каждом упражнении акцентировать точность выполнения.</w:t>
            </w: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б) </w:t>
            </w:r>
            <w:proofErr w:type="spellStart"/>
            <w:r>
              <w:rPr>
                <w:color w:val="333333"/>
                <w:sz w:val="24"/>
                <w:szCs w:val="24"/>
              </w:rPr>
              <w:t>И.п</w:t>
            </w:r>
            <w:proofErr w:type="spellEnd"/>
            <w:r>
              <w:rPr>
                <w:color w:val="333333"/>
                <w:sz w:val="24"/>
                <w:szCs w:val="24"/>
              </w:rPr>
              <w:t xml:space="preserve">. – 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выполнять счет 1 и, 2, 3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6-8 раз</w:t>
            </w: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ind w:right="-84"/>
              <w:rPr>
                <w:color w:val="333333"/>
                <w:sz w:val="24"/>
                <w:szCs w:val="24"/>
              </w:rPr>
            </w:pP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в)  </w:t>
            </w:r>
            <w:proofErr w:type="spellStart"/>
            <w:r>
              <w:rPr>
                <w:color w:val="333333"/>
                <w:sz w:val="24"/>
                <w:szCs w:val="24"/>
              </w:rPr>
              <w:t>И.п</w:t>
            </w:r>
            <w:proofErr w:type="spellEnd"/>
            <w:r>
              <w:rPr>
                <w:color w:val="333333"/>
                <w:sz w:val="24"/>
                <w:szCs w:val="24"/>
              </w:rPr>
              <w:t>. -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1482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ind w:right="-84"/>
              <w:rPr>
                <w:color w:val="333333"/>
                <w:sz w:val="24"/>
                <w:szCs w:val="24"/>
              </w:rPr>
            </w:pP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г)  </w:t>
            </w:r>
            <w:proofErr w:type="spellStart"/>
            <w:r>
              <w:rPr>
                <w:color w:val="333333"/>
                <w:sz w:val="24"/>
                <w:szCs w:val="24"/>
              </w:rPr>
              <w:t>И.п</w:t>
            </w:r>
            <w:proofErr w:type="spellEnd"/>
            <w:r>
              <w:rPr>
                <w:color w:val="333333"/>
                <w:sz w:val="24"/>
                <w:szCs w:val="24"/>
              </w:rPr>
              <w:t>. -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1482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ind w:right="-84"/>
              <w:rPr>
                <w:color w:val="333333"/>
                <w:sz w:val="24"/>
                <w:szCs w:val="24"/>
              </w:rPr>
            </w:pP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Закрепление изученных упражнений.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10-15 мин</w:t>
            </w:r>
          </w:p>
        </w:tc>
        <w:tc>
          <w:tcPr>
            <w:tcW w:w="1482" w:type="pct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ind w:right="-84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Следить за дисциплиной.</w:t>
            </w:r>
          </w:p>
        </w:tc>
      </w:tr>
      <w:tr w:rsidR="00D107C9">
        <w:tc>
          <w:tcPr>
            <w:tcW w:w="491" w:type="pct"/>
            <w:vMerge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2.  Развитие физических качеств  (общая выносливость, специальная выносливость, быстрота, сила, ловкость и т.п.)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 xml:space="preserve">25-30 мин (может быть </w:t>
            </w:r>
            <w:proofErr w:type="gramStart"/>
            <w:r>
              <w:rPr>
                <w:color w:val="333333"/>
                <w:sz w:val="24"/>
                <w:szCs w:val="24"/>
              </w:rPr>
              <w:t xml:space="preserve">в </w:t>
            </w:r>
            <w:r>
              <w:rPr>
                <w:color w:val="333333"/>
                <w:sz w:val="24"/>
                <w:szCs w:val="24"/>
              </w:rPr>
              <w:lastRenderedPageBreak/>
              <w:t>мин</w:t>
            </w:r>
            <w:proofErr w:type="gramEnd"/>
            <w:r>
              <w:rPr>
                <w:color w:val="333333"/>
                <w:sz w:val="24"/>
                <w:szCs w:val="24"/>
              </w:rPr>
              <w:t xml:space="preserve">, метрах, 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кол-ве повторений)</w:t>
            </w:r>
          </w:p>
        </w:tc>
        <w:tc>
          <w:tcPr>
            <w:tcW w:w="1482" w:type="pct"/>
            <w:tcBorders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ind w:right="-84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lastRenderedPageBreak/>
              <w:t>Обязательно указать на организационный момент!</w:t>
            </w:r>
          </w:p>
        </w:tc>
      </w:tr>
      <w:tr w:rsidR="00D107C9">
        <w:trPr>
          <w:cantSplit/>
          <w:trHeight w:val="2266"/>
        </w:trPr>
        <w:tc>
          <w:tcPr>
            <w:tcW w:w="49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extDirection w:val="btLr"/>
          </w:tcPr>
          <w:p w:rsidR="00D107C9" w:rsidRDefault="00542FB4">
            <w:pPr>
              <w:ind w:left="113" w:right="113"/>
              <w:jc w:val="center"/>
              <w:rPr>
                <w:color w:val="333333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333333"/>
                <w:sz w:val="24"/>
                <w:szCs w:val="24"/>
              </w:rPr>
              <w:lastRenderedPageBreak/>
              <w:t xml:space="preserve">3.Заключительная часть   </w:t>
            </w:r>
            <w:r>
              <w:rPr>
                <w:bCs/>
                <w:i/>
                <w:iCs/>
                <w:color w:val="333333"/>
                <w:sz w:val="24"/>
                <w:szCs w:val="24"/>
              </w:rPr>
              <w:t>(15-20 мин)</w:t>
            </w:r>
          </w:p>
        </w:tc>
        <w:tc>
          <w:tcPr>
            <w:tcW w:w="230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Возвращение на базу.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Построение, расчет.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Упражнения на внимание, восстановление дыхания.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Подведение итогов.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Домашнее задание.</w:t>
            </w:r>
          </w:p>
        </w:tc>
        <w:tc>
          <w:tcPr>
            <w:tcW w:w="7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</w:t>
            </w:r>
          </w:p>
          <w:p w:rsidR="00D107C9" w:rsidRDefault="00D107C9">
            <w:pPr>
              <w:rPr>
                <w:color w:val="333333"/>
                <w:sz w:val="24"/>
                <w:szCs w:val="24"/>
              </w:rPr>
            </w:pP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</w:t>
            </w:r>
          </w:p>
          <w:p w:rsidR="00D107C9" w:rsidRDefault="00542FB4">
            <w:pPr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1 мин</w:t>
            </w:r>
          </w:p>
        </w:tc>
        <w:tc>
          <w:tcPr>
            <w:tcW w:w="148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D107C9" w:rsidRDefault="00542FB4">
            <w:pPr>
              <w:jc w:val="center"/>
              <w:rPr>
                <w:color w:val="333333"/>
                <w:sz w:val="24"/>
                <w:szCs w:val="24"/>
              </w:rPr>
            </w:pPr>
            <w:r>
              <w:rPr>
                <w:color w:val="333333"/>
                <w:sz w:val="24"/>
                <w:szCs w:val="24"/>
              </w:rPr>
              <w:t>Спросить о самочувствии, нет ли вопросов по пройденному материалу.</w:t>
            </w:r>
          </w:p>
        </w:tc>
      </w:tr>
    </w:tbl>
    <w:p w:rsidR="00D107C9" w:rsidRDefault="00D107C9">
      <w:pPr>
        <w:rPr>
          <w:sz w:val="24"/>
          <w:szCs w:val="24"/>
        </w:rPr>
      </w:pPr>
    </w:p>
    <w:p w:rsidR="00D107C9" w:rsidRDefault="00542FB4">
      <w:pPr>
        <w:rPr>
          <w:sz w:val="24"/>
          <w:szCs w:val="24"/>
        </w:rPr>
      </w:pPr>
      <w:r>
        <w:rPr>
          <w:sz w:val="24"/>
          <w:szCs w:val="24"/>
          <w:u w:val="single"/>
        </w:rPr>
        <w:t>Критерии оценки</w:t>
      </w:r>
      <w:r>
        <w:rPr>
          <w:sz w:val="24"/>
          <w:szCs w:val="24"/>
        </w:rPr>
        <w:t>:</w:t>
      </w:r>
    </w:p>
    <w:p w:rsidR="00D107C9" w:rsidRDefault="00542FB4">
      <w:pPr>
        <w:rPr>
          <w:sz w:val="24"/>
          <w:szCs w:val="24"/>
        </w:rPr>
      </w:pPr>
      <w:r>
        <w:rPr>
          <w:b/>
          <w:sz w:val="24"/>
          <w:szCs w:val="24"/>
        </w:rPr>
        <w:t>«Зачтено»</w:t>
      </w:r>
      <w:r>
        <w:rPr>
          <w:sz w:val="24"/>
          <w:szCs w:val="24"/>
        </w:rPr>
        <w:t xml:space="preserve"> - в каждом конспекте </w:t>
      </w:r>
      <w:r>
        <w:rPr>
          <w:b/>
          <w:sz w:val="24"/>
          <w:szCs w:val="24"/>
        </w:rPr>
        <w:t>(конспект один)</w:t>
      </w:r>
      <w:r>
        <w:rPr>
          <w:b/>
          <w:color w:val="C00000"/>
          <w:sz w:val="24"/>
          <w:szCs w:val="24"/>
        </w:rPr>
        <w:t xml:space="preserve"> </w:t>
      </w:r>
      <w:r>
        <w:rPr>
          <w:sz w:val="24"/>
          <w:szCs w:val="24"/>
        </w:rPr>
        <w:t>должны быть отражены задачи и содержание его отдельных частей; конкретизироваться дозировка (продолжительность – мин, сек; длина дистанции или отрезков – м; количество повторений – кол-во); методические указания по выполнению упражнений или заданий.</w:t>
      </w:r>
    </w:p>
    <w:p w:rsidR="00D107C9" w:rsidRDefault="00D107C9">
      <w:pPr>
        <w:rPr>
          <w:sz w:val="24"/>
          <w:szCs w:val="24"/>
        </w:rPr>
      </w:pPr>
    </w:p>
    <w:p w:rsidR="00D107C9" w:rsidRDefault="00542FB4">
      <w:pPr>
        <w:rPr>
          <w:sz w:val="24"/>
          <w:szCs w:val="24"/>
        </w:rPr>
      </w:pPr>
      <w:r>
        <w:rPr>
          <w:b/>
          <w:sz w:val="24"/>
          <w:szCs w:val="24"/>
        </w:rPr>
        <w:t>«Не зачтено»</w:t>
      </w:r>
      <w:r>
        <w:rPr>
          <w:i/>
          <w:sz w:val="24"/>
          <w:szCs w:val="24"/>
        </w:rPr>
        <w:t xml:space="preserve"> - </w:t>
      </w:r>
      <w:r>
        <w:rPr>
          <w:sz w:val="24"/>
          <w:szCs w:val="24"/>
        </w:rPr>
        <w:t>если в конспекте не отражены задачи и содержание его отдельных частей; не конкретизирована дозировка (продолжительность – мин, сек; длина дистанции или отрезков – м; количество повторений – кол-во); нет методических указаний по выполнению упражнений или заданий.</w:t>
      </w:r>
    </w:p>
    <w:p w:rsidR="00D107C9" w:rsidRDefault="00D107C9">
      <w:pPr>
        <w:rPr>
          <w:sz w:val="24"/>
          <w:szCs w:val="24"/>
        </w:rPr>
      </w:pPr>
    </w:p>
    <w:p w:rsidR="00D107C9" w:rsidRDefault="00D107C9">
      <w:pPr>
        <w:jc w:val="center"/>
        <w:rPr>
          <w:b/>
          <w:color w:val="000000"/>
          <w:sz w:val="24"/>
          <w:szCs w:val="24"/>
        </w:rPr>
      </w:pPr>
    </w:p>
    <w:p w:rsidR="00D107C9" w:rsidRDefault="00542FB4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2.3. Контрольные нормативы для дифференцированного зачета </w:t>
      </w:r>
    </w:p>
    <w:p w:rsidR="00D107C9" w:rsidRDefault="00542FB4">
      <w:pPr>
        <w:jc w:val="center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по ОФП (2, 4, 6, 8 семестры)</w:t>
      </w:r>
    </w:p>
    <w:p w:rsidR="00D107C9" w:rsidRDefault="00542FB4">
      <w:pPr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       Испытания по ОФП проводятся в один день. Порядок испытаний у мужчин и женщин:</w:t>
      </w:r>
    </w:p>
    <w:p w:rsidR="00D107C9" w:rsidRDefault="00542FB4">
      <w:pPr>
        <w:numPr>
          <w:ilvl w:val="0"/>
          <w:numId w:val="10"/>
        </w:numPr>
        <w:ind w:left="0" w:firstLine="709"/>
        <w:rPr>
          <w:sz w:val="24"/>
          <w:szCs w:val="24"/>
        </w:rPr>
      </w:pPr>
      <w:r>
        <w:rPr>
          <w:sz w:val="24"/>
          <w:szCs w:val="24"/>
        </w:rPr>
        <w:t>Подтягивание на перекладине (мужчины), сгибание-разгибание рук в упоре лёжа (женщины);</w:t>
      </w:r>
    </w:p>
    <w:p w:rsidR="00D107C9" w:rsidRDefault="00542FB4">
      <w:pPr>
        <w:numPr>
          <w:ilvl w:val="0"/>
          <w:numId w:val="10"/>
        </w:numPr>
        <w:ind w:left="0" w:firstLine="709"/>
        <w:rPr>
          <w:sz w:val="24"/>
          <w:szCs w:val="24"/>
        </w:rPr>
      </w:pPr>
      <w:r>
        <w:rPr>
          <w:sz w:val="24"/>
          <w:szCs w:val="24"/>
        </w:rPr>
        <w:t>Прыжок в длину с места;</w:t>
      </w:r>
    </w:p>
    <w:p w:rsidR="00D107C9" w:rsidRDefault="00542FB4">
      <w:pPr>
        <w:numPr>
          <w:ilvl w:val="0"/>
          <w:numId w:val="10"/>
        </w:numPr>
        <w:ind w:left="0" w:firstLine="709"/>
        <w:rPr>
          <w:sz w:val="24"/>
          <w:szCs w:val="24"/>
        </w:rPr>
      </w:pPr>
      <w:r>
        <w:rPr>
          <w:sz w:val="24"/>
          <w:szCs w:val="24"/>
        </w:rPr>
        <w:t>Бег 1000 метров.</w:t>
      </w:r>
    </w:p>
    <w:p w:rsidR="00D107C9" w:rsidRDefault="00542FB4">
      <w:pPr>
        <w:ind w:firstLine="709"/>
        <w:rPr>
          <w:sz w:val="24"/>
          <w:szCs w:val="24"/>
        </w:rPr>
      </w:pPr>
      <w:r>
        <w:rPr>
          <w:sz w:val="24"/>
          <w:szCs w:val="24"/>
        </w:rPr>
        <w:t>Экзамен оценивается по сумме набранных баллов по 100 балльной шкале.</w:t>
      </w:r>
    </w:p>
    <w:p w:rsidR="00D107C9" w:rsidRDefault="00542FB4">
      <w:pPr>
        <w:ind w:firstLine="709"/>
        <w:rPr>
          <w:sz w:val="24"/>
          <w:szCs w:val="24"/>
        </w:rPr>
      </w:pPr>
      <w:r>
        <w:rPr>
          <w:sz w:val="24"/>
          <w:szCs w:val="24"/>
        </w:rPr>
        <w:t>Минимальный положительный балл-40.</w:t>
      </w:r>
    </w:p>
    <w:p w:rsidR="00D107C9" w:rsidRDefault="00D107C9">
      <w:pPr>
        <w:tabs>
          <w:tab w:val="left" w:pos="4020"/>
        </w:tabs>
        <w:autoSpaceDE w:val="0"/>
        <w:autoSpaceDN w:val="0"/>
        <w:adjustRightInd w:val="0"/>
        <w:ind w:firstLine="709"/>
        <w:rPr>
          <w:sz w:val="24"/>
          <w:szCs w:val="24"/>
        </w:rPr>
      </w:pPr>
    </w:p>
    <w:p w:rsidR="00D107C9" w:rsidRDefault="00542F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Оценочные таблицы для расчёта очков по ОФП</w:t>
      </w: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Т А Б Л И Ц А</w:t>
      </w:r>
    </w:p>
    <w:p w:rsidR="00D107C9" w:rsidRDefault="00542FB4">
      <w:pPr>
        <w:pStyle w:val="10"/>
        <w:spacing w:before="0"/>
        <w:jc w:val="center"/>
        <w:rPr>
          <w:rFonts w:ascii="Times New Roman" w:hAnsi="Times New Roman"/>
          <w:b w:val="0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</w:pPr>
      <w:r>
        <w:rPr>
          <w:rFonts w:ascii="Times New Roman" w:hAnsi="Times New Roman"/>
          <w:b w:val="0"/>
          <w:color w:val="000000" w:themeColor="text1"/>
          <w:sz w:val="24"/>
          <w:szCs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</w:rPr>
        <w:t>ДЛЯ РАСЧЕТА ОЧКОВ В ПОДТЯГИВАНИИ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01"/>
        <w:gridCol w:w="1417"/>
        <w:gridCol w:w="1418"/>
        <w:gridCol w:w="1417"/>
      </w:tblGrid>
      <w:tr w:rsidR="00D107C9">
        <w:trPr>
          <w:cantSplit/>
          <w:trHeight w:val="685"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кол.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повт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кол.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повт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</w:tr>
      <w:tr w:rsidR="00D107C9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614.29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628.57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642.86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657.14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671.43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685.71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705.23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710.46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715.69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720.92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726.14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731.37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737.91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739.83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741.74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743.66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745.57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747.48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750.00</w:t>
            </w:r>
          </w:p>
        </w:tc>
      </w:tr>
    </w:tbl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Т А Б Л И Ц А</w:t>
      </w:r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ДЛЯ РАСЧЕТА ОЧКОВ В ПРЫЖКАХ В ДЛИНУ С </w:t>
      </w:r>
      <w:proofErr w:type="gramStart"/>
      <w:r>
        <w:rPr>
          <w:sz w:val="24"/>
          <w:szCs w:val="24"/>
        </w:rPr>
        <w:t>МЕСТА  (</w:t>
      </w:r>
      <w:proofErr w:type="gramEnd"/>
      <w:r>
        <w:rPr>
          <w:sz w:val="24"/>
          <w:szCs w:val="24"/>
        </w:rPr>
        <w:t>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D107C9"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</w:tr>
      <w:tr w:rsidR="00D107C9">
        <w:trPr>
          <w:trHeight w:val="5415"/>
        </w:trPr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243.00</w:t>
            </w:r>
          </w:p>
        </w:tc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672.00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249.00  250.00</w:t>
            </w:r>
            <w:proofErr w:type="gramEnd"/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261.00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262.00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696.00 700.00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701.46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702.93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704.39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705.86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707.32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708.78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710.25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711.71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713.18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714.64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716.11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717.57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275.00   276.00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281.00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719.03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721.96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723.43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724.89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726.35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727.82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729.28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730.75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732.21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733.67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735.14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736.00  736.54</w:t>
            </w:r>
            <w:proofErr w:type="gramEnd"/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737.07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737.61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738.14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738.68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739.22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299.00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300.00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739.75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740.29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740.82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741.36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741.89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742.43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742.97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744.04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744.57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745.11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745.65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746.18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746.72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747.25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747.79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748.33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748.86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750.00</w:t>
            </w:r>
          </w:p>
        </w:tc>
      </w:tr>
    </w:tbl>
    <w:p w:rsidR="00D107C9" w:rsidRDefault="00D107C9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Т А Б Л И Ц А</w:t>
      </w:r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ДЛЯ РАСЧЕТА ОЧКОВ В БЕГЕ НА 1000 М (ЮНОШИ)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31"/>
        <w:gridCol w:w="1231"/>
        <w:gridCol w:w="1232"/>
        <w:gridCol w:w="1232"/>
        <w:gridCol w:w="1232"/>
        <w:gridCol w:w="1232"/>
        <w:gridCol w:w="1232"/>
        <w:gridCol w:w="1232"/>
      </w:tblGrid>
      <w:tr w:rsidR="00D107C9"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</w:tr>
      <w:tr w:rsidR="00D107C9">
        <w:trPr>
          <w:trHeight w:val="90"/>
        </w:trPr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3.50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3.48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3.42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3.32  </w:t>
            </w:r>
          </w:p>
        </w:tc>
        <w:tc>
          <w:tcPr>
            <w:tcW w:w="1231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645.00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3.27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3.13    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692.50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3.03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3.00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2.54    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701.83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703.66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705.49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707.32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709.15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710.98</w:t>
            </w:r>
          </w:p>
          <w:p w:rsidR="00D107C9" w:rsidRDefault="00542FB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712.81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714.64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716.47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718.30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720.13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721.96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723.79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725.62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727.45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729.28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2.47 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2.41  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2.40  </w:t>
            </w:r>
          </w:p>
        </w:tc>
        <w:tc>
          <w:tcPr>
            <w:tcW w:w="1232" w:type="dxa"/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731.11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732.94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734.77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737.34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738.68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740.02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741.36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742.70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744.04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745.38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746.72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748.06</w:t>
            </w:r>
          </w:p>
          <w:p w:rsidR="00D107C9" w:rsidRDefault="00542FB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750.00</w:t>
            </w:r>
          </w:p>
        </w:tc>
      </w:tr>
    </w:tbl>
    <w:p w:rsidR="00D107C9" w:rsidRDefault="00D107C9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107C9" w:rsidRDefault="00D107C9">
      <w:pPr>
        <w:spacing w:after="160" w:line="259" w:lineRule="auto"/>
        <w:rPr>
          <w:sz w:val="24"/>
          <w:szCs w:val="24"/>
        </w:rPr>
      </w:pPr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Т А Б Л И Ц А</w:t>
      </w:r>
    </w:p>
    <w:p w:rsidR="00D107C9" w:rsidRDefault="00542F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sz w:val="24"/>
          <w:szCs w:val="24"/>
        </w:rPr>
        <w:t>ДЛЯ РАСЧЕТА ОЧКОВ В СГИБАНИИ-РАЗГИБАНИИ РУК В УПОРЕ ЛЕЖА (ДЕВУШКИ)</w:t>
      </w:r>
    </w:p>
    <w:tbl>
      <w:tblPr>
        <w:tblW w:w="0" w:type="auto"/>
        <w:tblInd w:w="180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01"/>
        <w:gridCol w:w="1417"/>
        <w:gridCol w:w="1418"/>
        <w:gridCol w:w="1417"/>
      </w:tblGrid>
      <w:tr w:rsidR="00D107C9">
        <w:trPr>
          <w:cantSplit/>
        </w:trPr>
        <w:tc>
          <w:tcPr>
            <w:tcW w:w="1501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кол.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повт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кол.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повт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</w:tr>
      <w:tr w:rsidR="00D107C9">
        <w:trPr>
          <w:cantSplit/>
        </w:trPr>
        <w:tc>
          <w:tcPr>
            <w:tcW w:w="1501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607.69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615.38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623.08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630.77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638.46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646.15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653.85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661.54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669.23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676.92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684.62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692.31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702.82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705.63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708.45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711.26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714.08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716.89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719.71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722.52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725.34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728.16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730.97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733.79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737.03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738.06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739.09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740.12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741.15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742.18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743.21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744.24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745.28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746.31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747.34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748.37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750.00</w:t>
            </w:r>
          </w:p>
        </w:tc>
      </w:tr>
    </w:tbl>
    <w:p w:rsidR="00D107C9" w:rsidRDefault="00D107C9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107C9" w:rsidRDefault="00D107C9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Т А Б Л И Ц А</w:t>
      </w:r>
    </w:p>
    <w:p w:rsidR="00D107C9" w:rsidRDefault="00542FB4">
      <w:pPr>
        <w:autoSpaceDE w:val="0"/>
        <w:autoSpaceDN w:val="0"/>
        <w:adjustRightInd w:val="0"/>
        <w:jc w:val="center"/>
        <w:rPr>
          <w:b/>
          <w:sz w:val="24"/>
          <w:szCs w:val="24"/>
        </w:rPr>
      </w:pPr>
      <w:r>
        <w:rPr>
          <w:sz w:val="24"/>
          <w:szCs w:val="24"/>
        </w:rPr>
        <w:t>ДЛЯ РАСЧЕТА ОЧКОВ В ПРЫЖКАХ В ДЛИНУ С МЕСТА (ДЕВУШКИ)</w:t>
      </w:r>
    </w:p>
    <w:tbl>
      <w:tblPr>
        <w:tblW w:w="0" w:type="auto"/>
        <w:jc w:val="center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577"/>
        <w:gridCol w:w="1275"/>
        <w:gridCol w:w="1418"/>
        <w:gridCol w:w="1417"/>
        <w:gridCol w:w="1418"/>
        <w:gridCol w:w="1417"/>
      </w:tblGrid>
      <w:tr w:rsidR="00D107C9">
        <w:trPr>
          <w:cantSplit/>
          <w:jc w:val="center"/>
        </w:trPr>
        <w:tc>
          <w:tcPr>
            <w:tcW w:w="1577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275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41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</w:t>
            </w:r>
          </w:p>
        </w:tc>
        <w:tc>
          <w:tcPr>
            <w:tcW w:w="1417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</w:tr>
      <w:tr w:rsidR="00D107C9">
        <w:trPr>
          <w:cantSplit/>
          <w:jc w:val="center"/>
        </w:trPr>
        <w:tc>
          <w:tcPr>
            <w:tcW w:w="1577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205.00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700.00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226.00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701.83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703.66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705.49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707.32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709.15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710.98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712.81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714.64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716.47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718.30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720.13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721.96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723.79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725.62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727.45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729.28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731.11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732.94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734.77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736.67</w:t>
            </w:r>
          </w:p>
        </w:tc>
        <w:tc>
          <w:tcPr>
            <w:tcW w:w="141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238.00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239.00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241.00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242.00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243.00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245.00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737.34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738.01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738.68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739.35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740.02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740.69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741.36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742.03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742.70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743.37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744.04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744.71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745.38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746.05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746.72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747.39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748.06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748.73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750.00</w:t>
            </w:r>
          </w:p>
        </w:tc>
      </w:tr>
    </w:tbl>
    <w:p w:rsidR="00D107C9" w:rsidRDefault="00D107C9">
      <w:pPr>
        <w:autoSpaceDE w:val="0"/>
        <w:autoSpaceDN w:val="0"/>
        <w:adjustRightInd w:val="0"/>
        <w:rPr>
          <w:sz w:val="24"/>
          <w:szCs w:val="24"/>
        </w:rPr>
      </w:pPr>
    </w:p>
    <w:p w:rsidR="00D107C9" w:rsidRDefault="00D107C9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527F42" w:rsidRDefault="00527F42">
      <w:pPr>
        <w:autoSpaceDE w:val="0"/>
        <w:autoSpaceDN w:val="0"/>
        <w:adjustRightInd w:val="0"/>
        <w:jc w:val="center"/>
        <w:rPr>
          <w:sz w:val="24"/>
          <w:szCs w:val="24"/>
        </w:rPr>
      </w:pPr>
      <w:bookmarkStart w:id="2" w:name="_GoBack"/>
      <w:bookmarkEnd w:id="2"/>
    </w:p>
    <w:p w:rsidR="00D107C9" w:rsidRDefault="00542FB4">
      <w:pPr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ТАБЛИЦА ДЛЯ РАСЧЕТА ОЧКОВ В БЕГЕ НА 1000 </w:t>
      </w:r>
      <w:proofErr w:type="gramStart"/>
      <w:r>
        <w:rPr>
          <w:sz w:val="24"/>
          <w:szCs w:val="24"/>
        </w:rPr>
        <w:t>М  (</w:t>
      </w:r>
      <w:proofErr w:type="gramEnd"/>
      <w:r>
        <w:rPr>
          <w:sz w:val="24"/>
          <w:szCs w:val="24"/>
        </w:rPr>
        <w:t>ДЕВУШКИ)</w:t>
      </w:r>
    </w:p>
    <w:tbl>
      <w:tblPr>
        <w:tblW w:w="0" w:type="auto"/>
        <w:tblInd w:w="590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1426"/>
        <w:gridCol w:w="1549"/>
        <w:gridCol w:w="1268"/>
        <w:gridCol w:w="1408"/>
        <w:gridCol w:w="1409"/>
        <w:gridCol w:w="1408"/>
      </w:tblGrid>
      <w:tr w:rsidR="00D107C9">
        <w:trPr>
          <w:cantSplit/>
          <w:trHeight w:val="284"/>
        </w:trPr>
        <w:tc>
          <w:tcPr>
            <w:tcW w:w="1426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549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268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  <w:tc>
          <w:tcPr>
            <w:tcW w:w="1409" w:type="dxa"/>
            <w:tcBorders>
              <w:top w:val="double" w:sz="6" w:space="0" w:color="auto"/>
              <w:left w:val="double" w:sz="6" w:space="0" w:color="auto"/>
              <w:bottom w:val="sing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мин.сек</w:t>
            </w:r>
            <w:proofErr w:type="spellEnd"/>
          </w:p>
        </w:tc>
        <w:tc>
          <w:tcPr>
            <w:tcW w:w="1408" w:type="dxa"/>
            <w:tcBorders>
              <w:top w:val="double" w:sz="6" w:space="0" w:color="auto"/>
              <w:left w:val="single" w:sz="6" w:space="0" w:color="auto"/>
              <w:bottom w:val="sing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очки</w:t>
            </w:r>
          </w:p>
        </w:tc>
      </w:tr>
      <w:tr w:rsidR="00D107C9">
        <w:trPr>
          <w:cantSplit/>
          <w:trHeight w:val="7462"/>
        </w:trPr>
        <w:tc>
          <w:tcPr>
            <w:tcW w:w="1426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4.40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4.30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4.20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4.14  </w:t>
            </w:r>
          </w:p>
        </w:tc>
        <w:tc>
          <w:tcPr>
            <w:tcW w:w="1549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657.50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667.50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677.50</w:t>
            </w:r>
          </w:p>
        </w:tc>
        <w:tc>
          <w:tcPr>
            <w:tcW w:w="1268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4.10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4.00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3.50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3.43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692.50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695.00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697.50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700.00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701.21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702.43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703.64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704.86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706.07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707.29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708.50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709.72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710.93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712.14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713.36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714.57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715.79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717.00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718.22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719.43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720.64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721.86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723.07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724.29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725.50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726.72</w:t>
            </w:r>
          </w:p>
        </w:tc>
        <w:tc>
          <w:tcPr>
            <w:tcW w:w="1409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sing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3.40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3.30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3.29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3.26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3.22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2.21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3.20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3.19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3.18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3.17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3.16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3.15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3.14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3.13  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3.12  </w:t>
            </w:r>
          </w:p>
        </w:tc>
        <w:tc>
          <w:tcPr>
            <w:tcW w:w="140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727.93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729.15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730.36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731.57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732.79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734.00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735.22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736.00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736.59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737.18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737.77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738.36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738.95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739.54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740.13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740.72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741.31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741.90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742.49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743.08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743.67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744.26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744.85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745.44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746.03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746.62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747.21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747.80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748.39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748.98</w:t>
            </w:r>
          </w:p>
          <w:p w:rsidR="00D107C9" w:rsidRDefault="00542FB4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750.00</w:t>
            </w:r>
          </w:p>
        </w:tc>
      </w:tr>
    </w:tbl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D107C9">
      <w:pPr>
        <w:jc w:val="center"/>
        <w:rPr>
          <w:b/>
          <w:sz w:val="24"/>
          <w:szCs w:val="24"/>
        </w:rPr>
      </w:pPr>
    </w:p>
    <w:p w:rsidR="00D107C9" w:rsidRDefault="00542FB4">
      <w:pPr>
        <w:autoSpaceDE w:val="0"/>
        <w:autoSpaceDN w:val="0"/>
        <w:adjustRightInd w:val="0"/>
        <w:ind w:firstLine="709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Критерии оценки:</w:t>
      </w:r>
    </w:p>
    <w:p w:rsidR="00D107C9" w:rsidRDefault="00542F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оценка «отлично» ставится студенту если он при выполнении контрольных нормативов набрал 2100 и более баллов;</w:t>
      </w:r>
    </w:p>
    <w:p w:rsidR="00D107C9" w:rsidRDefault="00542F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оценка «хорошо» ставится студенту если он при выполнении контрольных нормативов набрал 1970-2099 баллов;</w:t>
      </w:r>
    </w:p>
    <w:p w:rsidR="00D107C9" w:rsidRDefault="00542F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оценка «удовлетворительно» ставится студенту если он при выполнении контрольных нормативов набрал 1800-1969 баллов;</w:t>
      </w:r>
    </w:p>
    <w:p w:rsidR="00D107C9" w:rsidRDefault="00542FB4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- оценка «неудовлетворительно» ставится студенту если он при выполнении контрольных нормативов набрал менее 1800 баллов</w:t>
      </w:r>
    </w:p>
    <w:p w:rsidR="00D107C9" w:rsidRDefault="00D107C9">
      <w:pPr>
        <w:spacing w:line="276" w:lineRule="auto"/>
        <w:jc w:val="both"/>
        <w:rPr>
          <w:i/>
          <w:sz w:val="24"/>
          <w:szCs w:val="24"/>
        </w:rPr>
      </w:pPr>
    </w:p>
    <w:sectPr w:rsidR="00D107C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7423" w:rsidRDefault="00D47423">
      <w:r>
        <w:separator/>
      </w:r>
    </w:p>
  </w:endnote>
  <w:endnote w:type="continuationSeparator" w:id="0">
    <w:p w:rsidR="00D47423" w:rsidRDefault="00D474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gsanaUPC">
    <w:altName w:val="Leelawadee UI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7423" w:rsidRDefault="00D47423">
      <w:r>
        <w:separator/>
      </w:r>
    </w:p>
  </w:footnote>
  <w:footnote w:type="continuationSeparator" w:id="0">
    <w:p w:rsidR="00D47423" w:rsidRDefault="00D47423">
      <w:r>
        <w:continuationSeparator/>
      </w:r>
    </w:p>
  </w:footnote>
  <w:footnote w:id="1">
    <w:p w:rsidR="00542FB4" w:rsidRDefault="00542FB4">
      <w:pPr>
        <w:pStyle w:val="ae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93409"/>
    <w:multiLevelType w:val="multilevel"/>
    <w:tmpl w:val="02193409"/>
    <w:lvl w:ilvl="0">
      <w:start w:val="6"/>
      <w:numFmt w:val="decimal"/>
      <w:lvlText w:val="%1."/>
      <w:lvlJc w:val="left"/>
      <w:pPr>
        <w:ind w:left="644" w:hanging="360"/>
      </w:pPr>
    </w:lvl>
    <w:lvl w:ilvl="1">
      <w:start w:val="1"/>
      <w:numFmt w:val="decimal"/>
      <w:isLgl/>
      <w:lvlText w:val="%1.%2."/>
      <w:lvlJc w:val="left"/>
      <w:pPr>
        <w:ind w:left="1364" w:hanging="360"/>
      </w:pPr>
    </w:lvl>
    <w:lvl w:ilvl="2">
      <w:start w:val="1"/>
      <w:numFmt w:val="decimal"/>
      <w:isLgl/>
      <w:lvlText w:val="%1.%2.%3."/>
      <w:lvlJc w:val="left"/>
      <w:pPr>
        <w:ind w:left="2444" w:hanging="720"/>
      </w:pPr>
    </w:lvl>
    <w:lvl w:ilvl="3">
      <w:start w:val="1"/>
      <w:numFmt w:val="decimal"/>
      <w:isLgl/>
      <w:lvlText w:val="%1.%2.%3.%4."/>
      <w:lvlJc w:val="left"/>
      <w:pPr>
        <w:ind w:left="3164" w:hanging="720"/>
      </w:pPr>
    </w:lvl>
    <w:lvl w:ilvl="4">
      <w:start w:val="1"/>
      <w:numFmt w:val="decimal"/>
      <w:isLgl/>
      <w:lvlText w:val="%1.%2.%3.%4.%5."/>
      <w:lvlJc w:val="left"/>
      <w:pPr>
        <w:ind w:left="4244" w:hanging="1080"/>
      </w:pPr>
    </w:lvl>
    <w:lvl w:ilvl="5">
      <w:start w:val="1"/>
      <w:numFmt w:val="decimal"/>
      <w:isLgl/>
      <w:lvlText w:val="%1.%2.%3.%4.%5.%6."/>
      <w:lvlJc w:val="left"/>
      <w:pPr>
        <w:ind w:left="4964" w:hanging="1080"/>
      </w:pPr>
    </w:lvl>
    <w:lvl w:ilvl="6">
      <w:start w:val="1"/>
      <w:numFmt w:val="decimal"/>
      <w:isLgl/>
      <w:lvlText w:val="%1.%2.%3.%4.%5.%6.%7."/>
      <w:lvlJc w:val="left"/>
      <w:pPr>
        <w:ind w:left="6044" w:hanging="1440"/>
      </w:pPr>
    </w:lvl>
    <w:lvl w:ilvl="7">
      <w:start w:val="1"/>
      <w:numFmt w:val="decimal"/>
      <w:isLgl/>
      <w:lvlText w:val="%1.%2.%3.%4.%5.%6.%7.%8."/>
      <w:lvlJc w:val="left"/>
      <w:pPr>
        <w:ind w:left="6764" w:hanging="1440"/>
      </w:pPr>
    </w:lvl>
    <w:lvl w:ilvl="8">
      <w:start w:val="1"/>
      <w:numFmt w:val="decimal"/>
      <w:isLgl/>
      <w:lvlText w:val="%1.%2.%3.%4.%5.%6.%7.%8.%9."/>
      <w:lvlJc w:val="left"/>
      <w:pPr>
        <w:ind w:left="7844" w:hanging="1800"/>
      </w:pPr>
    </w:lvl>
  </w:abstractNum>
  <w:abstractNum w:abstractNumId="1" w15:restartNumberingAfterBreak="0">
    <w:nsid w:val="0C8F6C13"/>
    <w:multiLevelType w:val="multilevel"/>
    <w:tmpl w:val="0C8F6C13"/>
    <w:lvl w:ilvl="0">
      <w:start w:val="1"/>
      <w:numFmt w:val="decimal"/>
      <w:lvlText w:val="%1."/>
      <w:lvlJc w:val="center"/>
      <w:pPr>
        <w:ind w:left="1065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5245CE2"/>
    <w:multiLevelType w:val="multilevel"/>
    <w:tmpl w:val="35245CE2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04D1416"/>
    <w:multiLevelType w:val="multilevel"/>
    <w:tmpl w:val="404D1416"/>
    <w:lvl w:ilvl="0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D4229D"/>
    <w:multiLevelType w:val="multilevel"/>
    <w:tmpl w:val="41D4229D"/>
    <w:lvl w:ilvl="0">
      <w:start w:val="8"/>
      <w:numFmt w:val="decimal"/>
      <w:lvlText w:val="%1."/>
      <w:lvlJc w:val="left"/>
      <w:pPr>
        <w:ind w:left="1353" w:hanging="360"/>
      </w:pPr>
      <w:rPr>
        <w:i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i w:val="0"/>
        <w:sz w:val="24"/>
      </w:rPr>
    </w:lvl>
    <w:lvl w:ilvl="2">
      <w:start w:val="1"/>
      <w:numFmt w:val="decimalZero"/>
      <w:isLgl/>
      <w:lvlText w:val="%1.%2.%3."/>
      <w:lvlJc w:val="left"/>
      <w:pPr>
        <w:ind w:left="1713" w:hanging="720"/>
      </w:pPr>
      <w:rPr>
        <w:i w:val="0"/>
        <w:sz w:val="24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i w:val="0"/>
        <w:sz w:val="24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i w:val="0"/>
        <w:sz w:val="24"/>
      </w:rPr>
    </w:lvl>
    <w:lvl w:ilvl="5">
      <w:start w:val="1"/>
      <w:numFmt w:val="decimal"/>
      <w:isLgl/>
      <w:lvlText w:val="%1.%2.%3.%4.%5.%6."/>
      <w:lvlJc w:val="left"/>
      <w:pPr>
        <w:ind w:left="2433" w:hanging="1440"/>
      </w:pPr>
      <w:rPr>
        <w:i w:val="0"/>
        <w:sz w:val="24"/>
      </w:rPr>
    </w:lvl>
    <w:lvl w:ilvl="6">
      <w:start w:val="1"/>
      <w:numFmt w:val="decimal"/>
      <w:isLgl/>
      <w:lvlText w:val="%1.%2.%3.%4.%5.%6.%7."/>
      <w:lvlJc w:val="left"/>
      <w:pPr>
        <w:ind w:left="2793" w:hanging="1800"/>
      </w:pPr>
      <w:rPr>
        <w:i w:val="0"/>
        <w:sz w:val="24"/>
      </w:rPr>
    </w:lvl>
    <w:lvl w:ilvl="7">
      <w:start w:val="1"/>
      <w:numFmt w:val="decimal"/>
      <w:isLgl/>
      <w:lvlText w:val="%1.%2.%3.%4.%5.%6.%7.%8."/>
      <w:lvlJc w:val="left"/>
      <w:pPr>
        <w:ind w:left="2793" w:hanging="1800"/>
      </w:pPr>
      <w:rPr>
        <w:i w:val="0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3153" w:hanging="2160"/>
      </w:pPr>
      <w:rPr>
        <w:i w:val="0"/>
        <w:sz w:val="24"/>
      </w:rPr>
    </w:lvl>
  </w:abstractNum>
  <w:abstractNum w:abstractNumId="5" w15:restartNumberingAfterBreak="0">
    <w:nsid w:val="48B2236C"/>
    <w:multiLevelType w:val="multilevel"/>
    <w:tmpl w:val="48B2236C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4CAE74B6"/>
    <w:multiLevelType w:val="multilevel"/>
    <w:tmpl w:val="4CAE74B6"/>
    <w:lvl w:ilvl="0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7" w15:restartNumberingAfterBreak="0">
    <w:nsid w:val="6A812E09"/>
    <w:multiLevelType w:val="multilevel"/>
    <w:tmpl w:val="6A812E09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8" w15:restartNumberingAfterBreak="0">
    <w:nsid w:val="74E971D8"/>
    <w:multiLevelType w:val="multilevel"/>
    <w:tmpl w:val="74E971D8"/>
    <w:lvl w:ilvl="0">
      <w:start w:val="1"/>
      <w:numFmt w:val="decimal"/>
      <w:lvlText w:val="%1."/>
      <w:lvlJc w:val="center"/>
      <w:pPr>
        <w:ind w:left="106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785" w:hanging="360"/>
      </w:pPr>
    </w:lvl>
    <w:lvl w:ilvl="2">
      <w:start w:val="1"/>
      <w:numFmt w:val="lowerRoman"/>
      <w:lvlText w:val="%3."/>
      <w:lvlJc w:val="right"/>
      <w:pPr>
        <w:ind w:left="2505" w:hanging="180"/>
      </w:pPr>
    </w:lvl>
    <w:lvl w:ilvl="3">
      <w:start w:val="1"/>
      <w:numFmt w:val="decimal"/>
      <w:lvlText w:val="%4."/>
      <w:lvlJc w:val="left"/>
      <w:pPr>
        <w:ind w:left="3225" w:hanging="360"/>
      </w:pPr>
    </w:lvl>
    <w:lvl w:ilvl="4">
      <w:start w:val="1"/>
      <w:numFmt w:val="lowerLetter"/>
      <w:lvlText w:val="%5."/>
      <w:lvlJc w:val="left"/>
      <w:pPr>
        <w:ind w:left="3945" w:hanging="360"/>
      </w:pPr>
    </w:lvl>
    <w:lvl w:ilvl="5">
      <w:start w:val="1"/>
      <w:numFmt w:val="lowerRoman"/>
      <w:lvlText w:val="%6."/>
      <w:lvlJc w:val="right"/>
      <w:pPr>
        <w:ind w:left="4665" w:hanging="180"/>
      </w:pPr>
    </w:lvl>
    <w:lvl w:ilvl="6">
      <w:start w:val="1"/>
      <w:numFmt w:val="decimal"/>
      <w:lvlText w:val="%7."/>
      <w:lvlJc w:val="left"/>
      <w:pPr>
        <w:ind w:left="5385" w:hanging="360"/>
      </w:pPr>
    </w:lvl>
    <w:lvl w:ilvl="7">
      <w:start w:val="1"/>
      <w:numFmt w:val="lowerLetter"/>
      <w:lvlText w:val="%8."/>
      <w:lvlJc w:val="left"/>
      <w:pPr>
        <w:ind w:left="6105" w:hanging="360"/>
      </w:pPr>
    </w:lvl>
    <w:lvl w:ilvl="8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7BC513C1"/>
    <w:multiLevelType w:val="multilevel"/>
    <w:tmpl w:val="7BC513C1"/>
    <w:lvl w:ilvl="0">
      <w:start w:val="1"/>
      <w:numFmt w:val="decimal"/>
      <w:pStyle w:val="1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2"/>
  </w:num>
  <w:num w:numId="5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  <w:num w:numId="10">
    <w:abstractNumId w:val="7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727B"/>
    <w:rsid w:val="00025CD0"/>
    <w:rsid w:val="00030AC0"/>
    <w:rsid w:val="00080927"/>
    <w:rsid w:val="000851C1"/>
    <w:rsid w:val="000B332A"/>
    <w:rsid w:val="000D7502"/>
    <w:rsid w:val="0010426E"/>
    <w:rsid w:val="00106ECC"/>
    <w:rsid w:val="00125DAC"/>
    <w:rsid w:val="00127F23"/>
    <w:rsid w:val="00131025"/>
    <w:rsid w:val="00141E8E"/>
    <w:rsid w:val="00151378"/>
    <w:rsid w:val="00153868"/>
    <w:rsid w:val="001541E6"/>
    <w:rsid w:val="00180B8B"/>
    <w:rsid w:val="001A36E6"/>
    <w:rsid w:val="001A5265"/>
    <w:rsid w:val="001C2DA2"/>
    <w:rsid w:val="001D3EDF"/>
    <w:rsid w:val="001E0F7B"/>
    <w:rsid w:val="00221483"/>
    <w:rsid w:val="00222CE5"/>
    <w:rsid w:val="00235173"/>
    <w:rsid w:val="00264243"/>
    <w:rsid w:val="002B4E30"/>
    <w:rsid w:val="002C5AAA"/>
    <w:rsid w:val="002D65E5"/>
    <w:rsid w:val="00342955"/>
    <w:rsid w:val="00357A15"/>
    <w:rsid w:val="00382475"/>
    <w:rsid w:val="003A0006"/>
    <w:rsid w:val="003A4BE6"/>
    <w:rsid w:val="003A6399"/>
    <w:rsid w:val="003B0C40"/>
    <w:rsid w:val="003D52D9"/>
    <w:rsid w:val="003E2D66"/>
    <w:rsid w:val="003E7C5D"/>
    <w:rsid w:val="00415D9E"/>
    <w:rsid w:val="00416F5A"/>
    <w:rsid w:val="00476780"/>
    <w:rsid w:val="00485D80"/>
    <w:rsid w:val="004A7BDA"/>
    <w:rsid w:val="004F41C0"/>
    <w:rsid w:val="005125A1"/>
    <w:rsid w:val="00527F42"/>
    <w:rsid w:val="0054019E"/>
    <w:rsid w:val="00542FB4"/>
    <w:rsid w:val="00543499"/>
    <w:rsid w:val="005503A1"/>
    <w:rsid w:val="00556214"/>
    <w:rsid w:val="0059111B"/>
    <w:rsid w:val="00593442"/>
    <w:rsid w:val="005A5DAF"/>
    <w:rsid w:val="005C50B7"/>
    <w:rsid w:val="005E22E7"/>
    <w:rsid w:val="00603C0E"/>
    <w:rsid w:val="0061023C"/>
    <w:rsid w:val="006160B0"/>
    <w:rsid w:val="00660354"/>
    <w:rsid w:val="00692DEA"/>
    <w:rsid w:val="006E7A1D"/>
    <w:rsid w:val="006F2CBB"/>
    <w:rsid w:val="00722A5B"/>
    <w:rsid w:val="00722BC9"/>
    <w:rsid w:val="0073217D"/>
    <w:rsid w:val="00751574"/>
    <w:rsid w:val="00754E68"/>
    <w:rsid w:val="00771C1E"/>
    <w:rsid w:val="00777FA0"/>
    <w:rsid w:val="00784898"/>
    <w:rsid w:val="007A0F18"/>
    <w:rsid w:val="007C37AF"/>
    <w:rsid w:val="007F712F"/>
    <w:rsid w:val="008126AF"/>
    <w:rsid w:val="008252DF"/>
    <w:rsid w:val="0087442A"/>
    <w:rsid w:val="008E6577"/>
    <w:rsid w:val="008E7ED9"/>
    <w:rsid w:val="008F15AA"/>
    <w:rsid w:val="00934898"/>
    <w:rsid w:val="009408E9"/>
    <w:rsid w:val="00944A03"/>
    <w:rsid w:val="009F2C97"/>
    <w:rsid w:val="009F4E82"/>
    <w:rsid w:val="00A52818"/>
    <w:rsid w:val="00A6010C"/>
    <w:rsid w:val="00AA2D92"/>
    <w:rsid w:val="00AD559C"/>
    <w:rsid w:val="00B049FA"/>
    <w:rsid w:val="00B22E8D"/>
    <w:rsid w:val="00B230C0"/>
    <w:rsid w:val="00B50BC8"/>
    <w:rsid w:val="00B53151"/>
    <w:rsid w:val="00B90DD5"/>
    <w:rsid w:val="00B960C8"/>
    <w:rsid w:val="00BC2B6D"/>
    <w:rsid w:val="00BD0BA1"/>
    <w:rsid w:val="00BD7A9C"/>
    <w:rsid w:val="00BD7ED8"/>
    <w:rsid w:val="00BE737C"/>
    <w:rsid w:val="00BF2E70"/>
    <w:rsid w:val="00C11615"/>
    <w:rsid w:val="00C11FB8"/>
    <w:rsid w:val="00C27CC3"/>
    <w:rsid w:val="00C3353C"/>
    <w:rsid w:val="00C768D0"/>
    <w:rsid w:val="00C87959"/>
    <w:rsid w:val="00CA308A"/>
    <w:rsid w:val="00D02BE8"/>
    <w:rsid w:val="00D107C9"/>
    <w:rsid w:val="00D464D6"/>
    <w:rsid w:val="00D47423"/>
    <w:rsid w:val="00D769EF"/>
    <w:rsid w:val="00DD5DC3"/>
    <w:rsid w:val="00DD79E1"/>
    <w:rsid w:val="00DE29A4"/>
    <w:rsid w:val="00E0356C"/>
    <w:rsid w:val="00E068B1"/>
    <w:rsid w:val="00E14C7B"/>
    <w:rsid w:val="00E52339"/>
    <w:rsid w:val="00E54EC2"/>
    <w:rsid w:val="00E64CAF"/>
    <w:rsid w:val="00E92363"/>
    <w:rsid w:val="00ED4AD1"/>
    <w:rsid w:val="00ED6B42"/>
    <w:rsid w:val="00EE26B4"/>
    <w:rsid w:val="00EE6AD6"/>
    <w:rsid w:val="00EF6BD3"/>
    <w:rsid w:val="00F17677"/>
    <w:rsid w:val="00F41917"/>
    <w:rsid w:val="00F50961"/>
    <w:rsid w:val="00F7107A"/>
    <w:rsid w:val="00F837C5"/>
    <w:rsid w:val="00F968E5"/>
    <w:rsid w:val="00FC2EB5"/>
    <w:rsid w:val="00FD4C7D"/>
    <w:rsid w:val="00FE025B"/>
    <w:rsid w:val="00FE1EB8"/>
    <w:rsid w:val="00FE539E"/>
    <w:rsid w:val="00FF4178"/>
    <w:rsid w:val="0435031B"/>
    <w:rsid w:val="36AE2053"/>
    <w:rsid w:val="512000F4"/>
    <w:rsid w:val="64076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DCCFD1"/>
  <w15:docId w15:val="{9D653CC4-6EF4-4293-BC95-4A61CA5C5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nhideWhenUsed="1" w:qFormat="1"/>
    <w:lsdException w:name="Body Text Indent" w:uiPriority="0" w:unhideWhenUsed="1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semiHidden="1" w:uiPriority="59" w:unhideWhenUsed="1" w:qFormat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eastAsia="Times New Roman" w:hAnsi="Times New Roman" w:cs="Times New Roman"/>
    </w:rPr>
  </w:style>
  <w:style w:type="paragraph" w:styleId="10">
    <w:name w:val="heading 1"/>
    <w:basedOn w:val="a"/>
    <w:next w:val="a"/>
    <w:link w:val="11"/>
    <w:uiPriority w:val="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pPr>
      <w:keepNext/>
      <w:tabs>
        <w:tab w:val="left" w:pos="0"/>
      </w:tabs>
      <w:suppressAutoHyphens/>
      <w:spacing w:before="240" w:after="60"/>
      <w:ind w:left="567"/>
      <w:outlineLvl w:val="1"/>
    </w:pPr>
    <w:rPr>
      <w:sz w:val="24"/>
      <w:szCs w:val="24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200" w:line="276" w:lineRule="auto"/>
      <w:outlineLvl w:val="2"/>
    </w:pPr>
    <w:rPr>
      <w:rFonts w:ascii="Cambria" w:hAnsi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20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semiHidden/>
    <w:unhideWhenUsed/>
    <w:qFormat/>
    <w:rPr>
      <w:vertAlign w:val="superscript"/>
    </w:rPr>
  </w:style>
  <w:style w:type="character" w:styleId="a4">
    <w:name w:val="annotation reference"/>
    <w:basedOn w:val="a0"/>
    <w:uiPriority w:val="99"/>
    <w:semiHidden/>
    <w:unhideWhenUsed/>
    <w:qFormat/>
    <w:rPr>
      <w:sz w:val="16"/>
      <w:szCs w:val="16"/>
    </w:rPr>
  </w:style>
  <w:style w:type="character" w:styleId="a5">
    <w:name w:val="Hyperlink"/>
    <w:qFormat/>
    <w:rPr>
      <w:rFonts w:cs="Times New Roman"/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21">
    <w:name w:val="Body Text 2"/>
    <w:basedOn w:val="a"/>
    <w:link w:val="22"/>
    <w:uiPriority w:val="99"/>
    <w:semiHidden/>
    <w:unhideWhenUsed/>
    <w:qFormat/>
    <w:pPr>
      <w:spacing w:after="120" w:line="480" w:lineRule="auto"/>
    </w:pPr>
    <w:rPr>
      <w:rFonts w:asciiTheme="minorHAnsi" w:eastAsiaTheme="minorEastAsia" w:hAnsiTheme="minorHAnsi" w:cstheme="minorBidi"/>
      <w:sz w:val="22"/>
      <w:szCs w:val="22"/>
    </w:rPr>
  </w:style>
  <w:style w:type="paragraph" w:styleId="a8">
    <w:name w:val="Plain Text"/>
    <w:basedOn w:val="a"/>
    <w:link w:val="a9"/>
    <w:semiHidden/>
    <w:unhideWhenUsed/>
    <w:qFormat/>
    <w:rPr>
      <w:rFonts w:ascii="Courier New" w:hAnsi="Courier New"/>
    </w:rPr>
  </w:style>
  <w:style w:type="paragraph" w:styleId="aa">
    <w:name w:val="annotation text"/>
    <w:basedOn w:val="a"/>
    <w:link w:val="ab"/>
    <w:uiPriority w:val="99"/>
    <w:semiHidden/>
    <w:unhideWhenUsed/>
    <w:qFormat/>
    <w:pPr>
      <w:spacing w:after="200"/>
    </w:pPr>
    <w:rPr>
      <w:rFonts w:asciiTheme="minorHAnsi" w:eastAsiaTheme="minorEastAsia" w:hAnsiTheme="minorHAnsi" w:cstheme="minorBidi"/>
    </w:rPr>
  </w:style>
  <w:style w:type="paragraph" w:styleId="ac">
    <w:name w:val="annotation subject"/>
    <w:basedOn w:val="aa"/>
    <w:next w:val="aa"/>
    <w:link w:val="ad"/>
    <w:uiPriority w:val="99"/>
    <w:semiHidden/>
    <w:unhideWhenUsed/>
    <w:qFormat/>
    <w:rPr>
      <w:b/>
      <w:bCs/>
    </w:rPr>
  </w:style>
  <w:style w:type="paragraph" w:styleId="ae">
    <w:name w:val="footnote text"/>
    <w:basedOn w:val="a"/>
    <w:link w:val="af"/>
    <w:semiHidden/>
    <w:unhideWhenUsed/>
    <w:qFormat/>
  </w:style>
  <w:style w:type="paragraph" w:styleId="af0">
    <w:name w:val="header"/>
    <w:basedOn w:val="a"/>
    <w:link w:val="af1"/>
    <w:uiPriority w:val="99"/>
    <w:unhideWhenUsed/>
    <w:qFormat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paragraph" w:styleId="af2">
    <w:name w:val="Body Text"/>
    <w:basedOn w:val="a"/>
    <w:link w:val="af3"/>
    <w:uiPriority w:val="99"/>
    <w:unhideWhenUsed/>
    <w:qFormat/>
    <w:pPr>
      <w:spacing w:after="120"/>
    </w:pPr>
    <w:rPr>
      <w:sz w:val="24"/>
      <w:szCs w:val="24"/>
    </w:rPr>
  </w:style>
  <w:style w:type="paragraph" w:styleId="af4">
    <w:name w:val="Body Text Indent"/>
    <w:basedOn w:val="a"/>
    <w:link w:val="af5"/>
    <w:unhideWhenUsed/>
    <w:qFormat/>
    <w:pPr>
      <w:suppressAutoHyphens/>
      <w:ind w:left="900"/>
      <w:jc w:val="both"/>
    </w:pPr>
    <w:rPr>
      <w:sz w:val="28"/>
      <w:szCs w:val="24"/>
      <w:lang w:eastAsia="ar-SA"/>
    </w:rPr>
  </w:style>
  <w:style w:type="paragraph" w:styleId="af6">
    <w:name w:val="Title"/>
    <w:basedOn w:val="a"/>
    <w:link w:val="af7"/>
    <w:qFormat/>
    <w:pPr>
      <w:jc w:val="center"/>
    </w:pPr>
    <w:rPr>
      <w:b/>
      <w:sz w:val="24"/>
    </w:rPr>
  </w:style>
  <w:style w:type="paragraph" w:styleId="af8">
    <w:name w:val="footer"/>
    <w:basedOn w:val="a"/>
    <w:link w:val="af9"/>
    <w:uiPriority w:val="99"/>
    <w:unhideWhenUsed/>
    <w:qFormat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table" w:styleId="afa">
    <w:name w:val="Table Grid"/>
    <w:basedOn w:val="a1"/>
    <w:uiPriority w:val="59"/>
    <w:qFormat/>
    <w:rPr>
      <w:rFonts w:ascii="Times New Roman" w:eastAsia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qFormat/>
    <w:pPr>
      <w:autoSpaceDE w:val="0"/>
      <w:autoSpaceDN w:val="0"/>
      <w:adjustRightInd w:val="0"/>
    </w:pPr>
    <w:rPr>
      <w:rFonts w:ascii="Times New Roman" w:eastAsia="Calibri" w:hAnsi="Times New Roman" w:cs="Times New Roman"/>
      <w:color w:val="000000"/>
      <w:sz w:val="24"/>
      <w:szCs w:val="24"/>
      <w:lang w:eastAsia="en-US"/>
    </w:rPr>
  </w:style>
  <w:style w:type="paragraph" w:styleId="afb">
    <w:name w:val="List Paragraph"/>
    <w:basedOn w:val="a"/>
    <w:link w:val="afc"/>
    <w:uiPriority w:val="34"/>
    <w:qFormat/>
    <w:pPr>
      <w:ind w:left="720"/>
      <w:contextualSpacing/>
    </w:pPr>
  </w:style>
  <w:style w:type="character" w:customStyle="1" w:styleId="a7">
    <w:name w:val="Текст выноски Знак"/>
    <w:basedOn w:val="a0"/>
    <w:link w:val="a6"/>
    <w:uiPriority w:val="99"/>
    <w:semiHidden/>
    <w:qFormat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TableParagraph">
    <w:name w:val="Table Paragraph"/>
    <w:basedOn w:val="a"/>
    <w:uiPriority w:val="1"/>
    <w:qFormat/>
    <w:pPr>
      <w:widowControl w:val="0"/>
      <w:autoSpaceDE w:val="0"/>
      <w:autoSpaceDN w:val="0"/>
      <w:ind w:left="103"/>
    </w:pPr>
    <w:rPr>
      <w:rFonts w:ascii="Calibri" w:eastAsia="Calibri" w:hAnsi="Calibri" w:cs="Calibri"/>
      <w:sz w:val="22"/>
      <w:szCs w:val="22"/>
      <w:lang w:val="en-US" w:eastAsia="en-US"/>
    </w:rPr>
  </w:style>
  <w:style w:type="character" w:customStyle="1" w:styleId="af">
    <w:name w:val="Текст сноски Знак"/>
    <w:basedOn w:val="a0"/>
    <w:link w:val="ae"/>
    <w:semiHidden/>
    <w:qFormat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1">
    <w:name w:val="Заголовок 1 Знак"/>
    <w:basedOn w:val="a0"/>
    <w:link w:val="10"/>
    <w:uiPriority w:val="9"/>
    <w:qFormat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semiHidden/>
    <w:qFormat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30">
    <w:name w:val="Заголовок 3 Знак"/>
    <w:basedOn w:val="a0"/>
    <w:link w:val="3"/>
    <w:uiPriority w:val="9"/>
    <w:semiHidden/>
    <w:qFormat/>
    <w:rPr>
      <w:rFonts w:ascii="Cambria" w:eastAsia="Times New Roman" w:hAnsi="Cambria" w:cs="Times New Roman"/>
      <w:b/>
      <w:bCs/>
      <w:color w:val="4F81BD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qFormat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/>
    </w:rPr>
  </w:style>
  <w:style w:type="character" w:customStyle="1" w:styleId="af7">
    <w:name w:val="Заголовок Знак"/>
    <w:basedOn w:val="a0"/>
    <w:link w:val="af6"/>
    <w:qFormat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f3">
    <w:name w:val="Основной текст Знак"/>
    <w:basedOn w:val="a0"/>
    <w:link w:val="af2"/>
    <w:uiPriority w:val="99"/>
    <w:qFormat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с отступом Знак"/>
    <w:basedOn w:val="a0"/>
    <w:link w:val="af4"/>
    <w:qFormat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a9">
    <w:name w:val="Текст Знак"/>
    <w:basedOn w:val="a0"/>
    <w:link w:val="a8"/>
    <w:semiHidden/>
    <w:qFormat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12">
    <w:name w:val="Абзац списка1"/>
    <w:basedOn w:val="a"/>
    <w:qFormat/>
    <w:pPr>
      <w:spacing w:after="200" w:line="276" w:lineRule="auto"/>
      <w:ind w:left="720"/>
    </w:pPr>
    <w:rPr>
      <w:rFonts w:ascii="Calibri" w:hAnsi="Calibri"/>
      <w:sz w:val="22"/>
      <w:szCs w:val="22"/>
      <w:lang w:val="en-US"/>
    </w:rPr>
  </w:style>
  <w:style w:type="paragraph" w:customStyle="1" w:styleId="13">
    <w:name w:val="Обычный1"/>
    <w:qFormat/>
    <w:pPr>
      <w:ind w:firstLine="567"/>
      <w:jc w:val="both"/>
    </w:pPr>
    <w:rPr>
      <w:rFonts w:ascii="Times New Roman" w:eastAsia="Times New Roman" w:hAnsi="Times New Roman" w:cs="Times New Roman"/>
      <w:sz w:val="28"/>
      <w:lang w:eastAsia="ko-KR"/>
    </w:rPr>
  </w:style>
  <w:style w:type="character" w:customStyle="1" w:styleId="afd">
    <w:name w:val="Гипертекстовая ссылка"/>
    <w:basedOn w:val="a0"/>
    <w:uiPriority w:val="99"/>
    <w:qFormat/>
    <w:rPr>
      <w:b/>
      <w:bCs/>
      <w:color w:val="106BBE"/>
    </w:rPr>
  </w:style>
  <w:style w:type="character" w:customStyle="1" w:styleId="af1">
    <w:name w:val="Верхний колонтитул Знак"/>
    <w:basedOn w:val="a0"/>
    <w:link w:val="af0"/>
    <w:uiPriority w:val="99"/>
    <w:qFormat/>
    <w:rPr>
      <w:rFonts w:eastAsiaTheme="minorEastAsia"/>
      <w:lang w:eastAsia="ru-RU"/>
    </w:rPr>
  </w:style>
  <w:style w:type="character" w:customStyle="1" w:styleId="af9">
    <w:name w:val="Нижний колонтитул Знак"/>
    <w:basedOn w:val="a0"/>
    <w:link w:val="af8"/>
    <w:uiPriority w:val="99"/>
    <w:qFormat/>
    <w:rPr>
      <w:rFonts w:eastAsiaTheme="minorEastAsia"/>
      <w:lang w:eastAsia="ru-RU"/>
    </w:rPr>
  </w:style>
  <w:style w:type="paragraph" w:customStyle="1" w:styleId="ConsPlusNormal">
    <w:name w:val="ConsPlusNormal"/>
    <w:qFormat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ab">
    <w:name w:val="Текст примечания Знак"/>
    <w:basedOn w:val="a0"/>
    <w:link w:val="aa"/>
    <w:uiPriority w:val="99"/>
    <w:semiHidden/>
    <w:qFormat/>
    <w:rPr>
      <w:rFonts w:eastAsiaTheme="minorEastAsia"/>
      <w:sz w:val="20"/>
      <w:szCs w:val="20"/>
      <w:lang w:eastAsia="ru-RU"/>
    </w:rPr>
  </w:style>
  <w:style w:type="character" w:customStyle="1" w:styleId="ad">
    <w:name w:val="Тема примечания Знак"/>
    <w:basedOn w:val="ab"/>
    <w:link w:val="ac"/>
    <w:uiPriority w:val="99"/>
    <w:semiHidden/>
    <w:qFormat/>
    <w:rPr>
      <w:rFonts w:eastAsiaTheme="minorEastAsia"/>
      <w:b/>
      <w:bCs/>
      <w:sz w:val="20"/>
      <w:szCs w:val="20"/>
      <w:lang w:eastAsia="ru-RU"/>
    </w:rPr>
  </w:style>
  <w:style w:type="paragraph" w:customStyle="1" w:styleId="14">
    <w:name w:val="Рецензия1"/>
    <w:hidden/>
    <w:uiPriority w:val="99"/>
    <w:semiHidden/>
    <w:qFormat/>
    <w:rPr>
      <w:rFonts w:eastAsiaTheme="minorEastAsia"/>
      <w:sz w:val="22"/>
      <w:szCs w:val="22"/>
    </w:rPr>
  </w:style>
  <w:style w:type="character" w:customStyle="1" w:styleId="22">
    <w:name w:val="Основной текст 2 Знак"/>
    <w:basedOn w:val="a0"/>
    <w:link w:val="21"/>
    <w:uiPriority w:val="99"/>
    <w:semiHidden/>
    <w:qFormat/>
    <w:rPr>
      <w:rFonts w:eastAsiaTheme="minorEastAsia"/>
      <w:lang w:eastAsia="ru-RU"/>
    </w:rPr>
  </w:style>
  <w:style w:type="paragraph" w:customStyle="1" w:styleId="23">
    <w:name w:val="Абзац списка2"/>
    <w:basedOn w:val="a"/>
    <w:qFormat/>
    <w:pPr>
      <w:ind w:left="720"/>
      <w:contextualSpacing/>
    </w:pPr>
    <w:rPr>
      <w:rFonts w:ascii="Calibri" w:hAnsi="Calibri"/>
      <w:sz w:val="24"/>
      <w:szCs w:val="24"/>
      <w:lang w:eastAsia="en-US"/>
    </w:rPr>
  </w:style>
  <w:style w:type="paragraph" w:customStyle="1" w:styleId="Style9">
    <w:name w:val="Style9"/>
    <w:basedOn w:val="a"/>
    <w:qFormat/>
    <w:pPr>
      <w:widowControl w:val="0"/>
      <w:autoSpaceDE w:val="0"/>
      <w:autoSpaceDN w:val="0"/>
      <w:adjustRightInd w:val="0"/>
      <w:spacing w:line="254" w:lineRule="exact"/>
      <w:ind w:hanging="245"/>
      <w:jc w:val="both"/>
    </w:pPr>
    <w:rPr>
      <w:sz w:val="24"/>
      <w:szCs w:val="24"/>
    </w:rPr>
  </w:style>
  <w:style w:type="character" w:customStyle="1" w:styleId="FontStyle16">
    <w:name w:val="Font Style16"/>
    <w:qFormat/>
    <w:rPr>
      <w:rFonts w:ascii="Times New Roman" w:hAnsi="Times New Roman" w:cs="Times New Roman"/>
      <w:sz w:val="18"/>
      <w:szCs w:val="18"/>
    </w:rPr>
  </w:style>
  <w:style w:type="paragraph" w:customStyle="1" w:styleId="afe">
    <w:name w:val="Информация об изменениях"/>
    <w:basedOn w:val="a"/>
    <w:next w:val="a"/>
    <w:uiPriority w:val="99"/>
    <w:qFormat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ff">
    <w:name w:val="Подзаголовок для информации об изменениях"/>
    <w:basedOn w:val="a"/>
    <w:next w:val="a"/>
    <w:uiPriority w:val="99"/>
    <w:qFormat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table" w:customStyle="1" w:styleId="TableGrid">
    <w:name w:val="TableGrid"/>
    <w:qFormat/>
    <w:rPr>
      <w:rFonts w:eastAsiaTheme="minorEastAsia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fc">
    <w:name w:val="Абзац списка Знак"/>
    <w:basedOn w:val="a0"/>
    <w:link w:val="afb"/>
    <w:uiPriority w:val="34"/>
    <w:qFormat/>
    <w:locked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5">
    <w:name w:val="Стиль1 Знак"/>
    <w:basedOn w:val="a0"/>
    <w:link w:val="1"/>
    <w:qFormat/>
    <w:locked/>
    <w:rPr>
      <w:rFonts w:ascii="Times New Roman" w:eastAsiaTheme="majorEastAsia" w:hAnsi="Times New Roman" w:cstheme="majorBidi"/>
      <w:bCs/>
      <w:caps/>
      <w:color w:val="000000"/>
      <w:spacing w:val="-1"/>
      <w:sz w:val="28"/>
      <w:szCs w:val="28"/>
      <w:lang w:eastAsia="ru-RU"/>
    </w:rPr>
  </w:style>
  <w:style w:type="paragraph" w:customStyle="1" w:styleId="1">
    <w:name w:val="Стиль1"/>
    <w:basedOn w:val="2"/>
    <w:link w:val="15"/>
    <w:qFormat/>
    <w:pPr>
      <w:keepLines/>
      <w:numPr>
        <w:numId w:val="1"/>
      </w:numPr>
      <w:suppressAutoHyphens w:val="0"/>
      <w:spacing w:before="40" w:after="0"/>
      <w:ind w:left="0" w:firstLine="0"/>
      <w:jc w:val="center"/>
    </w:pPr>
    <w:rPr>
      <w:rFonts w:eastAsiaTheme="majorEastAsia" w:cstheme="majorBidi"/>
      <w:bCs/>
      <w:caps/>
      <w:color w:val="000000"/>
      <w:spacing w:val="-1"/>
      <w:sz w:val="28"/>
      <w:szCs w:val="28"/>
      <w:lang w:eastAsia="ru-RU"/>
    </w:rPr>
  </w:style>
  <w:style w:type="table" w:customStyle="1" w:styleId="16">
    <w:name w:val="Сетка таблицы1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2232870/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www.iprbookshop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s://fsrussia.ru/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87553.html%20" TargetMode="External"/><Relationship Id="rId25" Type="http://schemas.openxmlformats.org/officeDocument/2006/relationships/hyperlink" Target="https://elibrary.ru" TargetMode="External"/><Relationship Id="rId33" Type="http://schemas.openxmlformats.org/officeDocument/2006/relationships/hyperlink" Target="http://fcior.edu.ru" TargetMode="Externa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s://minobrnauki.gov.ru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hyperlink" Target="http://lib.mgafk.ru" TargetMode="External"/><Relationship Id="rId32" Type="http://schemas.openxmlformats.org/officeDocument/2006/relationships/hyperlink" Target="http://window.edu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yperlink" Target="URL:%20http://lib.mgafk.ru" TargetMode="External"/><Relationship Id="rId28" Type="http://schemas.openxmlformats.org/officeDocument/2006/relationships/hyperlink" Target="https://rucont.ru/" TargetMode="External"/><Relationship Id="rId36" Type="http://schemas.openxmlformats.org/officeDocument/2006/relationships/theme" Target="theme/theme1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43909.html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URL:%20http://lib.mgafk.ru" TargetMode="External"/><Relationship Id="rId27" Type="http://schemas.openxmlformats.org/officeDocument/2006/relationships/hyperlink" Target="https://biblio-online.ru" TargetMode="External"/><Relationship Id="rId30" Type="http://schemas.openxmlformats.org/officeDocument/2006/relationships/hyperlink" Target="http://obrnadzor.gov.ru/ru/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22</Pages>
  <Words>5630</Words>
  <Characters>32091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37646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Пользователь Windows</cp:lastModifiedBy>
  <cp:revision>2</cp:revision>
  <cp:lastPrinted>2019-11-30T17:07:00Z</cp:lastPrinted>
  <dcterms:created xsi:type="dcterms:W3CDTF">2022-07-27T07:36:00Z</dcterms:created>
  <dcterms:modified xsi:type="dcterms:W3CDTF">2022-07-27T07:36:00Z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1049-11.2.0.10351</vt:lpwstr>
  </property>
  <property fmtid="{D5CDD505-2E9C-101B-9397-08002B2CF9AE}" pid="3" name="ICV">
    <vt:lpwstr>505D4EF9231C48D9A09B43BC2DEEDAFA</vt:lpwstr>
  </property>
</Properties>
</file>