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614D11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C379C" w:rsidRPr="00614D11" w:rsidTr="00E82472">
        <w:tc>
          <w:tcPr>
            <w:tcW w:w="4928" w:type="dxa"/>
          </w:tcPr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к.п.н. А.С. Солнцева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________________________________</w:t>
            </w:r>
          </w:p>
          <w:p w:rsidR="001C379C" w:rsidRPr="00614D11" w:rsidRDefault="001C379C" w:rsidP="000C78D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«</w:t>
            </w:r>
            <w:r w:rsidR="000C78D6">
              <w:rPr>
                <w:rFonts w:ascii="Times New Roman" w:hAnsi="Times New Roman" w:cs="Times New Roman"/>
                <w:color w:val="auto"/>
              </w:rPr>
              <w:t>20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» </w:t>
            </w:r>
            <w:r w:rsidR="000C78D6">
              <w:rPr>
                <w:rFonts w:ascii="Times New Roman" w:hAnsi="Times New Roman" w:cs="Times New Roman"/>
                <w:color w:val="auto"/>
              </w:rPr>
              <w:t xml:space="preserve">августа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 w:rsidR="000C78D6">
              <w:rPr>
                <w:rFonts w:ascii="Times New Roman" w:hAnsi="Times New Roman" w:cs="Times New Roman"/>
                <w:color w:val="auto"/>
              </w:rPr>
              <w:t>20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643" w:type="dxa"/>
          </w:tcPr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УТВЕРЖДАЮ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проректор по учебной  работе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к.п.н., профессор А.Н Таланцев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:rsidR="001C379C" w:rsidRPr="00614D11" w:rsidRDefault="000C78D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«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» </w:t>
            </w:r>
            <w:r>
              <w:rPr>
                <w:rFonts w:ascii="Times New Roman" w:hAnsi="Times New Roman" w:cs="Times New Roman"/>
                <w:color w:val="auto"/>
              </w:rPr>
              <w:t xml:space="preserve">августа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091D26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«</w:t>
      </w:r>
      <w:r w:rsidR="001C379C" w:rsidRPr="00614D11">
        <w:rPr>
          <w:rFonts w:ascii="Times New Roman" w:hAnsi="Times New Roman" w:cs="Times New Roman"/>
          <w:b/>
          <w:bCs/>
          <w:color w:val="auto"/>
        </w:rPr>
        <w:t>ФИЗИОЛОГИ</w:t>
      </w:r>
      <w:r w:rsidR="00EC7FB0" w:rsidRPr="00614D11">
        <w:rPr>
          <w:rFonts w:ascii="Times New Roman" w:hAnsi="Times New Roman" w:cs="Times New Roman"/>
          <w:b/>
          <w:bCs/>
          <w:color w:val="auto"/>
        </w:rPr>
        <w:t>Я ЧЕЛОВЕКА</w:t>
      </w:r>
      <w:r>
        <w:rPr>
          <w:rFonts w:ascii="Times New Roman" w:hAnsi="Times New Roman" w:cs="Times New Roman"/>
          <w:b/>
          <w:bCs/>
          <w:color w:val="auto"/>
        </w:rPr>
        <w:t>»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Б1.</w:t>
      </w:r>
      <w:r w:rsidR="00EC7FB0" w:rsidRPr="00614D11">
        <w:rPr>
          <w:rFonts w:ascii="Times New Roman" w:hAnsi="Times New Roman" w:cs="Times New Roman"/>
          <w:b/>
          <w:bCs/>
          <w:color w:val="auto"/>
        </w:rPr>
        <w:t>О</w:t>
      </w:r>
      <w:r w:rsidRPr="00614D11">
        <w:rPr>
          <w:rFonts w:ascii="Times New Roman" w:hAnsi="Times New Roman" w:cs="Times New Roman"/>
          <w:b/>
          <w:bCs/>
          <w:color w:val="auto"/>
        </w:rPr>
        <w:t>.</w:t>
      </w:r>
      <w:r w:rsidR="00EC7FB0" w:rsidRPr="00614D11">
        <w:rPr>
          <w:rFonts w:ascii="Times New Roman" w:hAnsi="Times New Roman" w:cs="Times New Roman"/>
          <w:b/>
          <w:bCs/>
          <w:color w:val="auto"/>
        </w:rPr>
        <w:t>1</w:t>
      </w:r>
      <w:r w:rsidR="00550E02">
        <w:rPr>
          <w:rFonts w:ascii="Times New Roman" w:hAnsi="Times New Roman" w:cs="Times New Roman"/>
          <w:b/>
          <w:bCs/>
          <w:color w:val="auto"/>
        </w:rPr>
        <w:t>6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0C78D6" w:rsidRDefault="00EC3CD5" w:rsidP="001C379C">
      <w:pPr>
        <w:jc w:val="center"/>
        <w:rPr>
          <w:rFonts w:ascii="Times New Roman" w:hAnsi="Times New Roman" w:cs="Times New Roman"/>
          <w:bCs/>
          <w:color w:val="auto"/>
        </w:rPr>
      </w:pPr>
      <w:r w:rsidRPr="000C78D6">
        <w:rPr>
          <w:rFonts w:ascii="Times New Roman" w:hAnsi="Times New Roman" w:cs="Times New Roman"/>
          <w:b/>
          <w:color w:val="auto"/>
        </w:rPr>
        <w:t xml:space="preserve">Направление подготовки </w:t>
      </w:r>
      <w:r w:rsidR="001C379C" w:rsidRPr="000C78D6">
        <w:rPr>
          <w:rFonts w:ascii="Times New Roman" w:hAnsi="Times New Roman" w:cs="Times New Roman"/>
          <w:bCs/>
          <w:color w:val="auto"/>
        </w:rPr>
        <w:t>49.03.0</w:t>
      </w:r>
      <w:r w:rsidR="00550E02" w:rsidRPr="000C78D6">
        <w:rPr>
          <w:rFonts w:ascii="Times New Roman" w:hAnsi="Times New Roman" w:cs="Times New Roman"/>
          <w:bCs/>
          <w:color w:val="auto"/>
        </w:rPr>
        <w:t>4</w:t>
      </w:r>
      <w:r w:rsidRPr="000C78D6">
        <w:rPr>
          <w:rFonts w:ascii="Times New Roman" w:hAnsi="Times New Roman" w:cs="Times New Roman"/>
          <w:bCs/>
          <w:color w:val="auto"/>
        </w:rPr>
        <w:t xml:space="preserve"> </w:t>
      </w:r>
      <w:r w:rsidR="00550E02" w:rsidRPr="000C78D6">
        <w:rPr>
          <w:rFonts w:ascii="Times New Roman" w:hAnsi="Times New Roman" w:cs="Times New Roman"/>
          <w:bCs/>
          <w:color w:val="auto"/>
        </w:rPr>
        <w:t>Спорт</w:t>
      </w:r>
    </w:p>
    <w:p w:rsidR="00550E02" w:rsidRPr="000C78D6" w:rsidRDefault="00550E02" w:rsidP="001C379C">
      <w:pPr>
        <w:jc w:val="center"/>
        <w:rPr>
          <w:rFonts w:ascii="Times New Roman" w:hAnsi="Times New Roman" w:cs="Times New Roman"/>
          <w:bCs/>
          <w:color w:val="auto"/>
        </w:rPr>
      </w:pPr>
    </w:p>
    <w:p w:rsidR="001C379C" w:rsidRPr="000C78D6" w:rsidRDefault="00EC3CD5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0C78D6">
        <w:rPr>
          <w:rFonts w:ascii="Times New Roman" w:hAnsi="Times New Roman" w:cs="Times New Roman"/>
          <w:b/>
          <w:bCs/>
          <w:i/>
          <w:color w:val="auto"/>
        </w:rPr>
        <w:t>ОПОП</w:t>
      </w:r>
      <w:r w:rsidR="001C379C" w:rsidRPr="000C78D6">
        <w:rPr>
          <w:rFonts w:ascii="Times New Roman" w:hAnsi="Times New Roman" w:cs="Times New Roman"/>
          <w:b/>
          <w:bCs/>
          <w:i/>
          <w:color w:val="auto"/>
        </w:rPr>
        <w:t>:</w:t>
      </w:r>
    </w:p>
    <w:p w:rsidR="00550E02" w:rsidRPr="000C78D6" w:rsidRDefault="00AF0444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0C78D6">
        <w:rPr>
          <w:rFonts w:ascii="Times New Roman" w:hAnsi="Times New Roman" w:cs="Times New Roman"/>
        </w:rPr>
        <w:t>«</w:t>
      </w:r>
      <w:r w:rsidR="000C78D6" w:rsidRPr="000C78D6">
        <w:rPr>
          <w:rFonts w:ascii="Times New Roman" w:hAnsi="Times New Roman" w:cs="Times New Roman"/>
        </w:rPr>
        <w:t xml:space="preserve">Спортивная </w:t>
      </w:r>
      <w:r w:rsidR="005023B8">
        <w:rPr>
          <w:rFonts w:ascii="Times New Roman" w:hAnsi="Times New Roman" w:cs="Times New Roman"/>
        </w:rPr>
        <w:t>подготовка по виду спорта</w:t>
      </w:r>
      <w:r w:rsidR="000C78D6" w:rsidRPr="000C78D6">
        <w:rPr>
          <w:rFonts w:ascii="Times New Roman" w:hAnsi="Times New Roman" w:cs="Times New Roman"/>
        </w:rPr>
        <w:t>, тренерско-преподавател</w:t>
      </w:r>
      <w:r w:rsidR="000C78D6">
        <w:rPr>
          <w:rFonts w:ascii="Times New Roman" w:hAnsi="Times New Roman" w:cs="Times New Roman"/>
        </w:rPr>
        <w:t xml:space="preserve">ьская деятельность в </w:t>
      </w:r>
      <w:proofErr w:type="spellStart"/>
      <w:r w:rsidR="000C78D6">
        <w:rPr>
          <w:rFonts w:ascii="Times New Roman" w:hAnsi="Times New Roman" w:cs="Times New Roman"/>
        </w:rPr>
        <w:t>образовани</w:t>
      </w:r>
      <w:proofErr w:type="spellEnd"/>
      <w:r w:rsidRPr="000C78D6">
        <w:rPr>
          <w:rFonts w:ascii="Times New Roman" w:hAnsi="Times New Roman" w:cs="Times New Roman"/>
        </w:rPr>
        <w:t>»</w:t>
      </w:r>
    </w:p>
    <w:p w:rsidR="00550E02" w:rsidRPr="000C78D6" w:rsidRDefault="00550E02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0C78D6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0C78D6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Default="000C78D6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0C78D6">
        <w:rPr>
          <w:rFonts w:ascii="Times New Roman" w:hAnsi="Times New Roman" w:cs="Times New Roman"/>
          <w:b/>
          <w:bCs/>
          <w:color w:val="auto"/>
        </w:rPr>
        <w:t>Тренер по виду спорта. Преподаватель.</w:t>
      </w:r>
    </w:p>
    <w:p w:rsidR="00550E02" w:rsidRPr="00614D11" w:rsidRDefault="00550E02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Очная </w:t>
      </w:r>
    </w:p>
    <w:p w:rsidR="001C379C" w:rsidRPr="00614D11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1C379C" w:rsidRPr="00614D11" w:rsidTr="00E82472">
        <w:tc>
          <w:tcPr>
            <w:tcW w:w="3510" w:type="dxa"/>
          </w:tcPr>
          <w:p w:rsidR="001C379C" w:rsidRPr="00614D11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СОГЛАСОВАНО</w:t>
            </w:r>
          </w:p>
          <w:p w:rsidR="001C379C" w:rsidRPr="00614D11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 xml:space="preserve">Декан факультета </w:t>
            </w:r>
          </w:p>
          <w:p w:rsidR="001C379C" w:rsidRPr="00614D11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дневной формы обучения</w:t>
            </w:r>
          </w:p>
          <w:p w:rsidR="001C379C" w:rsidRPr="00614D11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к.п.н., доцент Лепешкина С.В.</w:t>
            </w:r>
          </w:p>
          <w:p w:rsidR="001C379C" w:rsidRPr="00614D11" w:rsidRDefault="001C379C" w:rsidP="00E8247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 w:cs="Times New Roman"/>
                <w:color w:val="auto"/>
                <w:u w:color="000000"/>
                <w:bdr w:val="nil"/>
              </w:rPr>
            </w:pPr>
            <w:r w:rsidRPr="00614D11">
              <w:rPr>
                <w:rFonts w:ascii="Times New Roman" w:hAnsi="Times New Roman" w:cs="Times New Roman"/>
                <w:color w:val="auto"/>
                <w:u w:color="000000"/>
                <w:bdr w:val="nil"/>
              </w:rPr>
              <w:t>___________________</w:t>
            </w:r>
          </w:p>
          <w:p w:rsidR="001C379C" w:rsidRPr="00614D11" w:rsidRDefault="000C78D6" w:rsidP="00E8247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«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» </w:t>
            </w:r>
            <w:r>
              <w:rPr>
                <w:rFonts w:ascii="Times New Roman" w:hAnsi="Times New Roman" w:cs="Times New Roman"/>
                <w:color w:val="auto"/>
              </w:rPr>
              <w:t xml:space="preserve">августа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3261" w:type="dxa"/>
          </w:tcPr>
          <w:p w:rsidR="001C379C" w:rsidRPr="00614D11" w:rsidRDefault="001C379C" w:rsidP="00EC3CD5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3197" w:type="dxa"/>
          </w:tcPr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r w:rsidR="000C78D6">
              <w:rPr>
                <w:rFonts w:ascii="Times New Roman" w:hAnsi="Times New Roman" w:cs="Times New Roman"/>
                <w:color w:val="auto"/>
              </w:rPr>
              <w:t>__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, 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 w:rsidR="000C78D6">
              <w:rPr>
                <w:rFonts w:ascii="Times New Roman" w:hAnsi="Times New Roman" w:cs="Times New Roman"/>
                <w:color w:val="auto"/>
              </w:rPr>
              <w:t>___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» </w:t>
            </w:r>
            <w:r w:rsidR="000C78D6">
              <w:rPr>
                <w:rFonts w:ascii="Times New Roman" w:hAnsi="Times New Roman" w:cs="Times New Roman"/>
                <w:color w:val="auto"/>
              </w:rPr>
              <w:t>__________</w:t>
            </w:r>
            <w:r w:rsidR="00E77C7B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 w:rsidR="000C78D6">
              <w:rPr>
                <w:rFonts w:ascii="Times New Roman" w:hAnsi="Times New Roman" w:cs="Times New Roman"/>
                <w:color w:val="auto"/>
              </w:rPr>
              <w:t>20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1C379C" w:rsidRPr="00614D11" w:rsidRDefault="001C379C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___________________</w:t>
            </w:r>
          </w:p>
        </w:tc>
      </w:tr>
    </w:tbl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</w:rPr>
      </w:pPr>
    </w:p>
    <w:p w:rsidR="001C379C" w:rsidRPr="00614D11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091D26" w:rsidRPr="00614D11" w:rsidRDefault="00091D26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Малаховка 20</w:t>
      </w:r>
      <w:r w:rsidR="00B012E3">
        <w:rPr>
          <w:rFonts w:ascii="Times New Roman" w:hAnsi="Times New Roman" w:cs="Times New Roman"/>
          <w:b/>
          <w:color w:val="auto"/>
        </w:rPr>
        <w:t xml:space="preserve">20 </w:t>
      </w:r>
    </w:p>
    <w:p w:rsidR="00B012E3" w:rsidRDefault="00B012E3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B012E3" w:rsidRDefault="00B012E3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B012E3" w:rsidRDefault="00B012E3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B012E3" w:rsidRPr="00614D11" w:rsidRDefault="00B012E3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B77C7B" w:rsidP="00B77C7B">
      <w:pPr>
        <w:jc w:val="both"/>
        <w:rPr>
          <w:rFonts w:ascii="Times New Roman" w:hAnsi="Times New Roman" w:cs="Times New Roman"/>
          <w:sz w:val="20"/>
          <w:szCs w:val="20"/>
        </w:rPr>
      </w:pPr>
      <w:r w:rsidRPr="00B77C7B">
        <w:rPr>
          <w:rFonts w:ascii="Times New Roman" w:hAnsi="Times New Roman" w:cs="Times New Roman"/>
          <w:sz w:val="20"/>
          <w:szCs w:val="20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B77C7B" w:rsidRDefault="00B77C7B" w:rsidP="00B77C7B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B77C7B" w:rsidRPr="00B77C7B" w:rsidRDefault="00B77C7B" w:rsidP="00B77C7B">
      <w:pPr>
        <w:jc w:val="both"/>
        <w:rPr>
          <w:rFonts w:ascii="Times New Roman" w:hAnsi="Times New Roman" w:cs="Times New Roman"/>
          <w:b/>
          <w:color w:val="auto"/>
          <w:sz w:val="20"/>
          <w:szCs w:val="20"/>
        </w:rPr>
      </w:pPr>
    </w:p>
    <w:p w:rsidR="001C379C" w:rsidRPr="00614D11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D0499D" w:rsidRPr="00614D11" w:rsidRDefault="00D0499D" w:rsidP="00D0499D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И.В., к.б.н., доцент                                </w:t>
      </w:r>
    </w:p>
    <w:p w:rsidR="00D0499D" w:rsidRPr="00614D11" w:rsidRDefault="00D0499D" w:rsidP="00D0499D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Ширшкова И.Т., к.б.н., доцент                                                 </w:t>
      </w:r>
    </w:p>
    <w:p w:rsidR="00D0499D" w:rsidRPr="00614D11" w:rsidRDefault="00D0499D" w:rsidP="00D0499D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Толасова Д.Г., к.п.н., доцент                                                     </w:t>
      </w:r>
    </w:p>
    <w:p w:rsidR="00D0499D" w:rsidRPr="00614D11" w:rsidRDefault="00D0499D" w:rsidP="00D0499D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Г.В., ст.преподаватель                                      </w:t>
      </w: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614D11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C2F71" w:rsidRPr="00614D11" w:rsidRDefault="008C2F71" w:rsidP="008C2F71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Осадченко И.В., к.б.н., доцент                                                  </w:t>
      </w:r>
    </w:p>
    <w:p w:rsidR="00D0499D" w:rsidRPr="00614D11" w:rsidRDefault="00D0499D" w:rsidP="00D0499D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Лактионова Т.И. к.м.н., доцент                                         </w:t>
      </w:r>
    </w:p>
    <w:p w:rsidR="008C2F71" w:rsidRPr="00614D11" w:rsidRDefault="008C2F71" w:rsidP="008C2F71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8C2F71" w:rsidRPr="00614D11" w:rsidRDefault="008C2F71" w:rsidP="008C2F71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1C379C" w:rsidRDefault="001C379C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Default="0086296F" w:rsidP="001C379C">
      <w:pPr>
        <w:rPr>
          <w:rFonts w:ascii="Times New Roman" w:hAnsi="Times New Roman" w:cs="Times New Roman"/>
          <w:color w:val="auto"/>
        </w:rPr>
      </w:pPr>
    </w:p>
    <w:p w:rsidR="0086296F" w:rsidRPr="00614D11" w:rsidRDefault="0086296F" w:rsidP="001C379C">
      <w:pPr>
        <w:rPr>
          <w:rFonts w:ascii="Times New Roman" w:hAnsi="Times New Roman" w:cs="Times New Roman"/>
          <w:color w:val="auto"/>
        </w:rPr>
      </w:pPr>
    </w:p>
    <w:p w:rsidR="00257DA1" w:rsidRPr="00614D11" w:rsidRDefault="00257DA1">
      <w:pPr>
        <w:rPr>
          <w:rFonts w:ascii="Times New Roman" w:hAnsi="Times New Roman" w:cs="Times New Roman"/>
        </w:rPr>
      </w:pPr>
    </w:p>
    <w:p w:rsidR="00717118" w:rsidRPr="00614D11" w:rsidRDefault="00717118" w:rsidP="0071711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17118" w:rsidRPr="00614D11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Аббрев. исп. в РПД</w:t>
            </w:r>
          </w:p>
        </w:tc>
      </w:tr>
      <w:tr w:rsidR="00717118" w:rsidRPr="00614D11" w:rsidTr="00E8247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717118" w:rsidRPr="00614D11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7118" w:rsidRPr="00614D11" w:rsidRDefault="005023B8" w:rsidP="00E82472">
            <w:pPr>
              <w:pStyle w:val="1"/>
              <w:rPr>
                <w:lang w:eastAsia="en-US"/>
              </w:rPr>
            </w:pPr>
            <w:hyperlink r:id="rId5" w:history="1">
              <w:r w:rsidR="00717118" w:rsidRPr="00614D11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717118" w:rsidRPr="00614D11" w:rsidRDefault="00717118" w:rsidP="00E82472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614D11" w:rsidRDefault="00717118" w:rsidP="00E82472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</w:tbl>
    <w:p w:rsidR="00717118" w:rsidRPr="00614D11" w:rsidRDefault="00717118" w:rsidP="00717118">
      <w:pPr>
        <w:rPr>
          <w:rFonts w:ascii="Times New Roman" w:hAnsi="Times New Roman" w:cs="Times New Roman"/>
          <w:b/>
        </w:rPr>
      </w:pPr>
    </w:p>
    <w:p w:rsidR="004F75D8" w:rsidRDefault="004F75D8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550E02" w:rsidRPr="00550E02" w:rsidRDefault="00550E02" w:rsidP="00550E02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550E02" w:rsidRPr="00550E02" w:rsidRDefault="00550E02" w:rsidP="00550E02">
      <w:pPr>
        <w:jc w:val="both"/>
        <w:rPr>
          <w:rFonts w:ascii="Times New Roman" w:hAnsi="Times New Roman" w:cs="Times New Roman"/>
          <w:spacing w:val="-1"/>
        </w:rPr>
      </w:pPr>
      <w:r w:rsidRPr="00550E02">
        <w:rPr>
          <w:rFonts w:ascii="Times New Roman" w:hAnsi="Times New Roman" w:cs="Times New Roman"/>
          <w:b/>
          <w:spacing w:val="-1"/>
        </w:rPr>
        <w:t>ОПК-4.</w:t>
      </w:r>
      <w:r w:rsidRPr="00550E02">
        <w:rPr>
          <w:rFonts w:ascii="Times New Roman" w:hAnsi="Times New Roman" w:cs="Times New Roman"/>
          <w:spacing w:val="-1"/>
        </w:rPr>
        <w:t xml:space="preserve"> </w:t>
      </w:r>
      <w:r w:rsidR="00E8442D" w:rsidRPr="00E8442D">
        <w:rPr>
          <w:rFonts w:ascii="Times New Roman" w:hAnsi="Times New Roman" w:cs="Times New Roman"/>
          <w:spacing w:val="-1"/>
        </w:rPr>
        <w:t>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</w:t>
      </w:r>
      <w:r w:rsidR="00E8442D">
        <w:rPr>
          <w:rFonts w:ascii="Times New Roman" w:hAnsi="Times New Roman" w:cs="Times New Roman"/>
          <w:spacing w:val="-1"/>
        </w:rPr>
        <w:t>.</w:t>
      </w:r>
    </w:p>
    <w:p w:rsidR="00550E02" w:rsidRPr="00550E02" w:rsidRDefault="00550E02" w:rsidP="00550E02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0C0FDD" w:rsidRPr="00614D11" w:rsidRDefault="000C0FDD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8"/>
        <w:gridCol w:w="2835"/>
        <w:gridCol w:w="2044"/>
      </w:tblGrid>
      <w:tr w:rsidR="00364911" w:rsidRPr="00E22E7B" w:rsidTr="00F9516E">
        <w:tc>
          <w:tcPr>
            <w:tcW w:w="4928" w:type="dxa"/>
            <w:shd w:val="clear" w:color="auto" w:fill="auto"/>
          </w:tcPr>
          <w:p w:rsidR="00364911" w:rsidRPr="003F1B49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835" w:type="dxa"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044" w:type="dxa"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364911" w:rsidRPr="00507C89" w:rsidTr="00F9516E">
        <w:tc>
          <w:tcPr>
            <w:tcW w:w="4928" w:type="dxa"/>
            <w:shd w:val="clear" w:color="auto" w:fill="auto"/>
          </w:tcPr>
          <w:p w:rsidR="00364911" w:rsidRDefault="00364911" w:rsidP="00E77C7B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4F699F">
              <w:rPr>
                <w:lang w:eastAsia="en-US"/>
              </w:rPr>
              <w:t xml:space="preserve"> </w:t>
            </w:r>
          </w:p>
          <w:p w:rsidR="00364911" w:rsidRPr="00313DFD" w:rsidRDefault="00364911" w:rsidP="00E77C7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313DFD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364911" w:rsidRPr="003A2E38" w:rsidRDefault="00364911" w:rsidP="00E77C7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3A2E38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A2E38">
              <w:rPr>
                <w:rFonts w:ascii="Times New Roman" w:hAnsi="Times New Roman" w:cs="Times New Roman"/>
                <w:b/>
              </w:rPr>
              <w:t>С/01.6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3A2E38">
              <w:rPr>
                <w:rFonts w:ascii="Times New Roman" w:hAnsi="Times New Roman" w:cs="Times New Roman"/>
              </w:rPr>
              <w:t>Отбор занимающихся в группы тренировочного этапа (этапа спортивной специализации)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A2E38">
              <w:rPr>
                <w:rFonts w:ascii="Times New Roman" w:hAnsi="Times New Roman" w:cs="Times New Roman"/>
                <w:b/>
              </w:rPr>
              <w:t>С/02.6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  <w:b/>
                <w:bCs/>
                <w:iCs/>
                <w:spacing w:val="-1"/>
              </w:rPr>
            </w:pPr>
            <w:r w:rsidRPr="003A2E38">
              <w:rPr>
                <w:rFonts w:ascii="Times New Roman" w:hAnsi="Times New Roman" w:cs="Times New Roman"/>
                <w:b/>
                <w:bCs/>
                <w:iCs/>
                <w:spacing w:val="-1"/>
              </w:rPr>
              <w:t xml:space="preserve">С/03.6 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A2E38">
              <w:rPr>
                <w:rFonts w:ascii="Times New Roman" w:hAnsi="Times New Roman" w:cs="Times New Roman"/>
                <w:b/>
              </w:rPr>
              <w:t>С/05.6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364911" w:rsidRPr="00FE3E31" w:rsidRDefault="00364911" w:rsidP="00E77C7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E3E31">
              <w:rPr>
                <w:rFonts w:ascii="Times New Roman" w:hAnsi="Times New Roman" w:cs="Times New Roman"/>
                <w:b/>
              </w:rPr>
              <w:t>D/01.6</w:t>
            </w:r>
          </w:p>
          <w:p w:rsidR="00364911" w:rsidRPr="003A2E38" w:rsidRDefault="00364911" w:rsidP="00E77C7B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 xml:space="preserve">Отбор занимающихся и оценка их перспективности в </w:t>
            </w:r>
            <w:r w:rsidRPr="003A2E38">
              <w:rPr>
                <w:rFonts w:ascii="Times New Roman" w:hAnsi="Times New Roman" w:cs="Times New Roman"/>
              </w:rPr>
              <w:lastRenderedPageBreak/>
              <w:t>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364911" w:rsidRPr="00FE3E31" w:rsidRDefault="00364911" w:rsidP="00E77C7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E3E31">
              <w:rPr>
                <w:rFonts w:ascii="Times New Roman" w:hAnsi="Times New Roman" w:cs="Times New Roman"/>
                <w:b/>
              </w:rPr>
              <w:t>D/02.6</w:t>
            </w:r>
          </w:p>
          <w:p w:rsidR="00364911" w:rsidRPr="00B860AA" w:rsidRDefault="00364911" w:rsidP="00E77C7B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3A2E38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</w:tc>
        <w:tc>
          <w:tcPr>
            <w:tcW w:w="2044" w:type="dxa"/>
            <w:vMerge w:val="restart"/>
            <w:shd w:val="clear" w:color="auto" w:fill="auto"/>
          </w:tcPr>
          <w:p w:rsidR="00364911" w:rsidRPr="00507C89" w:rsidRDefault="00364911" w:rsidP="00E77C7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364911" w:rsidRPr="00507C89" w:rsidRDefault="00364911" w:rsidP="00E77C7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507C89">
              <w:rPr>
                <w:rFonts w:ascii="Times New Roman" w:hAnsi="Times New Roman" w:cs="Times New Roman"/>
              </w:rPr>
              <w:t>ПК-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364911" w:rsidRPr="00E22E7B" w:rsidTr="00F9516E">
        <w:tc>
          <w:tcPr>
            <w:tcW w:w="4928" w:type="dxa"/>
            <w:shd w:val="clear" w:color="auto" w:fill="auto"/>
          </w:tcPr>
          <w:p w:rsidR="00364911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364911" w:rsidRPr="00313DFD" w:rsidRDefault="00364911" w:rsidP="00E77C7B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313DFD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</w:tc>
        <w:tc>
          <w:tcPr>
            <w:tcW w:w="2835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044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364911" w:rsidRPr="00E22E7B" w:rsidTr="00F9516E">
        <w:tc>
          <w:tcPr>
            <w:tcW w:w="4928" w:type="dxa"/>
            <w:shd w:val="clear" w:color="auto" w:fill="auto"/>
          </w:tcPr>
          <w:p w:rsidR="00364911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364911" w:rsidRPr="00313DFD" w:rsidRDefault="00364911" w:rsidP="00E77C7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313DFD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35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044" w:type="dxa"/>
            <w:vMerge/>
            <w:shd w:val="clear" w:color="auto" w:fill="auto"/>
          </w:tcPr>
          <w:p w:rsidR="00364911" w:rsidRPr="00E22E7B" w:rsidRDefault="00364911" w:rsidP="00E77C7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Pr="00614D11" w:rsidRDefault="000C0FDD" w:rsidP="000C0FDD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B05D6B" w:rsidRPr="00614D11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2. </w:t>
      </w:r>
      <w:r w:rsidRPr="00614D11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программы:</w:t>
      </w:r>
    </w:p>
    <w:p w:rsidR="00B93AF2" w:rsidRPr="00614D11" w:rsidRDefault="00B05D6B" w:rsidP="005023B8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color w:val="auto"/>
          <w:spacing w:val="-1"/>
        </w:rPr>
        <w:t xml:space="preserve">Дисциплина «Физиология </w:t>
      </w:r>
      <w:r w:rsidR="00FE3E31" w:rsidRPr="00614D11">
        <w:rPr>
          <w:rFonts w:ascii="Times New Roman" w:hAnsi="Times New Roman" w:cs="Times New Roman"/>
          <w:color w:val="auto"/>
          <w:spacing w:val="-1"/>
        </w:rPr>
        <w:t>человека</w:t>
      </w:r>
      <w:r w:rsidRPr="00614D11">
        <w:rPr>
          <w:rFonts w:ascii="Times New Roman" w:hAnsi="Times New Roman" w:cs="Times New Roman"/>
          <w:color w:val="auto"/>
          <w:spacing w:val="-1"/>
        </w:rPr>
        <w:t xml:space="preserve">» </w:t>
      </w:r>
      <w:r w:rsidR="00B93AF2" w:rsidRPr="00614D11">
        <w:rPr>
          <w:rFonts w:ascii="Times New Roman" w:hAnsi="Times New Roman" w:cs="Times New Roman"/>
          <w:color w:val="auto"/>
          <w:spacing w:val="-1"/>
        </w:rPr>
        <w:t>в структуре образовательной программы относится к</w:t>
      </w:r>
      <w:r w:rsidR="00FE3E31" w:rsidRPr="00614D11">
        <w:rPr>
          <w:rFonts w:ascii="Times New Roman" w:hAnsi="Times New Roman" w:cs="Times New Roman"/>
          <w:spacing w:val="-1"/>
        </w:rPr>
        <w:t xml:space="preserve"> обязательной части</w:t>
      </w:r>
      <w:r w:rsidR="00FE3E31" w:rsidRPr="00614D11">
        <w:rPr>
          <w:rFonts w:ascii="Times New Roman" w:hAnsi="Times New Roman" w:cs="Times New Roman"/>
          <w:color w:val="auto"/>
          <w:spacing w:val="-1"/>
        </w:rPr>
        <w:t>.</w:t>
      </w:r>
      <w:r w:rsidR="005023B8">
        <w:rPr>
          <w:rFonts w:ascii="Times New Roman" w:hAnsi="Times New Roman" w:cs="Times New Roman"/>
          <w:color w:val="auto"/>
          <w:spacing w:val="-1"/>
        </w:rPr>
        <w:t xml:space="preserve"> </w:t>
      </w:r>
      <w:r w:rsidR="00B93AF2" w:rsidRPr="00614D11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="00FE3E31" w:rsidRPr="00614D11">
        <w:rPr>
          <w:rFonts w:ascii="Times New Roman" w:hAnsi="Times New Roman" w:cs="Times New Roman"/>
          <w:spacing w:val="-1"/>
        </w:rPr>
        <w:t>3</w:t>
      </w:r>
      <w:r w:rsidR="00B93AF2" w:rsidRPr="00614D11">
        <w:rPr>
          <w:rFonts w:ascii="Times New Roman" w:hAnsi="Times New Roman" w:cs="Times New Roman"/>
          <w:spacing w:val="-1"/>
        </w:rPr>
        <w:t xml:space="preserve"> и </w:t>
      </w:r>
      <w:r w:rsidR="00FE3E31" w:rsidRPr="00614D11">
        <w:rPr>
          <w:rFonts w:ascii="Times New Roman" w:hAnsi="Times New Roman" w:cs="Times New Roman"/>
          <w:spacing w:val="-1"/>
        </w:rPr>
        <w:t>4</w:t>
      </w:r>
      <w:r w:rsidR="00B93AF2" w:rsidRPr="00614D11">
        <w:rPr>
          <w:rFonts w:ascii="Times New Roman" w:hAnsi="Times New Roman" w:cs="Times New Roman"/>
          <w:spacing w:val="-1"/>
        </w:rPr>
        <w:t xml:space="preserve"> семестрах</w:t>
      </w:r>
      <w:r w:rsidR="006974BE">
        <w:rPr>
          <w:rFonts w:ascii="Times New Roman" w:hAnsi="Times New Roman" w:cs="Times New Roman"/>
          <w:spacing w:val="-1"/>
        </w:rPr>
        <w:t>.</w:t>
      </w:r>
      <w:r w:rsidR="00B93AF2" w:rsidRPr="00614D11">
        <w:rPr>
          <w:rFonts w:ascii="Times New Roman" w:hAnsi="Times New Roman" w:cs="Times New Roman"/>
          <w:spacing w:val="-1"/>
        </w:rPr>
        <w:t xml:space="preserve"> Вид промежуточной аттестации: </w:t>
      </w:r>
      <w:r w:rsidR="00806E61" w:rsidRPr="00614D11">
        <w:rPr>
          <w:rFonts w:ascii="Times New Roman" w:hAnsi="Times New Roman" w:cs="Times New Roman"/>
          <w:spacing w:val="-1"/>
        </w:rPr>
        <w:t xml:space="preserve">зачет </w:t>
      </w:r>
      <w:r w:rsidR="006974BE">
        <w:rPr>
          <w:rFonts w:ascii="Times New Roman" w:hAnsi="Times New Roman" w:cs="Times New Roman"/>
          <w:spacing w:val="-1"/>
        </w:rPr>
        <w:t xml:space="preserve">- </w:t>
      </w:r>
      <w:r w:rsidR="00806E61" w:rsidRPr="00614D11">
        <w:rPr>
          <w:rFonts w:ascii="Times New Roman" w:hAnsi="Times New Roman" w:cs="Times New Roman"/>
          <w:spacing w:val="-1"/>
        </w:rPr>
        <w:t>3 сем</w:t>
      </w:r>
      <w:r w:rsidR="006974BE">
        <w:rPr>
          <w:rFonts w:ascii="Times New Roman" w:hAnsi="Times New Roman" w:cs="Times New Roman"/>
          <w:spacing w:val="-1"/>
        </w:rPr>
        <w:t>естр</w:t>
      </w:r>
      <w:r w:rsidR="00806E61" w:rsidRPr="00614D11">
        <w:rPr>
          <w:rFonts w:ascii="Times New Roman" w:hAnsi="Times New Roman" w:cs="Times New Roman"/>
          <w:spacing w:val="-1"/>
        </w:rPr>
        <w:t>, экзамен</w:t>
      </w:r>
      <w:r w:rsidR="00B93AF2" w:rsidRPr="00614D11">
        <w:rPr>
          <w:rFonts w:ascii="Times New Roman" w:hAnsi="Times New Roman" w:cs="Times New Roman"/>
          <w:spacing w:val="-1"/>
        </w:rPr>
        <w:t xml:space="preserve"> </w:t>
      </w:r>
      <w:r w:rsidR="006974BE">
        <w:rPr>
          <w:rFonts w:ascii="Times New Roman" w:hAnsi="Times New Roman" w:cs="Times New Roman"/>
          <w:spacing w:val="-1"/>
        </w:rPr>
        <w:t xml:space="preserve">- </w:t>
      </w:r>
      <w:r w:rsidR="00806E61" w:rsidRPr="00614D11">
        <w:rPr>
          <w:rFonts w:ascii="Times New Roman" w:hAnsi="Times New Roman" w:cs="Times New Roman"/>
          <w:spacing w:val="-1"/>
        </w:rPr>
        <w:t>4 семестр</w:t>
      </w:r>
      <w:r w:rsidR="006974BE">
        <w:rPr>
          <w:rFonts w:ascii="Times New Roman" w:hAnsi="Times New Roman" w:cs="Times New Roman"/>
          <w:spacing w:val="-1"/>
        </w:rPr>
        <w:t>.</w:t>
      </w:r>
    </w:p>
    <w:p w:rsidR="00C922A3" w:rsidRPr="00614D11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C922A3" w:rsidRPr="00614D11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3. Объем дисциплины и виды учебной работы: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134"/>
        <w:gridCol w:w="1134"/>
        <w:gridCol w:w="1240"/>
      </w:tblGrid>
      <w:tr w:rsidR="00C922A3" w:rsidRPr="00614D11" w:rsidTr="00955706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374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C922A3" w:rsidRPr="00614D11" w:rsidTr="00955706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2A3" w:rsidRPr="00614D11" w:rsidRDefault="00C922A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2A3" w:rsidRPr="00614D11" w:rsidRDefault="00C922A3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</w:tr>
      <w:tr w:rsidR="00C922A3" w:rsidRPr="00614D11" w:rsidTr="00955706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922A3" w:rsidRPr="00614D11" w:rsidRDefault="00C922A3" w:rsidP="00C922A3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732C1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  <w:r w:rsidR="00C922A3"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806E61" w:rsidP="00732C1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</w:t>
            </w:r>
            <w:r w:rsidR="00732C12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C922A3" w:rsidRPr="00614D11" w:rsidTr="00E82472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  <w:r w:rsidR="006974BE">
              <w:rPr>
                <w:rFonts w:ascii="Times New Roman" w:hAnsi="Times New Roman" w:cs="Times New Roman"/>
                <w:color w:val="auto"/>
              </w:rPr>
              <w:t xml:space="preserve"> (Л)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806E61" w:rsidP="00732C1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</w:t>
            </w:r>
            <w:r w:rsidR="00732C1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732C1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</w:t>
            </w:r>
            <w:r w:rsidR="00C922A3"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806E61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806E61"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E42B74" w:rsidRPr="00614D11" w:rsidRDefault="00C922A3" w:rsidP="00D57F0F">
            <w:pPr>
              <w:rPr>
                <w:rFonts w:ascii="Times New Roman" w:hAnsi="Times New Roman" w:cs="Times New Roman"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E42B74" w:rsidP="00732C1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732C12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806E61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  <w:r w:rsidR="00F221E1"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732C1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92</w:t>
            </w:r>
          </w:p>
        </w:tc>
      </w:tr>
      <w:tr w:rsidR="00D57F0F" w:rsidRPr="00614D11" w:rsidTr="00611A99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D57F0F" w:rsidRPr="00614D11" w:rsidRDefault="00D57F0F" w:rsidP="00D57F0F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i/>
                <w:color w:val="auto"/>
              </w:rPr>
              <w:t>в том числе</w:t>
            </w:r>
            <w:r>
              <w:rPr>
                <w:rFonts w:ascii="Times New Roman" w:hAnsi="Times New Roman" w:cs="Times New Roman"/>
                <w:i/>
                <w:color w:val="auto"/>
              </w:rPr>
              <w:t>:</w:t>
            </w:r>
          </w:p>
        </w:tc>
      </w:tr>
      <w:tr w:rsidR="00D57F0F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57F0F" w:rsidRPr="00614D11" w:rsidRDefault="00D57F0F" w:rsidP="00D57F0F">
            <w:pPr>
              <w:rPr>
                <w:rFonts w:ascii="Times New Roman" w:hAnsi="Times New Roman" w:cs="Times New Roman"/>
                <w:i/>
                <w:color w:val="auto"/>
              </w:rPr>
            </w:pPr>
            <w:r>
              <w:rPr>
                <w:rFonts w:ascii="Times New Roman" w:hAnsi="Times New Roman" w:cs="Times New Roman"/>
                <w:i/>
                <w:color w:val="auto"/>
              </w:rPr>
              <w:t>Контрольная работа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57F0F" w:rsidRPr="00614D11" w:rsidRDefault="00D57F0F" w:rsidP="00D57F0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57F0F" w:rsidRPr="00614D11" w:rsidRDefault="00D57F0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57F0F" w:rsidRPr="00614D11" w:rsidRDefault="00D57F0F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D57F0F" w:rsidRPr="00614D11" w:rsidTr="00611A99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D57F0F" w:rsidRPr="00614D11" w:rsidRDefault="00D57F0F" w:rsidP="00D57F0F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i/>
                <w:color w:val="auto"/>
              </w:rPr>
              <w:t>на подготовку к промежуточной аттестации:</w:t>
            </w:r>
            <w:r>
              <w:rPr>
                <w:rFonts w:ascii="Times New Roman" w:hAnsi="Times New Roman" w:cs="Times New Roman"/>
                <w:i/>
                <w:color w:val="auto"/>
              </w:rPr>
              <w:t>18</w:t>
            </w:r>
            <w:r w:rsidRPr="00614D11">
              <w:rPr>
                <w:rFonts w:ascii="Times New Roman" w:hAnsi="Times New Roman" w:cs="Times New Roman"/>
                <w:i/>
                <w:color w:val="auto"/>
              </w:rPr>
              <w:t xml:space="preserve"> час.</w:t>
            </w:r>
          </w:p>
        </w:tc>
      </w:tr>
      <w:tr w:rsidR="00C922A3" w:rsidRPr="00614D11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Pr="00614D11" w:rsidRDefault="009557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C922A3" w:rsidRPr="00614D11" w:rsidTr="00955706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C922A3" w:rsidP="00E42B74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E42B74" w:rsidRPr="00614D11">
              <w:rPr>
                <w:rFonts w:ascii="Times New Roman" w:hAnsi="Times New Roman" w:cs="Times New Roman"/>
                <w:color w:val="auto"/>
              </w:rPr>
              <w:t>44</w:t>
            </w:r>
          </w:p>
        </w:tc>
      </w:tr>
      <w:tr w:rsidR="00C922A3" w:rsidRPr="00614D11" w:rsidTr="00955706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922A3" w:rsidRPr="00614D11" w:rsidRDefault="00C922A3" w:rsidP="00E82472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614D11" w:rsidRDefault="00C922A3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614D11" w:rsidRDefault="00E42B7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C922A3" w:rsidRPr="00614D11" w:rsidRDefault="00C922A3" w:rsidP="00C922A3">
      <w:pPr>
        <w:jc w:val="center"/>
        <w:rPr>
          <w:rFonts w:ascii="Times New Roman" w:hAnsi="Times New Roman" w:cs="Times New Roman"/>
        </w:rPr>
      </w:pPr>
    </w:p>
    <w:p w:rsidR="00C922A3" w:rsidRPr="00614D11" w:rsidRDefault="00C922A3" w:rsidP="00C922A3">
      <w:pPr>
        <w:jc w:val="center"/>
        <w:rPr>
          <w:rFonts w:ascii="Times New Roman" w:hAnsi="Times New Roman" w:cs="Times New Roman"/>
        </w:rPr>
      </w:pPr>
    </w:p>
    <w:p w:rsidR="00C8387E" w:rsidRPr="00614D11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bookmarkStart w:id="0" w:name="_GoBack"/>
      <w:r w:rsidRPr="00614D11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676"/>
        <w:gridCol w:w="1552"/>
        <w:gridCol w:w="6529"/>
        <w:gridCol w:w="814"/>
      </w:tblGrid>
      <w:tr w:rsidR="006974BE" w:rsidRPr="00614D11" w:rsidTr="006974BE">
        <w:trPr>
          <w:trHeight w:val="809"/>
        </w:trPr>
        <w:tc>
          <w:tcPr>
            <w:tcW w:w="353" w:type="pct"/>
            <w:tcBorders>
              <w:top w:val="single" w:sz="4" w:space="0" w:color="000000"/>
              <w:left w:val="single" w:sz="4" w:space="0" w:color="000000"/>
            </w:tcBorders>
          </w:tcPr>
          <w:p w:rsidR="006974BE" w:rsidRPr="00614D11" w:rsidRDefault="006974BE" w:rsidP="006974BE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№ п/п  </w:t>
            </w: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</w:tcBorders>
          </w:tcPr>
          <w:p w:rsidR="006974BE" w:rsidRDefault="006974BE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Тема </w:t>
            </w:r>
          </w:p>
          <w:p w:rsidR="006974BE" w:rsidRPr="00614D11" w:rsidRDefault="006974BE" w:rsidP="00E82472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(раздел)</w:t>
            </w:r>
          </w:p>
        </w:tc>
        <w:tc>
          <w:tcPr>
            <w:tcW w:w="3411" w:type="pct"/>
            <w:tcBorders>
              <w:top w:val="single" w:sz="4" w:space="0" w:color="auto"/>
              <w:left w:val="single" w:sz="4" w:space="0" w:color="000000"/>
            </w:tcBorders>
          </w:tcPr>
          <w:p w:rsidR="006974BE" w:rsidRPr="00614D11" w:rsidRDefault="006974B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6974BE" w:rsidRPr="00614D11" w:rsidRDefault="006974B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</w:tr>
      <w:tr w:rsidR="006974BE" w:rsidRPr="00614D11" w:rsidTr="006974BE"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3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Значение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физиологии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для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теории 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практики физической культуры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и </w:t>
            </w:r>
            <w:r w:rsidRPr="00614D11">
              <w:rPr>
                <w:rFonts w:ascii="Times New Roman" w:hAnsi="Times New Roman" w:cs="Times New Roman"/>
                <w:bCs/>
                <w:spacing w:val="-4"/>
              </w:rPr>
              <w:t>спорта; п</w:t>
            </w:r>
            <w:r w:rsidRPr="00614D11">
              <w:rPr>
                <w:rFonts w:ascii="Times New Roman" w:hAnsi="Times New Roman" w:cs="Times New Roman"/>
              </w:rPr>
              <w:t xml:space="preserve">редмет физиологии, её связь с другими науками и значения для теории и практики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 культуры и спорта; м</w:t>
            </w:r>
            <w:r w:rsidRPr="00614D11">
              <w:rPr>
                <w:rFonts w:ascii="Times New Roman" w:hAnsi="Times New Roman" w:cs="Times New Roman"/>
              </w:rPr>
              <w:t>етоды физиологических исследований; основные этапы развития физиологии; основные физиологические понятия.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74BE" w:rsidRDefault="006974BE" w:rsidP="00D6482B">
            <w:pPr>
              <w:jc w:val="center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D648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6974BE" w:rsidRPr="00614D11" w:rsidTr="006974BE"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341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6974BE" w:rsidRPr="00614D11" w:rsidRDefault="006974BE" w:rsidP="004E61E8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Мембранные потенциалы покоя; потенциалы действия. Н</w:t>
            </w:r>
            <w:r w:rsidRPr="00614D11">
              <w:rPr>
                <w:rFonts w:ascii="Times New Roman" w:hAnsi="Times New Roman" w:cs="Times New Roman"/>
                <w:spacing w:val="-6"/>
              </w:rPr>
              <w:t>ейрон как структурно-функциональная единица нервной системы; виды нейронов и их функции; механизм проведения возбуждения по нервному волокну; морфофункциональная характеристика синапсов; виды синапсов; механизм  передачи нервных импульсов через синапсы; понятие о нервном центре; основные свойства нервных центров</w:t>
            </w:r>
            <w:r w:rsidRPr="00614D11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синапсы;</w:t>
            </w:r>
          </w:p>
          <w:p w:rsidR="006974BE" w:rsidRPr="00614D11" w:rsidRDefault="006974BE" w:rsidP="004E61E8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Функциональная организация скелетных мышц; механизмы сокращения и расслабления мышечного волокна; одиночное и тетаническое сокращение;</w:t>
            </w:r>
          </w:p>
          <w:p w:rsidR="006974BE" w:rsidRPr="00614D11" w:rsidRDefault="006974BE" w:rsidP="00542729">
            <w:pPr>
              <w:pStyle w:val="a3"/>
              <w:ind w:left="0"/>
              <w:jc w:val="both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>Понятие о нервно-мышечном аппарате; двигательная</w:t>
            </w:r>
            <w:r w:rsidR="00542729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единица</w:t>
            </w:r>
            <w:r w:rsidR="00542729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(ДЕ) – функциональная единица нервно-мышечного аппарата; типы и свойства ДЕ; типы и режимы сокращения мышечных волокон; механизмы регуляции силы мышечного волокна; влияние состава ДЕ на силовые, скоростные характеристики мышц и выносливость; особенности включения различных типов ДЕ при разных режимах сокращения; электрические явления в мышцах (электромиография.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74BE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6974BE" w:rsidRPr="00614D11" w:rsidTr="006974BE"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6974BE" w:rsidRPr="00614D11" w:rsidRDefault="006974BE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341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6974BE" w:rsidRPr="00614D11" w:rsidRDefault="006974BE" w:rsidP="004E61E8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  <w:r w:rsidR="00542729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6974BE" w:rsidRPr="00614D11" w:rsidRDefault="006974BE" w:rsidP="004E61E8">
            <w:pPr>
              <w:pStyle w:val="a3"/>
              <w:ind w:left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Значение сенсорных систем в спорте.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74BE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6974BE" w:rsidRPr="00614D11" w:rsidTr="006974BE"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6974BE" w:rsidRPr="00614D11" w:rsidRDefault="006974BE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  <w:p w:rsidR="006974BE" w:rsidRPr="00614D11" w:rsidRDefault="006974BE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411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6974BE" w:rsidRPr="00614D11" w:rsidRDefault="006974BE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6"/>
              </w:rPr>
            </w:pPr>
            <w:r w:rsidRPr="00614D11">
              <w:rPr>
                <w:rFonts w:ascii="Times New Roman" w:hAnsi="Times New Roman" w:cs="Times New Roman"/>
                <w:spacing w:val="-6"/>
              </w:rPr>
              <w:t>Морфофункциональная организация нервной системы; ф</w:t>
            </w:r>
            <w:r w:rsidRPr="00614D11">
              <w:rPr>
                <w:rFonts w:ascii="Times New Roman" w:hAnsi="Times New Roman" w:cs="Times New Roman"/>
              </w:rPr>
              <w:t>ункциональная организация спинного мозга; роль спинного мозга в моторных и вегетативных реакциях; функции продолговатого мозга; роль продолговатого мозга в моторных и вегетативных реакциях; функции среднего мозга, его роль в организации позно-тонических и ориентировочных рефлексов; функциональная организация промежуточного мозга; гипоталамус как высший подкорковый центр вегетативной регуляции; неспецифическая система мозга; функции ретикулярной формации;; функции мозжечка, его роль в регуляции движений человека; функции подкорковых ядер; кора больших полушарий (КБП); вертикальная колонка – функциональная единица КБП; функциональные блоки мозга; вегетативная нервная система (ВНС) и ее роль в поддержании гомеостаза в организме; функциональная характеристика симпатического и парасимпатического отделов ВНС; вегетативные рефлексы, их роль в обеспечении двигательной деятельности.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74BE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6974BE" w:rsidRPr="00614D11" w:rsidTr="006974BE"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Физиологические основы высшей нервной </w:t>
            </w:r>
            <w:r w:rsidRPr="00614D11">
              <w:rPr>
                <w:rFonts w:ascii="Times New Roman" w:hAnsi="Times New Roman" w:cs="Times New Roman"/>
              </w:rPr>
              <w:lastRenderedPageBreak/>
              <w:t>деятельности</w:t>
            </w:r>
          </w:p>
        </w:tc>
        <w:tc>
          <w:tcPr>
            <w:tcW w:w="3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 xml:space="preserve">Понятие высшей нервной деятельности (ВНД); учение И.П. Павлова об условных рефлексах как основе ВНД; сравнительная характеристика условных и безусловных рефлексов; механизм образования условных рефлексов; виды условных рефлексов; виды торможения условных </w:t>
            </w:r>
            <w:r w:rsidRPr="00614D11">
              <w:rPr>
                <w:rFonts w:ascii="Times New Roman" w:hAnsi="Times New Roman" w:cs="Times New Roman"/>
              </w:rPr>
              <w:lastRenderedPageBreak/>
              <w:t>рефлексов и их механизмы; динамический  стереотип и механизмы его образования; типы ВНД; понятие о первой и второй сигнальной системах.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74BE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6974BE" w:rsidRPr="00614D11" w:rsidTr="006974BE">
        <w:trPr>
          <w:trHeight w:val="1715"/>
        </w:trPr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3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системе крови; состав и объем крови; функции крови; форменные элементы крови и их функции; физико-химические свойства плазмы крови; группы крови; механизмы гемостаза; механизмы регуляции системы крови; реакции системы крови на физические нагрузки; возрастно-половые особенности системы крови.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74BE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6974BE" w:rsidRPr="00614D11" w:rsidTr="006974BE">
        <w:trPr>
          <w:trHeight w:val="913"/>
        </w:trPr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  <w:p w:rsidR="006974BE" w:rsidRPr="00614D11" w:rsidRDefault="006974BE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FC38A2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6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Функциональная организация сердечно-сосудистой системы (ССС); функции ССС.; функциональная характеристика сердца.; функциональные особенности сердечной мышцы; автоматия и проводящая система сердца; биоэлектрические явления в сердечной мышце; электрокардиография; фазы сердечного цикла; объемы крови, характеризующие работу сердца; механизмы регуляции работы сердца; функциональная характеристика сосудов; гемодинамика; артериальное давление и факторы, его определяющие; объемная и линейная скорости кровотока; механизмы движения крови в различных участках сосудистого русла; механизмы регуляции гемодинамики; р</w:t>
            </w:r>
            <w:r w:rsidRPr="00614D11">
              <w:rPr>
                <w:rFonts w:ascii="Times New Roman" w:hAnsi="Times New Roman" w:cs="Times New Roman"/>
                <w:spacing w:val="-16"/>
              </w:rPr>
              <w:t>еакции сердечно-сосудистой системы на физическую нагрузку малой и большой мощности.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74BE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6974BE" w:rsidRPr="00614D11" w:rsidTr="006974BE">
        <w:trPr>
          <w:trHeight w:val="1715"/>
        </w:trPr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3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  <w:spacing w:val="-10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Понятие о системе дыхания; функции дыхания; этапы газообмена в организме; механизмы вдоха и выдоха; легочные объемы и емкости; легочная вентиляция в покое и при мышечной деятельности; газовый состав атмосферного, альвеолярного и выдыхаемого воздуха; механизмы обмена и транспорта газов в организме; механизмы транспорта кислорода кровью; кислородная емкость крови и факторы, ее определяющие; оксигемоглобин и факторы, определяющие скорость и объем его диссоциации; артерио-венозная разность по кислороду, коэффициент утилизации кислорода; механизмы транспорта углекислого газа кровью; механизмы регуляции дыхания; роль коры больших полушарий в регуляции дыхания; особенности регуляции дыхания при мышечной работе.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74BE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6974BE" w:rsidRPr="00614D11" w:rsidTr="00F9516E">
        <w:trPr>
          <w:trHeight w:val="558"/>
        </w:trPr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3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Общая характеристика системы пищеварения; пищеварение в различных отделах пищеварительного </w:t>
            </w:r>
            <w:proofErr w:type="gramStart"/>
            <w:r w:rsidRPr="00614D11">
              <w:rPr>
                <w:rFonts w:ascii="Times New Roman" w:hAnsi="Times New Roman" w:cs="Times New Roman"/>
                <w:spacing w:val="-10"/>
              </w:rPr>
              <w:t>тракта;;</w:t>
            </w:r>
            <w:proofErr w:type="gramEnd"/>
            <w:r w:rsidRPr="00614D11">
              <w:rPr>
                <w:rFonts w:ascii="Times New Roman" w:hAnsi="Times New Roman" w:cs="Times New Roman"/>
                <w:spacing w:val="-10"/>
              </w:rPr>
              <w:t xml:space="preserve"> роль поджелудочной железы и печени в процессах пищеварения; механизмы всасывания продуктов переваривания пищи; механизмы регуляции пищеварительных процессов; влияние двигательной деятельности на процессы пищеварения.</w:t>
            </w:r>
            <w:r w:rsidRPr="00614D11">
              <w:rPr>
                <w:rFonts w:ascii="Times New Roman" w:hAnsi="Times New Roman" w:cs="Times New Roman"/>
              </w:rPr>
              <w:t xml:space="preserve"> Взаимосвязь обмена веществ и энергии; основные понятия обмена веществ (ассимиляция, диссимиляция, анаболизм, катаболизм); белки и их функциональное значение для организма человека; азотистый баланс; углеводы и их функциональное значение для организма человека; жиры и их функциональное значение в организме человека; механизмы регуляции белкового, углеводного и жирового обмена; особенности обмена белков, жиров и углеводов при мышечной работе различной интенсивности; ; энергозатраты при различных видах  деятельности человека; методы определения расхода энергии; обмен энергии при мышечной </w:t>
            </w:r>
            <w:r w:rsidRPr="00614D11">
              <w:rPr>
                <w:rFonts w:ascii="Times New Roman" w:hAnsi="Times New Roman" w:cs="Times New Roman"/>
              </w:rPr>
              <w:lastRenderedPageBreak/>
              <w:t>работе; понятие о кислородном запросе, потреблении кислорода и кислородном долге.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74BE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6974BE" w:rsidRPr="00614D11" w:rsidTr="006974BE">
        <w:trPr>
          <w:trHeight w:val="1715"/>
        </w:trPr>
        <w:tc>
          <w:tcPr>
            <w:tcW w:w="35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8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34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974BE" w:rsidRPr="00614D11" w:rsidRDefault="006974BE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процессов выделения; функциональная характеристика мочеполовой системы; механизмы мочеобразования и мочевыделения; механизмы регуляции мочеобразования и мочевыделения; состав мочи; выделительная функция потовых желез; особенности выделительных процессов при мышечной деятельности;</w:t>
            </w:r>
            <w:r w:rsidRPr="00614D11">
              <w:rPr>
                <w:rFonts w:ascii="Times New Roman" w:hAnsi="Times New Roman" w:cs="Times New Roman"/>
              </w:rPr>
              <w:t xml:space="preserve"> ; основы терморегуляции в организме человека (температурное «ядро» и температурная «оболочка», механизмы теплопродукции и теплоотдачи, механизмы регуляции теплообмена в организме человека, особенности теплообмена при мышечной деятельности);</w:t>
            </w:r>
            <w:r w:rsidRPr="00614D11">
              <w:rPr>
                <w:rFonts w:ascii="Times New Roman" w:hAnsi="Times New Roman" w:cs="Times New Roman"/>
                <w:spacing w:val="-16"/>
              </w:rPr>
              <w:t xml:space="preserve"> Функции желез внутренней секреции (ЖВС); особенности деятельности ЖВС при мышечной работе; гормоны и физиологические механизмы их действия; механизмы взаимодействия ЖВС; функции гормонов гипофиза; роль гормонов гипофиза в регуляции функциональной активности других ЖВС; функции гормонов надпочечников; гормоны мозгового слоя надпочечников; гормоны коркового слоя надпочечников; роль гормонов надпочечников в приспособлении организма к экстремальным факторам; функции гормонов щитовидной железы; роль гормонов щитовидной железы в приспособлении организма к действию экстремальных факторов; функции гормонов поджелудочной железы.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974BE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6974BE" w:rsidRPr="00614D11" w:rsidRDefault="006974BE" w:rsidP="00611A9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bookmarkEnd w:id="0"/>
    </w:tbl>
    <w:p w:rsidR="005B2306" w:rsidRPr="00614D11" w:rsidRDefault="005B2306" w:rsidP="005B2306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5B2306" w:rsidRPr="00614D11" w:rsidRDefault="006974BE" w:rsidP="005B2306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  <w:szCs w:val="28"/>
        </w:rPr>
        <w:t>РАЗДЕЛЫ</w:t>
      </w:r>
      <w:r w:rsidR="005B2306" w:rsidRPr="00614D11">
        <w:rPr>
          <w:rFonts w:ascii="Times New Roman" w:hAnsi="Times New Roman" w:cs="Times New Roman"/>
          <w:b/>
          <w:szCs w:val="28"/>
        </w:rPr>
        <w:t xml:space="preserve"> ДИСЦИПЛИНЫ</w:t>
      </w:r>
      <w:r>
        <w:rPr>
          <w:rFonts w:ascii="Times New Roman" w:hAnsi="Times New Roman" w:cs="Times New Roman"/>
          <w:b/>
          <w:szCs w:val="28"/>
        </w:rPr>
        <w:t xml:space="preserve"> И ВИДЫ УЧБНОЙ РАБОТЫ</w:t>
      </w:r>
      <w:r w:rsidR="005B2306" w:rsidRPr="00614D11">
        <w:rPr>
          <w:rFonts w:ascii="Times New Roman" w:hAnsi="Times New Roman" w:cs="Times New Roman"/>
          <w:b/>
          <w:szCs w:val="28"/>
        </w:rPr>
        <w:t>: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5B2306" w:rsidRPr="00614D11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B2306" w:rsidRPr="00614D11" w:rsidTr="00E8247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614D11" w:rsidRDefault="005B230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614D11" w:rsidRDefault="005B230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614D11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614D11" w:rsidRDefault="005B230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B304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4B3047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4E61E8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4B3047" w:rsidP="00FC38A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FC38A2" w:rsidRPr="00614D11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FC38A2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4B3047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</w:t>
            </w:r>
            <w:r w:rsidR="004B3047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4B304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</w:t>
            </w:r>
            <w:r w:rsidR="004B3047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38A2" w:rsidRPr="00614D11" w:rsidRDefault="002F44C7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C8387E" w:rsidRPr="00614D11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D6482B" w:rsidRPr="00614D11" w:rsidRDefault="00D6482B" w:rsidP="00D6482B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</w:rPr>
        <w:t>6.</w:t>
      </w:r>
      <w:r w:rsidRPr="00614D11">
        <w:rPr>
          <w:rFonts w:ascii="Times New Roman" w:hAnsi="Times New Roman" w:cs="Times New Roman"/>
        </w:rPr>
        <w:tab/>
      </w:r>
      <w:r w:rsidRPr="00614D11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614D11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614D11">
        <w:rPr>
          <w:rFonts w:ascii="Times New Roman" w:hAnsi="Times New Roman" w:cs="Times New Roman"/>
          <w:b/>
        </w:rPr>
        <w:t>необходимый для освоения дисциплины: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D6482B" w:rsidRPr="00614D11" w:rsidTr="00D6482B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№ пп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D6482B" w:rsidRPr="00614D11" w:rsidTr="00D6482B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Солодков, А. С.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 человека. Общая. Спортивная. Возрастная: учебник для высших учебных заведений физической культуры. - Изд. 4-е, испр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. и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доп. - М. : Советский спорт, 2012.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Солодков, А.С.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Возрастная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высших учебных заведений физической культуры. – Изд. 5-е, испр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. и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доп. – М. :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Солодков, А.С.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Возрастная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учебник / А.С. Солодков, Е.Б. Сологуб. — 8-е изд. — Москва : Спорт-Человек, 2018. — 620 с. — ISBN 978-5-9500179-3-3. —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Текст 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 // Лань : электронно-библиотечная система. — URL</w:t>
            </w:r>
            <w:hyperlink r:id="rId6" w:history="1">
              <w:r w:rsidRPr="00614D11">
                <w:rPr>
                  <w:rStyle w:val="ac"/>
                  <w:bCs/>
                  <w:lang w:eastAsia="en-US"/>
                </w:rPr>
                <w:t>: https://e.lanbook.com/book/104019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авториз. пользователей.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4.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Солодков, А. С. Физиология человека. Общая. Спортивная.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Возрастная 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учебник / А. С. Солодков, Е. Б. Сологуб. — 8-е изд. —  Москва : Издательство «Спорт», 2018. — 624 c. — ISBN 978-5-9500179-3-3. —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614D11">
                <w:rPr>
                  <w:rStyle w:val="ac"/>
                  <w:bCs/>
                  <w:lang w:eastAsia="en-US"/>
                </w:rPr>
                <w:t>http://www.iprbookshop.ru/74306.html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D6482B" w:rsidRPr="00614D11" w:rsidRDefault="00D6482B" w:rsidP="00D6482B">
      <w:pPr>
        <w:jc w:val="both"/>
        <w:rPr>
          <w:rFonts w:ascii="Times New Roman" w:hAnsi="Times New Roman" w:cs="Times New Roman"/>
          <w:b/>
          <w:color w:val="auto"/>
        </w:rPr>
      </w:pPr>
    </w:p>
    <w:p w:rsidR="00D6482B" w:rsidRPr="00614D11" w:rsidRDefault="00D6482B" w:rsidP="00D6482B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6.2. Дополнительная литература.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5885"/>
        <w:gridCol w:w="1423"/>
        <w:gridCol w:w="1358"/>
      </w:tblGrid>
      <w:tr w:rsidR="00D6482B" w:rsidRPr="00614D11" w:rsidTr="00D6482B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№ пп</w:t>
            </w:r>
          </w:p>
        </w:tc>
        <w:tc>
          <w:tcPr>
            <w:tcW w:w="5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5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А. А. Семенович, В. А. Переверзев, В. В. Зинчук, Т. В. Короткевич.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—  Минск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: Вышэйшая школа, 2012. — 544 c. — ISBN 978-985-06-2062-0.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614D11">
                <w:rPr>
                  <w:rStyle w:val="ac"/>
                  <w:lang w:eastAsia="en-US"/>
                </w:rPr>
                <w:t>http://www.iprbookshop.ru/20294.html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13.01.2020). — Режим доступа: для авторизир. пользователей</w:t>
            </w:r>
          </w:p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Смирнова, А. В. 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учебно-методическое пособие для лабораторно-практических занятий и самостоятельной работы / А. В. Смирнова.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—  Набережные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Челны : Набережночелнинский государственный педагогический университет, 2014. — 98 c. — ISBN 2227-8397.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614D11">
                <w:rPr>
                  <w:rStyle w:val="ac"/>
                  <w:lang w:eastAsia="en-US"/>
                </w:rPr>
                <w:t>http://www.iprbookshop.ru/49942.html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12.01.2020).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Бельченко, Л. А. Физиология человека. Организм как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целое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учебно-методический комплекс / Л. А. Бельченко, В. А. Лавриненко.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—  Новосибирск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: Сибирское университетское издательство, 2017. — 232 c. — ISBN 978-5-379-02017-0.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614D11">
                <w:rPr>
                  <w:rStyle w:val="ac"/>
                  <w:lang w:eastAsia="en-US"/>
                </w:rPr>
                <w:t>http://www.iprbookshop.ru/65293.html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4.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 xml:space="preserve">Максимова, Н. Е. 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Н. Е. Максимова, Н. Н. Мочульская, В. В. Емельянов.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—  Екатеринбург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: Уральский федеральный университет, ЭБС АСВ, 2013. — 156 c. — ISBN 978-5-7996-0912-2. —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Текст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</w:t>
            </w:r>
            <w:hyperlink r:id="rId11" w:history="1">
              <w:r w:rsidRPr="00614D11">
                <w:rPr>
                  <w:rStyle w:val="ac"/>
                  <w:lang w:eastAsia="en-US"/>
                </w:rPr>
                <w:t>URL: http://www.iprbookshop.ru/68501.html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05.01.2020).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5.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Кудрявцева, Н. В. Безаппаратурные методики для определения функционального состояния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организма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учебно-методическое пособие / Н. В. Кудрявцева, Д. С. Мельников, М. А. Шансков ; СПбГУФК. - Санкт-Петербург, 2010. - 50 с. -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Библиогр.: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с. 49. - Текст : электронный // Электронно-библиотечная система ЭЛМАРК (МГАФК) : [сайт]. — </w:t>
            </w:r>
            <w:hyperlink r:id="rId12" w:history="1">
              <w:r w:rsidRPr="00614D11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авторизир.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6.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Большой практикум по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физиологии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под ред. А. Г. Камкина.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- 441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7.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Физиология центральной нервной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системы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медицинских вузов. - 5-е изд., испр.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8.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Сапин, М. Р.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Анатомия и физиология детей и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подростков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педагогических вузов. - 5-е изд., стереотип.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9.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Гайворонский, И.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Анатомия и физиология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человека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студентов средних профессиональных учебных заведений. - 5-е изд., стереотип.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- 491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Караулова, Л.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Физиология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высших учебных заведений.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- 376 с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10.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Смирнов, В. М.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сенсорных систем и высшая нервная деятельность. - 4-е изд., стер.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- 336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Шульговский, В.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высшей нервной деятельности с основами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нейробиологии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учебник. - 2-е изд., испр. и доп. - М. : Академия, 2008. - 528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Физиология 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человека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атлас динамических схем / под </w:t>
            </w: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 xml:space="preserve">ред. К. В. Судакова.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-</w:t>
            </w:r>
          </w:p>
        </w:tc>
      </w:tr>
      <w:tr w:rsidR="00D6482B" w:rsidRPr="00614D11" w:rsidTr="00D648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13.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482B" w:rsidRPr="00614D11" w:rsidRDefault="00D6482B" w:rsidP="00542729">
            <w:pPr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Гайтон, А.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Медицинская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физиология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студентов вузов. - 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>М.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Логосфера,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6482B" w:rsidRPr="00614D11" w:rsidRDefault="00D648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D6482B" w:rsidRPr="00614D11" w:rsidRDefault="00D6482B" w:rsidP="00D6482B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D6482B" w:rsidRPr="00614D11" w:rsidRDefault="00D6482B" w:rsidP="00D6482B">
      <w:pPr>
        <w:widowControl/>
        <w:spacing w:after="160" w:line="256" w:lineRule="auto"/>
        <w:contextualSpacing/>
        <w:rPr>
          <w:rFonts w:ascii="Times New Roman" w:hAnsi="Times New Roman" w:cs="Times New Roman"/>
          <w:b/>
          <w:color w:val="333333"/>
        </w:rPr>
      </w:pPr>
      <w:r w:rsidRPr="00614D11">
        <w:rPr>
          <w:rFonts w:ascii="Times New Roman" w:hAnsi="Times New Roman" w:cs="Times New Roman"/>
          <w:b/>
          <w:color w:val="333333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D6482B" w:rsidRPr="00614D11" w:rsidRDefault="00D6482B" w:rsidP="00614D11">
      <w:pPr>
        <w:widowControl/>
        <w:numPr>
          <w:ilvl w:val="0"/>
          <w:numId w:val="4"/>
        </w:numPr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  <w:r w:rsidRPr="00614D11">
        <w:rPr>
          <w:rFonts w:ascii="Times New Roman" w:hAnsi="Times New Roman" w:cs="Times New Roman"/>
          <w:color w:val="333333"/>
        </w:rPr>
        <w:t xml:space="preserve">Электронная библиотечная система ЭЛМАРК (МГАФК) </w:t>
      </w:r>
      <w:hyperlink r:id="rId13" w:history="1">
        <w:r w:rsidRPr="00614D11">
          <w:rPr>
            <w:rStyle w:val="ac"/>
            <w:lang w:val="en-US"/>
          </w:rPr>
          <w:t>http</w:t>
        </w:r>
        <w:r w:rsidRPr="00614D11">
          <w:rPr>
            <w:rStyle w:val="ac"/>
          </w:rPr>
          <w:t>://lib.mgafk.ru</w:t>
        </w:r>
      </w:hyperlink>
    </w:p>
    <w:p w:rsidR="00D6482B" w:rsidRPr="00614D11" w:rsidRDefault="00D6482B" w:rsidP="00614D11">
      <w:pPr>
        <w:widowControl/>
        <w:numPr>
          <w:ilvl w:val="0"/>
          <w:numId w:val="4"/>
        </w:numPr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  <w:r w:rsidRPr="00614D11">
        <w:rPr>
          <w:rFonts w:ascii="Times New Roman" w:hAnsi="Times New Roman" w:cs="Times New Roman"/>
          <w:color w:val="333333"/>
        </w:rPr>
        <w:t xml:space="preserve">Электронно-библиотечная система Elibrary </w:t>
      </w:r>
      <w:hyperlink r:id="rId14" w:history="1">
        <w:r w:rsidRPr="00614D11">
          <w:rPr>
            <w:rStyle w:val="ac"/>
          </w:rPr>
          <w:t>https://elibrary.ru</w:t>
        </w:r>
      </w:hyperlink>
    </w:p>
    <w:p w:rsidR="00D6482B" w:rsidRPr="00614D11" w:rsidRDefault="00D6482B" w:rsidP="00614D11">
      <w:pPr>
        <w:widowControl/>
        <w:numPr>
          <w:ilvl w:val="0"/>
          <w:numId w:val="4"/>
        </w:numPr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  <w:r w:rsidRPr="00614D11">
        <w:rPr>
          <w:rFonts w:ascii="Times New Roman" w:hAnsi="Times New Roman" w:cs="Times New Roman"/>
          <w:color w:val="333333"/>
        </w:rPr>
        <w:t xml:space="preserve">Электронно-библиотечная система издательства "Лань" </w:t>
      </w:r>
      <w:hyperlink r:id="rId15" w:history="1">
        <w:r w:rsidRPr="00614D11">
          <w:rPr>
            <w:rStyle w:val="ac"/>
          </w:rPr>
          <w:t>https://</w:t>
        </w:r>
        <w:r w:rsidRPr="00614D11">
          <w:rPr>
            <w:rStyle w:val="ac"/>
            <w:lang w:val="en-US"/>
          </w:rPr>
          <w:t>L</w:t>
        </w:r>
        <w:r w:rsidRPr="00614D11">
          <w:rPr>
            <w:rStyle w:val="ac"/>
          </w:rPr>
          <w:t>anbook.com</w:t>
        </w:r>
      </w:hyperlink>
    </w:p>
    <w:p w:rsidR="00D6482B" w:rsidRPr="00614D11" w:rsidRDefault="00D6482B" w:rsidP="00614D11">
      <w:pPr>
        <w:widowControl/>
        <w:numPr>
          <w:ilvl w:val="0"/>
          <w:numId w:val="4"/>
        </w:numPr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  <w:r w:rsidRPr="00614D11">
        <w:rPr>
          <w:rFonts w:ascii="Times New Roman" w:hAnsi="Times New Roman" w:cs="Times New Roman"/>
          <w:color w:val="333333"/>
        </w:rPr>
        <w:t xml:space="preserve">Электронно-библиотечная система IPRbooks </w:t>
      </w:r>
      <w:hyperlink r:id="rId16" w:history="1">
        <w:r w:rsidRPr="00614D11">
          <w:rPr>
            <w:rStyle w:val="ac"/>
          </w:rPr>
          <w:t>http://www.iprbookshop.ru</w:t>
        </w:r>
      </w:hyperlink>
    </w:p>
    <w:p w:rsidR="00D6482B" w:rsidRPr="00614D11" w:rsidRDefault="00D6482B" w:rsidP="00614D11">
      <w:pPr>
        <w:widowControl/>
        <w:numPr>
          <w:ilvl w:val="0"/>
          <w:numId w:val="4"/>
        </w:numPr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  <w:r w:rsidRPr="00614D11">
        <w:rPr>
          <w:rFonts w:ascii="Times New Roman" w:hAnsi="Times New Roman" w:cs="Times New Roman"/>
          <w:color w:val="333333"/>
        </w:rPr>
        <w:t xml:space="preserve">Электронно-библиотечная система «Юрайт» </w:t>
      </w:r>
      <w:hyperlink r:id="rId17" w:history="1">
        <w:r w:rsidRPr="00614D11">
          <w:rPr>
            <w:rStyle w:val="ac"/>
          </w:rPr>
          <w:t>https://biblio-online.ru</w:t>
        </w:r>
      </w:hyperlink>
    </w:p>
    <w:p w:rsidR="00D6482B" w:rsidRPr="00614D11" w:rsidRDefault="00D6482B" w:rsidP="00614D11">
      <w:pPr>
        <w:widowControl/>
        <w:numPr>
          <w:ilvl w:val="0"/>
          <w:numId w:val="4"/>
        </w:numPr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  <w:r w:rsidRPr="00614D11">
        <w:rPr>
          <w:rFonts w:ascii="Times New Roman" w:hAnsi="Times New Roman" w:cs="Times New Roman"/>
          <w:color w:val="333333"/>
        </w:rPr>
        <w:t xml:space="preserve">Электронно-библиотечная система РУКОНТ </w:t>
      </w:r>
      <w:hyperlink r:id="rId18" w:history="1">
        <w:r w:rsidRPr="00614D11">
          <w:rPr>
            <w:rStyle w:val="ac"/>
          </w:rPr>
          <w:t>https://rucont.ru/</w:t>
        </w:r>
      </w:hyperlink>
    </w:p>
    <w:p w:rsidR="00D6482B" w:rsidRPr="00614D11" w:rsidRDefault="00D6482B" w:rsidP="00614D11">
      <w:pPr>
        <w:widowControl/>
        <w:numPr>
          <w:ilvl w:val="0"/>
          <w:numId w:val="4"/>
        </w:numPr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  <w:r w:rsidRPr="00614D11">
        <w:rPr>
          <w:rFonts w:ascii="Times New Roman" w:hAnsi="Times New Roman" w:cs="Times New Roman"/>
          <w:color w:val="333333"/>
        </w:rPr>
        <w:t xml:space="preserve">Министерство образования и науки Российской Федерации </w:t>
      </w:r>
      <w:hyperlink r:id="rId19" w:history="1">
        <w:r w:rsidRPr="00614D11">
          <w:rPr>
            <w:rStyle w:val="ac"/>
          </w:rPr>
          <w:t>https://minobrnauki.gov.ru/</w:t>
        </w:r>
      </w:hyperlink>
    </w:p>
    <w:p w:rsidR="00D6482B" w:rsidRPr="00614D11" w:rsidRDefault="00D6482B" w:rsidP="00614D11">
      <w:pPr>
        <w:widowControl/>
        <w:numPr>
          <w:ilvl w:val="0"/>
          <w:numId w:val="4"/>
        </w:numPr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  <w:r w:rsidRPr="00614D11">
        <w:rPr>
          <w:rFonts w:ascii="Times New Roman" w:hAnsi="Times New Roman" w:cs="Times New Roman"/>
          <w:color w:val="333333"/>
        </w:rPr>
        <w:t xml:space="preserve">Федеральная служба по надзору в сфере образования и науки </w:t>
      </w:r>
      <w:hyperlink r:id="rId20" w:history="1">
        <w:r w:rsidRPr="00614D11">
          <w:rPr>
            <w:rStyle w:val="ac"/>
          </w:rPr>
          <w:t>http://obrnadzor.gov.ru/ru/</w:t>
        </w:r>
      </w:hyperlink>
    </w:p>
    <w:p w:rsidR="00D6482B" w:rsidRPr="00614D11" w:rsidRDefault="00D6482B" w:rsidP="00614D11">
      <w:pPr>
        <w:widowControl/>
        <w:numPr>
          <w:ilvl w:val="0"/>
          <w:numId w:val="4"/>
        </w:numPr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  <w:r w:rsidRPr="00614D11">
        <w:rPr>
          <w:rFonts w:ascii="Times New Roman" w:hAnsi="Times New Roman" w:cs="Times New Roman"/>
          <w:color w:val="333333"/>
        </w:rPr>
        <w:t xml:space="preserve">Федеральный портал «Российское образование» </w:t>
      </w:r>
      <w:hyperlink r:id="rId21" w:history="1">
        <w:r w:rsidRPr="00614D11">
          <w:rPr>
            <w:rStyle w:val="ac"/>
          </w:rPr>
          <w:t>http://www.edu.ru</w:t>
        </w:r>
      </w:hyperlink>
    </w:p>
    <w:p w:rsidR="00D6482B" w:rsidRPr="00614D11" w:rsidRDefault="00D6482B" w:rsidP="00614D11">
      <w:pPr>
        <w:widowControl/>
        <w:numPr>
          <w:ilvl w:val="0"/>
          <w:numId w:val="4"/>
        </w:numPr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  <w:r w:rsidRPr="00614D11">
        <w:rPr>
          <w:rFonts w:ascii="Times New Roman" w:hAnsi="Times New Roman" w:cs="Times New Roman"/>
          <w:color w:val="333333"/>
        </w:rPr>
        <w:t xml:space="preserve">Информационная система «Единое окно доступа к образовательным ресурсам» </w:t>
      </w:r>
      <w:hyperlink r:id="rId22" w:history="1">
        <w:r w:rsidRPr="00614D11">
          <w:rPr>
            <w:rStyle w:val="ac"/>
          </w:rPr>
          <w:t>http://window.edu.ru</w:t>
        </w:r>
      </w:hyperlink>
    </w:p>
    <w:p w:rsidR="00D6482B" w:rsidRPr="00614D11" w:rsidRDefault="00D6482B" w:rsidP="00614D11">
      <w:pPr>
        <w:widowControl/>
        <w:numPr>
          <w:ilvl w:val="0"/>
          <w:numId w:val="4"/>
        </w:numPr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  <w:r w:rsidRPr="00614D11">
        <w:rPr>
          <w:rFonts w:ascii="Times New Roman" w:hAnsi="Times New Roman" w:cs="Times New Roman"/>
          <w:color w:val="333333"/>
        </w:rPr>
        <w:t xml:space="preserve">Федеральный центр и информационно-образовательных ресурсов </w:t>
      </w:r>
      <w:hyperlink r:id="rId23" w:history="1">
        <w:r w:rsidRPr="00614D11">
          <w:rPr>
            <w:rStyle w:val="ac"/>
          </w:rPr>
          <w:t>http://fcior.edu.ru</w:t>
        </w:r>
      </w:hyperlink>
    </w:p>
    <w:p w:rsidR="00D6482B" w:rsidRPr="00614D11" w:rsidRDefault="00D6482B" w:rsidP="00D6482B">
      <w:pPr>
        <w:widowControl/>
        <w:spacing w:after="160" w:line="256" w:lineRule="auto"/>
        <w:contextualSpacing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333333"/>
        </w:rPr>
        <w:t> </w:t>
      </w:r>
    </w:p>
    <w:p w:rsidR="00D6482B" w:rsidRPr="00614D11" w:rsidRDefault="00542729" w:rsidP="00D6482B">
      <w:pPr>
        <w:widowControl/>
        <w:shd w:val="clear" w:color="auto" w:fill="FFFFFF"/>
        <w:tabs>
          <w:tab w:val="left" w:pos="1134"/>
          <w:tab w:val="left" w:pos="1276"/>
          <w:tab w:val="left" w:pos="1418"/>
        </w:tabs>
        <w:rPr>
          <w:rFonts w:ascii="Times New Roman" w:hAnsi="Times New Roman" w:cs="Times New Roman"/>
          <w:b/>
          <w:caps/>
          <w:spacing w:val="-1"/>
          <w:szCs w:val="28"/>
        </w:rPr>
      </w:pPr>
      <w:r>
        <w:rPr>
          <w:rFonts w:ascii="Times New Roman" w:hAnsi="Times New Roman" w:cs="Times New Roman"/>
          <w:b/>
          <w:caps/>
          <w:spacing w:val="-1"/>
          <w:szCs w:val="28"/>
        </w:rPr>
        <w:tab/>
      </w:r>
      <w:r w:rsidR="00D6482B" w:rsidRPr="00614D11"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="00D6482B" w:rsidRPr="00614D11">
        <w:rPr>
          <w:rFonts w:ascii="Times New Roman" w:hAnsi="Times New Roman" w:cs="Times New Roman"/>
          <w:b/>
          <w:spacing w:val="-1"/>
          <w:szCs w:val="28"/>
        </w:rPr>
        <w:t>Материально-техническое обеспечение дисциплины:</w:t>
      </w:r>
    </w:p>
    <w:p w:rsidR="00D6482B" w:rsidRPr="00614D11" w:rsidRDefault="00D6482B" w:rsidP="00D6482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D6482B" w:rsidRPr="00614D11" w:rsidRDefault="00D6482B" w:rsidP="00D6482B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color w:val="auto"/>
        </w:rPr>
        <w:t xml:space="preserve">Лекционный зал с мультимедийным оборудованием, аудитория для лабораторных работ 403, аудитория для лабораторных работ 406, аудитория для лабораторных работ 407, аудитория для лабораторных работ 408, </w:t>
      </w:r>
      <w:r w:rsidRPr="00614D11">
        <w:rPr>
          <w:rFonts w:ascii="Times New Roman" w:hAnsi="Times New Roman" w:cs="Times New Roman"/>
        </w:rPr>
        <w:t xml:space="preserve">АПК «Функциональные асимметрии», АПК «Биомышь», АПК «Спортивный психофизиолог», </w:t>
      </w:r>
      <w:r w:rsidRPr="00614D11">
        <w:rPr>
          <w:rFonts w:ascii="Times New Roman" w:hAnsi="Times New Roman" w:cs="Times New Roman"/>
          <w:bCs/>
        </w:rPr>
        <w:t>таблицы, плакаты;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мультимедиа (слайды)</w:t>
      </w:r>
      <w:r w:rsidRPr="00614D11">
        <w:rPr>
          <w:rFonts w:ascii="Times New Roman" w:hAnsi="Times New Roman" w:cs="Times New Roman"/>
        </w:rPr>
        <w:t xml:space="preserve">, </w:t>
      </w:r>
      <w:r w:rsidRPr="00614D11">
        <w:rPr>
          <w:rFonts w:ascii="Times New Roman" w:hAnsi="Times New Roman" w:cs="Times New Roman"/>
          <w:bCs/>
        </w:rPr>
        <w:t>ступенька (платформа);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велоэргометр; спирометр; сфигмоманометр мембранный; фонендоскоп; метроном; секундомеры; спорттестер, монитор сердечного ритма; газовый счетчик; электрокардиограф; пальцевый эргометр; динамометр; зрительный периметр; нейрохронометр; расходные материалы (вата, спирт, салфетки); видеофильм «Физиология системы крови», мультимедийное оборудование (проектор, экран, ноутбук).</w:t>
      </w:r>
    </w:p>
    <w:p w:rsidR="00D6482B" w:rsidRPr="00614D11" w:rsidRDefault="00D6482B" w:rsidP="00D6482B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D6482B" w:rsidRPr="00614D11" w:rsidRDefault="00D6482B" w:rsidP="00D6482B">
      <w:pPr>
        <w:ind w:firstLine="709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D6482B" w:rsidRPr="00614D11" w:rsidRDefault="00D6482B" w:rsidP="00D6482B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14D11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614D11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 w:rsidRPr="00614D11">
        <w:rPr>
          <w:rFonts w:ascii="Times New Roman" w:hAnsi="Times New Roman" w:cs="Times New Roman"/>
          <w:color w:val="auto"/>
          <w:lang w:val="en-US"/>
        </w:rPr>
        <w:t>Microsoft</w:t>
      </w:r>
      <w:r w:rsidRPr="00614D11">
        <w:rPr>
          <w:rFonts w:ascii="Times New Roman" w:hAnsi="Times New Roman" w:cs="Times New Roman"/>
          <w:color w:val="auto"/>
        </w:rPr>
        <w:t xml:space="preserve"> </w:t>
      </w:r>
      <w:r w:rsidRPr="00614D11">
        <w:rPr>
          <w:rFonts w:ascii="Times New Roman" w:hAnsi="Times New Roman" w:cs="Times New Roman"/>
          <w:color w:val="auto"/>
          <w:lang w:val="en-US"/>
        </w:rPr>
        <w:t>Office</w:t>
      </w:r>
      <w:r w:rsidRPr="00614D11">
        <w:rPr>
          <w:rFonts w:ascii="Times New Roman" w:hAnsi="Times New Roman" w:cs="Times New Roman"/>
          <w:color w:val="auto"/>
        </w:rPr>
        <w:t xml:space="preserve">. </w:t>
      </w:r>
    </w:p>
    <w:p w:rsidR="00D6482B" w:rsidRPr="00614D11" w:rsidRDefault="00D6482B" w:rsidP="00D6482B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D6482B" w:rsidRPr="00614D11" w:rsidRDefault="00D6482B" w:rsidP="00D6482B">
      <w:pPr>
        <w:jc w:val="both"/>
        <w:rPr>
          <w:rFonts w:ascii="Times New Roman" w:hAnsi="Times New Roman" w:cs="Times New Roman"/>
        </w:rPr>
      </w:pPr>
    </w:p>
    <w:p w:rsidR="00D6482B" w:rsidRPr="00614D11" w:rsidRDefault="00D6482B" w:rsidP="00D6482B">
      <w:pPr>
        <w:pStyle w:val="a8"/>
        <w:kinsoku w:val="0"/>
        <w:overflowPunct w:val="0"/>
        <w:ind w:right="106" w:firstLine="709"/>
        <w:jc w:val="both"/>
        <w:rPr>
          <w:rFonts w:ascii="Times New Roman" w:hAnsi="Times New Roman"/>
          <w:spacing w:val="-1"/>
        </w:rPr>
      </w:pPr>
      <w:r w:rsidRPr="00614D11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614D11">
        <w:rPr>
          <w:rFonts w:ascii="Times New Roman" w:hAnsi="Times New Roman"/>
          <w:b/>
        </w:rPr>
        <w:t xml:space="preserve">и </w:t>
      </w:r>
      <w:r w:rsidRPr="00614D11">
        <w:rPr>
          <w:rFonts w:ascii="Times New Roman" w:hAnsi="Times New Roman"/>
          <w:b/>
          <w:spacing w:val="-1"/>
        </w:rPr>
        <w:t xml:space="preserve">обучающимися </w:t>
      </w:r>
      <w:r w:rsidRPr="00614D11">
        <w:rPr>
          <w:rFonts w:ascii="Times New Roman" w:hAnsi="Times New Roman"/>
          <w:b/>
        </w:rPr>
        <w:t xml:space="preserve">с ограниченными </w:t>
      </w:r>
      <w:r w:rsidRPr="00614D11">
        <w:rPr>
          <w:rFonts w:ascii="Times New Roman" w:hAnsi="Times New Roman"/>
          <w:b/>
          <w:spacing w:val="-1"/>
        </w:rPr>
        <w:t>возможностями здоровья</w:t>
      </w:r>
      <w:r w:rsidRPr="00614D11">
        <w:rPr>
          <w:rFonts w:ascii="Times New Roman" w:hAnsi="Times New Roman"/>
          <w:spacing w:val="-1"/>
        </w:rPr>
        <w:t xml:space="preserve"> осуществляется </w:t>
      </w:r>
      <w:r w:rsidRPr="00614D11">
        <w:rPr>
          <w:rFonts w:ascii="Times New Roman" w:hAnsi="Times New Roman"/>
        </w:rPr>
        <w:t xml:space="preserve">с </w:t>
      </w:r>
      <w:r w:rsidRPr="00614D11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614D11">
        <w:rPr>
          <w:rFonts w:ascii="Times New Roman" w:hAnsi="Times New Roman"/>
        </w:rPr>
        <w:t xml:space="preserve"> и </w:t>
      </w:r>
      <w:r w:rsidRPr="00614D11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14D11">
        <w:rPr>
          <w:rFonts w:ascii="Times New Roman" w:hAnsi="Times New Roman"/>
          <w:spacing w:val="-2"/>
        </w:rPr>
        <w:t xml:space="preserve">доступ </w:t>
      </w:r>
      <w:r w:rsidRPr="00614D11">
        <w:rPr>
          <w:rFonts w:ascii="Times New Roman" w:hAnsi="Times New Roman"/>
        </w:rPr>
        <w:t xml:space="preserve">в </w:t>
      </w:r>
      <w:r w:rsidRPr="00614D11">
        <w:rPr>
          <w:rFonts w:ascii="Times New Roman" w:hAnsi="Times New Roman"/>
          <w:spacing w:val="-1"/>
        </w:rPr>
        <w:t xml:space="preserve">учебные помещения </w:t>
      </w:r>
      <w:r w:rsidRPr="00614D11">
        <w:rPr>
          <w:rFonts w:ascii="Times New Roman" w:hAnsi="Times New Roman"/>
          <w:spacing w:val="-1"/>
        </w:rPr>
        <w:lastRenderedPageBreak/>
        <w:t xml:space="preserve">Академии, организованы занятия </w:t>
      </w:r>
      <w:r w:rsidRPr="00614D11">
        <w:rPr>
          <w:rFonts w:ascii="Times New Roman" w:hAnsi="Times New Roman"/>
        </w:rPr>
        <w:t xml:space="preserve">на 1 этаже главного здания. </w:t>
      </w:r>
      <w:r w:rsidRPr="00614D11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8.3.1.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зрению: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i/>
          <w:iCs/>
        </w:rPr>
        <w:t xml:space="preserve">- </w:t>
      </w:r>
      <w:r w:rsidRPr="00614D11">
        <w:rPr>
          <w:rFonts w:ascii="Times New Roman" w:hAnsi="Times New Roman" w:cs="Times New Roman"/>
          <w:iCs/>
        </w:rPr>
        <w:t>о</w:t>
      </w:r>
      <w:r w:rsidRPr="00614D11">
        <w:rPr>
          <w:rFonts w:ascii="Times New Roman" w:hAnsi="Times New Roman" w:cs="Times New Roman"/>
          <w:spacing w:val="-1"/>
        </w:rPr>
        <w:t xml:space="preserve">беспечен доступ </w:t>
      </w:r>
      <w:r w:rsidRPr="00614D11">
        <w:rPr>
          <w:rFonts w:ascii="Times New Roman" w:hAnsi="Times New Roman" w:cs="Times New Roman"/>
        </w:rPr>
        <w:t xml:space="preserve">обучающихся, </w:t>
      </w:r>
      <w:r w:rsidRPr="00614D11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614D11">
        <w:rPr>
          <w:rFonts w:ascii="Times New Roman" w:hAnsi="Times New Roman" w:cs="Times New Roman"/>
        </w:rPr>
        <w:t xml:space="preserve">к </w:t>
      </w:r>
      <w:r w:rsidRPr="00614D11">
        <w:rPr>
          <w:rFonts w:ascii="Times New Roman" w:hAnsi="Times New Roman" w:cs="Times New Roman"/>
          <w:spacing w:val="-1"/>
        </w:rPr>
        <w:t>зданиям Академии;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- </w:t>
      </w:r>
      <w:r w:rsidRPr="00614D11">
        <w:rPr>
          <w:rFonts w:ascii="Times New Roman" w:hAnsi="Times New Roman" w:cs="Times New Roman"/>
          <w:iCs/>
        </w:rPr>
        <w:t>э</w:t>
      </w:r>
      <w:r w:rsidRPr="00614D11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 xml:space="preserve">- </w:t>
      </w:r>
      <w:r w:rsidRPr="00614D11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4D11">
        <w:rPr>
          <w:rFonts w:ascii="Times New Roman" w:hAnsi="Times New Roman" w:cs="Times New Roman"/>
        </w:rPr>
        <w:t xml:space="preserve"> 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614D11">
        <w:rPr>
          <w:rFonts w:ascii="Times New Roman" w:hAnsi="Times New Roman" w:cs="Times New Roman"/>
          <w:b/>
        </w:rPr>
        <w:t>-</w:t>
      </w:r>
      <w:r w:rsidRPr="00614D11">
        <w:rPr>
          <w:rFonts w:ascii="Times New Roman" w:hAnsi="Times New Roman" w:cs="Times New Roman"/>
        </w:rPr>
        <w:t xml:space="preserve"> принтер Брайля; </w:t>
      </w:r>
    </w:p>
    <w:p w:rsidR="00D6482B" w:rsidRPr="00614D11" w:rsidRDefault="00D6482B" w:rsidP="00D6482B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614D11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8.3.2.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слуху: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</w:rPr>
        <w:t>акустическая система</w:t>
      </w:r>
      <w:r w:rsidRPr="00614D11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 xml:space="preserve">«ElBrailleW14J G2; 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b/>
          <w:shd w:val="clear" w:color="auto" w:fill="FFFFFF"/>
        </w:rPr>
        <w:t>-</w:t>
      </w:r>
      <w:r w:rsidRPr="00614D11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FM-передатчик AMIGO T31;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8.3.3.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 xml:space="preserve">и лиц с </w:t>
      </w:r>
      <w:r w:rsidRPr="00614D11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14D11">
        <w:rPr>
          <w:rFonts w:ascii="Times New Roman" w:hAnsi="Times New Roman"/>
          <w:i/>
          <w:iCs/>
        </w:rPr>
        <w:t>аппарата:</w:t>
      </w:r>
    </w:p>
    <w:p w:rsidR="00D6482B" w:rsidRPr="00614D11" w:rsidRDefault="00D6482B" w:rsidP="00D6482B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C8387E" w:rsidRPr="00614D11" w:rsidRDefault="00C8387E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364911" w:rsidRDefault="00364911" w:rsidP="00C922A3">
      <w:pPr>
        <w:jc w:val="center"/>
        <w:rPr>
          <w:rFonts w:ascii="Times New Roman" w:hAnsi="Times New Roman" w:cs="Times New Roman"/>
        </w:rPr>
      </w:pPr>
    </w:p>
    <w:p w:rsidR="00953799" w:rsidRDefault="00953799" w:rsidP="00C922A3">
      <w:pPr>
        <w:jc w:val="center"/>
        <w:rPr>
          <w:rFonts w:ascii="Times New Roman" w:hAnsi="Times New Roman" w:cs="Times New Roman"/>
        </w:rPr>
      </w:pPr>
    </w:p>
    <w:p w:rsidR="00364911" w:rsidRPr="00614D11" w:rsidRDefault="003649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542729" w:rsidRDefault="00542729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</w:p>
    <w:p w:rsidR="00614D11" w:rsidRPr="00542729" w:rsidRDefault="00614D11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542729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</w:t>
      </w:r>
      <w:r w:rsidR="007367CD" w:rsidRPr="00542729">
        <w:rPr>
          <w:rFonts w:ascii="Times New Roman" w:hAnsi="Times New Roman" w:cs="Times New Roman"/>
          <w:i/>
          <w:sz w:val="20"/>
          <w:szCs w:val="20"/>
        </w:rPr>
        <w:t>е</w:t>
      </w:r>
      <w:r w:rsidRPr="00542729">
        <w:rPr>
          <w:rFonts w:ascii="Times New Roman" w:hAnsi="Times New Roman" w:cs="Times New Roman"/>
          <w:i/>
          <w:sz w:val="20"/>
          <w:szCs w:val="20"/>
        </w:rPr>
        <w:t xml:space="preserve"> дисциплины</w:t>
      </w:r>
    </w:p>
    <w:p w:rsidR="00614D11" w:rsidRPr="00542729" w:rsidRDefault="00614D11" w:rsidP="00614D11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542729">
        <w:rPr>
          <w:rFonts w:ascii="Times New Roman" w:hAnsi="Times New Roman" w:cs="Times New Roman"/>
          <w:i/>
          <w:sz w:val="20"/>
          <w:szCs w:val="20"/>
        </w:rPr>
        <w:t>«Физиология человека»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высшего образования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Кафедра физиологии и биохимии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УТВЕРЖДЕНО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протокол №</w:t>
      </w:r>
      <w:r w:rsidR="00F9516E">
        <w:rPr>
          <w:rFonts w:ascii="Times New Roman" w:hAnsi="Times New Roman" w:cs="Times New Roman"/>
        </w:rPr>
        <w:t>7</w:t>
      </w:r>
      <w:r w:rsidRPr="00614D11">
        <w:rPr>
          <w:rFonts w:ascii="Times New Roman" w:hAnsi="Times New Roman" w:cs="Times New Roman"/>
        </w:rPr>
        <w:t xml:space="preserve"> от «</w:t>
      </w:r>
      <w:r w:rsidR="00F9516E">
        <w:rPr>
          <w:rFonts w:ascii="Times New Roman" w:hAnsi="Times New Roman" w:cs="Times New Roman"/>
        </w:rPr>
        <w:t>20</w:t>
      </w:r>
      <w:r w:rsidRPr="00614D11">
        <w:rPr>
          <w:rFonts w:ascii="Times New Roman" w:hAnsi="Times New Roman" w:cs="Times New Roman"/>
        </w:rPr>
        <w:t xml:space="preserve">» </w:t>
      </w:r>
      <w:r w:rsidR="00F9516E">
        <w:rPr>
          <w:rFonts w:ascii="Times New Roman" w:hAnsi="Times New Roman" w:cs="Times New Roman"/>
        </w:rPr>
        <w:t>августа</w:t>
      </w:r>
      <w:r w:rsidR="00094EBE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</w:rPr>
        <w:t>20</w:t>
      </w:r>
      <w:r w:rsidR="00F9516E">
        <w:rPr>
          <w:rFonts w:ascii="Times New Roman" w:hAnsi="Times New Roman" w:cs="Times New Roman"/>
        </w:rPr>
        <w:t>20</w:t>
      </w:r>
      <w:r w:rsidRPr="00614D11">
        <w:rPr>
          <w:rFonts w:ascii="Times New Roman" w:hAnsi="Times New Roman" w:cs="Times New Roman"/>
        </w:rPr>
        <w:t>г.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Председатель УМК, 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проректор по учебной работе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t>к.п.н</w:t>
      </w:r>
      <w:proofErr w:type="spellEnd"/>
      <w:r w:rsidRPr="00614D11">
        <w:rPr>
          <w:rFonts w:ascii="Times New Roman" w:hAnsi="Times New Roman" w:cs="Times New Roman"/>
        </w:rPr>
        <w:t xml:space="preserve">., профессор А.Н. </w:t>
      </w:r>
      <w:proofErr w:type="spellStart"/>
      <w:r w:rsidRPr="00614D11">
        <w:rPr>
          <w:rFonts w:ascii="Times New Roman" w:hAnsi="Times New Roman" w:cs="Times New Roman"/>
        </w:rPr>
        <w:t>Таланцев</w:t>
      </w:r>
      <w:proofErr w:type="spellEnd"/>
    </w:p>
    <w:p w:rsidR="00614D11" w:rsidRPr="00614D11" w:rsidRDefault="006E07A5" w:rsidP="00614D11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ФОНД ОЦЕНОЧНЫХ СРЕДСТВ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дисциплине</w:t>
      </w:r>
    </w:p>
    <w:p w:rsidR="00614D11" w:rsidRPr="00614D11" w:rsidRDefault="00C97332" w:rsidP="00614D11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«</w:t>
      </w:r>
      <w:r w:rsidR="00614D11" w:rsidRPr="00614D11">
        <w:rPr>
          <w:rFonts w:ascii="Times New Roman" w:hAnsi="Times New Roman" w:cs="Times New Roman"/>
          <w:b/>
        </w:rPr>
        <w:t>ФИЗИОЛОГИЯ ЧЕЛОВЕКА</w:t>
      </w:r>
      <w:r>
        <w:rPr>
          <w:rFonts w:ascii="Times New Roman" w:hAnsi="Times New Roman" w:cs="Times New Roman"/>
          <w:b/>
        </w:rPr>
        <w:t>»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i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i/>
        </w:rPr>
      </w:pPr>
    </w:p>
    <w:p w:rsidR="00614D11" w:rsidRPr="00614D11" w:rsidRDefault="00C97332" w:rsidP="00614D11">
      <w:pPr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</w:rPr>
        <w:t xml:space="preserve">Направление подготовки </w:t>
      </w:r>
      <w:r w:rsidR="00614D11" w:rsidRPr="00614D11">
        <w:rPr>
          <w:rFonts w:ascii="Times New Roman" w:hAnsi="Times New Roman" w:cs="Times New Roman"/>
          <w:bCs/>
        </w:rPr>
        <w:t>49.03.0</w:t>
      </w:r>
      <w:r w:rsidR="00364911">
        <w:rPr>
          <w:rFonts w:ascii="Times New Roman" w:hAnsi="Times New Roman" w:cs="Times New Roman"/>
          <w:bCs/>
        </w:rPr>
        <w:t>4</w:t>
      </w:r>
      <w:r>
        <w:rPr>
          <w:rFonts w:ascii="Times New Roman" w:hAnsi="Times New Roman" w:cs="Times New Roman"/>
          <w:bCs/>
        </w:rPr>
        <w:t xml:space="preserve"> </w:t>
      </w:r>
      <w:r w:rsidR="00364911">
        <w:rPr>
          <w:rFonts w:ascii="Times New Roman" w:hAnsi="Times New Roman" w:cs="Times New Roman"/>
          <w:bCs/>
        </w:rPr>
        <w:t>Спорт</w:t>
      </w:r>
    </w:p>
    <w:p w:rsidR="00614D11" w:rsidRDefault="00614D11" w:rsidP="00614D11">
      <w:pPr>
        <w:jc w:val="center"/>
        <w:rPr>
          <w:rFonts w:ascii="Times New Roman" w:hAnsi="Times New Roman" w:cs="Times New Roman"/>
          <w:bCs/>
        </w:rPr>
      </w:pPr>
    </w:p>
    <w:p w:rsidR="00F9516E" w:rsidRPr="00614D11" w:rsidRDefault="00F9516E" w:rsidP="00F9516E">
      <w:pPr>
        <w:jc w:val="center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  <w:b/>
          <w:bCs/>
          <w:i/>
        </w:rPr>
        <w:t>ОПОП</w:t>
      </w:r>
      <w:r w:rsidRPr="00614D11">
        <w:rPr>
          <w:rFonts w:ascii="Times New Roman" w:hAnsi="Times New Roman" w:cs="Times New Roman"/>
          <w:b/>
          <w:bCs/>
          <w:i/>
        </w:rPr>
        <w:t>:</w:t>
      </w:r>
    </w:p>
    <w:p w:rsidR="00F9516E" w:rsidRDefault="00F9516E" w:rsidP="00F9516E">
      <w:pPr>
        <w:jc w:val="center"/>
        <w:rPr>
          <w:rFonts w:ascii="Times New Roman" w:hAnsi="Times New Roman" w:cs="Times New Roman"/>
          <w:b/>
        </w:rPr>
      </w:pPr>
      <w:r w:rsidRPr="00F9516E">
        <w:rPr>
          <w:rFonts w:ascii="Times New Roman" w:hAnsi="Times New Roman" w:cs="Times New Roman"/>
          <w:b/>
          <w:bCs/>
          <w:color w:val="auto"/>
        </w:rPr>
        <w:t>Спортивная подготовка по виду спорта "бокс", тренерско-преподавательская деятельность в образовании</w:t>
      </w:r>
    </w:p>
    <w:p w:rsidR="00364911" w:rsidRPr="00614D11" w:rsidRDefault="00364911" w:rsidP="00614D11">
      <w:pPr>
        <w:jc w:val="center"/>
        <w:rPr>
          <w:rFonts w:ascii="Times New Roman" w:hAnsi="Times New Roman" w:cs="Times New Roman"/>
          <w:bCs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Квалификация выпускника</w:t>
      </w:r>
    </w:p>
    <w:p w:rsidR="00614D11" w:rsidRPr="00614D11" w:rsidRDefault="00F9516E" w:rsidP="00614D11">
      <w:pPr>
        <w:jc w:val="center"/>
        <w:rPr>
          <w:rFonts w:ascii="Times New Roman" w:hAnsi="Times New Roman" w:cs="Times New Roman"/>
          <w:bCs/>
        </w:rPr>
      </w:pPr>
      <w:r w:rsidRPr="00F9516E">
        <w:rPr>
          <w:rFonts w:ascii="Times New Roman" w:hAnsi="Times New Roman" w:cs="Times New Roman"/>
          <w:b/>
          <w:bCs/>
        </w:rPr>
        <w:t>Тренер по виду спорта. Преподаватель.</w:t>
      </w:r>
    </w:p>
    <w:p w:rsidR="00364911" w:rsidRPr="00614D11" w:rsidRDefault="00364911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Форма обучения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364911" w:rsidRPr="00614D11" w:rsidRDefault="00364911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614D11" w:rsidRPr="00614D11" w:rsidRDefault="00614D11" w:rsidP="00614D11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(протокол №</w:t>
      </w:r>
      <w:r w:rsidR="00094EBE">
        <w:rPr>
          <w:rFonts w:ascii="Times New Roman" w:hAnsi="Times New Roman" w:cs="Times New Roman"/>
        </w:rPr>
        <w:t>___</w:t>
      </w:r>
      <w:r w:rsidRPr="00614D11">
        <w:rPr>
          <w:rFonts w:ascii="Times New Roman" w:hAnsi="Times New Roman" w:cs="Times New Roman"/>
        </w:rPr>
        <w:t xml:space="preserve"> от «</w:t>
      </w:r>
      <w:r w:rsidR="00094EBE">
        <w:rPr>
          <w:rFonts w:ascii="Times New Roman" w:hAnsi="Times New Roman" w:cs="Times New Roman"/>
        </w:rPr>
        <w:t>____</w:t>
      </w:r>
      <w:r w:rsidRPr="00614D11">
        <w:rPr>
          <w:rFonts w:ascii="Times New Roman" w:hAnsi="Times New Roman" w:cs="Times New Roman"/>
        </w:rPr>
        <w:t xml:space="preserve">» </w:t>
      </w:r>
      <w:r w:rsidR="00094EBE">
        <w:rPr>
          <w:rFonts w:ascii="Times New Roman" w:hAnsi="Times New Roman" w:cs="Times New Roman"/>
        </w:rPr>
        <w:t>_________</w:t>
      </w:r>
      <w:r w:rsidRPr="00614D11">
        <w:rPr>
          <w:rFonts w:ascii="Times New Roman" w:hAnsi="Times New Roman" w:cs="Times New Roman"/>
        </w:rPr>
        <w:t xml:space="preserve"> 20</w:t>
      </w:r>
      <w:r w:rsidR="00094EBE">
        <w:rPr>
          <w:rFonts w:ascii="Times New Roman" w:hAnsi="Times New Roman" w:cs="Times New Roman"/>
        </w:rPr>
        <w:t xml:space="preserve">20 </w:t>
      </w:r>
      <w:r w:rsidRPr="00614D11">
        <w:rPr>
          <w:rFonts w:ascii="Times New Roman" w:hAnsi="Times New Roman" w:cs="Times New Roman"/>
        </w:rPr>
        <w:t xml:space="preserve">г.) </w:t>
      </w:r>
    </w:p>
    <w:p w:rsidR="00614D11" w:rsidRPr="00614D11" w:rsidRDefault="00614D11" w:rsidP="00614D11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614D11" w:rsidRPr="00614D11" w:rsidRDefault="00614D11" w:rsidP="00614D11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614D11" w:rsidRPr="00614D11" w:rsidRDefault="00614D11" w:rsidP="00094EBE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                                                                     </w:t>
      </w:r>
    </w:p>
    <w:p w:rsidR="00614D11" w:rsidRDefault="00614D11" w:rsidP="00614D11">
      <w:pPr>
        <w:jc w:val="center"/>
        <w:rPr>
          <w:rFonts w:ascii="Times New Roman" w:hAnsi="Times New Roman" w:cs="Times New Roman"/>
        </w:rPr>
      </w:pPr>
    </w:p>
    <w:p w:rsidR="00C97332" w:rsidRDefault="00C97332" w:rsidP="00614D11">
      <w:pPr>
        <w:jc w:val="center"/>
        <w:rPr>
          <w:rFonts w:ascii="Times New Roman" w:hAnsi="Times New Roman" w:cs="Times New Roman"/>
        </w:rPr>
      </w:pPr>
    </w:p>
    <w:p w:rsidR="00094EBE" w:rsidRDefault="00094EBE" w:rsidP="00614D11">
      <w:pPr>
        <w:jc w:val="center"/>
        <w:rPr>
          <w:rFonts w:ascii="Times New Roman" w:hAnsi="Times New Roman" w:cs="Times New Roman"/>
        </w:rPr>
      </w:pPr>
    </w:p>
    <w:p w:rsidR="00094EBE" w:rsidRDefault="00094EBE" w:rsidP="00614D11">
      <w:pPr>
        <w:jc w:val="center"/>
        <w:rPr>
          <w:rFonts w:ascii="Times New Roman" w:hAnsi="Times New Roman" w:cs="Times New Roman"/>
        </w:rPr>
      </w:pPr>
    </w:p>
    <w:p w:rsidR="00094EBE" w:rsidRDefault="00094EBE" w:rsidP="00614D11">
      <w:pPr>
        <w:jc w:val="center"/>
        <w:rPr>
          <w:rFonts w:ascii="Times New Roman" w:hAnsi="Times New Roman" w:cs="Times New Roman"/>
        </w:rPr>
      </w:pPr>
    </w:p>
    <w:p w:rsidR="00094EBE" w:rsidRPr="00614D11" w:rsidRDefault="00094EBE" w:rsidP="00614D11">
      <w:pPr>
        <w:jc w:val="center"/>
        <w:rPr>
          <w:rFonts w:ascii="Times New Roman" w:hAnsi="Times New Roman" w:cs="Times New Roman"/>
        </w:rPr>
      </w:pPr>
    </w:p>
    <w:p w:rsid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Малаховка, 20</w:t>
      </w:r>
      <w:r w:rsidR="00094EBE">
        <w:rPr>
          <w:rFonts w:ascii="Times New Roman" w:hAnsi="Times New Roman" w:cs="Times New Roman"/>
        </w:rPr>
        <w:t>20</w:t>
      </w:r>
      <w:r w:rsidRPr="00614D11">
        <w:rPr>
          <w:rFonts w:ascii="Times New Roman" w:hAnsi="Times New Roman" w:cs="Times New Roman"/>
        </w:rPr>
        <w:t xml:space="preserve"> год </w:t>
      </w:r>
    </w:p>
    <w:p w:rsidR="00C97332" w:rsidRPr="00614D11" w:rsidRDefault="00C97332" w:rsidP="00614D11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614D11" w:rsidRPr="00614D11" w:rsidRDefault="00614D11" w:rsidP="00614D11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3969"/>
        <w:gridCol w:w="3118"/>
      </w:tblGrid>
      <w:tr w:rsidR="00614D11" w:rsidRPr="00614D11" w:rsidTr="00550E02">
        <w:trPr>
          <w:trHeight w:val="185"/>
        </w:trPr>
        <w:tc>
          <w:tcPr>
            <w:tcW w:w="1985" w:type="dxa"/>
            <w:vAlign w:val="center"/>
          </w:tcPr>
          <w:p w:rsidR="00614D11" w:rsidRPr="00614D11" w:rsidRDefault="00614D11" w:rsidP="00550E0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3969" w:type="dxa"/>
            <w:vAlign w:val="center"/>
          </w:tcPr>
          <w:p w:rsidR="00614D11" w:rsidRPr="00614D11" w:rsidRDefault="00614D11" w:rsidP="00550E0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3118" w:type="dxa"/>
            <w:vAlign w:val="center"/>
          </w:tcPr>
          <w:p w:rsidR="00614D11" w:rsidRPr="00614D11" w:rsidRDefault="00614D11" w:rsidP="00550E0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614D11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614D11" w:rsidRPr="00614D11" w:rsidTr="00550E02">
        <w:tc>
          <w:tcPr>
            <w:tcW w:w="1985" w:type="dxa"/>
          </w:tcPr>
          <w:p w:rsidR="00364911" w:rsidRPr="00D0499D" w:rsidRDefault="00364911" w:rsidP="00094EBE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D0499D">
              <w:rPr>
                <w:rFonts w:ascii="Times New Roman" w:hAnsi="Times New Roman" w:cs="Times New Roman"/>
                <w:b/>
                <w:spacing w:val="-1"/>
              </w:rPr>
              <w:t>ОПК-</w:t>
            </w:r>
            <w:r>
              <w:rPr>
                <w:rFonts w:ascii="Times New Roman" w:hAnsi="Times New Roman" w:cs="Times New Roman"/>
                <w:b/>
                <w:spacing w:val="-1"/>
              </w:rPr>
              <w:t>4</w:t>
            </w:r>
            <w:r w:rsidRPr="00D0499D">
              <w:rPr>
                <w:rFonts w:ascii="Times New Roman" w:hAnsi="Times New Roman" w:cs="Times New Roman"/>
                <w:b/>
                <w:spacing w:val="-1"/>
              </w:rPr>
              <w:t>.</w:t>
            </w:r>
            <w:r w:rsidRPr="00D0499D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94EBE" w:rsidRPr="00094EBE">
              <w:rPr>
                <w:rFonts w:ascii="Times New Roman" w:hAnsi="Times New Roman" w:cs="Times New Roman"/>
                <w:spacing w:val="-1"/>
              </w:rPr>
              <w:t>Способен развивать физические качества и повышать функциональные возможности спортсменов и обучающихся в соответствии со спецификой вида спорта, осуществлять психолого-педагогическое сопровождение в сфере спортивной подготовки и сфере образования</w:t>
            </w:r>
          </w:p>
          <w:p w:rsidR="00614D11" w:rsidRPr="00614D11" w:rsidRDefault="00614D11" w:rsidP="00550E02">
            <w:pPr>
              <w:ind w:left="360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969" w:type="dxa"/>
          </w:tcPr>
          <w:p w:rsidR="00364911" w:rsidRPr="003A2E38" w:rsidRDefault="00364911" w:rsidP="003649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3A2E38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  <w:r>
              <w:rPr>
                <w:rFonts w:ascii="Times New Roman" w:hAnsi="Times New Roman" w:cs="Times New Roman"/>
                <w:b/>
                <w:bCs/>
                <w:spacing w:val="-1"/>
              </w:rPr>
              <w:t xml:space="preserve"> – </w:t>
            </w:r>
            <w:r w:rsidRPr="000E014D">
              <w:rPr>
                <w:rFonts w:ascii="Times New Roman" w:hAnsi="Times New Roman" w:cs="Times New Roman"/>
                <w:bCs/>
                <w:spacing w:val="-1"/>
              </w:rPr>
              <w:t>«Тренер»</w:t>
            </w:r>
            <w:r>
              <w:rPr>
                <w:rFonts w:ascii="Times New Roman" w:hAnsi="Times New Roman" w:cs="Times New Roman"/>
                <w:b/>
                <w:bCs/>
                <w:spacing w:val="-1"/>
              </w:rPr>
              <w:t xml:space="preserve"> </w:t>
            </w:r>
            <w:r w:rsidR="000E014D" w:rsidRPr="007C08EE">
              <w:rPr>
                <w:rFonts w:ascii="Times New Roman" w:hAnsi="Times New Roman" w:cs="Times New Roman"/>
                <w:lang w:eastAsia="en-US"/>
              </w:rPr>
              <w:t>05.003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A2E38">
              <w:rPr>
                <w:rFonts w:ascii="Times New Roman" w:hAnsi="Times New Roman" w:cs="Times New Roman"/>
                <w:b/>
              </w:rPr>
              <w:t>С/01.6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3A2E38">
              <w:rPr>
                <w:rFonts w:ascii="Times New Roman" w:hAnsi="Times New Roman" w:cs="Times New Roman"/>
              </w:rPr>
              <w:t>Отбор занимающихся в группы тренировочного этапа (этапа спортивной специализации)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A2E38">
              <w:rPr>
                <w:rFonts w:ascii="Times New Roman" w:hAnsi="Times New Roman" w:cs="Times New Roman"/>
                <w:b/>
              </w:rPr>
              <w:t>С/02.6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тренировочном этапе (этапе спортивной специализации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  <w:b/>
                <w:bCs/>
                <w:iCs/>
                <w:spacing w:val="-1"/>
              </w:rPr>
            </w:pPr>
            <w:r w:rsidRPr="003A2E38">
              <w:rPr>
                <w:rFonts w:ascii="Times New Roman" w:hAnsi="Times New Roman" w:cs="Times New Roman"/>
                <w:b/>
                <w:bCs/>
                <w:iCs/>
                <w:spacing w:val="-1"/>
              </w:rPr>
              <w:t xml:space="preserve">С/03.6 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3A2E38">
              <w:rPr>
                <w:rFonts w:ascii="Times New Roman" w:hAnsi="Times New Roman" w:cs="Times New Roman"/>
                <w:b/>
              </w:rPr>
              <w:t>С/05.6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Подготовка занимающихся по основам медико-биологического, научно-методического и антидопингового обеспечения спортивной подготовки</w:t>
            </w:r>
          </w:p>
          <w:p w:rsidR="00364911" w:rsidRPr="00FE3E31" w:rsidRDefault="00364911" w:rsidP="0036491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E3E31">
              <w:rPr>
                <w:rFonts w:ascii="Times New Roman" w:hAnsi="Times New Roman" w:cs="Times New Roman"/>
                <w:b/>
              </w:rPr>
              <w:t>D/01.6</w:t>
            </w:r>
          </w:p>
          <w:p w:rsidR="00364911" w:rsidRPr="003A2E38" w:rsidRDefault="00364911" w:rsidP="00364911">
            <w:pPr>
              <w:jc w:val="both"/>
              <w:rPr>
                <w:rFonts w:ascii="Times New Roman" w:hAnsi="Times New Roman" w:cs="Times New Roman"/>
              </w:rPr>
            </w:pPr>
            <w:r w:rsidRPr="003A2E38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этапов совершенствования спортивного мастерства, высшего спортивного мастерства</w:t>
            </w:r>
          </w:p>
          <w:p w:rsidR="00364911" w:rsidRPr="00FE3E31" w:rsidRDefault="00364911" w:rsidP="00364911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E3E31">
              <w:rPr>
                <w:rFonts w:ascii="Times New Roman" w:hAnsi="Times New Roman" w:cs="Times New Roman"/>
                <w:b/>
              </w:rPr>
              <w:t>D/02.6</w:t>
            </w:r>
          </w:p>
          <w:p w:rsidR="00614D11" w:rsidRPr="00614D11" w:rsidRDefault="00364911" w:rsidP="0036491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3A2E38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</w:t>
            </w:r>
          </w:p>
        </w:tc>
        <w:tc>
          <w:tcPr>
            <w:tcW w:w="3118" w:type="dxa"/>
          </w:tcPr>
          <w:p w:rsidR="00614D11" w:rsidRDefault="00614D11" w:rsidP="00550E02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i/>
              </w:rPr>
              <w:t>Знает:</w:t>
            </w:r>
            <w:r w:rsidRPr="00614D11"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  <w:t xml:space="preserve"> </w:t>
            </w:r>
          </w:p>
          <w:p w:rsidR="00364911" w:rsidRPr="00614D11" w:rsidRDefault="00364911" w:rsidP="00550E02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bCs/>
                <w:iCs/>
                <w:lang w:eastAsia="en-US"/>
              </w:rPr>
            </w:pPr>
            <w:r w:rsidRPr="00313DFD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  <w:p w:rsidR="00614D11" w:rsidRDefault="00614D11" w:rsidP="00550E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614D11">
              <w:rPr>
                <w:rFonts w:ascii="Times New Roman" w:hAnsi="Times New Roman" w:cs="Times New Roman"/>
                <w:b/>
                <w:i/>
              </w:rPr>
              <w:t>Умеет:</w:t>
            </w:r>
            <w:r w:rsidRPr="00614D11">
              <w:rPr>
                <w:rFonts w:ascii="Times New Roman" w:hAnsi="Times New Roman" w:cs="Times New Roman"/>
                <w:b/>
                <w:bCs/>
                <w:iCs/>
              </w:rPr>
              <w:t xml:space="preserve"> </w:t>
            </w:r>
          </w:p>
          <w:p w:rsidR="00364911" w:rsidRPr="00614D11" w:rsidRDefault="00364911" w:rsidP="00550E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iCs/>
              </w:rPr>
            </w:pPr>
            <w:r w:rsidRPr="00313DFD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  <w:p w:rsidR="00614D11" w:rsidRPr="00614D11" w:rsidRDefault="00614D11" w:rsidP="00550E02">
            <w:pPr>
              <w:tabs>
                <w:tab w:val="right" w:leader="underscore" w:pos="9356"/>
              </w:tabs>
              <w:rPr>
                <w:rFonts w:ascii="Times New Roman" w:eastAsia="Calibri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i/>
              </w:rPr>
              <w:t>Имеет опыт:</w:t>
            </w:r>
            <w:r w:rsidRPr="00614D11">
              <w:rPr>
                <w:rFonts w:ascii="Times New Roman" w:eastAsia="Calibri" w:hAnsi="Times New Roman" w:cs="Times New Roman"/>
                <w:b/>
                <w:lang w:eastAsia="en-US"/>
              </w:rPr>
              <w:t xml:space="preserve"> </w:t>
            </w:r>
          </w:p>
          <w:p w:rsidR="00614D11" w:rsidRPr="00614D11" w:rsidRDefault="00364911" w:rsidP="00550E0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313DFD">
              <w:rPr>
                <w:rFonts w:ascii="Times New Roman" w:hAnsi="Times New Roman" w:cs="Times New Roman"/>
              </w:rPr>
              <w:t>оценки состояния различных функциональных систем организма человека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614D11" w:rsidRDefault="00614D11" w:rsidP="00614D11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611A99" w:rsidRDefault="00611A99" w:rsidP="00614D11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611A99" w:rsidRDefault="00611A99" w:rsidP="00614D11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611A99" w:rsidRDefault="00611A99" w:rsidP="00614D11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611A99" w:rsidRDefault="00611A99" w:rsidP="00614D11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611A99" w:rsidRDefault="00611A99" w:rsidP="00614D11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611A99" w:rsidRPr="00614D11" w:rsidRDefault="00611A99" w:rsidP="00614D11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5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lastRenderedPageBreak/>
        <w:t>Типовые контрольные задания:</w:t>
      </w:r>
    </w:p>
    <w:p w:rsidR="00614D11" w:rsidRPr="00614D11" w:rsidRDefault="00614D11" w:rsidP="00614D11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611A99" w:rsidRDefault="00611A99" w:rsidP="00614D11">
      <w:pPr>
        <w:jc w:val="center"/>
        <w:rPr>
          <w:rFonts w:ascii="Times New Roman" w:hAnsi="Times New Roman" w:cs="Times New Roman"/>
          <w:b/>
        </w:rPr>
      </w:pPr>
    </w:p>
    <w:p w:rsidR="00611A99" w:rsidRDefault="00611A99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(3 семестр)</w:t>
      </w:r>
    </w:p>
    <w:p w:rsidR="00611A99" w:rsidRDefault="00611A99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49.03.0</w:t>
      </w:r>
      <w:r w:rsidR="00F1055C">
        <w:rPr>
          <w:rFonts w:ascii="Times New Roman" w:hAnsi="Times New Roman" w:cs="Times New Roman"/>
          <w:b/>
        </w:rPr>
        <w:t>4</w:t>
      </w:r>
      <w:r w:rsidRPr="00614D11">
        <w:rPr>
          <w:rFonts w:ascii="Times New Roman" w:hAnsi="Times New Roman" w:cs="Times New Roman"/>
          <w:b/>
        </w:rPr>
        <w:t xml:space="preserve"> </w:t>
      </w:r>
      <w:r w:rsidR="00F1055C">
        <w:rPr>
          <w:rFonts w:ascii="Times New Roman" w:hAnsi="Times New Roman" w:cs="Times New Roman"/>
          <w:b/>
        </w:rPr>
        <w:t>Спорт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форма обучения</w:t>
      </w:r>
    </w:p>
    <w:p w:rsidR="00611A99" w:rsidRDefault="00611A99" w:rsidP="00611A99">
      <w:pPr>
        <w:pStyle w:val="a8"/>
        <w:widowControl/>
        <w:shd w:val="clear" w:color="auto" w:fill="auto"/>
        <w:tabs>
          <w:tab w:val="left" w:pos="513"/>
        </w:tabs>
        <w:spacing w:line="240" w:lineRule="auto"/>
        <w:ind w:left="720"/>
        <w:jc w:val="both"/>
        <w:rPr>
          <w:rFonts w:ascii="Times New Roman" w:hAnsi="Times New Roman"/>
        </w:rPr>
      </w:pP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понятия физиологии человека: организм и среда,</w:t>
      </w:r>
      <w:r w:rsidR="00611A99">
        <w:rPr>
          <w:rFonts w:ascii="Times New Roman" w:hAnsi="Times New Roman"/>
        </w:rPr>
        <w:t xml:space="preserve"> </w:t>
      </w:r>
      <w:r w:rsidRPr="00614D11">
        <w:rPr>
          <w:rFonts w:ascii="Times New Roman" w:hAnsi="Times New Roman"/>
        </w:rPr>
        <w:t xml:space="preserve">раздражение и возбуждение, гомеостаз, </w:t>
      </w:r>
      <w:proofErr w:type="gramStart"/>
      <w:r w:rsidRPr="00614D11">
        <w:rPr>
          <w:rFonts w:ascii="Times New Roman" w:hAnsi="Times New Roman"/>
        </w:rPr>
        <w:t>нейро-эндокринная</w:t>
      </w:r>
      <w:proofErr w:type="gramEnd"/>
      <w:r w:rsidRPr="00614D11">
        <w:rPr>
          <w:rFonts w:ascii="Times New Roman" w:hAnsi="Times New Roman"/>
        </w:rPr>
        <w:t xml:space="preserve"> регуляция</w:t>
      </w:r>
      <w:r w:rsidRPr="00614D11">
        <w:rPr>
          <w:rFonts w:ascii="Times New Roman" w:hAnsi="Times New Roman"/>
        </w:rPr>
        <w:br/>
        <w:t>функций, рефлекторный принцип функционирования нервной</w:t>
      </w:r>
      <w:r w:rsidRPr="00614D11">
        <w:rPr>
          <w:rFonts w:ascii="Times New Roman" w:hAnsi="Times New Roman"/>
        </w:rPr>
        <w:br/>
        <w:t>системы.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Электрические процессы и фазы возбуждения тканей.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нервные процессы - возбуждение и торможение, их</w:t>
      </w:r>
      <w:r w:rsidRPr="00614D11">
        <w:rPr>
          <w:rFonts w:ascii="Times New Roman" w:hAnsi="Times New Roman"/>
        </w:rPr>
        <w:br/>
        <w:t>функциональная подвижность  (лабильность).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синапсов и особенности их функции проведения</w:t>
      </w:r>
      <w:r w:rsidRPr="00614D11">
        <w:rPr>
          <w:rFonts w:ascii="Times New Roman" w:hAnsi="Times New Roman"/>
        </w:rPr>
        <w:br/>
        <w:t>возбуждения.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Тормозящие нейроны и виды торможения - пресинаптнческое и</w:t>
      </w:r>
      <w:r w:rsidRPr="00614D11">
        <w:rPr>
          <w:rFonts w:ascii="Times New Roman" w:hAnsi="Times New Roman"/>
        </w:rPr>
        <w:br/>
        <w:t>постсинаптическое.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Интегративные свойства нейронов - суммация и иррадиация</w:t>
      </w:r>
      <w:r w:rsidRPr="00614D11">
        <w:rPr>
          <w:rFonts w:ascii="Times New Roman" w:hAnsi="Times New Roman"/>
        </w:rPr>
        <w:br/>
        <w:t>возбуждений, утомление. Понятие о нервном центре.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Структурные особенности и энергетические процессы в мышцах.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быстрых и медленных двигательных</w:t>
      </w:r>
      <w:r w:rsidRPr="00614D11">
        <w:rPr>
          <w:rFonts w:ascii="Times New Roman" w:hAnsi="Times New Roman"/>
        </w:rPr>
        <w:br/>
        <w:t>единиц. Режимы и виды мышечных сокращений.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гладких мышц.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Классификация и общая характеристика афферентных систем</w:t>
      </w:r>
      <w:r w:rsidRPr="00614D11">
        <w:rPr>
          <w:rFonts w:ascii="Times New Roman" w:hAnsi="Times New Roman"/>
        </w:rPr>
        <w:br/>
        <w:t>внешней и внутренней среды.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Зрительная афферентная система.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Слуховая афферентная система,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Контактные афферентные системы внешней среды.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Особенности афферентных систем внутренней среды.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Вестибулярная афферентная система.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Суставно-мышечная афферентная система.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и функции центральной нервной системы.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Структурно-функциональная организация спинного мозга.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мозгового ствола.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коры головного</w:t>
      </w:r>
      <w:r w:rsidRPr="00614D11">
        <w:rPr>
          <w:rFonts w:ascii="Times New Roman" w:hAnsi="Times New Roman"/>
        </w:rPr>
        <w:br/>
        <w:t>мозга.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Электрическая активность головного мозга</w:t>
      </w:r>
      <w:r w:rsidRPr="00614D11">
        <w:rPr>
          <w:rFonts w:ascii="Times New Roman" w:hAnsi="Times New Roman"/>
        </w:rPr>
        <w:br/>
        <w:t>электроэнцефалограмма /амплитуда и частота ритмов ЭЭГ/.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Style w:val="26"/>
          <w:sz w:val="24"/>
        </w:rPr>
        <w:t>Функциональная асимметрия полушарий мозга.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особенности вегетативной нервной системы.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Вегетативная иннервация внутренних органов.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Учение  Павлова о высшей нервной деятельности. 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Механизмы  образования условных рефлексов.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lastRenderedPageBreak/>
        <w:t>Условия образования условных рефлексов.</w:t>
      </w:r>
    </w:p>
    <w:p w:rsidR="00614D11" w:rsidRPr="00614D11" w:rsidRDefault="00614D11" w:rsidP="00614D11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Сравнительная характеристика условных и безусловных рефлексов.</w:t>
      </w:r>
    </w:p>
    <w:p w:rsidR="00614D11" w:rsidRPr="00614D11" w:rsidRDefault="00614D11" w:rsidP="00614D11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Классификация условных рефлексов.</w:t>
      </w:r>
    </w:p>
    <w:p w:rsidR="00614D11" w:rsidRPr="00614D11" w:rsidRDefault="00614D11" w:rsidP="00614D11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cs="Times New Roman"/>
          <w:b w:val="0"/>
          <w:sz w:val="24"/>
          <w:szCs w:val="24"/>
        </w:rPr>
      </w:pPr>
      <w:r w:rsidRPr="00614D11">
        <w:rPr>
          <w:rStyle w:val="617"/>
          <w:rFonts w:cs="Times New Roman"/>
          <w:sz w:val="24"/>
        </w:rPr>
        <w:t>Динамический стереотип.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Внешнее и внутреннее торможение условных рефлексов.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Типы высшей нервной деятельности. </w:t>
      </w:r>
    </w:p>
    <w:p w:rsidR="00614D11" w:rsidRPr="00614D11" w:rsidRDefault="00614D11" w:rsidP="00614D11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Первая и вторая сигнальные системы.</w:t>
      </w:r>
    </w:p>
    <w:p w:rsidR="00614D11" w:rsidRPr="00614D11" w:rsidRDefault="00614D11" w:rsidP="00614D11">
      <w:pPr>
        <w:pStyle w:val="Default"/>
      </w:pPr>
    </w:p>
    <w:p w:rsid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  <w:r w:rsidR="00611A99">
        <w:rPr>
          <w:rFonts w:ascii="Times New Roman" w:hAnsi="Times New Roman" w:cs="Times New Roman"/>
          <w:b/>
        </w:rPr>
        <w:t xml:space="preserve"> к экзамену</w:t>
      </w:r>
    </w:p>
    <w:p w:rsidR="00611A99" w:rsidRPr="00614D11" w:rsidRDefault="00611A99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(пресинаптическое и синаптическое).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614D11" w:rsidRPr="00614D11" w:rsidRDefault="00614D11" w:rsidP="00614D11">
      <w:pPr>
        <w:widowControl/>
        <w:numPr>
          <w:ilvl w:val="0"/>
          <w:numId w:val="3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614D11" w:rsidRPr="00614D11" w:rsidRDefault="00614D11" w:rsidP="00614D11">
      <w:pPr>
        <w:pStyle w:val="a3"/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Динамические и статические виды деятельности (эксцентрический и концентрический типы сокращений).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Физико-химические свойства крови (вязкость, уд.вес, осмотическое давление, свертываемость, группы крови).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Обмен энергии. Энерготраты в покое и при мышечной работе.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614D11" w:rsidRPr="00614D11" w:rsidRDefault="00614D11" w:rsidP="00614D11">
      <w:pPr>
        <w:widowControl/>
        <w:numPr>
          <w:ilvl w:val="0"/>
          <w:numId w:val="3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pStyle w:val="Default"/>
      </w:pPr>
    </w:p>
    <w:p w:rsidR="00614D11" w:rsidRPr="00614D11" w:rsidRDefault="00614D11" w:rsidP="00614D11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Тестовые задания.</w:t>
      </w:r>
    </w:p>
    <w:p w:rsidR="000E014D" w:rsidRDefault="000E014D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для компьютерного тестирования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«Физиологии человека»</w:t>
      </w:r>
    </w:p>
    <w:p w:rsidR="00E64369" w:rsidRPr="00614D11" w:rsidRDefault="00E64369" w:rsidP="00614D11">
      <w:pPr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Тестирование. Физиология человека.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Афферентные системы.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ноцицепторы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механорецепторы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Рецепторы, способные к восприятию нескольких видов раздражителей, называются: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вторичночувствующими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вестибуло-, проприо-, висцеро-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вестибуло-, обонятельные, вкусовые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тактильные, механо- термо-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Наименьшей адаптационной способностью обладают рецепторы следующего анализатора: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ноцицептивного (болевого)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Адаптация рецептора – это: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минимальная сила раздражителя, достаточная для возбуждения рецептора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реакция рецептора на воздействие раздражителя сверхпороговой силы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возбудимости рецептора при длительном действии раздражителя одинаковой силы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минимальная разница в силе раздражителя, которая сказывается на импульсации рецептора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Первичное кодирование – это: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адаптация в рецепторном отделе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сенсибилизация в рецепторном отделе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преобразование энергии стимула в рецепторном отделе в нервный импульс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числа активных рецепторов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Учение об анализаторах было создано: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Н.Е. Введенским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И.П. Павловым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И.М. Сеченовым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У. Гарвеем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глаз приспосабливается к увеличению освещённости рассматриваемого предмета?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 сферичность хрусталика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увеличивает просвет зрачка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увеличивает сферичность хрусталика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уменьшает просвет зрачка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Первый чувствительный нейрон проводниковой части анализатора находится в: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передних рогах спинного мозга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боковых рогах спинного мозга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вне центральной нервной системы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Способность хрусталика изменять свою кривизну – это: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аккомодация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рефракция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астигматизм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конвергенция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 цветовое зрение отвечают следующие фоторецепторы сетчатки: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палочки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статоциты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колбочки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микротрубочки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Центральным отделом зрительного анализатора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височная доля коры больших полушарий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затылочная доля коры больших полушарий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лобная доля коры больших полушарий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теменная доля коры больших полушарий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Расширение зрачка обеспечивает: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парасимпатическая нервная система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симпатическая нервная система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спинной мозг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гипоталамус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характеристики звукового раздражителя кодирует слуховой анализатор: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сила и высота звука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локализация источника звука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длительность и характер действия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перечисленное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Бинауральный слух это: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способность определять положение источника звука в пространстве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способность воспринимать звуки от удаленных источников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способность различать звуки по силе и высоте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врожденный дефект слуха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Какой из перечисленных видов рецепторов не участвует в сборе информации о положении тела человека в пространстве в состоянии покоя: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фоторецепторы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проприорецепторы шейных мышц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рецепторы преддверия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рецепторы ампул полукружных каналов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Корковый отдел суставно-мышечной афферентной системы располагается: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затылочной доле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височной доле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задней центральной извилине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передней центральной извилине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Рецепторами двигательного анализатора не являются: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мышечные веретена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сухожильные 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болевые мышечные 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суставные рецепторы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Сухожильные рецепторы являются: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датчиками длины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датчиками напряжения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датчиками положения сустава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датчиками силы мышцы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Центральная нервная система получает информацию о внутреннем состоянии организма и внешней вреде благодаря: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нервным волокнам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анализаторам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синапсам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медиаторам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части коры больших полушарий находятся центры вкусового анализатора: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лобной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височной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теменной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 какому из видов вкусовых веществ наиболее быстро развивается адаптация вкусового анализатора: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сладкий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острый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соленый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горький</w:t>
      </w:r>
    </w:p>
    <w:p w:rsidR="00614D11" w:rsidRPr="00614D11" w:rsidRDefault="00614D11" w:rsidP="00614D11">
      <w:pPr>
        <w:pStyle w:val="a3"/>
        <w:widowControl/>
        <w:numPr>
          <w:ilvl w:val="0"/>
          <w:numId w:val="7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из перечисленных структур нет терморецепторов: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кожа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слизистые оболочки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гипоталамус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ногтевая пластина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30. Что из перечисленного не относится к классификации рецепторов по локализации: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проприорецепторы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экстерорецепторы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осморецепторы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интерорецепторы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первую сигнальную систему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совокупность условных и безусловных  рефлексов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осуществление безусловнорефлекторной деятельности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осуществление условнорефлекторной деятельности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условного рефлекса характерны в отличие от безусловного: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приобретенность, индивидуальный характер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Условный рефлекс вырабатывается на: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рефлексы обеспечивают приспособление высших организмов к внешней среде: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искусственным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является рефлекс выделения слюны у голодного человека при воспоминании о пище?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рефлексом второго порядка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безусловным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искусственным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Посторонние раздражители во время образования условного рефлекса: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влияют на его выработку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тормозят его выработку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ускоряют процесс образования условного рефлекса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могут как тормозить, так и ускорять его выработку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Условные рефлексы образуются быстрее всего на: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болевые сигналы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 сигналы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звуковые сигналы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световые сигналы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образования условных рефлексов необходимы следующие отделы ЦНС высших животных: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гипоталамус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мозжечок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кора больших полушарий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средний мозг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Выработанный условный рефлекс является постоянным: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нет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это зависит от типа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 зависит от времени действия раздражителя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выработки условного рефлекса у новорожденного: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у взрослого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у взрослого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может быть как ниже, так и выше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этот параметр не зависит от возраста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Механизм образования условного рефлекса состоит в: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усилении возбуждения в центральной нервной системе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сочетании условного и безусловного раздражителя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установлении временной связи между двумя очагами возбуждения в коре больших полушарий головного мозга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ослаблении возбуждения в центральной нервной системе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Для образования условного рефлекса необходимо: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неоднократное подкрепление условного раздражителя безусловным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все ответы верны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совпадение во времени действия условного и безусловного раздражителей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опережающее действие условного раздражителя по отношению к безусловному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Функциональным механизмом, обеспечивающим образование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условного рефлекса, служит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окклюзия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облегчение (потенциация)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торможение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доминанта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Как называется начальная стадия образования условного рефлекса?  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концентрации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локализации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индукции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прегенерализации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Подкреплением для условного рефлекса 2го порядка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безусловный рефлекс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рефлекс 1го порядка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 3го порядка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для него не нужно подкрепление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называется система условных рефлексов, осуществляющихся в строго определенной последовательности?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условный рефлекс четвертого порядка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динамический стереотип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инстинкт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вторая сигнальная система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Внешнее торможение условных рефлексов возникает: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действии нового сильного раздражителя, приводящего к возникновению нового очага возбуждения в коре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отсутствии подкрепления условного раздражителя безусловным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внутри дуги условного рефлекса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чрезмерном увеличении силы и времени действия условного раздражителя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называется торможение, вырабатываемое в течение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индивидуальной жизни, возникающее в ответ на различные раздражители и с любого рецептивного поля?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запредельное торможение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реципрокное торможение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условное торможение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ориентировочно-исследовательская реакция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Охранительное торможение относится к: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безусловному торможению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возвратному торможению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условному торможению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дифференцировочному торможению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безусловному торможению относятся: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запредельное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условный тормоз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запаздывающее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угасательное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свойство нервных процессов отличает сангвиника от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флегматика?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уравновешенность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подвижность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сила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ответы правильные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свойство нервной системы определяют с помощью метода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КЧСМ?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сила нервных процессов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подвижность нервных процессов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уравновешенность нервных процессов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гибкость нервных процессов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перестройки динамического стереотипа наиболее низкая у: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сангвиника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холерика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флегматика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меланхолика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Слабый, быстро истощаемый тип: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сангвиник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флегматик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меланхолик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холерик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 обеспечивается способность воспринимать и произносить слова, возникающая в процессе социальной жизни человека?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инстинктом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слуховым анализатором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первой сигнальной системой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второй сигнальной системой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Скорость угасания рефлексов, выработанных на основе второй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сигнальной системы, по сравнению с рефлексами, выработанными на основе первой сигнальной системы: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меньше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больше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одинаковая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эти рефлексы никогда не угасают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Влияет ли нарушение функции слюнных желез на речевую функцию?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нет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зависимости от времени приема пищи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зависимости от возраста</w:t>
      </w:r>
    </w:p>
    <w:p w:rsidR="00614D11" w:rsidRPr="00614D11" w:rsidRDefault="00614D11" w:rsidP="00614D11">
      <w:pPr>
        <w:pStyle w:val="a3"/>
        <w:widowControl/>
        <w:numPr>
          <w:ilvl w:val="0"/>
          <w:numId w:val="73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видам подсознательной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деятельности мозга?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восприятие подпороговых внешних раздражителей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интуиция и деятельность мозга во сне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внимание, воля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автоматизированные реакции (навыки)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35. Назовите наиболее полное понятие рефлекса: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это ответная реакция организма на изменение внешней среды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реакция организма на изменение внешней и внутренней среды, осуществляемая с участием центральной нервной системы, в ответ на раздражение рецепторов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это ответная реакция организма при раздражении нервного центра спинного и головного мозга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это ответная реакция организма на изменение внутренней среды</w:t>
      </w:r>
    </w:p>
    <w:p w:rsidR="00614D11" w:rsidRPr="00614D11" w:rsidRDefault="00614D11" w:rsidP="00614D11">
      <w:pPr>
        <w:pStyle w:val="a3"/>
        <w:widowControl/>
        <w:numPr>
          <w:ilvl w:val="0"/>
          <w:numId w:val="74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Основой восприятия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безусловный рефлекс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высшая нервная деятельность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кодирование информации в нервной системе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г) ориентировочная реакция</w:t>
      </w:r>
    </w:p>
    <w:p w:rsidR="00614D11" w:rsidRPr="00614D11" w:rsidRDefault="00614D11" w:rsidP="00614D11">
      <w:pPr>
        <w:pStyle w:val="a3"/>
        <w:widowControl/>
        <w:numPr>
          <w:ilvl w:val="0"/>
          <w:numId w:val="74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Что из перечисленного не относится к характеристике произвольных движений: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они целенаправленны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осуществляются под контролем сознания и воли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приобретаются в течение индивидуальной жизни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г) наследуются от родителей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Центральная нервная система.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стволе мозга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электроэнцефалографию и вызванные потенциалы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614D11" w:rsidRPr="00614D11" w:rsidRDefault="00614D11" w:rsidP="00614D11">
      <w:pPr>
        <w:pStyle w:val="a3"/>
        <w:widowControl/>
        <w:numPr>
          <w:ilvl w:val="0"/>
          <w:numId w:val="7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614D11" w:rsidRPr="00614D11" w:rsidRDefault="00614D11" w:rsidP="00614D11">
      <w:pPr>
        <w:pStyle w:val="a3"/>
        <w:widowControl/>
        <w:numPr>
          <w:ilvl w:val="0"/>
          <w:numId w:val="75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гиппокамп</w:t>
      </w:r>
    </w:p>
    <w:p w:rsidR="00614D11" w:rsidRPr="00614D11" w:rsidRDefault="00614D11" w:rsidP="00614D11">
      <w:pPr>
        <w:pStyle w:val="a3"/>
        <w:widowControl/>
        <w:numPr>
          <w:ilvl w:val="0"/>
          <w:numId w:val="75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7. Эфферентные нейроны соматической нервной системы расположены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эффекторная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спинальных ганглиях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вегетативной нервной системой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11. Часть нервной системы (НС), регулирующая работу гладкой мускулатуры внутренних органов, сосудов, кожи,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ЦНС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соматической нервной системой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спинным мозгом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вегетативной нервной системой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12. Каково влияние симпатических нервов на исполнительные органы: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активизация сердечной деятельности, сужение бронхов, активизация пищеварительной системы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активизация сердечной деятельности, сужение бронхов, торможение пищеварительных процессов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активизация сердечной деятельности, расширение бронхов, активизация пищеварительных процессов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активизация сердечной деятельности, расширение бронхов, торможение пищеварительных процессов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13. В каком из ответов указаны органы, не имеющие парасимпатической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иннервации?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легкие, почки, печень, надпочечники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поджелудочная железа, бронхи, сердце, пищевод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слюнные железы, желудок, тонкая кишка, селезенка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скелетная мускулатура, ЦНС, большая часть кровеносных сосудов, матка, половые железы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14. Какое влияние оказывает симпатический отдел вегетативной нервной системы на сфинктеры желудочно-кишечного тракта?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вызывает расслабление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вызывает сокращение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влияет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вызывать как сокращение, так и расслабление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15. В чем отличия между понятиями автономная и вегетативная нервная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система?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различий нет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вегетативная нервная система является частью автономной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автономная нервная система является частью соматической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автономная нервная система является частью вегетативной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16. Рефлекторные реакции какого отдела ЦНС имеют непосредственное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отношение к поддержанию позы, жеванию, глотанию пищи, секреции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пищеварительных желез, дыханию, деятельности сердца?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продолговатого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среднего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таламуса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17. В регуляции мышечного тонуса участвуют следующие ядра среднего мозга: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красное ядро и черная субстанция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слуховые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вестибулярные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18. При нарушении функции мозжечка не наблюдается: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нарушение координации движений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изменение мышечного тонуса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потеря сознания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вегетативные расстройства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19. Высшим центром регуляции вегетативных функций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зрительные бугры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базальные ядра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гипоталамус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20. Высший центр болевой чувствительности находится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таламусе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мозжечке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продолговатом мозге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мозолистом теле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21. Функция ретикулярной формации заключается 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интеграции всех нервных импульсов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повышении тонуса коры головного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торможении нервных процессов в коре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регуляции активности спинного мозга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22. Какие функциональные зоны выделяют в коре больших полушарий?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моторные, сенсорные, ассоциативные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моторные и сенсорные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сенсорные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моторные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23. Первичные зоны коры головного мозга: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обеспечивают возникновение ощущений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синтезируют сложные формы обобщенного восприятия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формируют целенаправленную деятельность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рефлексах спинного мозга</w:t>
      </w:r>
    </w:p>
    <w:p w:rsidR="00614D11" w:rsidRPr="00614D11" w:rsidRDefault="00614D11" w:rsidP="00614D11">
      <w:pPr>
        <w:pStyle w:val="a3"/>
        <w:widowControl/>
        <w:numPr>
          <w:ilvl w:val="0"/>
          <w:numId w:val="76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Запись электрической активности мозга называется: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электрокардиограмма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электроэнцефалограмма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плетизмограмма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электромиограмма</w:t>
      </w:r>
    </w:p>
    <w:p w:rsidR="00614D11" w:rsidRPr="00614D11" w:rsidRDefault="00614D11" w:rsidP="00614D11">
      <w:pPr>
        <w:pStyle w:val="a3"/>
        <w:widowControl/>
        <w:numPr>
          <w:ilvl w:val="0"/>
          <w:numId w:val="76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Через сколько минут погибают нервные клетки коры больших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 xml:space="preserve">полушарий головного мозга при лишении их кровоснабжения?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30-35 мин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15-20 мин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5-6 мин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40-50 мин</w:t>
      </w:r>
    </w:p>
    <w:p w:rsidR="00614D11" w:rsidRPr="00614D11" w:rsidRDefault="00614D11" w:rsidP="00614D11">
      <w:pPr>
        <w:pStyle w:val="a3"/>
        <w:widowControl/>
        <w:numPr>
          <w:ilvl w:val="0"/>
          <w:numId w:val="76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Какой процесс лежит в основе деятельности ЦНС: 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рефлекторный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синаптический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тормозный</w:t>
      </w:r>
    </w:p>
    <w:p w:rsidR="00614D11" w:rsidRPr="00614D11" w:rsidRDefault="00614D11" w:rsidP="00614D11">
      <w:pPr>
        <w:pStyle w:val="a3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ассоциативный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Возбудимые ткани.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установление временной связи между двумя очагами возбуждения в коре головного мозга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614D11" w:rsidRPr="00614D11" w:rsidRDefault="00614D11" w:rsidP="00614D11">
      <w:pPr>
        <w:pStyle w:val="a3"/>
        <w:widowControl/>
        <w:numPr>
          <w:ilvl w:val="0"/>
          <w:numId w:val="77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возбудимости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физиологическим электротоном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катодической дисперсией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субмаксимальной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 действие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гиперполяризацией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овершутом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реполяризацией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Молекулярный механизм, обеспечивающий выведение из клетки ионов натрия и введение в нее ионов калия,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Натрий-калиевый насос перемещает ионы Nа+ и К+ через мембрану клетки: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 их концентрационным градиентам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 осмотическому градиенту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против их концентрационных градиентов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 учета их концентрационных градиентов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Фаза реполяризации потенциала действия обусловлена повышением проницаемости мембраны для ионов: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калия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кальция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хлора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цитоплазме клеток возбудимых тканей в состоянии покоя по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сравнению с окружающей средой выше концентрация ионов: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натрия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калия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кальция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магния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понимают под термином «абсолютная рефрактерность»?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постепенное повышение возбудимости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понижение возбудимости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период полной невозбудимости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постепенное понижение возбудимости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Механизм движения ионов через мембрану по градиенту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концентрации, не требующий затраты энергии, называется: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активным транспортом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пассивным транспортом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пиноцитозом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эндоцитозом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происходит на постсинаптической мембране под влиянием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возбуждающих медиаторов?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центральное торможение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возникновение возбуждающего постсинаптического потенциала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возникновение тормозного постсинаптического потенциала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синаптическая задержка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выполняет изолирующую и трофическую функцию в миелинизированном нервном волокне?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нейрофибриллы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миелиновая оболочка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микротубулы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мембрана аксона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Возбуждение в немиелинизированных нервных волокнах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распространяется: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непрерывно вдоль всей мембраны в обе стороны от возбужденного участка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направлении движения ионов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скачкообразно через участки волокна, покрытые миелиновой оболочкой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направлении движения аксоплазмы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Физиологическая система, специализированная на приеме, переработке и сохранении информации об окружающем мире 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внутренней среде организма – это: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эндокринная система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система кровообращения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система крови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нервная система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 xml:space="preserve">Какой механизм лежит в основе нервной регуляции функций: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гормональный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рефлекторный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безусловный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называют комплекс структур, необходимых для осуществления рефлекторной реакции?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нервно-мышечным препаратом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нервным центром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рефлекторной дугой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функциональной системой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преимущества имеет нервная регуляция функций по сравнению с гуморальной: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одновременное воздействие на многие органы и системы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быстрота и точность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длительность ответа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составной частью нервной клетки: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тело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аксон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синапс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дендрит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Структурное образование, обеспечивающее передачу возбуждения с одной клетки на другую, носит название: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нерв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синапс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аксонный холмик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перехват Ранвье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shd w:val="clear" w:color="auto" w:fill="FFFFFF"/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клеток под влиянием раздражения избирательно менять проницаемость наружной мембраны для ионов натрия, калия и хлора носит название: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проводимость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возбудимость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лабильность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Причиной одностороннего проведения импульса в рефлекторной дуге является: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особенности проведения возбуждения по афферентным волокнам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особенности проведения возбуждения по эфферентным волокнам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особенности проведения возбуждения в синапсах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особенности проведения возбуждения в соме нейрона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За латентное (скрытое) время рефлекса принимают время от начала действия раздражителя до: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конца действия раздражителя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возбуждения нервного центра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появления ответной реакции исполнительного органа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Любая рефлекторная дуга состоит из следующих элементов: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рабочего органа и чувствительных нейронов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двигательных нейронов и рецепторов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контактных нейронов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ответы верны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Через какое время после нанесения раздражения пороговой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наступит ответная реакция, если в рефлекторной дуге будут заблокированы рецепторы?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через 1-3 сек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через 2-5 сек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через 5-7 сек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ответная реакция не наступит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Отдельные звенья рефлекторной дуги функционально связаны между собой с помощью: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нейронов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ионов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синапсов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гормонов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Если полностью выключить одно из звеньев рефлекторной дуги, то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рефлекс: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осуществляется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 осуществляется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ослабляется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будет при сверхпороговом раздражении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какой последовательности компоненты рефлекторной дуги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включаются в регуляцию артериального давления?</w:t>
      </w:r>
    </w:p>
    <w:p w:rsidR="00614D11" w:rsidRPr="00614D11" w:rsidRDefault="00614D11" w:rsidP="00614D11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исполнительный орган, двигательный нерв, вставочные нейроны, чувствительный нерв, рецептор</w:t>
      </w:r>
    </w:p>
    <w:p w:rsidR="00614D11" w:rsidRPr="00614D11" w:rsidRDefault="00614D11" w:rsidP="00614D11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вставочные нейроны, чувствительный нерв, двигательный нерв, рецептор, исполнительный орган</w:t>
      </w:r>
    </w:p>
    <w:p w:rsidR="00614D11" w:rsidRPr="00614D11" w:rsidRDefault="00614D11" w:rsidP="00614D11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рецептор, чувствительный нерв, вставочные нейроны, нервные центры, двигательный нерв, исполнительный орган</w:t>
      </w:r>
    </w:p>
    <w:p w:rsidR="00614D11" w:rsidRPr="00614D11" w:rsidRDefault="00614D11" w:rsidP="00614D11">
      <w:pPr>
        <w:tabs>
          <w:tab w:val="left" w:pos="709"/>
        </w:tabs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чувствительный нерв, нервный центр, рецептор, исполнительный орган, двигательный нерв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Совокупность нервных клеток, регулирующих отдельную функцию организма,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синапс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рефлекторное кольцо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нервный центр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синаптическая задержка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Возбуждение в нервном центре распространяется: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от вставочного нейрона через афферентный к эфферентному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от эфферентного нейрона через вставочный к афферентному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от вставочного нейрона через эфферентный к афферентному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от афферентного нейрона через вставочный к эфферентному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Пространственная суммация возбуждения в нейронах ЦНС – это: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суммирование возбуждений, приходящих одно за другим с коротким интервалом в одном синапсе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суммация одновременного возбуждения нескольких синапсов, расположенных на одном нейроне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переход возбуждения с одного нейрона в торможение на другом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Временная суммация возбуждений в центральных нейронах – это: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суммирование возбуждений, приходящих одно за другим с коротким интервалом в одном синапсе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суммация одновременного возбуждения нескольких синапсов, расположенных на одном нейроне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переход возбуждения с одного нейрона в торможение на другом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Принцип доминанты – это: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способность нервного центра окружать себя зоной торможения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способность возбужденного центра направлять (подчинять себе, объединять) работу других нервных центров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осуществление различных рефлексов через одни и те же эфферентные нейроны</w:t>
      </w:r>
    </w:p>
    <w:p w:rsidR="00614D11" w:rsidRPr="00614D11" w:rsidRDefault="00614D11" w:rsidP="00614D11">
      <w:pPr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движение возбуждения по кольцевым структурам нейронов</w:t>
      </w:r>
    </w:p>
    <w:p w:rsidR="00614D11" w:rsidRPr="00614D11" w:rsidRDefault="00614D11" w:rsidP="00614D11">
      <w:pPr>
        <w:pStyle w:val="a3"/>
        <w:widowControl/>
        <w:numPr>
          <w:ilvl w:val="0"/>
          <w:numId w:val="72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Иррадиация возбуждения - это способность нервных центров:</w:t>
      </w:r>
    </w:p>
    <w:p w:rsidR="00614D11" w:rsidRPr="00614D11" w:rsidRDefault="00614D11" w:rsidP="00614D11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изменять свое функциональное назначение</w:t>
      </w:r>
    </w:p>
    <w:p w:rsidR="00614D11" w:rsidRPr="00614D11" w:rsidRDefault="00614D11" w:rsidP="00614D11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суммировать приходящие возбуждения и тормозить рядом лежащие центры</w:t>
      </w:r>
    </w:p>
    <w:p w:rsidR="00614D11" w:rsidRPr="00614D11" w:rsidRDefault="00614D11" w:rsidP="00614D11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трансформировать ритм возбуждения</w:t>
      </w:r>
    </w:p>
    <w:p w:rsidR="00614D11" w:rsidRPr="00614D11" w:rsidRDefault="00614D11" w:rsidP="00614D11">
      <w:pPr>
        <w:ind w:left="8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передавать возбуждение на соседние центры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«Красные» мышечные волокна характеризуются: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ауксотоническом сокращении отмечается: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условиях гладкий тетанус перейдет в зубчатый: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614D11" w:rsidRPr="00614D11" w:rsidRDefault="00614D11" w:rsidP="00614D11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синаптическая щель, постсинаптическая мембрана, мышца, окончание аксона, пресинаптическая мембрана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окончание аксона, пресинаптическая мембрана, синаптическая щель, постсинаптическая мембрана, мышца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пресинаптическая мембрана, окончание аксона, синаптическая щель, мышца, постсинаптическая мембрана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окончание аксона, синаптическая щель, пресинаптическая мембрана, постсинаптическая мембрана, мышца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мотонейроны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интернейроны спинного мозга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аксон мотонейрона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мышечные клетки, иннервируемые мотонейроном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Электромиограмма не дает информацию о: 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Расположите последовательно фазы одиночного сокращения мышцы: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Сокращение мышцы в результате раздражения серией сверхпороговых импульсов, каждый из которых действует в фазу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расслабления предыдущего, называется: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гладкий тетанус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одиночное сокращение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зубчатый тетанус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неверно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смены режима мышечных сокращений при увеличении частоты раздражения: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зубчатый тетанус, гладкий тетанус, одиночное сокращение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гладкий тетанус, зубчатый тетанус, одиночное сокращение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одиночное сокращение, зубчатый тетанус, гладкий тетанус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одиночное сокращение, гладкий тетанус, зубчатый тетанус</w:t>
      </w:r>
    </w:p>
    <w:p w:rsidR="00614D11" w:rsidRPr="00614D11" w:rsidRDefault="00614D11" w:rsidP="00614D11">
      <w:pPr>
        <w:pStyle w:val="a3"/>
        <w:widowControl/>
        <w:numPr>
          <w:ilvl w:val="0"/>
          <w:numId w:val="7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Скелетные мышечные волокна не выполняют функцию: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перемещения тела в пространстве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поддержания позы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обеспечения тонуса мышцы</w:t>
      </w:r>
    </w:p>
    <w:p w:rsidR="00614D11" w:rsidRPr="00614D11" w:rsidRDefault="00614D11" w:rsidP="00614D11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обеспечения тонуса кровеносных сосудов</w:t>
      </w:r>
    </w:p>
    <w:p w:rsidR="00614D11" w:rsidRPr="00614D11" w:rsidRDefault="00614D11" w:rsidP="00614D11">
      <w:pPr>
        <w:shd w:val="clear" w:color="auto" w:fill="FFFFFF"/>
        <w:spacing w:before="240" w:after="100" w:afterAutospacing="1"/>
        <w:jc w:val="center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Кровь. Кровообращение.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24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1. Внутренней средой организма являются: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2. Депо крови являются: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lastRenderedPageBreak/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6"/>
        </w:rPr>
        <w:t>а</w:t>
      </w:r>
      <w:proofErr w:type="gramEnd"/>
      <w:r w:rsidRPr="00614D11">
        <w:rPr>
          <w:rFonts w:ascii="Times New Roman" w:hAnsi="Times New Roman" w:cs="Times New Roman"/>
          <w:spacing w:val="6"/>
        </w:rPr>
        <w:t>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30 : 70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proofErr w:type="gramStart"/>
      <w:r w:rsidRPr="00614D11">
        <w:rPr>
          <w:rFonts w:ascii="Times New Roman" w:hAnsi="Times New Roman" w:cs="Times New Roman"/>
          <w:spacing w:val="-7"/>
        </w:rPr>
        <w:t>б</w:t>
      </w:r>
      <w:proofErr w:type="gramEnd"/>
      <w:r w:rsidRPr="00614D11">
        <w:rPr>
          <w:rFonts w:ascii="Times New Roman" w:hAnsi="Times New Roman" w:cs="Times New Roman"/>
          <w:spacing w:val="-7"/>
        </w:rPr>
        <w:t>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</w:t>
      </w:r>
      <w:proofErr w:type="gramEnd"/>
      <w:r w:rsidRPr="00614D11">
        <w:rPr>
          <w:rFonts w:ascii="Times New Roman" w:hAnsi="Times New Roman" w:cs="Times New Roman"/>
        </w:rPr>
        <w:t>) 80 : 20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614D11" w:rsidRPr="00614D11" w:rsidRDefault="00614D11" w:rsidP="00614D11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 6-5 %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  <w:w w:val="106"/>
        </w:rPr>
        <w:t>Сыворотка крови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плазма </w:t>
      </w:r>
      <w:r w:rsidRPr="00614D11">
        <w:rPr>
          <w:rFonts w:ascii="Times New Roman" w:hAnsi="Times New Roman" w:cs="Times New Roman"/>
          <w:spacing w:val="5"/>
          <w:w w:val="106"/>
        </w:rPr>
        <w:t>крови без глобулинов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фибриногена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альбуминов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г) плазма крови с форменными элементами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6"/>
          <w:w w:val="106"/>
        </w:rPr>
        <w:t>Количество эритроцитов в 1 мм</w:t>
      </w:r>
      <w:r w:rsidRPr="00614D11">
        <w:rPr>
          <w:rFonts w:ascii="Times New Roman" w:hAnsi="Times New Roman" w:cs="Times New Roman"/>
          <w:b/>
          <w:spacing w:val="6"/>
          <w:w w:val="106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6"/>
          <w:w w:val="106"/>
        </w:rPr>
        <w:t xml:space="preserve"> крови женщин и </w:t>
      </w:r>
      <w:r w:rsidRPr="00614D11">
        <w:rPr>
          <w:rFonts w:ascii="Times New Roman" w:hAnsi="Times New Roman" w:cs="Times New Roman"/>
          <w:b/>
          <w:spacing w:val="2"/>
          <w:w w:val="106"/>
        </w:rPr>
        <w:t>мужчин</w:t>
      </w:r>
      <w:r w:rsidRPr="00614D11">
        <w:rPr>
          <w:rFonts w:ascii="Times New Roman" w:hAnsi="Times New Roman" w:cs="Times New Roman"/>
          <w:spacing w:val="2"/>
          <w:w w:val="106"/>
        </w:rPr>
        <w:t xml:space="preserve"> </w:t>
      </w:r>
      <w:r w:rsidRPr="00614D11">
        <w:rPr>
          <w:rFonts w:ascii="Times New Roman" w:hAnsi="Times New Roman" w:cs="Times New Roman"/>
          <w:b/>
          <w:spacing w:val="2"/>
          <w:w w:val="106"/>
        </w:rPr>
        <w:t>составляет, соответственно: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106"/>
        </w:rPr>
        <w:t>а) 3 и 6 млн</w:t>
      </w:r>
    </w:p>
    <w:p w:rsidR="00614D11" w:rsidRPr="00614D11" w:rsidRDefault="00614D11" w:rsidP="00614D11">
      <w:pPr>
        <w:pStyle w:val="a3"/>
        <w:shd w:val="clear" w:color="auto" w:fill="FFFFFF"/>
        <w:spacing w:before="6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28"/>
        </w:rPr>
        <w:t>б) 4 и 5 млн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в) 4 и 5 тыс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6 и 8 тыс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lastRenderedPageBreak/>
        <w:t xml:space="preserve">Продолжительность жизни эритроцитов составляет </w:t>
      </w:r>
      <w:r w:rsidRPr="00614D11">
        <w:rPr>
          <w:rFonts w:ascii="Times New Roman" w:hAnsi="Times New Roman" w:cs="Times New Roman"/>
          <w:b/>
          <w:spacing w:val="3"/>
        </w:rPr>
        <w:t>(в сутках):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а)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5"/>
        </w:rPr>
        <w:t>30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2"/>
        </w:rPr>
        <w:t>80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в) 100-120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200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1920"/>
        <w:rPr>
          <w:rFonts w:ascii="Times New Roman" w:hAnsi="Times New Roman" w:cs="Times New Roman"/>
          <w:b/>
          <w:spacing w:val="2"/>
        </w:rPr>
      </w:pPr>
      <w:r w:rsidRPr="00614D11">
        <w:rPr>
          <w:rFonts w:ascii="Times New Roman" w:hAnsi="Times New Roman" w:cs="Times New Roman"/>
          <w:b/>
          <w:spacing w:val="2"/>
        </w:rPr>
        <w:t>Эритроциты разрушаются в: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ind w:right="1920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3"/>
        </w:rPr>
        <w:t>а) печени и селезенке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6"/>
        </w:rPr>
        <w:t>красном</w:t>
      </w:r>
      <w:proofErr w:type="gramEnd"/>
      <w:r w:rsidRPr="00614D11">
        <w:rPr>
          <w:rFonts w:ascii="Times New Roman" w:hAnsi="Times New Roman" w:cs="Times New Roman"/>
          <w:spacing w:val="6"/>
        </w:rPr>
        <w:t xml:space="preserve"> костном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5"/>
        </w:rPr>
        <w:t>легких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селезенке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</w:rPr>
        <w:t>Основной функцией эритроцитов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</w:rPr>
        <w:t>а) перенос кислорода от легких ко всем тканям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тела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</w:rPr>
        <w:t>б) перенос кислорода от легких к тканям и уг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  <w:spacing w:val="5"/>
        </w:rPr>
        <w:t>лекислоты от тканей тела в</w:t>
      </w:r>
      <w:r w:rsidRPr="00614D11">
        <w:rPr>
          <w:rFonts w:ascii="Times New Roman" w:hAnsi="Times New Roman" w:cs="Times New Roman"/>
          <w:b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легкие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2"/>
        </w:rPr>
        <w:t xml:space="preserve">в) </w:t>
      </w:r>
      <w:r w:rsidRPr="00614D11">
        <w:rPr>
          <w:rFonts w:ascii="Times New Roman" w:hAnsi="Times New Roman" w:cs="Times New Roman"/>
          <w:spacing w:val="2"/>
        </w:rPr>
        <w:t>перенос углекислого газа от тканей в легкие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перенос углекислого газа от легких к тканям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2688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  <w:spacing w:val="-2"/>
        </w:rPr>
        <w:t>Гемоглобин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 простым белком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небелковым веществом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липидом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соединением железа с глобином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Концентрация гемоглобина в крови составляет (в </w:t>
      </w:r>
      <w:r w:rsidRPr="00614D11">
        <w:rPr>
          <w:rFonts w:ascii="Times New Roman" w:hAnsi="Times New Roman" w:cs="Times New Roman"/>
          <w:b/>
          <w:spacing w:val="6"/>
        </w:rPr>
        <w:t>г/100 мл):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>а)</w:t>
      </w:r>
      <w:r w:rsidRPr="00614D11">
        <w:rPr>
          <w:rFonts w:ascii="Times New Roman" w:hAnsi="Times New Roman" w:cs="Times New Roman"/>
        </w:rPr>
        <w:t xml:space="preserve">  5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8"/>
        </w:rPr>
        <w:t>14-16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7"/>
        </w:rPr>
        <w:t>10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r w:rsidRPr="00614D11">
        <w:rPr>
          <w:rFonts w:ascii="Times New Roman" w:hAnsi="Times New Roman" w:cs="Times New Roman"/>
          <w:spacing w:val="-7"/>
        </w:rPr>
        <w:t>г)  18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 норме количество лейкоцитов, или белых кровя</w:t>
      </w:r>
      <w:r w:rsidRPr="00614D11">
        <w:rPr>
          <w:rFonts w:ascii="Times New Roman" w:hAnsi="Times New Roman" w:cs="Times New Roman"/>
          <w:b/>
          <w:spacing w:val="3"/>
        </w:rPr>
        <w:softHyphen/>
      </w:r>
      <w:r w:rsidRPr="00614D11">
        <w:rPr>
          <w:rFonts w:ascii="Times New Roman" w:hAnsi="Times New Roman" w:cs="Times New Roman"/>
          <w:b/>
          <w:spacing w:val="1"/>
        </w:rPr>
        <w:t>ных телец, в 1 мм</w:t>
      </w:r>
      <w:r w:rsidRPr="00614D11">
        <w:rPr>
          <w:rFonts w:ascii="Times New Roman" w:hAnsi="Times New Roman" w:cs="Times New Roman"/>
          <w:b/>
          <w:spacing w:val="1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"/>
        </w:rPr>
        <w:t xml:space="preserve"> крови составляет: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а) </w:t>
      </w:r>
      <w:r w:rsidRPr="00614D11">
        <w:rPr>
          <w:rFonts w:ascii="Times New Roman" w:hAnsi="Times New Roman" w:cs="Times New Roman"/>
          <w:spacing w:val="7"/>
        </w:rPr>
        <w:t>2-3 тыс.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б) 6-8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3"/>
        </w:rPr>
        <w:t>в)</w:t>
      </w:r>
      <w:r w:rsidRPr="00614D11">
        <w:rPr>
          <w:rFonts w:ascii="Times New Roman" w:hAnsi="Times New Roman" w:cs="Times New Roman"/>
          <w:spacing w:val="3"/>
        </w:rPr>
        <w:t xml:space="preserve"> 10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г) 15 тыс.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spacing w:after="100" w:afterAutospacing="1" w:line="276" w:lineRule="auto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21"/>
          <w:w w:val="91"/>
        </w:rPr>
        <w:t>Лейкоциты образуются в:</w:t>
      </w:r>
      <w:r w:rsidRPr="00614D11">
        <w:rPr>
          <w:rFonts w:ascii="Times New Roman" w:hAnsi="Times New Roman" w:cs="Times New Roman"/>
          <w:b/>
          <w:spacing w:val="21"/>
          <w:w w:val="91"/>
        </w:rPr>
        <w:br/>
      </w:r>
      <w:r w:rsidRPr="00614D11">
        <w:rPr>
          <w:rFonts w:ascii="Times New Roman" w:hAnsi="Times New Roman" w:cs="Times New Roman"/>
          <w:spacing w:val="11"/>
          <w:w w:val="91"/>
        </w:rPr>
        <w:t>а) селезенке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1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1"/>
        </w:rPr>
        <w:t>печени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21"/>
          <w:w w:val="91"/>
        </w:rPr>
      </w:pPr>
      <w:r w:rsidRPr="00614D11">
        <w:rPr>
          <w:rFonts w:ascii="Times New Roman" w:hAnsi="Times New Roman" w:cs="Times New Roman"/>
          <w:spacing w:val="16"/>
          <w:w w:val="91"/>
        </w:rPr>
        <w:t>в) лимфатических узлах, селезенке, красном ко</w:t>
      </w:r>
      <w:r w:rsidRPr="00614D11">
        <w:rPr>
          <w:rFonts w:ascii="Times New Roman" w:hAnsi="Times New Roman" w:cs="Times New Roman"/>
          <w:spacing w:val="16"/>
          <w:w w:val="91"/>
        </w:rPr>
        <w:softHyphen/>
      </w:r>
      <w:r w:rsidRPr="00614D11">
        <w:rPr>
          <w:rFonts w:ascii="Times New Roman" w:hAnsi="Times New Roman" w:cs="Times New Roman"/>
          <w:spacing w:val="21"/>
          <w:w w:val="91"/>
        </w:rPr>
        <w:t>стном мозге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г)  лимфатических</w:t>
      </w:r>
      <w:proofErr w:type="gramEnd"/>
      <w:r w:rsidRPr="00614D11">
        <w:rPr>
          <w:rFonts w:ascii="Times New Roman" w:hAnsi="Times New Roman" w:cs="Times New Roman"/>
        </w:rPr>
        <w:t xml:space="preserve"> узлах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36"/>
          <w:tab w:val="left" w:pos="821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17"/>
          <w:w w:val="91"/>
        </w:rPr>
        <w:t>Наибольшей способностью к фагоцитозу обладают:</w:t>
      </w:r>
      <w:r w:rsidRPr="00614D11">
        <w:rPr>
          <w:rFonts w:ascii="Times New Roman" w:hAnsi="Times New Roman" w:cs="Times New Roman"/>
          <w:b/>
          <w:spacing w:val="17"/>
          <w:w w:val="91"/>
        </w:rPr>
        <w:br/>
      </w:r>
      <w:r w:rsidRPr="00614D11">
        <w:rPr>
          <w:rFonts w:ascii="Times New Roman" w:hAnsi="Times New Roman" w:cs="Times New Roman"/>
          <w:spacing w:val="19"/>
          <w:w w:val="95"/>
        </w:rPr>
        <w:t>а) базофилы и лимфоциты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7"/>
          <w:w w:val="95"/>
        </w:rPr>
        <w:t>б) нейтрофилы и моноциты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7"/>
          <w:w w:val="95"/>
        </w:rPr>
        <w:t>эозинофилы и лимфоциты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spacing w:val="17"/>
          <w:w w:val="95"/>
        </w:rPr>
        <w:t>г) эозинофилы и моноциты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ind w:left="851" w:right="2419" w:hanging="491"/>
        <w:rPr>
          <w:rFonts w:ascii="Times New Roman" w:hAnsi="Times New Roman" w:cs="Times New Roman"/>
          <w:b/>
          <w:spacing w:val="15"/>
          <w:w w:val="95"/>
        </w:rPr>
      </w:pPr>
      <w:r w:rsidRPr="00614D11">
        <w:rPr>
          <w:rFonts w:ascii="Times New Roman" w:hAnsi="Times New Roman" w:cs="Times New Roman"/>
          <w:b/>
          <w:spacing w:val="15"/>
          <w:w w:val="95"/>
        </w:rPr>
        <w:t>Антитела синтезируются: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336"/>
        </w:tabs>
        <w:spacing w:before="245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нейтрофилами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i/>
          <w:iCs/>
          <w:spacing w:val="14"/>
          <w:w w:val="95"/>
        </w:rPr>
      </w:pPr>
      <w:r w:rsidRPr="00614D11">
        <w:rPr>
          <w:rFonts w:ascii="Times New Roman" w:hAnsi="Times New Roman" w:cs="Times New Roman"/>
          <w:bCs/>
          <w:spacing w:val="16"/>
          <w:w w:val="95"/>
        </w:rPr>
        <w:t xml:space="preserve">б) </w:t>
      </w:r>
      <w:r w:rsidRPr="00614D11">
        <w:rPr>
          <w:rFonts w:ascii="Times New Roman" w:hAnsi="Times New Roman" w:cs="Times New Roman"/>
          <w:spacing w:val="16"/>
          <w:w w:val="95"/>
        </w:rPr>
        <w:t>базофилами и эозинофилами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spacing w:val="14"/>
          <w:w w:val="95"/>
        </w:rPr>
      </w:pPr>
      <w:r w:rsidRPr="00614D11">
        <w:rPr>
          <w:rFonts w:ascii="Times New Roman" w:hAnsi="Times New Roman" w:cs="Times New Roman"/>
          <w:spacing w:val="14"/>
          <w:w w:val="95"/>
        </w:rPr>
        <w:t>в) лимфоцитами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моноцитами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Лейкоцитарная формула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5"/>
          <w:w w:val="95"/>
        </w:rPr>
        <w:t>химическая формула основных белков цито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плазмы лейкоцита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10"/>
        </w:rPr>
        <w:t xml:space="preserve">количественное соотношение между всеми </w:t>
      </w:r>
      <w:r w:rsidRPr="00614D11">
        <w:rPr>
          <w:rFonts w:ascii="Times New Roman" w:hAnsi="Times New Roman" w:cs="Times New Roman"/>
          <w:spacing w:val="3"/>
          <w:w w:val="110"/>
        </w:rPr>
        <w:t>типами лейкоцитов</w:t>
      </w:r>
      <w:r w:rsidRPr="00614D11">
        <w:rPr>
          <w:rFonts w:ascii="Times New Roman" w:hAnsi="Times New Roman" w:cs="Times New Roman"/>
          <w:b/>
          <w:spacing w:val="3"/>
          <w:w w:val="110"/>
        </w:rPr>
        <w:t xml:space="preserve"> </w:t>
      </w:r>
      <w:r w:rsidRPr="00614D11">
        <w:rPr>
          <w:rFonts w:ascii="Times New Roman" w:hAnsi="Times New Roman" w:cs="Times New Roman"/>
          <w:spacing w:val="3"/>
          <w:w w:val="110"/>
        </w:rPr>
        <w:t>крови человека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-9"/>
          <w:w w:val="110"/>
        </w:rPr>
        <w:lastRenderedPageBreak/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количественное соотношение между лейкоци</w:t>
      </w:r>
      <w:r w:rsidRPr="00614D11">
        <w:rPr>
          <w:rFonts w:ascii="Times New Roman" w:hAnsi="Times New Roman" w:cs="Times New Roman"/>
          <w:spacing w:val="11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>тами зернистой и  незернистой групп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соотношение между гранулоцитами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Содержание тромбоцитов в 1 мм</w:t>
      </w:r>
      <w:r w:rsidRPr="00614D11">
        <w:rPr>
          <w:rFonts w:ascii="Times New Roman" w:hAnsi="Times New Roman" w:cs="Times New Roman"/>
          <w:b/>
          <w:spacing w:val="16"/>
          <w:w w:val="95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крови человека</w:t>
      </w:r>
      <w:r w:rsidRPr="00614D11"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  <w:spacing w:val="13"/>
          <w:w w:val="95"/>
        </w:rPr>
        <w:t>составляет: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4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50 тыс.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  <w:w w:val="95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100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в) 250-400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г) 300 тыс.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Сущность свертывания крови заключается в: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7"/>
          <w:w w:val="95"/>
        </w:rPr>
        <w:t>слипании эритроцитов в месте травмы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5"/>
        </w:rPr>
        <w:t>б) переходе растворенного в плазме крови фиб</w:t>
      </w:r>
      <w:r w:rsidRPr="00614D11">
        <w:rPr>
          <w:rFonts w:ascii="Times New Roman" w:hAnsi="Times New Roman" w:cs="Times New Roman"/>
          <w:spacing w:val="14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>риногена в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нерастворимый фибрин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разрушении тромбоцитов в месте травмы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слипание тромбоцитов в месте травмы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84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Процесс свертывания крови начинается с высвобож</w:t>
      </w:r>
      <w:r w:rsidRPr="00614D11">
        <w:rPr>
          <w:rFonts w:ascii="Times New Roman" w:hAnsi="Times New Roman" w:cs="Times New Roman"/>
          <w:b/>
          <w:spacing w:val="8"/>
        </w:rPr>
        <w:t>дения: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spacing w:val="13"/>
        </w:rPr>
        <w:t>а) протромбина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б) тромбопластина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bCs/>
          <w:spacing w:val="16"/>
        </w:rPr>
        <w:t xml:space="preserve">в) </w:t>
      </w:r>
      <w:r w:rsidRPr="00614D11">
        <w:rPr>
          <w:rFonts w:ascii="Times New Roman" w:hAnsi="Times New Roman" w:cs="Times New Roman"/>
          <w:spacing w:val="16"/>
        </w:rPr>
        <w:t>витамина К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spacing w:val="16"/>
        </w:rPr>
        <w:t>г) фибрина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47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3"/>
          <w:w w:val="108"/>
        </w:rPr>
        <w:t xml:space="preserve">Веществами, способствующими свертыванию крови, </w:t>
      </w:r>
      <w:r w:rsidRPr="00614D11">
        <w:rPr>
          <w:rFonts w:ascii="Times New Roman" w:hAnsi="Times New Roman" w:cs="Times New Roman"/>
          <w:b/>
          <w:spacing w:val="5"/>
          <w:w w:val="108"/>
        </w:rPr>
        <w:t>являются: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  <w:w w:val="108"/>
        </w:rPr>
        <w:t>а)</w:t>
      </w:r>
      <w:r w:rsidRPr="00614D11">
        <w:rPr>
          <w:rFonts w:ascii="Times New Roman" w:hAnsi="Times New Roman" w:cs="Times New Roman"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гепарин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2"/>
          <w:w w:val="108"/>
        </w:rPr>
        <w:t>гирудин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1"/>
          <w:w w:val="108"/>
          <w:vertAlign w:val="superscript"/>
        </w:rPr>
      </w:pPr>
      <w:proofErr w:type="gramStart"/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витамин</w:t>
      </w:r>
      <w:proofErr w:type="gramEnd"/>
      <w:r w:rsidRPr="00614D11">
        <w:rPr>
          <w:rFonts w:ascii="Times New Roman" w:hAnsi="Times New Roman" w:cs="Times New Roman"/>
          <w:spacing w:val="1"/>
          <w:w w:val="108"/>
        </w:rPr>
        <w:t xml:space="preserve"> К и ионы Са</w:t>
      </w:r>
      <w:r w:rsidRPr="00614D11">
        <w:rPr>
          <w:rFonts w:ascii="Times New Roman" w:hAnsi="Times New Roman" w:cs="Times New Roman"/>
          <w:spacing w:val="1"/>
          <w:w w:val="108"/>
          <w:vertAlign w:val="superscript"/>
        </w:rPr>
        <w:t>2+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</w:rPr>
        <w:t xml:space="preserve">г) </w:t>
      </w:r>
      <w:r w:rsidRPr="00614D11">
        <w:rPr>
          <w:rFonts w:ascii="Times New Roman" w:hAnsi="Times New Roman" w:cs="Times New Roman"/>
        </w:rPr>
        <w:t>ионы К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Тромбоз — это: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снижение содержания тромбоцитов в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внутрисосудистое свертывание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повышение содержания тромбоцитов в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spacing w:val="2"/>
          <w:w w:val="108"/>
        </w:rPr>
        <w:t>г) разрушение тромбоцитов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1157"/>
        </w:tabs>
        <w:autoSpaceDE w:val="0"/>
        <w:autoSpaceDN w:val="0"/>
        <w:adjustRightInd w:val="0"/>
        <w:spacing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w w:val="108"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 xml:space="preserve">Кровь </w:t>
      </w:r>
      <w:r w:rsidRPr="00614D11">
        <w:rPr>
          <w:rFonts w:ascii="Times New Roman" w:hAnsi="Times New Roman" w:cs="Times New Roman"/>
          <w:b/>
          <w:spacing w:val="3"/>
          <w:w w:val="108"/>
          <w:lang w:val="en-US"/>
        </w:rPr>
        <w:t>I</w:t>
      </w:r>
      <w:r w:rsidRPr="00614D11">
        <w:rPr>
          <w:rFonts w:ascii="Times New Roman" w:hAnsi="Times New Roman" w:cs="Times New Roman"/>
          <w:b/>
          <w:spacing w:val="3"/>
          <w:w w:val="108"/>
        </w:rPr>
        <w:t xml:space="preserve"> группы можно переливать людям с любой</w:t>
      </w:r>
      <w:r w:rsidRPr="00614D11">
        <w:rPr>
          <w:rFonts w:ascii="Times New Roman" w:hAnsi="Times New Roman" w:cs="Times New Roman"/>
          <w:b/>
          <w:w w:val="108"/>
        </w:rPr>
        <w:t xml:space="preserve"> группой крови, потому что ее эритроциты: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>а) не содержат агглютиногены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не содержат агглютинины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содержат только антиген 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содержат только антиген В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94"/>
        </w:tabs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Толщина стенки желудочка сердца: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bCs/>
          <w:spacing w:val="14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4"/>
          <w:w w:val="95"/>
        </w:rPr>
        <w:t>больше в правом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3"/>
          <w:w w:val="95"/>
        </w:rPr>
        <w:t>б) больше в левом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в) </w:t>
      </w:r>
      <w:r w:rsidRPr="00614D11">
        <w:rPr>
          <w:rFonts w:ascii="Times New Roman" w:hAnsi="Times New Roman" w:cs="Times New Roman"/>
          <w:spacing w:val="17"/>
          <w:w w:val="95"/>
        </w:rPr>
        <w:t>одинакова в обоих желудочках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>г) больше в предсердиях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  <w:w w:val="95"/>
        </w:rPr>
        <w:t>Створчатые клапаны сердца располагаются между: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5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предсердиями и желудочками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9"/>
          <w:w w:val="95"/>
        </w:rPr>
        <w:t>правым желудочком и легочной артерией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spacing w:val="21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1"/>
          <w:w w:val="95"/>
        </w:rPr>
        <w:t>левым желудочком и аортой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</w:t>
      </w:r>
      <w:r w:rsidRPr="00614D11">
        <w:rPr>
          <w:rFonts w:ascii="Times New Roman" w:hAnsi="Times New Roman" w:cs="Times New Roman"/>
          <w:b/>
          <w:bCs/>
          <w:spacing w:val="6"/>
          <w:w w:val="95"/>
        </w:rPr>
        <w:t xml:space="preserve"> </w:t>
      </w:r>
      <w:r w:rsidRPr="00614D11">
        <w:rPr>
          <w:rFonts w:ascii="Times New Roman" w:hAnsi="Times New Roman" w:cs="Times New Roman"/>
          <w:bCs/>
          <w:spacing w:val="6"/>
          <w:w w:val="95"/>
        </w:rPr>
        <w:t>правым предсердием и полыми венами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Полулунные клапаны сердца располагаются между: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предсердиями и желудочками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желудочками и отходящими от них сосудами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между правым желудочком и легочной артерией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между левым желудочком и аортой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 xml:space="preserve">Сердечные клапаны открываются и закрываются в нужный момент под </w:t>
      </w:r>
      <w:r w:rsidRPr="00614D11">
        <w:rPr>
          <w:rFonts w:ascii="Times New Roman" w:hAnsi="Times New Roman" w:cs="Times New Roman"/>
          <w:b/>
          <w:spacing w:val="16"/>
          <w:w w:val="95"/>
        </w:rPr>
        <w:lastRenderedPageBreak/>
        <w:t>влиянием: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сокращения мышц предсердия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5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сокращения сосочковых мышц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в) непосредственно давления крови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г) сокращения мышц желудочков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9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1"/>
          <w:w w:val="95"/>
        </w:rPr>
        <w:t>Причина неутомляемости сердечной мышцы заклю</w:t>
      </w:r>
      <w:r w:rsidRPr="00614D11">
        <w:rPr>
          <w:rFonts w:ascii="Times New Roman" w:hAnsi="Times New Roman" w:cs="Times New Roman"/>
          <w:b/>
          <w:spacing w:val="11"/>
          <w:w w:val="95"/>
        </w:rPr>
        <w:softHyphen/>
      </w:r>
      <w:r w:rsidRPr="00614D11">
        <w:rPr>
          <w:rFonts w:ascii="Times New Roman" w:hAnsi="Times New Roman" w:cs="Times New Roman"/>
          <w:b/>
          <w:spacing w:val="15"/>
          <w:w w:val="95"/>
        </w:rPr>
        <w:t>чается в: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3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  <w:w w:val="95"/>
        </w:rPr>
        <w:t>а) чередовании ее сокращения и расслабления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4"/>
          <w:w w:val="95"/>
        </w:rPr>
        <w:t>возможности парасимпатического отдела ве</w:t>
      </w:r>
      <w:r w:rsidRPr="00614D11">
        <w:rPr>
          <w:rFonts w:ascii="Times New Roman" w:hAnsi="Times New Roman" w:cs="Times New Roman"/>
          <w:spacing w:val="12"/>
          <w:w w:val="95"/>
        </w:rPr>
        <w:t xml:space="preserve">гетативной нервной системы замедлять ритм </w:t>
      </w:r>
      <w:r w:rsidRPr="00614D11">
        <w:rPr>
          <w:rFonts w:ascii="Times New Roman" w:hAnsi="Times New Roman" w:cs="Times New Roman"/>
          <w:spacing w:val="15"/>
          <w:w w:val="95"/>
        </w:rPr>
        <w:t>работы сердца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spacing w:val="19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5"/>
        </w:rPr>
        <w:t>возможности рефлекторного изменения рабо</w:t>
      </w:r>
      <w:r w:rsidRPr="00614D11">
        <w:rPr>
          <w:rFonts w:ascii="Times New Roman" w:hAnsi="Times New Roman" w:cs="Times New Roman"/>
          <w:spacing w:val="12"/>
          <w:w w:val="95"/>
        </w:rPr>
        <w:softHyphen/>
      </w:r>
      <w:r w:rsidRPr="00614D11">
        <w:rPr>
          <w:rFonts w:ascii="Times New Roman" w:hAnsi="Times New Roman" w:cs="Times New Roman"/>
          <w:spacing w:val="15"/>
          <w:w w:val="95"/>
        </w:rPr>
        <w:t>ты сердца под действием различных раздра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жителей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 возможности гуморальной регуляции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2"/>
          <w:w w:val="95"/>
        </w:rPr>
        <w:t>Частота сердечного ритма возрастает под влиянием: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возбуждения симпатических нервов и выде</w:t>
      </w:r>
      <w:r w:rsidRPr="00614D11">
        <w:rPr>
          <w:rFonts w:ascii="Times New Roman" w:hAnsi="Times New Roman" w:cs="Times New Roman"/>
          <w:spacing w:val="17"/>
          <w:w w:val="95"/>
        </w:rPr>
        <w:t>ления адреналина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6"/>
          <w:w w:val="95"/>
        </w:rPr>
        <w:t>возбуждения парасимпатических нервов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spacing w:val="18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8"/>
          <w:w w:val="95"/>
        </w:rPr>
        <w:t>ионов</w:t>
      </w:r>
      <w:proofErr w:type="gramEnd"/>
      <w:r w:rsidRPr="00614D11">
        <w:rPr>
          <w:rFonts w:ascii="Times New Roman" w:hAnsi="Times New Roman" w:cs="Times New Roman"/>
          <w:spacing w:val="18"/>
          <w:w w:val="95"/>
        </w:rPr>
        <w:t xml:space="preserve"> К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 ацитилхолина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9"/>
        </w:rPr>
        <w:t>Средней скорости тока крови в венах из приведен</w:t>
      </w:r>
      <w:r w:rsidRPr="00614D11">
        <w:rPr>
          <w:rFonts w:ascii="Times New Roman" w:hAnsi="Times New Roman" w:cs="Times New Roman"/>
          <w:b/>
          <w:spacing w:val="2"/>
          <w:w w:val="109"/>
        </w:rPr>
        <w:softHyphen/>
      </w:r>
      <w:r w:rsidRPr="00614D11">
        <w:rPr>
          <w:rFonts w:ascii="Times New Roman" w:hAnsi="Times New Roman" w:cs="Times New Roman"/>
          <w:b/>
          <w:spacing w:val="3"/>
          <w:w w:val="109"/>
        </w:rPr>
        <w:t>ных величин</w:t>
      </w:r>
      <w:r w:rsidRPr="00614D11">
        <w:rPr>
          <w:rFonts w:ascii="Times New Roman" w:hAnsi="Times New Roman" w:cs="Times New Roman"/>
          <w:spacing w:val="3"/>
          <w:w w:val="109"/>
        </w:rPr>
        <w:t xml:space="preserve"> </w:t>
      </w:r>
      <w:r w:rsidRPr="00614D11">
        <w:rPr>
          <w:rFonts w:ascii="Times New Roman" w:hAnsi="Times New Roman" w:cs="Times New Roman"/>
          <w:b/>
          <w:spacing w:val="3"/>
          <w:w w:val="109"/>
        </w:rPr>
        <w:t>соответствует: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-13"/>
          <w:w w:val="109"/>
        </w:rPr>
        <w:t>а</w:t>
      </w:r>
      <w:proofErr w:type="gramEnd"/>
      <w:r w:rsidRPr="00614D11">
        <w:rPr>
          <w:rFonts w:ascii="Times New Roman" w:hAnsi="Times New Roman" w:cs="Times New Roman"/>
          <w:spacing w:val="-13"/>
          <w:w w:val="109"/>
        </w:rPr>
        <w:t>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w w:val="109"/>
        </w:rPr>
        <w:t>1,2 .мм/с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75"/>
        </w:tabs>
        <w:spacing w:before="5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>0,5 м/с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7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4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4"/>
        </w:rPr>
        <w:t>50 мм/с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4"/>
        </w:rPr>
      </w:pPr>
      <w:r w:rsidRPr="00614D11">
        <w:rPr>
          <w:rFonts w:ascii="Times New Roman" w:hAnsi="Times New Roman" w:cs="Times New Roman"/>
          <w:spacing w:val="13"/>
          <w:w w:val="94"/>
        </w:rPr>
        <w:t>г) 0,25 м/с и менее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4"/>
          <w:w w:val="94"/>
        </w:rPr>
        <w:t>Самая высокая скорость тока крови в: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2"/>
          <w:w w:val="94"/>
        </w:rPr>
        <w:t>а) аорте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7"/>
          <w:w w:val="94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  <w:w w:val="94"/>
        </w:rPr>
        <w:t>венах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в) артериях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-5"/>
          <w:w w:val="85"/>
        </w:rPr>
      </w:pPr>
      <w:r w:rsidRPr="00614D11">
        <w:rPr>
          <w:rFonts w:ascii="Times New Roman" w:hAnsi="Times New Roman" w:cs="Times New Roman"/>
          <w:b/>
          <w:bCs/>
          <w:spacing w:val="-5"/>
          <w:w w:val="85"/>
        </w:rPr>
        <w:t xml:space="preserve">г) </w:t>
      </w:r>
      <w:r w:rsidRPr="00614D11">
        <w:rPr>
          <w:rFonts w:ascii="Times New Roman" w:hAnsi="Times New Roman" w:cs="Times New Roman"/>
          <w:spacing w:val="-5"/>
          <w:w w:val="85"/>
        </w:rPr>
        <w:t>капиллярах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Сосудодвигательный центр находится в: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15"/>
          <w:w w:val="90"/>
        </w:rPr>
      </w:pPr>
      <w:r w:rsidRPr="00614D11">
        <w:rPr>
          <w:rFonts w:ascii="Times New Roman" w:hAnsi="Times New Roman" w:cs="Times New Roman"/>
          <w:bCs/>
          <w:spacing w:val="18"/>
          <w:w w:val="90"/>
        </w:rPr>
        <w:t xml:space="preserve">а) </w:t>
      </w:r>
      <w:r w:rsidRPr="00614D11">
        <w:rPr>
          <w:rFonts w:ascii="Times New Roman" w:hAnsi="Times New Roman" w:cs="Times New Roman"/>
          <w:spacing w:val="18"/>
          <w:w w:val="90"/>
        </w:rPr>
        <w:t>среднем мозге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5"/>
          <w:w w:val="90"/>
        </w:rPr>
        <w:t>б) продолговатом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18"/>
          <w:w w:val="90"/>
        </w:rPr>
      </w:pPr>
      <w:r w:rsidRPr="00614D11">
        <w:rPr>
          <w:rFonts w:ascii="Times New Roman" w:hAnsi="Times New Roman" w:cs="Times New Roman"/>
          <w:bCs/>
          <w:spacing w:val="5"/>
          <w:w w:val="9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8"/>
          <w:w w:val="90"/>
        </w:rPr>
        <w:t>промежуточном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bCs/>
          <w:spacing w:val="5"/>
          <w:w w:val="90"/>
        </w:rPr>
      </w:pPr>
      <w:proofErr w:type="gramStart"/>
      <w:r w:rsidRPr="00614D11">
        <w:rPr>
          <w:rFonts w:ascii="Times New Roman" w:hAnsi="Times New Roman" w:cs="Times New Roman"/>
          <w:bCs/>
          <w:spacing w:val="5"/>
          <w:w w:val="90"/>
        </w:rPr>
        <w:t>г)</w:t>
      </w:r>
      <w:r w:rsidRPr="00614D11">
        <w:rPr>
          <w:rFonts w:ascii="Times New Roman" w:hAnsi="Times New Roman" w:cs="Times New Roman"/>
          <w:b/>
          <w:bCs/>
          <w:spacing w:val="5"/>
          <w:w w:val="90"/>
        </w:rPr>
        <w:t xml:space="preserve">  </w:t>
      </w:r>
      <w:r w:rsidRPr="00614D11">
        <w:rPr>
          <w:rFonts w:ascii="Times New Roman" w:hAnsi="Times New Roman" w:cs="Times New Roman"/>
          <w:bCs/>
          <w:spacing w:val="5"/>
          <w:w w:val="90"/>
        </w:rPr>
        <w:t>мозжечке</w:t>
      </w:r>
      <w:proofErr w:type="gramEnd"/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Укажите первую фазу цикла сердечных сокращений: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систола предсердий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 изгнания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общая диастола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период напряжения систолы желудочков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Максимальное давление в артериях регистрируется во время: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систолы предсердий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периода напряжения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периода изгнания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общей диастолы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Наименьшее давление крови регистрируется: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венах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артериолах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Минутный объём крови в покое равен: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5-</w:t>
      </w:r>
      <w:smartTag w:uri="urn:schemas-microsoft-com:office:smarttags" w:element="metricconverter">
        <w:smartTagPr>
          <w:attr w:name="ProductID" w:val="6 л"/>
        </w:smartTagPr>
        <w:r w:rsidRPr="00614D11">
          <w:rPr>
            <w:rFonts w:ascii="Times New Roman" w:hAnsi="Times New Roman" w:cs="Times New Roman"/>
          </w:rPr>
          <w:t>6 л</w:t>
        </w:r>
      </w:smartTag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60-80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400-600 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18-</w:t>
      </w:r>
      <w:smartTag w:uri="urn:schemas-microsoft-com:office:smarttags" w:element="metricconverter">
        <w:smartTagPr>
          <w:attr w:name="ProductID" w:val="20 л"/>
        </w:smartTagPr>
        <w:r w:rsidRPr="00614D11">
          <w:rPr>
            <w:rFonts w:ascii="Times New Roman" w:hAnsi="Times New Roman" w:cs="Times New Roman"/>
          </w:rPr>
          <w:t>20 л</w:t>
        </w:r>
      </w:smartTag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Линейная скорость кровотока наименьшая: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артериолах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капиллярах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венах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Способностью к активному передвижению обладают: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антитела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Эритроциты образуются: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селезёнке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лимфатических узлах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красном костном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печени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Функции лейкоцитов: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выделительная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защитная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регуляторная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свёртывании крови непосредственно участвует: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глобулин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фибриноген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альбумин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гемоглобин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Агглютиногены входят в состав: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плазмы крови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Рабочая гипертрофия сердечной мышцы объясняется: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уменьшением синтеза сократительных белков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повышением активности проводящей системы сердца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увеличением количества мышечных волокон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усилением синтеза сократительных белков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свертывании крови участвуют: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лимфоциты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лейкоциты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тромбоциты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 здорового человека в покое сердце сокращается в минуту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60 – 80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90 – 100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105 – 120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40 – 50 раз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Увеличение числа лейкоцитов в крови может указывать: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 возникновение малокровия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 заболевание сахарным диабетом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 воспалительный процесс в организме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на уменьшение способности крови свертываться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Резус-фактор – это: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белок, непосредственно связанный с эритроцитами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белок, обеспечивающий свертывание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заболевание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невосприимчивость к заболеваниям</w:t>
      </w:r>
    </w:p>
    <w:p w:rsidR="00614D11" w:rsidRPr="00614D11" w:rsidRDefault="00614D11" w:rsidP="00614D11">
      <w:pPr>
        <w:widowControl/>
        <w:numPr>
          <w:ilvl w:val="0"/>
          <w:numId w:val="77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Назовите ученого, открывшего явление фагоцитоза и получившего за это Нобелевскую премию: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И.М. Сеченов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И.П. Павлов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А.А. Ухтомский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И.И. Мечников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сосуде максимальная линейная скорость кровотока?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нижней полой вене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аорте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легочной артерии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характерно для эритроцитов?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имеют форму двояковогнутых дисков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обеспечивают иммунитет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активно передвигаются с помощью ложноножек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свертывании крови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фаз свертывания крови.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1. образование фибриногена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1. образование фибрина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тромбопластина и протромбина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фибриногена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1. образование тромбопластина и протромбина 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1. образование тромбопластина и протромбина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фибриногена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numPr>
          <w:ilvl w:val="0"/>
          <w:numId w:val="77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ЧСС в покое менее 60 ударов в минуту называется: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брадикардия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тахикардия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аритмия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экстрасистола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806"/>
        <w:jc w:val="center"/>
        <w:rPr>
          <w:rFonts w:ascii="Times New Roman" w:hAnsi="Times New Roman" w:cs="Times New Roman"/>
          <w:b/>
          <w:spacing w:val="16"/>
          <w:w w:val="90"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Пищеварение. Выделение. Обмен веществ и энергии.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  <w:spacing w:val="13"/>
          <w:w w:val="94"/>
        </w:rPr>
      </w:pPr>
      <w:r w:rsidRPr="00614D11">
        <w:rPr>
          <w:rFonts w:ascii="Times New Roman" w:hAnsi="Times New Roman" w:cs="Times New Roman"/>
          <w:b/>
          <w:spacing w:val="13"/>
          <w:w w:val="94"/>
        </w:rPr>
        <w:t>Функциями пищеварительной системы являются:</w:t>
      </w:r>
    </w:p>
    <w:p w:rsidR="00614D11" w:rsidRPr="00614D11" w:rsidRDefault="00614D11" w:rsidP="00614D11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  <w:w w:val="94"/>
        </w:rPr>
        <w:t xml:space="preserve">а) </w:t>
      </w:r>
      <w:r w:rsidRPr="00614D11">
        <w:rPr>
          <w:rFonts w:ascii="Times New Roman" w:hAnsi="Times New Roman" w:cs="Times New Roman"/>
          <w:spacing w:val="11"/>
          <w:w w:val="94"/>
        </w:rPr>
        <w:t>ферментативное расщепление сложных орга</w:t>
      </w:r>
      <w:r w:rsidRPr="00614D11">
        <w:rPr>
          <w:rFonts w:ascii="Times New Roman" w:hAnsi="Times New Roman" w:cs="Times New Roman"/>
          <w:spacing w:val="11"/>
          <w:w w:val="94"/>
        </w:rPr>
        <w:softHyphen/>
      </w:r>
      <w:r w:rsidRPr="00614D11">
        <w:rPr>
          <w:rFonts w:ascii="Times New Roman" w:hAnsi="Times New Roman" w:cs="Times New Roman"/>
          <w:spacing w:val="12"/>
          <w:w w:val="94"/>
        </w:rPr>
        <w:t>нических    молекул до более простых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 xml:space="preserve">всасывание простых соединений в кровь и </w:t>
      </w:r>
      <w:r w:rsidRPr="00614D11">
        <w:rPr>
          <w:rFonts w:ascii="Times New Roman" w:hAnsi="Times New Roman" w:cs="Times New Roman"/>
          <w:spacing w:val="15"/>
          <w:w w:val="94"/>
        </w:rPr>
        <w:t>лимфу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94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 xml:space="preserve">механическая обработка пищи и выведение </w:t>
      </w:r>
      <w:r w:rsidRPr="00614D11">
        <w:rPr>
          <w:rFonts w:ascii="Times New Roman" w:hAnsi="Times New Roman" w:cs="Times New Roman"/>
          <w:spacing w:val="12"/>
          <w:w w:val="94"/>
        </w:rPr>
        <w:t>наружу неусвоенных составных частей пищи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а + б + в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4"/>
        </w:rPr>
        <w:t>Белки расщепляются: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4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  <w:w w:val="94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амилазами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  <w:w w:val="94"/>
        </w:rPr>
        <w:lastRenderedPageBreak/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липазами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4"/>
        </w:rPr>
        <w:t>в) протеазами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мальтазой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слизистой оболочке желудка имеются железы, выделяющие в его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b/>
          <w:spacing w:val="11"/>
          <w:w w:val="94"/>
        </w:rPr>
        <w:t>полость (выберите неверный ответ):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пищеварительные ферменты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соляную кислоту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слизистый секрет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специальные биологические вещества, убивающие бактерии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желудке под действием ферментов расщепляются: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белки и углеводы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 в любой форме и белки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белки и эмульгированные жиры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соляной кислоты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расщепление жиров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превращение неактивного пепсиногена в активный фермент пепсин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расщепление белков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расщепление углеводов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Ферментами, расщепляющими белки в желудке, являются: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трипсин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пепсин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мальтаза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липаза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желчи не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эмульгирование жиров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усиление активности пищеварительных ферментов кишечника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создание щелочной среды в тонкой кишке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ферментативное расщепление жиров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Поджелудочная железа выделяет пищеварительные ферменты,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расщепляющие: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жиры и белки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жиры, белки и углеводы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жиры и углеводы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Проток поджелудочной железы открывается в: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желудок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12-перстную кишку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тощую кишку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толстую кишку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Белки расщепляются до аминокислот в: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желудке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тонком кишечнике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желудке и тонком кишечнике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толстом кишечнике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Кишечник человека выполняет функции: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6"/>
        </w:rPr>
        <w:t>а)</w:t>
      </w:r>
      <w:r w:rsidRPr="00614D11">
        <w:rPr>
          <w:rFonts w:ascii="Times New Roman" w:hAnsi="Times New Roman" w:cs="Times New Roman"/>
          <w:b/>
          <w:bCs/>
          <w:spacing w:val="6"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секреторную, двигательную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б) секреторную, двигательную, всасывательную</w:t>
      </w:r>
    </w:p>
    <w:p w:rsidR="00614D11" w:rsidRPr="00614D11" w:rsidRDefault="00614D11" w:rsidP="00614D11">
      <w:pPr>
        <w:pStyle w:val="a3"/>
        <w:shd w:val="clear" w:color="auto" w:fill="FFFFFF"/>
        <w:tabs>
          <w:tab w:val="center" w:pos="581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в)</w:t>
      </w:r>
      <w:r w:rsidRPr="00614D11">
        <w:rPr>
          <w:rFonts w:ascii="Times New Roman" w:hAnsi="Times New Roman" w:cs="Times New Roman"/>
          <w:b/>
          <w:bCs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секреторную, всасывательную</w:t>
      </w:r>
      <w:r w:rsidRPr="00614D11">
        <w:rPr>
          <w:rFonts w:ascii="Times New Roman" w:hAnsi="Times New Roman" w:cs="Times New Roman"/>
          <w:spacing w:val="5"/>
        </w:rPr>
        <w:tab/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только секреторную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Всасывание воды не осуществляется в: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lastRenderedPageBreak/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желудке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</w:rPr>
        <w:t>тонком кишечнике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толстом кишечнике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г) ротовой полости и пищеводе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Растворенные в воде минеральные вещества всасы</w:t>
      </w:r>
      <w:r w:rsidRPr="00614D11">
        <w:rPr>
          <w:rFonts w:ascii="Times New Roman" w:hAnsi="Times New Roman" w:cs="Times New Roman"/>
          <w:b/>
          <w:spacing w:val="4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ваются</w:t>
      </w:r>
      <w:r w:rsidRPr="00614D11">
        <w:rPr>
          <w:rFonts w:ascii="Times New Roman" w:hAnsi="Times New Roman" w:cs="Times New Roman"/>
          <w:spacing w:val="6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</w:rPr>
        <w:t>преимущественно в: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</w:rPr>
        <w:t>а)</w:t>
      </w:r>
      <w:r w:rsidRPr="00614D11">
        <w:rPr>
          <w:rFonts w:ascii="Times New Roman" w:hAnsi="Times New Roman" w:cs="Times New Roman"/>
          <w:b/>
          <w:bCs/>
          <w:spacing w:val="11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желудке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  <w:spacing w:val="11"/>
        </w:rPr>
      </w:pPr>
      <w:r w:rsidRPr="00614D11">
        <w:rPr>
          <w:rFonts w:ascii="Times New Roman" w:hAnsi="Times New Roman" w:cs="Times New Roman"/>
          <w:spacing w:val="11"/>
        </w:rPr>
        <w:t>б) тонком кишечнике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bCs/>
          <w:spacing w:val="9"/>
        </w:rPr>
        <w:t>в)</w:t>
      </w:r>
      <w:r w:rsidRPr="00614D11">
        <w:rPr>
          <w:rFonts w:ascii="Times New Roman" w:hAnsi="Times New Roman" w:cs="Times New Roman"/>
          <w:b/>
          <w:bCs/>
          <w:spacing w:val="9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толстом кишечнике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ротовой полости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43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Обмен веществ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совокупность процессов образования сложных</w:t>
      </w:r>
      <w:r w:rsidRPr="00614D11">
        <w:rPr>
          <w:rFonts w:ascii="Times New Roman" w:hAnsi="Times New Roman" w:cs="Times New Roman"/>
          <w:spacing w:val="1"/>
        </w:rPr>
        <w:br/>
      </w:r>
      <w:r w:rsidRPr="00614D11">
        <w:rPr>
          <w:rFonts w:ascii="Times New Roman" w:hAnsi="Times New Roman" w:cs="Times New Roman"/>
          <w:spacing w:val="4"/>
        </w:rPr>
        <w:t>органических веществ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 xml:space="preserve">распад и окисление органических веществ в </w:t>
      </w:r>
      <w:r w:rsidRPr="00614D11">
        <w:rPr>
          <w:rFonts w:ascii="Times New Roman" w:hAnsi="Times New Roman" w:cs="Times New Roman"/>
          <w:spacing w:val="9"/>
        </w:rPr>
        <w:t>клетке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</w:rPr>
        <w:t>в) совокупность процессов химического превра</w:t>
      </w:r>
      <w:r w:rsidRPr="00614D11">
        <w:rPr>
          <w:rFonts w:ascii="Times New Roman" w:hAnsi="Times New Roman" w:cs="Times New Roman"/>
          <w:spacing w:val="1"/>
        </w:rPr>
        <w:softHyphen/>
      </w:r>
      <w:r w:rsidRPr="00614D11">
        <w:rPr>
          <w:rFonts w:ascii="Times New Roman" w:hAnsi="Times New Roman" w:cs="Times New Roman"/>
          <w:spacing w:val="3"/>
        </w:rPr>
        <w:t xml:space="preserve">щения веществ от момента их поступления в организм до выделения конечных продуктов </w:t>
      </w:r>
      <w:r w:rsidRPr="00614D11">
        <w:rPr>
          <w:rFonts w:ascii="Times New Roman" w:hAnsi="Times New Roman" w:cs="Times New Roman"/>
        </w:rPr>
        <w:t>обмена</w:t>
      </w:r>
    </w:p>
    <w:p w:rsidR="00614D11" w:rsidRPr="00614D11" w:rsidRDefault="00614D11" w:rsidP="00614D11">
      <w:pPr>
        <w:pStyle w:val="a3"/>
        <w:shd w:val="clear" w:color="auto" w:fill="FFFFFF"/>
        <w:spacing w:before="19" w:after="100" w:afterAutospacing="1"/>
        <w:ind w:right="120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выделение конечных продуктов распада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Конечными продуктами распада белков являются:</w:t>
      </w:r>
    </w:p>
    <w:p w:rsidR="00614D11" w:rsidRPr="00614D11" w:rsidRDefault="00614D11" w:rsidP="00614D11">
      <w:pPr>
        <w:pStyle w:val="a3"/>
        <w:shd w:val="clear" w:color="auto" w:fill="FFFFFF"/>
        <w:spacing w:before="48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t>а)</w:t>
      </w:r>
      <w:r w:rsidRPr="00614D11">
        <w:rPr>
          <w:rFonts w:ascii="Times New Roman" w:hAnsi="Times New Roman" w:cs="Times New Roman"/>
          <w:b/>
          <w:bCs/>
          <w:spacing w:val="3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Н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  <w:r w:rsidRPr="00614D11">
        <w:rPr>
          <w:rFonts w:ascii="Times New Roman" w:hAnsi="Times New Roman" w:cs="Times New Roman"/>
          <w:spacing w:val="3"/>
        </w:rPr>
        <w:t>0 и СО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spacing w:before="48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О, СО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 xml:space="preserve"> и азотсодержащие соединения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49"/>
        </w:tabs>
        <w:spacing w:before="14"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мочевина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49"/>
        </w:tabs>
        <w:spacing w:before="14"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только азотсодержащие соединения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tabs>
          <w:tab w:val="left" w:pos="139"/>
        </w:tabs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Конечными продуктами окисления углеводов в клет</w:t>
      </w:r>
      <w:r w:rsidRPr="00614D11">
        <w:rPr>
          <w:rFonts w:ascii="Times New Roman" w:hAnsi="Times New Roman" w:cs="Times New Roman"/>
          <w:b/>
          <w:spacing w:val="1"/>
        </w:rPr>
        <w:softHyphen/>
      </w:r>
      <w:r w:rsidRPr="00614D11">
        <w:rPr>
          <w:rFonts w:ascii="Times New Roman" w:hAnsi="Times New Roman" w:cs="Times New Roman"/>
          <w:b/>
          <w:spacing w:val="10"/>
        </w:rPr>
        <w:t>ке являются: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Н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0</w:t>
      </w:r>
      <w:r w:rsidRPr="00614D11">
        <w:rPr>
          <w:rFonts w:ascii="Times New Roman" w:hAnsi="Times New Roman" w:cs="Times New Roman"/>
          <w:bCs/>
          <w:spacing w:val="-3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>в) Н</w:t>
      </w:r>
      <w:r w:rsidRPr="00614D11">
        <w:rPr>
          <w:rFonts w:ascii="Times New Roman" w:hAnsi="Times New Roman" w:cs="Times New Roman"/>
          <w:spacing w:val="2"/>
          <w:vertAlign w:val="subscript"/>
        </w:rPr>
        <w:t>2</w:t>
      </w:r>
      <w:r w:rsidRPr="00614D11">
        <w:rPr>
          <w:rFonts w:ascii="Times New Roman" w:hAnsi="Times New Roman" w:cs="Times New Roman"/>
          <w:spacing w:val="2"/>
        </w:rPr>
        <w:t>0 и СО</w:t>
      </w:r>
      <w:r w:rsidRPr="00614D11">
        <w:rPr>
          <w:rFonts w:ascii="Times New Roman" w:hAnsi="Times New Roman" w:cs="Times New Roman"/>
          <w:spacing w:val="2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39"/>
        </w:tabs>
        <w:spacing w:before="178"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глюкоза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ind w:right="34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Конечными продуктами окисления жиров в клетке </w:t>
      </w:r>
      <w:r w:rsidRPr="00614D11">
        <w:rPr>
          <w:rFonts w:ascii="Times New Roman" w:hAnsi="Times New Roman" w:cs="Times New Roman"/>
          <w:b/>
          <w:spacing w:val="9"/>
        </w:rPr>
        <w:t>являются: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i/>
          <w:iCs/>
          <w:spacing w:val="-2"/>
        </w:rPr>
      </w:pPr>
      <w:r w:rsidRPr="00614D11">
        <w:rPr>
          <w:rFonts w:ascii="Times New Roman" w:hAnsi="Times New Roman" w:cs="Times New Roman"/>
          <w:bCs/>
          <w:spacing w:val="3"/>
        </w:rPr>
        <w:t xml:space="preserve">а) </w:t>
      </w:r>
      <w:r w:rsidRPr="00614D11">
        <w:rPr>
          <w:rFonts w:ascii="Times New Roman" w:hAnsi="Times New Roman" w:cs="Times New Roman"/>
          <w:spacing w:val="3"/>
        </w:rPr>
        <w:t>только СО</w:t>
      </w:r>
      <w:r w:rsidRPr="00614D11">
        <w:rPr>
          <w:rFonts w:ascii="Times New Roman" w:hAnsi="Times New Roman" w:cs="Times New Roman"/>
          <w:spacing w:val="3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-2"/>
        </w:rPr>
      </w:pPr>
      <w:r w:rsidRPr="00614D11">
        <w:rPr>
          <w:rFonts w:ascii="Times New Roman" w:hAnsi="Times New Roman" w:cs="Times New Roman"/>
          <w:spacing w:val="-2"/>
        </w:rPr>
        <w:t>б) С0</w:t>
      </w:r>
      <w:r w:rsidRPr="00614D11">
        <w:rPr>
          <w:rFonts w:ascii="Times New Roman" w:hAnsi="Times New Roman" w:cs="Times New Roman"/>
          <w:spacing w:val="-2"/>
          <w:vertAlign w:val="subscript"/>
        </w:rPr>
        <w:t>2</w:t>
      </w:r>
      <w:r w:rsidRPr="00614D11">
        <w:rPr>
          <w:rFonts w:ascii="Times New Roman" w:hAnsi="Times New Roman" w:cs="Times New Roman"/>
          <w:spacing w:val="-2"/>
        </w:rPr>
        <w:t xml:space="preserve"> + Н</w:t>
      </w:r>
      <w:r w:rsidRPr="00614D11">
        <w:rPr>
          <w:rFonts w:ascii="Times New Roman" w:hAnsi="Times New Roman" w:cs="Times New Roman"/>
          <w:spacing w:val="-2"/>
          <w:vertAlign w:val="subscript"/>
        </w:rPr>
        <w:t>2</w:t>
      </w:r>
      <w:r w:rsidRPr="00614D11">
        <w:rPr>
          <w:rFonts w:ascii="Times New Roman" w:hAnsi="Times New Roman" w:cs="Times New Roman"/>
          <w:spacing w:val="-2"/>
        </w:rPr>
        <w:t>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Н</w:t>
      </w:r>
      <w:r w:rsidRPr="00614D11">
        <w:rPr>
          <w:rFonts w:ascii="Times New Roman" w:hAnsi="Times New Roman" w:cs="Times New Roman"/>
          <w:spacing w:val="8"/>
          <w:vertAlign w:val="subscript"/>
        </w:rPr>
        <w:t>2</w:t>
      </w:r>
      <w:r w:rsidRPr="00614D11">
        <w:rPr>
          <w:rFonts w:ascii="Times New Roman" w:hAnsi="Times New Roman" w:cs="Times New Roman"/>
          <w:spacing w:val="8"/>
        </w:rPr>
        <w:t>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bCs/>
          <w:spacing w:val="-3"/>
          <w:vertAlign w:val="subscript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г) </w:t>
      </w:r>
      <w:r w:rsidRPr="00614D11">
        <w:rPr>
          <w:rFonts w:ascii="Times New Roman" w:hAnsi="Times New Roman" w:cs="Times New Roman"/>
          <w:bCs/>
          <w:spacing w:val="-3"/>
        </w:rPr>
        <w:t>0</w:t>
      </w:r>
      <w:r w:rsidRPr="00614D11">
        <w:rPr>
          <w:rFonts w:ascii="Times New Roman" w:hAnsi="Times New Roman" w:cs="Times New Roman"/>
          <w:bCs/>
          <w:spacing w:val="-3"/>
          <w:vertAlign w:val="subscript"/>
        </w:rPr>
        <w:t>2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8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Какое из соединений является наиболее энергоемким?</w:t>
      </w: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а) </w:t>
      </w:r>
      <w:r w:rsidRPr="00614D11">
        <w:rPr>
          <w:rFonts w:ascii="Times New Roman" w:hAnsi="Times New Roman" w:cs="Times New Roman"/>
          <w:spacing w:val="9"/>
        </w:rPr>
        <w:t>белок</w:t>
      </w: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spacing w:val="14"/>
        </w:rPr>
        <w:t>б) жир</w:t>
      </w: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в) </w:t>
      </w:r>
      <w:r w:rsidRPr="00614D11">
        <w:rPr>
          <w:rFonts w:ascii="Times New Roman" w:hAnsi="Times New Roman" w:cs="Times New Roman"/>
          <w:spacing w:val="6"/>
        </w:rPr>
        <w:t>углевод</w:t>
      </w: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аминокислоты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427" w:after="100" w:afterAutospacing="1" w:line="276" w:lineRule="auto"/>
        <w:ind w:right="1210"/>
        <w:rPr>
          <w:rFonts w:ascii="Times New Roman" w:hAnsi="Times New Roman" w:cs="Times New Roman"/>
          <w:b/>
          <w:spacing w:val="5"/>
        </w:rPr>
      </w:pPr>
      <w:r w:rsidRPr="00614D11">
        <w:rPr>
          <w:rFonts w:ascii="Times New Roman" w:hAnsi="Times New Roman" w:cs="Times New Roman"/>
          <w:b/>
          <w:spacing w:val="5"/>
        </w:rPr>
        <w:t>Выделительную функцию выполняют:</w:t>
      </w:r>
    </w:p>
    <w:p w:rsidR="00614D11" w:rsidRPr="00614D11" w:rsidRDefault="00614D11" w:rsidP="00614D11">
      <w:pPr>
        <w:pStyle w:val="a3"/>
        <w:shd w:val="clear" w:color="auto" w:fill="FFFFFF"/>
        <w:spacing w:before="427" w:after="100" w:afterAutospacing="1"/>
        <w:ind w:right="121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а)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только почки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768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б) почки, печень, кишечник, легкие, кожа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t xml:space="preserve">в) </w:t>
      </w:r>
      <w:r w:rsidRPr="00614D11">
        <w:rPr>
          <w:rFonts w:ascii="Times New Roman" w:hAnsi="Times New Roman" w:cs="Times New Roman"/>
          <w:spacing w:val="3"/>
        </w:rPr>
        <w:t>почки, кожа</w:t>
      </w:r>
    </w:p>
    <w:p w:rsidR="00614D11" w:rsidRPr="00614D11" w:rsidRDefault="00614D11" w:rsidP="00614D11">
      <w:pPr>
        <w:pStyle w:val="a3"/>
        <w:shd w:val="clear" w:color="auto" w:fill="FFFFFF"/>
        <w:spacing w:before="226"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>г) потовые железы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Через органы выделения из организма удаляются: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мочевина, мочевая кислота, избыток воды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избыток минеральных солей, мочевая кислота</w:t>
      </w:r>
      <w:r w:rsidRPr="00614D11">
        <w:rPr>
          <w:rFonts w:ascii="Times New Roman" w:hAnsi="Times New Roman" w:cs="Times New Roman"/>
          <w:spacing w:val="-1"/>
        </w:rPr>
        <w:br/>
      </w:r>
      <w:r w:rsidRPr="00614D11">
        <w:rPr>
          <w:rFonts w:ascii="Times New Roman" w:hAnsi="Times New Roman" w:cs="Times New Roman"/>
          <w:spacing w:val="1"/>
        </w:rPr>
        <w:t>в) вода, углекислый газ, мочевина, мочевая кислота, избыток минеральных солей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>г) глюкоза и аминокислоты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ind w:right="48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2"/>
          <w:w w:val="108"/>
        </w:rPr>
        <w:t>Из процессов, происходящих в нефроне почки, наи</w:t>
      </w:r>
      <w:r w:rsidRPr="00614D11">
        <w:rPr>
          <w:rFonts w:ascii="Times New Roman" w:hAnsi="Times New Roman" w:cs="Times New Roman"/>
          <w:b/>
          <w:spacing w:val="-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меньшей</w:t>
      </w:r>
      <w:r w:rsidRPr="00614D11">
        <w:rPr>
          <w:rFonts w:ascii="Times New Roman" w:hAnsi="Times New Roman" w:cs="Times New Roman"/>
          <w:spacing w:val="3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3"/>
          <w:w w:val="108"/>
        </w:rPr>
        <w:t>избирательностью отличается: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78"/>
        </w:tabs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  <w:w w:val="108"/>
        </w:rPr>
        <w:t>а) секреция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обратное всасывание (абсорбция)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05"/>
        </w:tabs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lastRenderedPageBreak/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  <w:w w:val="108"/>
        </w:rPr>
        <w:t>фильтрация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диффузия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5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К органам мочевыделительной системы относятся: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-4"/>
        </w:rPr>
      </w:pPr>
      <w:r w:rsidRPr="00614D11">
        <w:rPr>
          <w:rFonts w:ascii="Times New Roman" w:hAnsi="Times New Roman" w:cs="Times New Roman"/>
          <w:bCs/>
          <w:spacing w:val="1"/>
        </w:rPr>
        <w:t xml:space="preserve">а) </w:t>
      </w:r>
      <w:r w:rsidRPr="00614D11">
        <w:rPr>
          <w:rFonts w:ascii="Times New Roman" w:hAnsi="Times New Roman" w:cs="Times New Roman"/>
          <w:spacing w:val="1"/>
        </w:rPr>
        <w:t>почки, мочеточники, мочевой пузырь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</w:rPr>
        <w:t>б) почки, мочеточники, мочевой пузырь, мочеис</w:t>
      </w:r>
      <w:r w:rsidRPr="00614D11">
        <w:rPr>
          <w:rFonts w:ascii="Times New Roman" w:hAnsi="Times New Roman" w:cs="Times New Roman"/>
          <w:spacing w:val="4"/>
        </w:rPr>
        <w:t>пускательный канал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 xml:space="preserve">в) </w:t>
      </w:r>
      <w:r w:rsidRPr="00614D11">
        <w:rPr>
          <w:rFonts w:ascii="Times New Roman" w:hAnsi="Times New Roman" w:cs="Times New Roman"/>
          <w:spacing w:val="-4"/>
        </w:rPr>
        <w:t xml:space="preserve">почки, мочевой пузырь и мочеиспускательный </w:t>
      </w:r>
      <w:r w:rsidRPr="00614D11">
        <w:rPr>
          <w:rFonts w:ascii="Times New Roman" w:hAnsi="Times New Roman" w:cs="Times New Roman"/>
          <w:spacing w:val="4"/>
        </w:rPr>
        <w:t>канал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почки, потовые железы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2"/>
        </w:rPr>
        <w:t>Количество нефронов в почке составляет примерно: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90"/>
        </w:tabs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100 тыс.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90"/>
        </w:tabs>
        <w:spacing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-3"/>
        </w:rPr>
        <w:t>500 тыс.</w:t>
      </w:r>
      <w:r w:rsidRPr="00614D11">
        <w:rPr>
          <w:rFonts w:ascii="Times New Roman" w:hAnsi="Times New Roman" w:cs="Times New Roman"/>
          <w:spacing w:val="-3"/>
        </w:rPr>
        <w:br/>
      </w:r>
      <w:r w:rsidRPr="00614D11">
        <w:rPr>
          <w:rFonts w:ascii="Times New Roman" w:hAnsi="Times New Roman" w:cs="Times New Roman"/>
          <w:spacing w:val="-10"/>
        </w:rPr>
        <w:t>в) 1 млн</w:t>
      </w:r>
    </w:p>
    <w:p w:rsidR="00614D11" w:rsidRPr="00614D11" w:rsidRDefault="00614D11" w:rsidP="00614D11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г) 3 млн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1"/>
        </w:rPr>
        <w:t>Нефрон состоит из: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а) капсулы, извитого канальца </w:t>
      </w:r>
      <w:r w:rsidRPr="00614D11">
        <w:rPr>
          <w:rFonts w:ascii="Times New Roman" w:hAnsi="Times New Roman" w:cs="Times New Roman"/>
          <w:spacing w:val="-1"/>
          <w:lang w:val="en-US"/>
        </w:rPr>
        <w:t>I</w:t>
      </w:r>
      <w:r w:rsidRPr="00614D11">
        <w:rPr>
          <w:rFonts w:ascii="Times New Roman" w:hAnsi="Times New Roman" w:cs="Times New Roman"/>
          <w:spacing w:val="-1"/>
        </w:rPr>
        <w:t xml:space="preserve"> порядка, петли </w:t>
      </w:r>
      <w:r w:rsidRPr="00614D11">
        <w:rPr>
          <w:rFonts w:ascii="Times New Roman" w:hAnsi="Times New Roman" w:cs="Times New Roman"/>
          <w:spacing w:val="4"/>
        </w:rPr>
        <w:t xml:space="preserve">Генле и извитого канальца </w:t>
      </w:r>
      <w:r w:rsidRPr="00614D11">
        <w:rPr>
          <w:rFonts w:ascii="Times New Roman" w:hAnsi="Times New Roman" w:cs="Times New Roman"/>
          <w:spacing w:val="4"/>
          <w:lang w:val="en-US"/>
        </w:rPr>
        <w:t>II</w:t>
      </w:r>
      <w:r w:rsidRPr="00614D11">
        <w:rPr>
          <w:rFonts w:ascii="Times New Roman" w:hAnsi="Times New Roman" w:cs="Times New Roman"/>
          <w:spacing w:val="4"/>
        </w:rPr>
        <w:t xml:space="preserve"> порядка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 xml:space="preserve">капсулы, извитого канальца </w:t>
      </w:r>
      <w:r w:rsidRPr="00614D11">
        <w:rPr>
          <w:rFonts w:ascii="Times New Roman" w:hAnsi="Times New Roman" w:cs="Times New Roman"/>
          <w:spacing w:val="1"/>
          <w:lang w:val="en-US"/>
        </w:rPr>
        <w:t>I</w:t>
      </w:r>
      <w:r w:rsidRPr="00614D11">
        <w:rPr>
          <w:rFonts w:ascii="Times New Roman" w:hAnsi="Times New Roman" w:cs="Times New Roman"/>
          <w:spacing w:val="1"/>
        </w:rPr>
        <w:t xml:space="preserve"> порядка, петли </w:t>
      </w:r>
      <w:r w:rsidRPr="00614D11">
        <w:rPr>
          <w:rFonts w:ascii="Times New Roman" w:hAnsi="Times New Roman" w:cs="Times New Roman"/>
          <w:spacing w:val="-7"/>
        </w:rPr>
        <w:t>Генле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0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капсулы и петли Генле</w:t>
      </w:r>
    </w:p>
    <w:p w:rsidR="00614D11" w:rsidRPr="00614D11" w:rsidRDefault="00614D11" w:rsidP="00614D11">
      <w:pPr>
        <w:pStyle w:val="a3"/>
        <w:shd w:val="clear" w:color="auto" w:fill="FFFFFF"/>
        <w:spacing w:before="197"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spacing w:val="1"/>
        </w:rPr>
        <w:t>г) петли Генли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>Расположение в почке капсул и канальцев следую</w:t>
      </w:r>
      <w:r w:rsidRPr="00614D11">
        <w:rPr>
          <w:rFonts w:ascii="Times New Roman" w:hAnsi="Times New Roman" w:cs="Times New Roman"/>
          <w:b/>
          <w:spacing w:val="1"/>
        </w:rPr>
        <w:softHyphen/>
      </w:r>
      <w:r w:rsidRPr="00614D11">
        <w:rPr>
          <w:rFonts w:ascii="Times New Roman" w:hAnsi="Times New Roman" w:cs="Times New Roman"/>
          <w:b/>
          <w:spacing w:val="-6"/>
        </w:rPr>
        <w:t>щее: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 xml:space="preserve">а) </w:t>
      </w:r>
      <w:r w:rsidRPr="00614D11">
        <w:rPr>
          <w:rFonts w:ascii="Times New Roman" w:hAnsi="Times New Roman" w:cs="Times New Roman"/>
          <w:spacing w:val="1"/>
        </w:rPr>
        <w:t>капсулы и канальцы — в корковом веществе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почки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3"/>
        </w:rPr>
        <w:t xml:space="preserve">б) капсулы — в корковом веществе, канальцы </w:t>
      </w:r>
      <w:r w:rsidRPr="00614D11">
        <w:rPr>
          <w:rFonts w:ascii="Times New Roman" w:hAnsi="Times New Roman" w:cs="Times New Roman"/>
        </w:rPr>
        <w:t>преимущественно в мозговом веществе почки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 xml:space="preserve">капсулы и канальцы в мозговом веществе </w:t>
      </w:r>
      <w:r w:rsidRPr="00614D11">
        <w:rPr>
          <w:rFonts w:ascii="Times New Roman" w:hAnsi="Times New Roman" w:cs="Times New Roman"/>
          <w:spacing w:val="1"/>
        </w:rPr>
        <w:t>почки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канальцы в корковом веществе, капсулы в корковом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 xml:space="preserve">В каждом нефроне между приносящей артериолой </w:t>
      </w:r>
      <w:r w:rsidRPr="00614D11">
        <w:rPr>
          <w:rFonts w:ascii="Times New Roman" w:hAnsi="Times New Roman" w:cs="Times New Roman"/>
          <w:b/>
          <w:spacing w:val="1"/>
        </w:rPr>
        <w:t>и отводящей венулой имеется: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</w:rPr>
        <w:t>а)</w:t>
      </w:r>
      <w:r w:rsidRPr="00614D11">
        <w:rPr>
          <w:rFonts w:ascii="Times New Roman" w:hAnsi="Times New Roman" w:cs="Times New Roman"/>
          <w:b/>
          <w:bCs/>
          <w:spacing w:val="3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одна сеть капилляров в углублении капсулы</w:t>
      </w:r>
    </w:p>
    <w:p w:rsidR="00614D11" w:rsidRPr="00614D11" w:rsidRDefault="00614D11" w:rsidP="00614D11">
      <w:pPr>
        <w:pStyle w:val="a3"/>
        <w:shd w:val="clear" w:color="auto" w:fill="FFFFFF"/>
        <w:spacing w:before="4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две сети капилляров: в углублении капсулы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и оплетающая почечные канальцы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в) </w:t>
      </w:r>
      <w:r w:rsidRPr="00614D11">
        <w:rPr>
          <w:rFonts w:ascii="Times New Roman" w:hAnsi="Times New Roman" w:cs="Times New Roman"/>
        </w:rPr>
        <w:t xml:space="preserve">одна сеть капилляров, оплетающая почечные </w:t>
      </w:r>
      <w:r w:rsidRPr="00614D11">
        <w:rPr>
          <w:rFonts w:ascii="Times New Roman" w:hAnsi="Times New Roman" w:cs="Times New Roman"/>
          <w:spacing w:val="5"/>
        </w:rPr>
        <w:t>канальцы</w:t>
      </w:r>
    </w:p>
    <w:p w:rsidR="00614D11" w:rsidRPr="00614D11" w:rsidRDefault="00614D11" w:rsidP="00614D11">
      <w:pPr>
        <w:pStyle w:val="a3"/>
        <w:shd w:val="clear" w:color="auto" w:fill="FFFFFF"/>
        <w:spacing w:before="216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сеть капилляров оплетающая собирательные трубки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ind w:right="403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Образование первичной мочи происходит в:</w:t>
      </w:r>
    </w:p>
    <w:p w:rsidR="00614D11" w:rsidRPr="00614D11" w:rsidRDefault="00614D11" w:rsidP="00614D11">
      <w:pPr>
        <w:pStyle w:val="a3"/>
        <w:shd w:val="clear" w:color="auto" w:fill="FFFFFF"/>
        <w:spacing w:before="216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</w:rPr>
        <w:t>а) мальпигиевых тельцах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96"/>
        </w:tabs>
        <w:spacing w:before="3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 xml:space="preserve">извитых канальцах </w:t>
      </w:r>
      <w:r w:rsidRPr="00614D11">
        <w:rPr>
          <w:rFonts w:ascii="Times New Roman" w:hAnsi="Times New Roman" w:cs="Times New Roman"/>
          <w:spacing w:val="7"/>
          <w:lang w:val="en-US"/>
        </w:rPr>
        <w:t>I</w:t>
      </w:r>
      <w:r w:rsidRPr="00614D11">
        <w:rPr>
          <w:rFonts w:ascii="Times New Roman" w:hAnsi="Times New Roman" w:cs="Times New Roman"/>
          <w:spacing w:val="7"/>
        </w:rPr>
        <w:t xml:space="preserve"> и </w:t>
      </w:r>
      <w:r w:rsidRPr="00614D11">
        <w:rPr>
          <w:rFonts w:ascii="Times New Roman" w:hAnsi="Times New Roman" w:cs="Times New Roman"/>
          <w:spacing w:val="7"/>
          <w:lang w:val="en-US"/>
        </w:rPr>
        <w:t>II</w:t>
      </w:r>
      <w:r w:rsidRPr="00614D11">
        <w:rPr>
          <w:rFonts w:ascii="Times New Roman" w:hAnsi="Times New Roman" w:cs="Times New Roman"/>
          <w:spacing w:val="7"/>
        </w:rPr>
        <w:t xml:space="preserve"> порядка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-2"/>
        </w:rPr>
        <w:t>петле Генле</w:t>
      </w:r>
    </w:p>
    <w:p w:rsidR="00614D11" w:rsidRPr="00614D11" w:rsidRDefault="00614D11" w:rsidP="00614D11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собирательных трубках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Давление крови в капиллярах клубочков составля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5"/>
        </w:rPr>
        <w:t>ет (мм рт. ст.):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72"/>
        </w:tabs>
        <w:spacing w:before="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10-20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72"/>
        </w:tabs>
        <w:spacing w:after="100" w:afterAutospacing="1"/>
        <w:ind w:right="3629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30-40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72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в) 70-80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г) 80-100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1"/>
        </w:rPr>
        <w:t>В первичной моче содержатся:</w:t>
      </w:r>
    </w:p>
    <w:p w:rsidR="00614D11" w:rsidRPr="00614D11" w:rsidRDefault="00614D11" w:rsidP="00614D11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все компоненты плазмы крови, за исключени</w:t>
      </w:r>
      <w:r w:rsidRPr="00614D11">
        <w:rPr>
          <w:rFonts w:ascii="Times New Roman" w:hAnsi="Times New Roman" w:cs="Times New Roman"/>
          <w:spacing w:val="-1"/>
        </w:rPr>
        <w:softHyphen/>
      </w:r>
      <w:r w:rsidRPr="00614D11">
        <w:rPr>
          <w:rFonts w:ascii="Times New Roman" w:hAnsi="Times New Roman" w:cs="Times New Roman"/>
          <w:spacing w:val="5"/>
        </w:rPr>
        <w:t>ем белков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29"/>
        </w:tabs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все компоненты плазмы без исключения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2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все компоненты плазмы, кроме фибриногена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все компоненты плазмы крови, за исключение эритроцитов и лейкоцитов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right="403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Образование вторичной мочи не осуществляется в: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а) почечных канальцах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 xml:space="preserve">в извитых канальцах </w:t>
      </w:r>
      <w:r w:rsidRPr="00614D11">
        <w:rPr>
          <w:rFonts w:ascii="Times New Roman" w:hAnsi="Times New Roman" w:cs="Times New Roman"/>
          <w:spacing w:val="6"/>
          <w:lang w:val="en-US"/>
        </w:rPr>
        <w:t>I</w:t>
      </w:r>
      <w:r w:rsidRPr="00614D11">
        <w:rPr>
          <w:rFonts w:ascii="Times New Roman" w:hAnsi="Times New Roman" w:cs="Times New Roman"/>
          <w:spacing w:val="6"/>
        </w:rPr>
        <w:t xml:space="preserve"> и </w:t>
      </w:r>
      <w:r w:rsidRPr="00614D11">
        <w:rPr>
          <w:rFonts w:ascii="Times New Roman" w:hAnsi="Times New Roman" w:cs="Times New Roman"/>
          <w:spacing w:val="6"/>
          <w:lang w:val="en-US"/>
        </w:rPr>
        <w:t>II</w:t>
      </w:r>
      <w:r w:rsidRPr="00614D11">
        <w:rPr>
          <w:rFonts w:ascii="Times New Roman" w:hAnsi="Times New Roman" w:cs="Times New Roman"/>
          <w:spacing w:val="6"/>
        </w:rPr>
        <w:t xml:space="preserve"> порядков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в петле Генле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bCs/>
          <w:spacing w:val="-10"/>
        </w:rPr>
      </w:pPr>
      <w:r w:rsidRPr="00614D11">
        <w:rPr>
          <w:rFonts w:ascii="Times New Roman" w:hAnsi="Times New Roman" w:cs="Times New Roman"/>
          <w:bCs/>
          <w:spacing w:val="-10"/>
        </w:rPr>
        <w:t>г)  почечной капсуле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w w:val="108"/>
        </w:rPr>
        <w:lastRenderedPageBreak/>
        <w:t xml:space="preserve">Концентрация вещества в первичной моче капсул </w:t>
      </w:r>
      <w:r w:rsidRPr="00614D11">
        <w:rPr>
          <w:rFonts w:ascii="Times New Roman" w:hAnsi="Times New Roman" w:cs="Times New Roman"/>
          <w:b/>
          <w:spacing w:val="-2"/>
          <w:w w:val="108"/>
        </w:rPr>
        <w:t>здоровой</w:t>
      </w:r>
      <w:r w:rsidRPr="00614D11">
        <w:rPr>
          <w:rFonts w:ascii="Times New Roman" w:hAnsi="Times New Roman" w:cs="Times New Roman"/>
          <w:spacing w:val="-2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-2"/>
          <w:w w:val="108"/>
        </w:rPr>
        <w:t xml:space="preserve">человеческой почки равняется 0,1 %, в то </w:t>
      </w:r>
      <w:r w:rsidRPr="00614D11">
        <w:rPr>
          <w:rFonts w:ascii="Times New Roman" w:hAnsi="Times New Roman" w:cs="Times New Roman"/>
          <w:b/>
          <w:spacing w:val="-4"/>
          <w:w w:val="108"/>
        </w:rPr>
        <w:t xml:space="preserve">время как концентрация его во вторичной моче равна </w:t>
      </w:r>
      <w:r w:rsidRPr="00614D11">
        <w:rPr>
          <w:rFonts w:ascii="Times New Roman" w:hAnsi="Times New Roman" w:cs="Times New Roman"/>
          <w:b/>
          <w:spacing w:val="7"/>
          <w:w w:val="108"/>
        </w:rPr>
        <w:t>нулю. Таким веществом является: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4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глюкоза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4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хлористый натрий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24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мочевая кислота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5088"/>
        </w:tabs>
        <w:spacing w:before="235"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>г) сульфаты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механизмам всасывания продуктов переваривания пищи: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фильтрация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диффузия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осмос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дефекация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Ферменты слюны переваривают: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белки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жиры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минеральные соли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углеводы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Конечный продукт переваривания углеводов: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моносахариды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аминокислоты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жирные кислоты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глицерин</w:t>
      </w:r>
    </w:p>
    <w:p w:rsidR="00614D11" w:rsidRPr="00614D11" w:rsidRDefault="00614D11" w:rsidP="00614D11">
      <w:pPr>
        <w:widowControl/>
        <w:numPr>
          <w:ilvl w:val="0"/>
          <w:numId w:val="7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Желчь вырабатывается: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селезёнкой</w:t>
      </w:r>
      <w:r w:rsidRPr="00614D11">
        <w:rPr>
          <w:rFonts w:ascii="Times New Roman" w:hAnsi="Times New Roman" w:cs="Times New Roman"/>
        </w:rPr>
        <w:tab/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печенью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поджелудочной железой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желудком</w:t>
      </w:r>
    </w:p>
    <w:p w:rsidR="00614D11" w:rsidRPr="00614D11" w:rsidRDefault="00614D11" w:rsidP="00614D11">
      <w:pPr>
        <w:widowControl/>
        <w:numPr>
          <w:ilvl w:val="0"/>
          <w:numId w:val="7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Пищеварительным соком не является: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слюна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сок поджелудочной железы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плазма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желчь</w:t>
      </w:r>
    </w:p>
    <w:p w:rsidR="00614D11" w:rsidRPr="00614D11" w:rsidRDefault="00614D11" w:rsidP="00614D11">
      <w:pPr>
        <w:widowControl/>
        <w:numPr>
          <w:ilvl w:val="0"/>
          <w:numId w:val="78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Из каких компонентов при отсутствии жиров в пище может происходить синтез жиров: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из углеводов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из клетчатки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 аминокислот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 крахмала</w:t>
      </w:r>
    </w:p>
    <w:p w:rsidR="00614D11" w:rsidRPr="00614D11" w:rsidRDefault="00614D11" w:rsidP="00614D11">
      <w:pPr>
        <w:widowControl/>
        <w:numPr>
          <w:ilvl w:val="0"/>
          <w:numId w:val="7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основные ферменты выделяют слюнные железы: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амилазу, липазу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липазу, мальтазу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мальтазу, энтерокиназу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мальтазу, амилазу</w:t>
      </w:r>
    </w:p>
    <w:p w:rsidR="00614D11" w:rsidRPr="00614D11" w:rsidRDefault="00614D11" w:rsidP="00614D11">
      <w:pPr>
        <w:widowControl/>
        <w:numPr>
          <w:ilvl w:val="0"/>
          <w:numId w:val="7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Питательные вещества в желудке и кишечнике перевариваются под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действием: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гормонов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ферментов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витаминов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антител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Окончательное переваривание и всасывание питательных веществ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происходит: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толстом кишечнике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тонком кишечнике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прямой кишке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желудке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распаде белков образуется ядовитое вещество – аммиак, который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обезвреживается, превращаясь в мочевину: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почках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печени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тонкой кишке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толстой кишке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Расщепление углеводов в пищеварительной системе человека начинается: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ротовой полости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желудке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двенадцатиперстной кишке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поджелудочной железе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из перечисленных функций не относится к функциям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пищеварительной системы?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секреторная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двигательная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всасывание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защитная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почках синтезируется: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адреналин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альдостерон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кальцитонин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ренин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Количество первичной мочи (фильтрата), образуемой в почках в течение суток, составляет: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150-180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200-</w:t>
      </w:r>
      <w:smartTag w:uri="urn:schemas-microsoft-com:office:smarttags" w:element="metricconverter">
        <w:smartTagPr>
          <w:attr w:name="ProductID" w:val="300 л"/>
        </w:smartTagPr>
        <w:r w:rsidRPr="00614D11">
          <w:rPr>
            <w:rFonts w:ascii="Times New Roman" w:hAnsi="Times New Roman" w:cs="Times New Roman"/>
          </w:rPr>
          <w:t>300 л</w:t>
        </w:r>
      </w:smartTag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10-</w:t>
      </w:r>
      <w:smartTag w:uri="urn:schemas-microsoft-com:office:smarttags" w:element="metricconverter">
        <w:smartTagPr>
          <w:attr w:name="ProductID" w:val="15 л"/>
        </w:smartTagPr>
        <w:r w:rsidRPr="00614D11">
          <w:rPr>
            <w:rFonts w:ascii="Times New Roman" w:hAnsi="Times New Roman" w:cs="Times New Roman"/>
          </w:rPr>
          <w:t>15 л</w:t>
        </w:r>
      </w:smartTag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smartTag w:uri="urn:schemas-microsoft-com:office:smarttags" w:element="metricconverter">
        <w:smartTagPr>
          <w:attr w:name="ProductID" w:val="1,5 л"/>
        </w:smartTagPr>
        <w:r w:rsidRPr="00614D11">
          <w:rPr>
            <w:rFonts w:ascii="Times New Roman" w:hAnsi="Times New Roman" w:cs="Times New Roman"/>
          </w:rPr>
          <w:t>1,5 л</w:t>
        </w:r>
      </w:smartTag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Функция мальпигиевого клубочка: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фильтрация плазмы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фильтрация первичной мочи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реабсорбция воды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фильтрация вторичной мочи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результате обмена веществ и энергии образуются конечные продукты: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углеводы и вода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углекислый газ и вода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аминокислоты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пировиноградная кислота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аэробной фазе энергетического обмена окисляются молекулы: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липидов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глюкозы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пировиноградной кислоты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отдаче избытка тепла у человека не принимают участие: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легкие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потовые железы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кровеносные сосуды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почки</w:t>
      </w:r>
    </w:p>
    <w:p w:rsidR="00614D11" w:rsidRPr="00614D11" w:rsidRDefault="00614D11" w:rsidP="00614D11">
      <w:pPr>
        <w:pStyle w:val="a3"/>
        <w:numPr>
          <w:ilvl w:val="0"/>
          <w:numId w:val="7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Температура поверхностных тканей тела: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такая же как глубоких тканей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выше, чем глубоких тканей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ниже, чем глубоких тканей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и выше, и ниже в зависимости от температуры окружающей среды</w:t>
      </w: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Дыхание.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1. Дыхание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t>г) а + б + в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2. В носовой полости воздух: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3. Стенки альвеол состоят из: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4. Давление в межплевральной полости: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614D11" w:rsidRPr="00614D11" w:rsidRDefault="00614D11" w:rsidP="00614D11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614D11" w:rsidRPr="00614D11" w:rsidRDefault="00614D11" w:rsidP="00614D11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мертовом пространстве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614D11" w:rsidRPr="00614D11" w:rsidRDefault="00614D11" w:rsidP="00614D11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в варолиевом мосту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614D11" w:rsidRPr="00614D11" w:rsidRDefault="00614D11" w:rsidP="00614D11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614D11" w:rsidRPr="00614D11" w:rsidRDefault="00614D11" w:rsidP="00614D11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как ниже, так и выше давления в венозной крови в зависимости от нагрузки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614D11" w:rsidRPr="00614D11" w:rsidRDefault="00614D11" w:rsidP="00614D11">
      <w:pPr>
        <w:widowControl/>
        <w:numPr>
          <w:ilvl w:val="0"/>
          <w:numId w:val="6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614D11" w:rsidRPr="00614D11" w:rsidRDefault="00614D11" w:rsidP="00614D11">
      <w:pPr>
        <w:widowControl/>
        <w:numPr>
          <w:ilvl w:val="0"/>
          <w:numId w:val="6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614D11" w:rsidRPr="00614D11" w:rsidRDefault="00614D11" w:rsidP="00614D11">
      <w:pPr>
        <w:widowControl/>
        <w:numPr>
          <w:ilvl w:val="0"/>
          <w:numId w:val="68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Компонентами жизненной емкости легких являются: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дыхательный объём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остаточный объем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минутный объем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614D11" w:rsidRPr="00614D11" w:rsidRDefault="00614D11" w:rsidP="00614D11">
      <w:pPr>
        <w:widowControl/>
        <w:numPr>
          <w:ilvl w:val="0"/>
          <w:numId w:val="68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нарушении герметичности плевральной полости легочная вентиляция: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усиливается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изменяется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прекращается</w:t>
      </w:r>
    </w:p>
    <w:p w:rsidR="00614D11" w:rsidRPr="00614D11" w:rsidRDefault="00614D11" w:rsidP="00614D11">
      <w:pPr>
        <w:widowControl/>
        <w:numPr>
          <w:ilvl w:val="0"/>
          <w:numId w:val="68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изменяется объем легких при увеличении разницы давления между плевральной полостью и альвеолами: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меняется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увеличивается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уменьшается 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может как увеличиваться, так и уменьшаться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Ритмичную смену вдоха и выдоха обеспечивает дыхательный центр,</w:t>
      </w:r>
      <w:r w:rsidRPr="00614D11">
        <w:rPr>
          <w:rFonts w:ascii="Times New Roman" w:hAnsi="Times New Roman" w:cs="Times New Roman"/>
        </w:rPr>
        <w:t xml:space="preserve"> расположенный: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мозжечке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продолговатом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среднем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переднем мозге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фактором, способствующим согреванию и очищению воздуха в дыхательных путях?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внутренние стенки дыхательных путей выстланы эпителием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внутренние стенки дыхательных путей покрыты слизью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внутренние стенки дыхательных путей образованы обонятельными клетками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внутренние стенки дыхательных путей содержат мелкие кровеносные сосуды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равна средняя глубина дыхания, если известно, что минутный объем дыхания составляет 7,2 л/мин, а частота дыхания - 16 раз в минуту?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450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500мл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600мл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350 мл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равен резервный объем вдоха, если известно, что ЖЕЛ составляет 4,5 л, дыхательный объем равен 400 мл, а резервный объем выдоха 1,5л?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2,6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3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4,1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2,3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left="426"/>
        <w:contextualSpacing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Железы внутренней секреции</w:t>
      </w:r>
    </w:p>
    <w:p w:rsidR="00614D11" w:rsidRPr="00614D11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  <w:w w:val="90"/>
        </w:rPr>
        <w:t>К эффектам адреналина не относится: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4"/>
          <w:w w:val="90"/>
        </w:rPr>
      </w:pPr>
      <w:r w:rsidRPr="00614D11">
        <w:rPr>
          <w:rFonts w:ascii="Times New Roman" w:hAnsi="Times New Roman" w:cs="Times New Roman"/>
          <w:bCs/>
          <w:spacing w:val="17"/>
          <w:w w:val="90"/>
        </w:rPr>
        <w:t>а)</w:t>
      </w:r>
      <w:r w:rsidRPr="00614D11">
        <w:rPr>
          <w:rFonts w:ascii="Times New Roman" w:hAnsi="Times New Roman" w:cs="Times New Roman"/>
          <w:b/>
          <w:bCs/>
          <w:spacing w:val="17"/>
          <w:w w:val="90"/>
        </w:rPr>
        <w:t xml:space="preserve"> </w:t>
      </w:r>
      <w:r w:rsidRPr="00614D11">
        <w:rPr>
          <w:rFonts w:ascii="Times New Roman" w:hAnsi="Times New Roman" w:cs="Times New Roman"/>
          <w:bCs/>
          <w:spacing w:val="17"/>
          <w:w w:val="90"/>
        </w:rPr>
        <w:t xml:space="preserve">расширение </w:t>
      </w:r>
      <w:r w:rsidRPr="00614D11">
        <w:rPr>
          <w:rFonts w:ascii="Times New Roman" w:hAnsi="Times New Roman" w:cs="Times New Roman"/>
          <w:spacing w:val="17"/>
          <w:w w:val="90"/>
        </w:rPr>
        <w:t>сосудов головного мозга и сердца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7"/>
          <w:w w:val="90"/>
        </w:rPr>
      </w:pPr>
      <w:r w:rsidRPr="00614D11">
        <w:rPr>
          <w:rFonts w:ascii="Times New Roman" w:hAnsi="Times New Roman" w:cs="Times New Roman"/>
          <w:spacing w:val="14"/>
          <w:w w:val="90"/>
        </w:rPr>
        <w:t>б) учащение сердцебиения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в) расширение периферических сосудов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г) торможение пищеварения</w:t>
      </w:r>
    </w:p>
    <w:p w:rsidR="00614D11" w:rsidRPr="00614D11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К железам смешанной секреции относятся: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гипофиз </w:t>
      </w:r>
    </w:p>
    <w:p w:rsidR="00614D11" w:rsidRPr="00614D11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 регуляции деятельности ЖВС располагается в: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614D11" w:rsidRPr="00614D11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гипертериоз</w:t>
      </w:r>
    </w:p>
    <w:p w:rsidR="00614D11" w:rsidRPr="00614D11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lastRenderedPageBreak/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614D11" w:rsidRPr="00614D11" w:rsidRDefault="00614D11" w:rsidP="00614D11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614D11" w:rsidRPr="00614D11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>Гормон роста образуется в: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614D11" w:rsidRPr="00614D11" w:rsidRDefault="00614D11" w:rsidP="00614D11">
      <w:pPr>
        <w:pStyle w:val="a3"/>
        <w:numPr>
          <w:ilvl w:val="0"/>
          <w:numId w:val="79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t>в) изменения пигментации кожи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>8. 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614D11" w:rsidRPr="00614D11" w:rsidRDefault="00614D11" w:rsidP="00614D11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минералкортикоиды 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t>9. 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614D11" w:rsidRPr="00614D11" w:rsidRDefault="00614D11" w:rsidP="00614D11">
      <w:pPr>
        <w:pStyle w:val="a3"/>
        <w:shd w:val="clear" w:color="auto" w:fill="FFFFFF"/>
        <w:autoSpaceDE w:val="0"/>
        <w:autoSpaceDN w:val="0"/>
        <w:adjustRightInd w:val="0"/>
        <w:spacing w:before="197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10. Из перечисленных гормонов уровень глюкозы в крови</w:t>
      </w:r>
    </w:p>
    <w:p w:rsidR="00614D11" w:rsidRPr="00614D11" w:rsidRDefault="00614D11" w:rsidP="00614D11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51"/>
        </w:tabs>
        <w:autoSpaceDE w:val="0"/>
        <w:autoSpaceDN w:val="0"/>
        <w:adjustRightInd w:val="0"/>
        <w:spacing w:before="10" w:after="100" w:afterAutospacing="1"/>
        <w:ind w:left="360" w:right="2268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</w:rPr>
        <w:t>11. К железам внутренней секреции не относится: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bCs/>
          <w:spacing w:val="13"/>
        </w:rPr>
        <w:t>а)</w:t>
      </w:r>
      <w:r w:rsidRPr="00614D11">
        <w:rPr>
          <w:rFonts w:ascii="Times New Roman" w:hAnsi="Times New Roman" w:cs="Times New Roman"/>
          <w:b/>
          <w:bCs/>
          <w:spacing w:val="13"/>
        </w:rPr>
        <w:t xml:space="preserve"> </w:t>
      </w:r>
      <w:r w:rsidRPr="00614D11">
        <w:rPr>
          <w:rFonts w:ascii="Times New Roman" w:hAnsi="Times New Roman" w:cs="Times New Roman"/>
          <w:spacing w:val="13"/>
        </w:rPr>
        <w:t>щитовидная железа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  <w:spacing w:val="15"/>
        </w:rPr>
      </w:pPr>
      <w:r w:rsidRPr="00614D11">
        <w:rPr>
          <w:rFonts w:ascii="Times New Roman" w:hAnsi="Times New Roman" w:cs="Times New Roman"/>
          <w:spacing w:val="15"/>
        </w:rPr>
        <w:t>б) молочная железа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3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2"/>
        </w:rPr>
        <w:t xml:space="preserve">в) </w:t>
      </w:r>
      <w:r w:rsidRPr="00614D11">
        <w:rPr>
          <w:rFonts w:ascii="Times New Roman" w:hAnsi="Times New Roman" w:cs="Times New Roman"/>
          <w:spacing w:val="12"/>
        </w:rPr>
        <w:t>половая железа</w:t>
      </w:r>
    </w:p>
    <w:p w:rsidR="00614D11" w:rsidRPr="00614D11" w:rsidRDefault="00614D11" w:rsidP="00614D11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  <w:spacing w:val="14"/>
        </w:rPr>
      </w:pPr>
      <w:r w:rsidRPr="00614D11">
        <w:rPr>
          <w:rFonts w:ascii="Times New Roman" w:hAnsi="Times New Roman" w:cs="Times New Roman"/>
          <w:bCs/>
          <w:spacing w:val="14"/>
        </w:rPr>
        <w:t xml:space="preserve">г) </w:t>
      </w:r>
      <w:r w:rsidRPr="00614D11">
        <w:rPr>
          <w:rFonts w:ascii="Times New Roman" w:hAnsi="Times New Roman" w:cs="Times New Roman"/>
          <w:spacing w:val="14"/>
        </w:rPr>
        <w:t>поджелудочная железа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shd w:val="clear" w:color="auto" w:fill="FFFFFF"/>
        <w:tabs>
          <w:tab w:val="left" w:pos="302"/>
        </w:tabs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</w:rPr>
        <w:t>Развитие половых желез ускоряют гормоны: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6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адреналин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3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3"/>
        </w:rPr>
        <w:t>тироксин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</w:rPr>
        <w:t>в) некоторые гормоны гипофиза</w:t>
      </w:r>
    </w:p>
    <w:p w:rsidR="00614D11" w:rsidRPr="00614D11" w:rsidRDefault="00614D11" w:rsidP="00614D11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минералкортикостероиды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Гормон, который участвует в регуляции содержания сахара в крови,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вырабатывается в железе: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щитовидной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поджелудочной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надпочечниках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гипофизе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Выделяют секреты в кровь железы: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внешней секреции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слюнные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внутренней секреции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слезные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железам внешней секреции относят: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печень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надпочечники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гипофиз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щитовидную железу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Гуморальная регуляция функций организма осуществляется с помощью: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химических веществ, поступающих в кровь из желез внутренней секреции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нервных импульсов через нервную систему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ферментов, влияющих на скорость химических реакций в организме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витаминов, участвующих в обмене веществ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Сахарный диабет – эндокринное заболевание, связанное с….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гиперфункцией поджелудочной железы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гипофункцией щитовидной железы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гиперфункцией гипофиза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гипофункцией поджелудочной железы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Деятельность какой железы нарушается при недостатке йода в пище?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поджелудочной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щитовидной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слюнной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печени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Гигантизм – эндокринное заболевание, связанное с…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гиперфункцией гипофиза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гипофункцией гипофиза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гипофункцией щитовидной железы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гиперфункцией щитовидной железы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Под понятием «гомеостаз» в физиологии человека понимают: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общее снижение жизнеспособности организма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процессы, поддерживающие постоянство внутренней среды организма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процессы обмена веществ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процессы окисления органических веществ в клетках</w:t>
      </w:r>
    </w:p>
    <w:p w:rsidR="00614D11" w:rsidRPr="00614D11" w:rsidRDefault="00614D11" w:rsidP="00614D11">
      <w:pPr>
        <w:pStyle w:val="a3"/>
        <w:numPr>
          <w:ilvl w:val="0"/>
          <w:numId w:val="80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Проток поджелудочной железы впадает 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желудок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желчный пузырь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двенадцатиперстную кишку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печень</w:t>
      </w:r>
    </w:p>
    <w:p w:rsidR="00614D11" w:rsidRPr="00614D11" w:rsidRDefault="00614D11" w:rsidP="00614D11">
      <w:pPr>
        <w:pStyle w:val="a3"/>
        <w:ind w:left="0" w:firstLine="709"/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системы.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Внутренней средой организма являются: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Депо крови являются: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lastRenderedPageBreak/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6"/>
        </w:rPr>
        <w:t>а</w:t>
      </w:r>
      <w:proofErr w:type="gramEnd"/>
      <w:r w:rsidRPr="00614D11">
        <w:rPr>
          <w:rFonts w:ascii="Times New Roman" w:hAnsi="Times New Roman" w:cs="Times New Roman"/>
          <w:spacing w:val="6"/>
        </w:rPr>
        <w:t>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30 : 70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proofErr w:type="gramStart"/>
      <w:r w:rsidRPr="00614D11">
        <w:rPr>
          <w:rFonts w:ascii="Times New Roman" w:hAnsi="Times New Roman" w:cs="Times New Roman"/>
          <w:spacing w:val="-7"/>
        </w:rPr>
        <w:t>б</w:t>
      </w:r>
      <w:proofErr w:type="gramEnd"/>
      <w:r w:rsidRPr="00614D11">
        <w:rPr>
          <w:rFonts w:ascii="Times New Roman" w:hAnsi="Times New Roman" w:cs="Times New Roman"/>
          <w:spacing w:val="-7"/>
        </w:rPr>
        <w:t>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</w:t>
      </w:r>
      <w:proofErr w:type="gramEnd"/>
      <w:r w:rsidRPr="00614D11">
        <w:rPr>
          <w:rFonts w:ascii="Times New Roman" w:hAnsi="Times New Roman" w:cs="Times New Roman"/>
        </w:rPr>
        <w:t>) 80 : 20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веществ в плазме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614D11" w:rsidRPr="00614D11" w:rsidRDefault="00614D11" w:rsidP="00614D11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614D11" w:rsidRPr="00614D11" w:rsidRDefault="00614D11" w:rsidP="00614D11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 6-5 %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  <w:w w:val="106"/>
        </w:rPr>
        <w:t>Сыворотка крови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плазма </w:t>
      </w:r>
      <w:r w:rsidRPr="00614D11">
        <w:rPr>
          <w:rFonts w:ascii="Times New Roman" w:hAnsi="Times New Roman" w:cs="Times New Roman"/>
          <w:spacing w:val="5"/>
          <w:w w:val="106"/>
        </w:rPr>
        <w:t>крови без глобулинов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фибриногена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плазма крови без альбуминов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г) плазма крови с форменными элементами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6"/>
          <w:w w:val="106"/>
        </w:rPr>
        <w:t>Количество эритроцитов в 1 мм</w:t>
      </w:r>
      <w:r w:rsidRPr="00614D11">
        <w:rPr>
          <w:rFonts w:ascii="Times New Roman" w:hAnsi="Times New Roman" w:cs="Times New Roman"/>
          <w:b/>
          <w:spacing w:val="6"/>
          <w:w w:val="106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6"/>
          <w:w w:val="106"/>
        </w:rPr>
        <w:t xml:space="preserve"> крови женщин и </w:t>
      </w:r>
      <w:r w:rsidRPr="00614D11">
        <w:rPr>
          <w:rFonts w:ascii="Times New Roman" w:hAnsi="Times New Roman" w:cs="Times New Roman"/>
          <w:b/>
          <w:spacing w:val="2"/>
          <w:w w:val="106"/>
        </w:rPr>
        <w:t>мужчин</w:t>
      </w:r>
      <w:r w:rsidRPr="00614D11">
        <w:rPr>
          <w:rFonts w:ascii="Times New Roman" w:hAnsi="Times New Roman" w:cs="Times New Roman"/>
          <w:spacing w:val="2"/>
          <w:w w:val="106"/>
        </w:rPr>
        <w:t xml:space="preserve"> </w:t>
      </w:r>
      <w:r w:rsidRPr="00614D11">
        <w:rPr>
          <w:rFonts w:ascii="Times New Roman" w:hAnsi="Times New Roman" w:cs="Times New Roman"/>
          <w:b/>
          <w:spacing w:val="2"/>
          <w:w w:val="106"/>
        </w:rPr>
        <w:t>составляет, соответственно:</w:t>
      </w:r>
    </w:p>
    <w:p w:rsidR="00614D11" w:rsidRPr="00614D11" w:rsidRDefault="00614D11" w:rsidP="00614D11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106"/>
        </w:rPr>
        <w:lastRenderedPageBreak/>
        <w:t>а) 3 и 6 млн</w:t>
      </w:r>
    </w:p>
    <w:p w:rsidR="00614D11" w:rsidRPr="00614D11" w:rsidRDefault="00614D11" w:rsidP="00614D11">
      <w:pPr>
        <w:pStyle w:val="a3"/>
        <w:shd w:val="clear" w:color="auto" w:fill="FFFFFF"/>
        <w:spacing w:before="6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28"/>
        </w:rPr>
        <w:t>б) 4 и 5 млн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в) 4 и 5 тыс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6 и 8 тыс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</w:rPr>
        <w:t xml:space="preserve">Продолжительность жизни эритроцитов составляет </w:t>
      </w:r>
      <w:r w:rsidRPr="00614D11">
        <w:rPr>
          <w:rFonts w:ascii="Times New Roman" w:hAnsi="Times New Roman" w:cs="Times New Roman"/>
          <w:b/>
          <w:spacing w:val="3"/>
        </w:rPr>
        <w:t>(в сутках):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а)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5"/>
        </w:rPr>
        <w:t>30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2"/>
        </w:rPr>
        <w:t>80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в) 100-120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200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1920"/>
        <w:rPr>
          <w:rFonts w:ascii="Times New Roman" w:hAnsi="Times New Roman" w:cs="Times New Roman"/>
          <w:b/>
          <w:spacing w:val="2"/>
        </w:rPr>
      </w:pPr>
      <w:r w:rsidRPr="00614D11">
        <w:rPr>
          <w:rFonts w:ascii="Times New Roman" w:hAnsi="Times New Roman" w:cs="Times New Roman"/>
          <w:b/>
          <w:spacing w:val="2"/>
        </w:rPr>
        <w:t>Эритроциты разрушаются в: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ind w:right="1920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3"/>
        </w:rPr>
        <w:t>а) печени и селезенке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6"/>
        </w:rPr>
        <w:t>красном</w:t>
      </w:r>
      <w:proofErr w:type="gramEnd"/>
      <w:r w:rsidRPr="00614D11">
        <w:rPr>
          <w:rFonts w:ascii="Times New Roman" w:hAnsi="Times New Roman" w:cs="Times New Roman"/>
          <w:spacing w:val="6"/>
        </w:rPr>
        <w:t xml:space="preserve"> костном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5"/>
        </w:rPr>
        <w:t>легких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селезенке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</w:rPr>
        <w:t>Основной функцией эритроцитов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</w:rPr>
        <w:t>а) перенос кислорода от легких ко всем тканям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тела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</w:rPr>
        <w:t>б) перенос кислорода от легких к тканям и уг</w:t>
      </w:r>
      <w:r w:rsidRPr="00614D11">
        <w:rPr>
          <w:rFonts w:ascii="Times New Roman" w:hAnsi="Times New Roman" w:cs="Times New Roman"/>
        </w:rPr>
        <w:softHyphen/>
      </w:r>
      <w:r w:rsidRPr="00614D11">
        <w:rPr>
          <w:rFonts w:ascii="Times New Roman" w:hAnsi="Times New Roman" w:cs="Times New Roman"/>
          <w:spacing w:val="5"/>
        </w:rPr>
        <w:t>лекислоты от тканей тела в</w:t>
      </w:r>
      <w:r w:rsidRPr="00614D11">
        <w:rPr>
          <w:rFonts w:ascii="Times New Roman" w:hAnsi="Times New Roman" w:cs="Times New Roman"/>
          <w:b/>
          <w:spacing w:val="5"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легкие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bCs/>
          <w:spacing w:val="2"/>
        </w:rPr>
        <w:t xml:space="preserve">в) </w:t>
      </w:r>
      <w:r w:rsidRPr="00614D11">
        <w:rPr>
          <w:rFonts w:ascii="Times New Roman" w:hAnsi="Times New Roman" w:cs="Times New Roman"/>
          <w:spacing w:val="2"/>
        </w:rPr>
        <w:t>перенос углекислого газа от тканей в легкие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2"/>
        </w:rPr>
      </w:pPr>
      <w:r w:rsidRPr="00614D11">
        <w:rPr>
          <w:rFonts w:ascii="Times New Roman" w:hAnsi="Times New Roman" w:cs="Times New Roman"/>
          <w:spacing w:val="2"/>
        </w:rPr>
        <w:t>г) перенос углекислого газа от легких к тканям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ind w:right="2688"/>
        <w:rPr>
          <w:rFonts w:ascii="Times New Roman" w:hAnsi="Times New Roman" w:cs="Times New Roman"/>
          <w:b/>
          <w:spacing w:val="-2"/>
        </w:rPr>
      </w:pPr>
      <w:r w:rsidRPr="00614D11">
        <w:rPr>
          <w:rFonts w:ascii="Times New Roman" w:hAnsi="Times New Roman" w:cs="Times New Roman"/>
          <w:b/>
          <w:spacing w:val="-2"/>
        </w:rPr>
        <w:t>Гемоглобин является:</w:t>
      </w:r>
    </w:p>
    <w:p w:rsidR="00614D11" w:rsidRPr="00614D11" w:rsidRDefault="00614D11" w:rsidP="00614D11">
      <w:pPr>
        <w:pStyle w:val="a3"/>
        <w:shd w:val="clear" w:color="auto" w:fill="FFFFFF"/>
        <w:spacing w:before="187"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 простым белком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небелковым веществом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-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липидом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соединением железа с глобином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 xml:space="preserve">Концентрация гемоглобина в крови составляет (в </w:t>
      </w:r>
      <w:r w:rsidRPr="00614D11">
        <w:rPr>
          <w:rFonts w:ascii="Times New Roman" w:hAnsi="Times New Roman" w:cs="Times New Roman"/>
          <w:b/>
          <w:spacing w:val="6"/>
        </w:rPr>
        <w:t>г/100 мл):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>а)</w:t>
      </w:r>
      <w:r w:rsidRPr="00614D11">
        <w:rPr>
          <w:rFonts w:ascii="Times New Roman" w:hAnsi="Times New Roman" w:cs="Times New Roman"/>
        </w:rPr>
        <w:t xml:space="preserve">  5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8"/>
        </w:rPr>
        <w:t>14-16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r w:rsidRPr="00614D11">
        <w:rPr>
          <w:rFonts w:ascii="Times New Roman" w:hAnsi="Times New Roman" w:cs="Times New Roman"/>
          <w:bCs/>
          <w:spacing w:val="-10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-7"/>
        </w:rPr>
        <w:t>10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71"/>
        </w:tabs>
        <w:spacing w:after="100" w:afterAutospacing="1"/>
        <w:rPr>
          <w:rFonts w:ascii="Times New Roman" w:hAnsi="Times New Roman" w:cs="Times New Roman"/>
          <w:spacing w:val="-7"/>
        </w:rPr>
      </w:pPr>
      <w:r w:rsidRPr="00614D11">
        <w:rPr>
          <w:rFonts w:ascii="Times New Roman" w:hAnsi="Times New Roman" w:cs="Times New Roman"/>
          <w:spacing w:val="-7"/>
        </w:rPr>
        <w:t>г)  18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В норме количество лейкоцитов, или белых кровя</w:t>
      </w:r>
      <w:r w:rsidRPr="00614D11">
        <w:rPr>
          <w:rFonts w:ascii="Times New Roman" w:hAnsi="Times New Roman" w:cs="Times New Roman"/>
          <w:b/>
          <w:spacing w:val="3"/>
        </w:rPr>
        <w:softHyphen/>
      </w:r>
      <w:r w:rsidRPr="00614D11">
        <w:rPr>
          <w:rFonts w:ascii="Times New Roman" w:hAnsi="Times New Roman" w:cs="Times New Roman"/>
          <w:b/>
          <w:spacing w:val="1"/>
        </w:rPr>
        <w:t>ных телец, в 1 мм</w:t>
      </w:r>
      <w:r w:rsidRPr="00614D11">
        <w:rPr>
          <w:rFonts w:ascii="Times New Roman" w:hAnsi="Times New Roman" w:cs="Times New Roman"/>
          <w:b/>
          <w:spacing w:val="1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"/>
        </w:rPr>
        <w:t xml:space="preserve"> крови составляет: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а) </w:t>
      </w:r>
      <w:r w:rsidRPr="00614D11">
        <w:rPr>
          <w:rFonts w:ascii="Times New Roman" w:hAnsi="Times New Roman" w:cs="Times New Roman"/>
          <w:spacing w:val="7"/>
        </w:rPr>
        <w:t>2-3 тыс.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б) 6-8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bCs/>
          <w:spacing w:val="3"/>
        </w:rPr>
        <w:t>в)</w:t>
      </w:r>
      <w:r w:rsidRPr="00614D11">
        <w:rPr>
          <w:rFonts w:ascii="Times New Roman" w:hAnsi="Times New Roman" w:cs="Times New Roman"/>
          <w:spacing w:val="3"/>
        </w:rPr>
        <w:t xml:space="preserve"> 10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3"/>
        </w:rPr>
      </w:pPr>
      <w:r w:rsidRPr="00614D11">
        <w:rPr>
          <w:rFonts w:ascii="Times New Roman" w:hAnsi="Times New Roman" w:cs="Times New Roman"/>
          <w:spacing w:val="3"/>
        </w:rPr>
        <w:t>г) 15 тыс.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46"/>
        </w:tabs>
        <w:autoSpaceDE w:val="0"/>
        <w:autoSpaceDN w:val="0"/>
        <w:adjustRightInd w:val="0"/>
        <w:spacing w:after="100" w:afterAutospacing="1" w:line="276" w:lineRule="auto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21"/>
          <w:w w:val="91"/>
        </w:rPr>
        <w:t>Лейкоциты образуются в:</w:t>
      </w:r>
      <w:r w:rsidRPr="00614D11">
        <w:rPr>
          <w:rFonts w:ascii="Times New Roman" w:hAnsi="Times New Roman" w:cs="Times New Roman"/>
          <w:b/>
          <w:spacing w:val="21"/>
          <w:w w:val="91"/>
        </w:rPr>
        <w:br/>
      </w:r>
      <w:r w:rsidRPr="00614D11">
        <w:rPr>
          <w:rFonts w:ascii="Times New Roman" w:hAnsi="Times New Roman" w:cs="Times New Roman"/>
          <w:spacing w:val="11"/>
          <w:w w:val="91"/>
        </w:rPr>
        <w:t>а) селезенке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1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1"/>
        </w:rPr>
        <w:t>печени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21"/>
          <w:w w:val="91"/>
        </w:rPr>
      </w:pPr>
      <w:r w:rsidRPr="00614D11">
        <w:rPr>
          <w:rFonts w:ascii="Times New Roman" w:hAnsi="Times New Roman" w:cs="Times New Roman"/>
          <w:spacing w:val="16"/>
          <w:w w:val="91"/>
        </w:rPr>
        <w:t>в) лимфатических узлах, селезенке, красном ко</w:t>
      </w:r>
      <w:r w:rsidRPr="00614D11">
        <w:rPr>
          <w:rFonts w:ascii="Times New Roman" w:hAnsi="Times New Roman" w:cs="Times New Roman"/>
          <w:spacing w:val="16"/>
          <w:w w:val="91"/>
        </w:rPr>
        <w:softHyphen/>
      </w:r>
      <w:r w:rsidRPr="00614D11">
        <w:rPr>
          <w:rFonts w:ascii="Times New Roman" w:hAnsi="Times New Roman" w:cs="Times New Roman"/>
          <w:spacing w:val="21"/>
          <w:w w:val="91"/>
        </w:rPr>
        <w:t>стном мозге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г)  лимфатических</w:t>
      </w:r>
      <w:proofErr w:type="gramEnd"/>
      <w:r w:rsidRPr="00614D11">
        <w:rPr>
          <w:rFonts w:ascii="Times New Roman" w:hAnsi="Times New Roman" w:cs="Times New Roman"/>
        </w:rPr>
        <w:t xml:space="preserve"> узлах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36"/>
          <w:tab w:val="left" w:pos="821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spacing w:val="17"/>
          <w:w w:val="91"/>
        </w:rPr>
        <w:t>Наибольшей способностью к фагоцитозу обладают:</w:t>
      </w:r>
      <w:r w:rsidRPr="00614D11">
        <w:rPr>
          <w:rFonts w:ascii="Times New Roman" w:hAnsi="Times New Roman" w:cs="Times New Roman"/>
          <w:b/>
          <w:spacing w:val="17"/>
          <w:w w:val="91"/>
        </w:rPr>
        <w:br/>
      </w:r>
      <w:r w:rsidRPr="00614D11">
        <w:rPr>
          <w:rFonts w:ascii="Times New Roman" w:hAnsi="Times New Roman" w:cs="Times New Roman"/>
          <w:spacing w:val="19"/>
          <w:w w:val="95"/>
        </w:rPr>
        <w:t>а) базофилы и лимфоциты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7"/>
          <w:w w:val="95"/>
        </w:rPr>
        <w:t>б) нейтрофилы и моноциты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7"/>
          <w:w w:val="95"/>
        </w:rPr>
        <w:t>эозинофилы и лимфоциты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9"/>
        </w:tabs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spacing w:val="17"/>
          <w:w w:val="95"/>
        </w:rPr>
        <w:t>г) эозинофилы и моноциты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ind w:left="851" w:right="2419" w:hanging="491"/>
        <w:rPr>
          <w:rFonts w:ascii="Times New Roman" w:hAnsi="Times New Roman" w:cs="Times New Roman"/>
          <w:b/>
          <w:spacing w:val="15"/>
          <w:w w:val="95"/>
        </w:rPr>
      </w:pPr>
      <w:r w:rsidRPr="00614D11">
        <w:rPr>
          <w:rFonts w:ascii="Times New Roman" w:hAnsi="Times New Roman" w:cs="Times New Roman"/>
          <w:b/>
          <w:spacing w:val="15"/>
          <w:w w:val="95"/>
        </w:rPr>
        <w:t>Антитела синтезируются: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336"/>
        </w:tabs>
        <w:spacing w:before="245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нейтрофилами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i/>
          <w:iCs/>
          <w:spacing w:val="14"/>
          <w:w w:val="95"/>
        </w:rPr>
      </w:pPr>
      <w:r w:rsidRPr="00614D11">
        <w:rPr>
          <w:rFonts w:ascii="Times New Roman" w:hAnsi="Times New Roman" w:cs="Times New Roman"/>
          <w:bCs/>
          <w:spacing w:val="16"/>
          <w:w w:val="95"/>
        </w:rPr>
        <w:t xml:space="preserve">б) </w:t>
      </w:r>
      <w:r w:rsidRPr="00614D11">
        <w:rPr>
          <w:rFonts w:ascii="Times New Roman" w:hAnsi="Times New Roman" w:cs="Times New Roman"/>
          <w:spacing w:val="16"/>
          <w:w w:val="95"/>
        </w:rPr>
        <w:t>базофилами и эозинофилами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  <w:spacing w:val="14"/>
          <w:w w:val="95"/>
        </w:rPr>
      </w:pPr>
      <w:r w:rsidRPr="00614D11">
        <w:rPr>
          <w:rFonts w:ascii="Times New Roman" w:hAnsi="Times New Roman" w:cs="Times New Roman"/>
          <w:spacing w:val="14"/>
          <w:w w:val="95"/>
        </w:rPr>
        <w:t>в) лимфоцитами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121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моноцитами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lastRenderedPageBreak/>
        <w:t>Лейкоцитарная формула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5"/>
          <w:w w:val="95"/>
        </w:rPr>
        <w:t>химическая формула основных белков цито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плазмы лейкоцита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3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10"/>
        </w:rPr>
        <w:t xml:space="preserve">количественное соотношение между всеми </w:t>
      </w:r>
      <w:r w:rsidRPr="00614D11">
        <w:rPr>
          <w:rFonts w:ascii="Times New Roman" w:hAnsi="Times New Roman" w:cs="Times New Roman"/>
          <w:spacing w:val="3"/>
          <w:w w:val="110"/>
        </w:rPr>
        <w:t>типами лейкоцитов</w:t>
      </w:r>
      <w:r w:rsidRPr="00614D11">
        <w:rPr>
          <w:rFonts w:ascii="Times New Roman" w:hAnsi="Times New Roman" w:cs="Times New Roman"/>
          <w:b/>
          <w:spacing w:val="3"/>
          <w:w w:val="110"/>
        </w:rPr>
        <w:t xml:space="preserve"> </w:t>
      </w:r>
      <w:r w:rsidRPr="00614D11">
        <w:rPr>
          <w:rFonts w:ascii="Times New Roman" w:hAnsi="Times New Roman" w:cs="Times New Roman"/>
          <w:spacing w:val="3"/>
          <w:w w:val="110"/>
        </w:rPr>
        <w:t>крови человека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-9"/>
          <w:w w:val="11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количественное соотношение между лейкоци</w:t>
      </w:r>
      <w:r w:rsidRPr="00614D11">
        <w:rPr>
          <w:rFonts w:ascii="Times New Roman" w:hAnsi="Times New Roman" w:cs="Times New Roman"/>
          <w:spacing w:val="11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>тами зернистой и  незернистой групп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9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соотношение между гранулоцитами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Содержание тромбоцитов в 1 мм</w:t>
      </w:r>
      <w:r w:rsidRPr="00614D11">
        <w:rPr>
          <w:rFonts w:ascii="Times New Roman" w:hAnsi="Times New Roman" w:cs="Times New Roman"/>
          <w:b/>
          <w:spacing w:val="16"/>
          <w:w w:val="95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крови человека</w:t>
      </w:r>
      <w:r w:rsidRPr="00614D11"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  <w:spacing w:val="13"/>
          <w:w w:val="95"/>
        </w:rPr>
        <w:t>составляет: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4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50 тыс.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0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"/>
          <w:w w:val="95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  <w:w w:val="95"/>
        </w:rPr>
        <w:t>100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в) 250-400 тыс.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8"/>
          <w:w w:val="95"/>
        </w:rPr>
      </w:pPr>
      <w:r w:rsidRPr="00614D11">
        <w:rPr>
          <w:rFonts w:ascii="Times New Roman" w:hAnsi="Times New Roman" w:cs="Times New Roman"/>
          <w:spacing w:val="18"/>
          <w:w w:val="95"/>
        </w:rPr>
        <w:t>г) 300 тыс.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36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Сущность свертывания крови заключается в: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7"/>
          <w:w w:val="95"/>
        </w:rPr>
        <w:t>слипании эритроцитов в месте травмы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5"/>
        </w:rPr>
        <w:t>б) переходе растворенного в плазме крови фиб</w:t>
      </w:r>
      <w:r w:rsidRPr="00614D11">
        <w:rPr>
          <w:rFonts w:ascii="Times New Roman" w:hAnsi="Times New Roman" w:cs="Times New Roman"/>
          <w:spacing w:val="14"/>
          <w:w w:val="95"/>
        </w:rPr>
        <w:softHyphen/>
      </w:r>
      <w:r w:rsidRPr="00614D11">
        <w:rPr>
          <w:rFonts w:ascii="Times New Roman" w:hAnsi="Times New Roman" w:cs="Times New Roman"/>
          <w:spacing w:val="16"/>
          <w:w w:val="95"/>
        </w:rPr>
        <w:t>риногена в</w:t>
      </w:r>
      <w:r w:rsidRPr="00614D11">
        <w:rPr>
          <w:rFonts w:ascii="Times New Roman" w:hAnsi="Times New Roman" w:cs="Times New Roman"/>
          <w:b/>
          <w:spacing w:val="16"/>
          <w:w w:val="95"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нерастворимый фибрин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разрушении тромбоцитов в месте травмы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94"/>
        </w:tabs>
        <w:spacing w:after="100" w:afterAutospacing="1"/>
        <w:rPr>
          <w:rFonts w:ascii="Times New Roman" w:hAnsi="Times New Roman" w:cs="Times New Roman"/>
          <w:spacing w:val="16"/>
          <w:w w:val="95"/>
        </w:rPr>
      </w:pPr>
      <w:r w:rsidRPr="00614D11">
        <w:rPr>
          <w:rFonts w:ascii="Times New Roman" w:hAnsi="Times New Roman" w:cs="Times New Roman"/>
          <w:spacing w:val="16"/>
          <w:w w:val="95"/>
        </w:rPr>
        <w:t>г) слипание тромбоцитов в месте травмы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84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</w:rPr>
        <w:t>Процесс свертывания крови начинается с высвобож</w:t>
      </w:r>
      <w:r w:rsidRPr="00614D11">
        <w:rPr>
          <w:rFonts w:ascii="Times New Roman" w:hAnsi="Times New Roman" w:cs="Times New Roman"/>
          <w:b/>
          <w:spacing w:val="8"/>
        </w:rPr>
        <w:t>дения: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3"/>
        </w:rPr>
      </w:pPr>
      <w:r w:rsidRPr="00614D11">
        <w:rPr>
          <w:rFonts w:ascii="Times New Roman" w:hAnsi="Times New Roman" w:cs="Times New Roman"/>
          <w:spacing w:val="13"/>
        </w:rPr>
        <w:t>а) протромбина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б) тромбопластина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bCs/>
          <w:spacing w:val="16"/>
        </w:rPr>
        <w:t xml:space="preserve">в) </w:t>
      </w:r>
      <w:r w:rsidRPr="00614D11">
        <w:rPr>
          <w:rFonts w:ascii="Times New Roman" w:hAnsi="Times New Roman" w:cs="Times New Roman"/>
          <w:spacing w:val="16"/>
        </w:rPr>
        <w:t>витамина К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ind w:right="2822"/>
        <w:rPr>
          <w:rFonts w:ascii="Times New Roman" w:hAnsi="Times New Roman" w:cs="Times New Roman"/>
          <w:spacing w:val="16"/>
        </w:rPr>
      </w:pPr>
      <w:r w:rsidRPr="00614D11">
        <w:rPr>
          <w:rFonts w:ascii="Times New Roman" w:hAnsi="Times New Roman" w:cs="Times New Roman"/>
          <w:spacing w:val="16"/>
        </w:rPr>
        <w:t>г) фибрина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47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3"/>
          <w:w w:val="108"/>
        </w:rPr>
        <w:t xml:space="preserve">Веществами, способствующими свертыванию крови, </w:t>
      </w:r>
      <w:r w:rsidRPr="00614D11">
        <w:rPr>
          <w:rFonts w:ascii="Times New Roman" w:hAnsi="Times New Roman" w:cs="Times New Roman"/>
          <w:b/>
          <w:spacing w:val="5"/>
          <w:w w:val="108"/>
        </w:rPr>
        <w:t>являются: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  <w:w w:val="108"/>
        </w:rPr>
        <w:t>а)</w:t>
      </w:r>
      <w:r w:rsidRPr="00614D11">
        <w:rPr>
          <w:rFonts w:ascii="Times New Roman" w:hAnsi="Times New Roman" w:cs="Times New Roman"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гепарин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2"/>
          <w:w w:val="108"/>
        </w:rPr>
        <w:t>гирудин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1"/>
          <w:w w:val="108"/>
          <w:vertAlign w:val="superscript"/>
        </w:rPr>
      </w:pPr>
      <w:proofErr w:type="gramStart"/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"/>
          <w:w w:val="108"/>
        </w:rPr>
        <w:t>витамин</w:t>
      </w:r>
      <w:proofErr w:type="gramEnd"/>
      <w:r w:rsidRPr="00614D11">
        <w:rPr>
          <w:rFonts w:ascii="Times New Roman" w:hAnsi="Times New Roman" w:cs="Times New Roman"/>
          <w:spacing w:val="1"/>
          <w:w w:val="108"/>
        </w:rPr>
        <w:t xml:space="preserve"> К и ионы Са</w:t>
      </w:r>
      <w:r w:rsidRPr="00614D11">
        <w:rPr>
          <w:rFonts w:ascii="Times New Roman" w:hAnsi="Times New Roman" w:cs="Times New Roman"/>
          <w:spacing w:val="1"/>
          <w:w w:val="108"/>
          <w:vertAlign w:val="superscript"/>
        </w:rPr>
        <w:t>2+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</w:rPr>
        <w:t xml:space="preserve">г) </w:t>
      </w:r>
      <w:r w:rsidRPr="00614D11">
        <w:rPr>
          <w:rFonts w:ascii="Times New Roman" w:hAnsi="Times New Roman" w:cs="Times New Roman"/>
        </w:rPr>
        <w:t>ионы К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Тромбоз — это: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снижение содержания тромбоцитов в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7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внутрисосудистое свертывание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"/>
          <w:w w:val="108"/>
        </w:rPr>
        <w:t>повышение содержания тромбоцитов в крови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2"/>
          <w:w w:val="108"/>
        </w:rPr>
      </w:pPr>
      <w:r w:rsidRPr="00614D11">
        <w:rPr>
          <w:rFonts w:ascii="Times New Roman" w:hAnsi="Times New Roman" w:cs="Times New Roman"/>
          <w:spacing w:val="2"/>
          <w:w w:val="108"/>
        </w:rPr>
        <w:t>г) разрушение тромбоцитов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1157"/>
        </w:tabs>
        <w:autoSpaceDE w:val="0"/>
        <w:autoSpaceDN w:val="0"/>
        <w:adjustRightInd w:val="0"/>
        <w:spacing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w w:val="108"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 xml:space="preserve">Кровь </w:t>
      </w:r>
      <w:r w:rsidRPr="00614D11">
        <w:rPr>
          <w:rFonts w:ascii="Times New Roman" w:hAnsi="Times New Roman" w:cs="Times New Roman"/>
          <w:b/>
          <w:spacing w:val="3"/>
          <w:w w:val="108"/>
          <w:lang w:val="en-US"/>
        </w:rPr>
        <w:t>I</w:t>
      </w:r>
      <w:r w:rsidRPr="00614D11">
        <w:rPr>
          <w:rFonts w:ascii="Times New Roman" w:hAnsi="Times New Roman" w:cs="Times New Roman"/>
          <w:b/>
          <w:spacing w:val="3"/>
          <w:w w:val="108"/>
        </w:rPr>
        <w:t xml:space="preserve"> группы можно переливать людям с любой</w:t>
      </w:r>
      <w:r w:rsidRPr="00614D11">
        <w:rPr>
          <w:rFonts w:ascii="Times New Roman" w:hAnsi="Times New Roman" w:cs="Times New Roman"/>
          <w:b/>
          <w:w w:val="108"/>
        </w:rPr>
        <w:t xml:space="preserve"> группой крови, потому что ее эритроциты: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spacing w:val="3"/>
          <w:w w:val="108"/>
        </w:rPr>
        <w:t>а) не содержат агглютиногены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3"/>
          <w:w w:val="108"/>
        </w:rPr>
      </w:pPr>
      <w:r w:rsidRPr="00614D11">
        <w:rPr>
          <w:rFonts w:ascii="Times New Roman" w:hAnsi="Times New Roman" w:cs="Times New Roman"/>
          <w:bCs/>
          <w:spacing w:val="-6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не содержат агглютинины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  <w:w w:val="108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  <w:w w:val="108"/>
        </w:rPr>
        <w:t>содержат только антиген 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содержат только антиген В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94"/>
        </w:tabs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7"/>
          <w:w w:val="95"/>
        </w:rPr>
        <w:t>Толщина стенки желудочка сердца: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bCs/>
          <w:spacing w:val="14"/>
          <w:w w:val="95"/>
        </w:rPr>
        <w:t xml:space="preserve">а) </w:t>
      </w:r>
      <w:r w:rsidRPr="00614D11">
        <w:rPr>
          <w:rFonts w:ascii="Times New Roman" w:hAnsi="Times New Roman" w:cs="Times New Roman"/>
          <w:spacing w:val="14"/>
          <w:w w:val="95"/>
        </w:rPr>
        <w:t>больше в правом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68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3"/>
          <w:w w:val="95"/>
        </w:rPr>
        <w:t>б) больше в левом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 xml:space="preserve">в) </w:t>
      </w:r>
      <w:r w:rsidRPr="00614D11">
        <w:rPr>
          <w:rFonts w:ascii="Times New Roman" w:hAnsi="Times New Roman" w:cs="Times New Roman"/>
          <w:spacing w:val="17"/>
          <w:w w:val="95"/>
        </w:rPr>
        <w:t>одинакова в обоих желудочках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bCs/>
          <w:spacing w:val="17"/>
          <w:w w:val="95"/>
        </w:rPr>
      </w:pPr>
      <w:r w:rsidRPr="00614D11">
        <w:rPr>
          <w:rFonts w:ascii="Times New Roman" w:hAnsi="Times New Roman" w:cs="Times New Roman"/>
          <w:bCs/>
          <w:spacing w:val="17"/>
          <w:w w:val="95"/>
        </w:rPr>
        <w:t>г) больше в предсердиях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3"/>
          <w:w w:val="95"/>
        </w:rPr>
        <w:t>Створчатые клапаны сердца располагаются между: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5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предсердиями и желудочками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9"/>
          <w:w w:val="95"/>
        </w:rPr>
        <w:t>правым желудочком и легочной артерией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spacing w:val="21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21"/>
          <w:w w:val="95"/>
        </w:rPr>
        <w:t>левым желудочком и аортой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</w:t>
      </w:r>
      <w:r w:rsidRPr="00614D11">
        <w:rPr>
          <w:rFonts w:ascii="Times New Roman" w:hAnsi="Times New Roman" w:cs="Times New Roman"/>
          <w:b/>
          <w:bCs/>
          <w:spacing w:val="6"/>
          <w:w w:val="95"/>
        </w:rPr>
        <w:t xml:space="preserve"> </w:t>
      </w:r>
      <w:r w:rsidRPr="00614D11">
        <w:rPr>
          <w:rFonts w:ascii="Times New Roman" w:hAnsi="Times New Roman" w:cs="Times New Roman"/>
          <w:bCs/>
          <w:spacing w:val="6"/>
          <w:w w:val="95"/>
        </w:rPr>
        <w:t>правым предсердием и полыми венами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1147"/>
        </w:tabs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Полулунные клапаны сердца располагаются между: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предсердиями и желудочками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б) желудочками и отходящими от них сосудами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только между правым желудочком и легочной артерией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между левым желудочком и аортой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5"/>
        </w:rPr>
        <w:t>Сердечные клапаны открываются и закрываются в нужный момент под влиянием: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5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6"/>
          <w:w w:val="95"/>
        </w:rPr>
        <w:t>сокращения мышц предсердия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5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5"/>
        </w:rPr>
        <w:t>сокращения сосочковых мышц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в) непосредственно давления крови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5"/>
        </w:rPr>
      </w:pPr>
      <w:r w:rsidRPr="00614D11">
        <w:rPr>
          <w:rFonts w:ascii="Times New Roman" w:hAnsi="Times New Roman" w:cs="Times New Roman"/>
          <w:spacing w:val="13"/>
          <w:w w:val="95"/>
        </w:rPr>
        <w:t>г) сокращения мышц желудочков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9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1"/>
          <w:w w:val="95"/>
        </w:rPr>
        <w:t>Причина неутомляемости сердечной мышцы заклю</w:t>
      </w:r>
      <w:r w:rsidRPr="00614D11">
        <w:rPr>
          <w:rFonts w:ascii="Times New Roman" w:hAnsi="Times New Roman" w:cs="Times New Roman"/>
          <w:b/>
          <w:spacing w:val="11"/>
          <w:w w:val="95"/>
        </w:rPr>
        <w:softHyphen/>
      </w:r>
      <w:r w:rsidRPr="00614D11">
        <w:rPr>
          <w:rFonts w:ascii="Times New Roman" w:hAnsi="Times New Roman" w:cs="Times New Roman"/>
          <w:b/>
          <w:spacing w:val="15"/>
          <w:w w:val="95"/>
        </w:rPr>
        <w:t>чается в: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3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6"/>
          <w:w w:val="95"/>
        </w:rPr>
        <w:t>а) чередовании ее сокращения и расслабления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4"/>
          <w:w w:val="95"/>
        </w:rPr>
        <w:t>возможности парасимпатического отдела ве</w:t>
      </w:r>
      <w:r w:rsidRPr="00614D11">
        <w:rPr>
          <w:rFonts w:ascii="Times New Roman" w:hAnsi="Times New Roman" w:cs="Times New Roman"/>
          <w:spacing w:val="12"/>
          <w:w w:val="95"/>
        </w:rPr>
        <w:t xml:space="preserve">гетативной нервной системы замедлять ритм </w:t>
      </w:r>
      <w:r w:rsidRPr="00614D11">
        <w:rPr>
          <w:rFonts w:ascii="Times New Roman" w:hAnsi="Times New Roman" w:cs="Times New Roman"/>
          <w:spacing w:val="15"/>
          <w:w w:val="95"/>
        </w:rPr>
        <w:t>работы сердца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spacing w:val="19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5"/>
        </w:rPr>
        <w:t>возможности рефлекторного изменения рабо</w:t>
      </w:r>
      <w:r w:rsidRPr="00614D11">
        <w:rPr>
          <w:rFonts w:ascii="Times New Roman" w:hAnsi="Times New Roman" w:cs="Times New Roman"/>
          <w:spacing w:val="12"/>
          <w:w w:val="95"/>
        </w:rPr>
        <w:softHyphen/>
      </w:r>
      <w:r w:rsidRPr="00614D11">
        <w:rPr>
          <w:rFonts w:ascii="Times New Roman" w:hAnsi="Times New Roman" w:cs="Times New Roman"/>
          <w:spacing w:val="15"/>
          <w:w w:val="95"/>
        </w:rPr>
        <w:t>ты сердца под действием различных раздра</w:t>
      </w:r>
      <w:r w:rsidRPr="00614D11">
        <w:rPr>
          <w:rFonts w:ascii="Times New Roman" w:hAnsi="Times New Roman" w:cs="Times New Roman"/>
          <w:spacing w:val="15"/>
          <w:w w:val="95"/>
        </w:rPr>
        <w:softHyphen/>
      </w:r>
      <w:r w:rsidRPr="00614D11">
        <w:rPr>
          <w:rFonts w:ascii="Times New Roman" w:hAnsi="Times New Roman" w:cs="Times New Roman"/>
          <w:spacing w:val="19"/>
          <w:w w:val="95"/>
        </w:rPr>
        <w:t>жителей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 возможности гуморальной регуляции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360"/>
        </w:tabs>
        <w:autoSpaceDE w:val="0"/>
        <w:autoSpaceDN w:val="0"/>
        <w:adjustRightInd w:val="0"/>
        <w:spacing w:before="19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2"/>
          <w:w w:val="95"/>
        </w:rPr>
        <w:t>Частота сердечного ритма возрастает под влиянием: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8"/>
          <w:w w:val="95"/>
        </w:rPr>
        <w:t>а) возбуждения симпатических нервов и выде</w:t>
      </w:r>
      <w:r w:rsidRPr="00614D11">
        <w:rPr>
          <w:rFonts w:ascii="Times New Roman" w:hAnsi="Times New Roman" w:cs="Times New Roman"/>
          <w:spacing w:val="17"/>
          <w:w w:val="95"/>
        </w:rPr>
        <w:t>ления адреналина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w w:val="95"/>
        </w:rPr>
        <w:t>б)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6"/>
          <w:w w:val="95"/>
        </w:rPr>
        <w:t>возбуждения парасимпатических нервов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spacing w:val="18"/>
          <w:w w:val="95"/>
        </w:rPr>
      </w:pPr>
      <w:proofErr w:type="gramStart"/>
      <w:r w:rsidRPr="00614D11">
        <w:rPr>
          <w:rFonts w:ascii="Times New Roman" w:hAnsi="Times New Roman" w:cs="Times New Roman"/>
          <w:bCs/>
          <w:spacing w:val="6"/>
          <w:w w:val="95"/>
        </w:rPr>
        <w:t>в)</w:t>
      </w:r>
      <w:r w:rsidRPr="00614D11">
        <w:rPr>
          <w:rFonts w:ascii="Times New Roman" w:hAnsi="Times New Roman" w:cs="Times New Roman"/>
          <w:bCs/>
        </w:rPr>
        <w:t xml:space="preserve">  </w:t>
      </w:r>
      <w:r w:rsidRPr="00614D11">
        <w:rPr>
          <w:rFonts w:ascii="Times New Roman" w:hAnsi="Times New Roman" w:cs="Times New Roman"/>
          <w:spacing w:val="18"/>
          <w:w w:val="95"/>
        </w:rPr>
        <w:t>ионов</w:t>
      </w:r>
      <w:proofErr w:type="gramEnd"/>
      <w:r w:rsidRPr="00614D11">
        <w:rPr>
          <w:rFonts w:ascii="Times New Roman" w:hAnsi="Times New Roman" w:cs="Times New Roman"/>
          <w:spacing w:val="18"/>
          <w:w w:val="95"/>
        </w:rPr>
        <w:t xml:space="preserve"> К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8"/>
        </w:tabs>
        <w:spacing w:before="5" w:after="100" w:afterAutospacing="1"/>
        <w:rPr>
          <w:rFonts w:ascii="Times New Roman" w:hAnsi="Times New Roman" w:cs="Times New Roman"/>
          <w:bCs/>
          <w:spacing w:val="6"/>
          <w:w w:val="95"/>
        </w:rPr>
      </w:pPr>
      <w:r w:rsidRPr="00614D11">
        <w:rPr>
          <w:rFonts w:ascii="Times New Roman" w:hAnsi="Times New Roman" w:cs="Times New Roman"/>
          <w:bCs/>
          <w:spacing w:val="6"/>
          <w:w w:val="95"/>
        </w:rPr>
        <w:t>г) ацитилхолина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9"/>
        </w:rPr>
        <w:t>Средней скорости тока крови в венах из приведен</w:t>
      </w:r>
      <w:r w:rsidRPr="00614D11">
        <w:rPr>
          <w:rFonts w:ascii="Times New Roman" w:hAnsi="Times New Roman" w:cs="Times New Roman"/>
          <w:b/>
          <w:spacing w:val="2"/>
          <w:w w:val="109"/>
        </w:rPr>
        <w:softHyphen/>
      </w:r>
      <w:r w:rsidRPr="00614D11">
        <w:rPr>
          <w:rFonts w:ascii="Times New Roman" w:hAnsi="Times New Roman" w:cs="Times New Roman"/>
          <w:b/>
          <w:spacing w:val="3"/>
          <w:w w:val="109"/>
        </w:rPr>
        <w:t>ных величин</w:t>
      </w:r>
      <w:r w:rsidRPr="00614D11">
        <w:rPr>
          <w:rFonts w:ascii="Times New Roman" w:hAnsi="Times New Roman" w:cs="Times New Roman"/>
          <w:spacing w:val="3"/>
          <w:w w:val="109"/>
        </w:rPr>
        <w:t xml:space="preserve"> </w:t>
      </w:r>
      <w:r w:rsidRPr="00614D11">
        <w:rPr>
          <w:rFonts w:ascii="Times New Roman" w:hAnsi="Times New Roman" w:cs="Times New Roman"/>
          <w:b/>
          <w:spacing w:val="3"/>
          <w:w w:val="109"/>
        </w:rPr>
        <w:t>соответствует: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  <w:spacing w:val="-13"/>
          <w:w w:val="109"/>
        </w:rPr>
        <w:t>а</w:t>
      </w:r>
      <w:proofErr w:type="gramEnd"/>
      <w:r w:rsidRPr="00614D11">
        <w:rPr>
          <w:rFonts w:ascii="Times New Roman" w:hAnsi="Times New Roman" w:cs="Times New Roman"/>
          <w:spacing w:val="-13"/>
          <w:w w:val="109"/>
        </w:rPr>
        <w:t>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w w:val="109"/>
        </w:rPr>
        <w:t>1,2 .мм/с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75"/>
        </w:tabs>
        <w:spacing w:before="5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>0,5 м/с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7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  <w:w w:val="94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2"/>
          <w:w w:val="94"/>
        </w:rPr>
        <w:t>50 мм/с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3"/>
          <w:w w:val="94"/>
        </w:rPr>
      </w:pPr>
      <w:r w:rsidRPr="00614D11">
        <w:rPr>
          <w:rFonts w:ascii="Times New Roman" w:hAnsi="Times New Roman" w:cs="Times New Roman"/>
          <w:spacing w:val="13"/>
          <w:w w:val="94"/>
        </w:rPr>
        <w:t>г) 0,25 м/с и менее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4"/>
          <w:w w:val="94"/>
        </w:rPr>
        <w:t>Самая высокая скорость тока крови в: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2"/>
          <w:w w:val="94"/>
        </w:rPr>
        <w:t>а) аорте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7"/>
          <w:w w:val="94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  <w:w w:val="94"/>
        </w:rPr>
        <w:t>венах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  <w:w w:val="94"/>
        </w:rPr>
        <w:t>в) артериях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-5"/>
          <w:w w:val="85"/>
        </w:rPr>
      </w:pPr>
      <w:r w:rsidRPr="00614D11">
        <w:rPr>
          <w:rFonts w:ascii="Times New Roman" w:hAnsi="Times New Roman" w:cs="Times New Roman"/>
          <w:b/>
          <w:bCs/>
          <w:spacing w:val="-5"/>
          <w:w w:val="85"/>
        </w:rPr>
        <w:t xml:space="preserve">г) </w:t>
      </w:r>
      <w:r w:rsidRPr="00614D11">
        <w:rPr>
          <w:rFonts w:ascii="Times New Roman" w:hAnsi="Times New Roman" w:cs="Times New Roman"/>
          <w:spacing w:val="-5"/>
          <w:w w:val="85"/>
        </w:rPr>
        <w:t>капиллярах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-5"/>
          <w:w w:val="85"/>
        </w:rPr>
      </w:pPr>
    </w:p>
    <w:p w:rsidR="00614D11" w:rsidRPr="00614D11" w:rsidRDefault="00614D11" w:rsidP="00614D11">
      <w:pPr>
        <w:pStyle w:val="a3"/>
        <w:numPr>
          <w:ilvl w:val="0"/>
          <w:numId w:val="33"/>
        </w:numPr>
        <w:shd w:val="clear" w:color="auto" w:fill="FFFFFF"/>
        <w:tabs>
          <w:tab w:val="left" w:pos="288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Сосудодвигательный центр находится в: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15"/>
          <w:w w:val="90"/>
        </w:rPr>
      </w:pPr>
      <w:r w:rsidRPr="00614D11">
        <w:rPr>
          <w:rFonts w:ascii="Times New Roman" w:hAnsi="Times New Roman" w:cs="Times New Roman"/>
          <w:bCs/>
          <w:spacing w:val="18"/>
          <w:w w:val="90"/>
        </w:rPr>
        <w:t xml:space="preserve">а) </w:t>
      </w:r>
      <w:r w:rsidRPr="00614D11">
        <w:rPr>
          <w:rFonts w:ascii="Times New Roman" w:hAnsi="Times New Roman" w:cs="Times New Roman"/>
          <w:spacing w:val="18"/>
          <w:w w:val="90"/>
        </w:rPr>
        <w:t>среднем мозге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5"/>
          <w:w w:val="90"/>
        </w:rPr>
        <w:t>б) продолговатом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spacing w:val="18"/>
          <w:w w:val="90"/>
        </w:rPr>
      </w:pPr>
      <w:r w:rsidRPr="00614D11">
        <w:rPr>
          <w:rFonts w:ascii="Times New Roman" w:hAnsi="Times New Roman" w:cs="Times New Roman"/>
          <w:bCs/>
          <w:spacing w:val="5"/>
          <w:w w:val="90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8"/>
          <w:w w:val="90"/>
        </w:rPr>
        <w:t>промежуточном мозге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056"/>
        </w:tabs>
        <w:spacing w:after="100" w:afterAutospacing="1"/>
        <w:rPr>
          <w:rFonts w:ascii="Times New Roman" w:hAnsi="Times New Roman" w:cs="Times New Roman"/>
          <w:bCs/>
          <w:spacing w:val="5"/>
          <w:w w:val="90"/>
        </w:rPr>
      </w:pPr>
      <w:proofErr w:type="gramStart"/>
      <w:r w:rsidRPr="00614D11">
        <w:rPr>
          <w:rFonts w:ascii="Times New Roman" w:hAnsi="Times New Roman" w:cs="Times New Roman"/>
          <w:bCs/>
          <w:spacing w:val="5"/>
          <w:w w:val="90"/>
        </w:rPr>
        <w:t>г)</w:t>
      </w:r>
      <w:r w:rsidRPr="00614D11">
        <w:rPr>
          <w:rFonts w:ascii="Times New Roman" w:hAnsi="Times New Roman" w:cs="Times New Roman"/>
          <w:b/>
          <w:bCs/>
          <w:spacing w:val="5"/>
          <w:w w:val="90"/>
        </w:rPr>
        <w:t xml:space="preserve">  </w:t>
      </w:r>
      <w:r w:rsidRPr="00614D11">
        <w:rPr>
          <w:rFonts w:ascii="Times New Roman" w:hAnsi="Times New Roman" w:cs="Times New Roman"/>
          <w:bCs/>
          <w:spacing w:val="5"/>
          <w:w w:val="90"/>
        </w:rPr>
        <w:t>мозжечке</w:t>
      </w:r>
      <w:proofErr w:type="gramEnd"/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Укажите первую фазу цикла сердечных сокращений: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систола предсердий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 изгнания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общая диастола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период напряжения систолы желудочков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Максимальное давление в артериях регистрируется во время: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систолы предсердий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периода напряжения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периода изгнания систолы желудочков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общей диастолы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Наименьшее давление крови регистрируется: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венах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в) в артериолах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Минутный объём крови в покое равен: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5-</w:t>
      </w:r>
      <w:smartTag w:uri="urn:schemas-microsoft-com:office:smarttags" w:element="metricconverter">
        <w:smartTagPr>
          <w:attr w:name="ProductID" w:val="6 л"/>
        </w:smartTagPr>
        <w:r w:rsidRPr="00614D11">
          <w:rPr>
            <w:rFonts w:ascii="Times New Roman" w:hAnsi="Times New Roman" w:cs="Times New Roman"/>
          </w:rPr>
          <w:t>6 л</w:t>
        </w:r>
      </w:smartTag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60-80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400-600 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18-</w:t>
      </w:r>
      <w:smartTag w:uri="urn:schemas-microsoft-com:office:smarttags" w:element="metricconverter">
        <w:smartTagPr>
          <w:attr w:name="ProductID" w:val="20 л"/>
        </w:smartTagPr>
        <w:r w:rsidRPr="00614D11">
          <w:rPr>
            <w:rFonts w:ascii="Times New Roman" w:hAnsi="Times New Roman" w:cs="Times New Roman"/>
          </w:rPr>
          <w:t>20 л</w:t>
        </w:r>
      </w:smartTag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Линейная скорость кровотока наименьшая: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артериях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артериолах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капиллярах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венах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Способностью к активному передвижению обладают: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антитела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Эритроциты образуются: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селезёнке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лимфатических узлах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красном костном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печени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Функции лейкоцитов: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выделительная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защитная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регуляторная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свёртывании крови непосредственно участвует: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глобулин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фибриноген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альбумин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гемоглобин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Агглютиногены входят в состав: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лейкоцитов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тромбоцитов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плазмы крови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Рабочая гипертрофия сердечной мышцы объясняется: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уменьшением синтеза сократительных белков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повышением активности проводящей системы сердца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увеличением количества мышечных волокон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усилением синтеза сократительных белков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свертывании крови участвуют: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эритроциты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лимфоциты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лейкоциты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тромбоциты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 здорового человека в покое сердце сокращается в минуту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60 – 80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90 – 100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105 – 120 раз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г) 40 – 50 раз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Увеличение числа лейкоцитов в крови может указывать: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на возникновение малокровия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 заболевание сахарным диабетом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на воспалительный процесс в организме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 уменьшение способности крови свертываться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Резус-фактор – это: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белок, непосредственно связанный с эритроцитами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белок, обеспечивающий свертывание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заболевание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невосприимчивость к заболеваниям</w:t>
      </w:r>
    </w:p>
    <w:p w:rsidR="00614D11" w:rsidRPr="00614D11" w:rsidRDefault="00614D11" w:rsidP="00614D11">
      <w:pPr>
        <w:widowControl/>
        <w:numPr>
          <w:ilvl w:val="0"/>
          <w:numId w:val="33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Назовите ученого, открывшего явление фагоцитоза и получившего за это Нобелевскую премию: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И.М. Сеченов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И.П. Павлов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А.А. Ухтомский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И.И. Мечников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сосуде максимальная линейная скорость кровотока?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нижней полой вене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аорте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легочной артерии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капиллярах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характерно для эритроцитов?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имеют форму двояковогнутых дисков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обеспечивают иммунитет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активно передвигаются с помощью ложноножек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участвуют в свертывании крови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Установите правильную последовательность фаз свертывания крови.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1. образование фибриногена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1. образование фибрина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тромбопластина и протромбина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фибриногена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1. образование тромбопластина и протромбина 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1. образование тромбопластина и протромбина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образование фибриногена</w:t>
      </w:r>
    </w:p>
    <w:p w:rsidR="00614D11" w:rsidRPr="00614D11" w:rsidRDefault="00614D11" w:rsidP="00614D11">
      <w:pPr>
        <w:pStyle w:val="a3"/>
        <w:ind w:firstLine="27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образование фибрина</w:t>
      </w:r>
    </w:p>
    <w:p w:rsidR="00614D11" w:rsidRPr="00614D11" w:rsidRDefault="00614D11" w:rsidP="00614D11">
      <w:pPr>
        <w:pStyle w:val="a3"/>
        <w:numPr>
          <w:ilvl w:val="0"/>
          <w:numId w:val="33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ЧСС в покое менее 60 ударов в минуту называется: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брадикардия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тахикардия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аритмия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экстрасистола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Раздел№8. Физиология системы дыхания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</w:rPr>
        <w:t>Дыхание — это: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обмен газами (О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 и СО</w:t>
      </w:r>
      <w:r w:rsidRPr="00614D11">
        <w:rPr>
          <w:rFonts w:ascii="Times New Roman" w:hAnsi="Times New Roman" w:cs="Times New Roman"/>
          <w:spacing w:val="1"/>
          <w:vertAlign w:val="subscript"/>
        </w:rPr>
        <w:t>2</w:t>
      </w:r>
      <w:r w:rsidRPr="00614D11">
        <w:rPr>
          <w:rFonts w:ascii="Times New Roman" w:hAnsi="Times New Roman" w:cs="Times New Roman"/>
          <w:spacing w:val="1"/>
        </w:rPr>
        <w:t xml:space="preserve">) между организмом и </w:t>
      </w:r>
      <w:r w:rsidRPr="00614D11">
        <w:rPr>
          <w:rFonts w:ascii="Times New Roman" w:hAnsi="Times New Roman" w:cs="Times New Roman"/>
          <w:spacing w:val="4"/>
        </w:rPr>
        <w:t>внешней средой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окислительные процессы в клетках, в резуль</w:t>
      </w:r>
      <w:r w:rsidRPr="00614D11">
        <w:rPr>
          <w:rFonts w:ascii="Times New Roman" w:hAnsi="Times New Roman" w:cs="Times New Roman"/>
          <w:spacing w:val="4"/>
        </w:rPr>
        <w:softHyphen/>
      </w:r>
      <w:r w:rsidRPr="00614D11">
        <w:rPr>
          <w:rFonts w:ascii="Times New Roman" w:hAnsi="Times New Roman" w:cs="Times New Roman"/>
          <w:spacing w:val="8"/>
        </w:rPr>
        <w:t>тате которых выделяется энергия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ind w:right="2016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-6"/>
        </w:rPr>
        <w:lastRenderedPageBreak/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транспорт газов кровью</w:t>
      </w:r>
      <w:r w:rsidRPr="00614D11">
        <w:rPr>
          <w:rFonts w:ascii="Times New Roman" w:hAnsi="Times New Roman" w:cs="Times New Roman"/>
          <w:spacing w:val="6"/>
        </w:rPr>
        <w:br/>
      </w:r>
      <w:r w:rsidRPr="00614D11">
        <w:rPr>
          <w:rFonts w:ascii="Times New Roman" w:hAnsi="Times New Roman" w:cs="Times New Roman"/>
          <w:spacing w:val="7"/>
        </w:rPr>
        <w:t>г) а + б + в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В носовой полости воздух: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2"/>
        </w:tabs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</w:rPr>
        <w:t xml:space="preserve">а) </w:t>
      </w:r>
      <w:r w:rsidRPr="00614D11">
        <w:rPr>
          <w:rFonts w:ascii="Times New Roman" w:hAnsi="Times New Roman" w:cs="Times New Roman"/>
          <w:spacing w:val="8"/>
        </w:rPr>
        <w:t>очищается от пыли и микроорганизмов</w:t>
      </w:r>
      <w:r w:rsidRPr="00614D11">
        <w:rPr>
          <w:rFonts w:ascii="Times New Roman" w:hAnsi="Times New Roman" w:cs="Times New Roman"/>
          <w:spacing w:val="8"/>
        </w:rPr>
        <w:br/>
      </w:r>
      <w:r w:rsidRPr="00614D11">
        <w:rPr>
          <w:rFonts w:ascii="Times New Roman" w:hAnsi="Times New Roman" w:cs="Times New Roman"/>
          <w:spacing w:val="6"/>
        </w:rPr>
        <w:t>б) увлажняется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согревается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-1"/>
        </w:rPr>
        <w:t>г)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а + б + в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>Стенки альвеол состоят из: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</w:rPr>
        <w:t xml:space="preserve">а) однослойного эпителия и тонкой эластической </w:t>
      </w:r>
      <w:r w:rsidRPr="00614D11">
        <w:rPr>
          <w:rFonts w:ascii="Times New Roman" w:hAnsi="Times New Roman" w:cs="Times New Roman"/>
          <w:spacing w:val="3"/>
        </w:rPr>
        <w:t>мембраны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before="11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двуслойного эпителия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2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</w:rPr>
        <w:t>двуслойного эпителия и эластичной мембраны</w:t>
      </w:r>
    </w:p>
    <w:p w:rsidR="00614D11" w:rsidRPr="00614D11" w:rsidRDefault="00614D11" w:rsidP="00614D11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многоклеточный эпителий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Давление в межплевральной полости: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mallCaps/>
          <w:spacing w:val="4"/>
        </w:rPr>
      </w:pPr>
      <w:r w:rsidRPr="00614D11">
        <w:rPr>
          <w:rFonts w:ascii="Times New Roman" w:hAnsi="Times New Roman" w:cs="Times New Roman"/>
          <w:bCs/>
          <w:spacing w:val="4"/>
        </w:rPr>
        <w:t>а)</w:t>
      </w:r>
      <w:r w:rsidRPr="00614D11">
        <w:rPr>
          <w:rFonts w:ascii="Times New Roman" w:hAnsi="Times New Roman" w:cs="Times New Roman"/>
          <w:b/>
          <w:bCs/>
          <w:spacing w:val="4"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давление атмосферное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б) ниже атмосферного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 xml:space="preserve">в) </w:t>
      </w:r>
      <w:r w:rsidRPr="00614D11">
        <w:rPr>
          <w:rFonts w:ascii="Times New Roman" w:hAnsi="Times New Roman" w:cs="Times New Roman"/>
          <w:spacing w:val="5"/>
        </w:rPr>
        <w:t>выше атмосферного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  <w:r w:rsidRPr="00614D11">
        <w:rPr>
          <w:rFonts w:ascii="Times New Roman" w:hAnsi="Times New Roman" w:cs="Times New Roman"/>
          <w:bCs/>
          <w:spacing w:val="5"/>
        </w:rPr>
        <w:t>г) не зависит от атмосферного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6 000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614D11" w:rsidRPr="00614D11" w:rsidRDefault="00614D11" w:rsidP="00614D11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614D11" w:rsidRPr="00614D11" w:rsidRDefault="00614D11" w:rsidP="00614D11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мертовом пространстве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Дыхательный центр расположен в: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614D11" w:rsidRPr="00614D11" w:rsidRDefault="00614D11" w:rsidP="00614D11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614D11" w:rsidRPr="00614D11" w:rsidRDefault="00614D11" w:rsidP="00614D11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614D11" w:rsidRPr="00614D11" w:rsidRDefault="00614D11" w:rsidP="00614D11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в варолиевом мосту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614D11" w:rsidRPr="00614D11" w:rsidRDefault="00614D11" w:rsidP="00614D11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614D11" w:rsidRPr="00614D11" w:rsidRDefault="00614D11" w:rsidP="00614D11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614D11" w:rsidRPr="00614D11" w:rsidRDefault="00614D11" w:rsidP="00614D11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614D11" w:rsidRPr="00614D11" w:rsidRDefault="00614D11" w:rsidP="00614D11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мозжечке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614D11" w:rsidRPr="00614D11" w:rsidRDefault="00614D11" w:rsidP="00614D11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а) выше, чем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как ниже, так и выше давления в венозной крови в зависимости от нагрузки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614D11" w:rsidRPr="00614D11" w:rsidRDefault="00614D11" w:rsidP="00614D11">
      <w:pPr>
        <w:widowControl/>
        <w:numPr>
          <w:ilvl w:val="0"/>
          <w:numId w:val="34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614D11" w:rsidRPr="00614D11" w:rsidRDefault="00614D11" w:rsidP="00614D11">
      <w:pPr>
        <w:widowControl/>
        <w:numPr>
          <w:ilvl w:val="0"/>
          <w:numId w:val="34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614D11" w:rsidRPr="00614D11" w:rsidRDefault="00614D11" w:rsidP="00614D11">
      <w:pPr>
        <w:widowControl/>
        <w:numPr>
          <w:ilvl w:val="0"/>
          <w:numId w:val="34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Компонентами жизненной емкости легких являются: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дыхательный объём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остаточный объем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минутный объем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614D11" w:rsidRPr="00614D11" w:rsidRDefault="00614D11" w:rsidP="00614D11">
      <w:pPr>
        <w:widowControl/>
        <w:numPr>
          <w:ilvl w:val="0"/>
          <w:numId w:val="34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нарушении герметичности плевральной полости легочная вентиляция: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уменьшается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усиливается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 изменяется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прекращается</w:t>
      </w:r>
    </w:p>
    <w:p w:rsidR="00614D11" w:rsidRPr="00614D11" w:rsidRDefault="00614D11" w:rsidP="00614D11">
      <w:pPr>
        <w:widowControl/>
        <w:numPr>
          <w:ilvl w:val="0"/>
          <w:numId w:val="34"/>
        </w:numPr>
        <w:spacing w:line="276" w:lineRule="auto"/>
        <w:contextualSpacing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 изменяется объем легких при увеличении разницы давления между плевральной полостью и альвеолами: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не меняется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увеличивается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уменьшается 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как увеличиваться, так и уменьшаться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Ритмичную смену вдоха и выдоха обеспечивает дыхательный центр,</w:t>
      </w:r>
      <w:r w:rsidRPr="00614D11">
        <w:rPr>
          <w:rFonts w:ascii="Times New Roman" w:hAnsi="Times New Roman" w:cs="Times New Roman"/>
        </w:rPr>
        <w:t xml:space="preserve"> расположенный: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мозжечке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продолговатом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среднем мозге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 переднем мозге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фактором, способствующим согреванию и очищению воздуха в дыхательных путях?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внутренние стенки дыхательных путей выстланы эпителием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внутренние стенки дыхательных путей покрыты слизью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внутренние стенки дыхательных путей образованы обонятельными клетками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внутренние стенки дыхательных путей содержат мелкие кровеносные сосуды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Чему равна средняя глубина дыхания, если известно, что минутный объем </w:t>
      </w:r>
      <w:r w:rsidRPr="00614D11">
        <w:rPr>
          <w:rFonts w:ascii="Times New Roman" w:hAnsi="Times New Roman" w:cs="Times New Roman"/>
          <w:b/>
        </w:rPr>
        <w:lastRenderedPageBreak/>
        <w:t>дыхания составляет 7,2 л/мин, а частота дыхания - 16 раз в минуту?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450 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500мл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600мл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350 мл</w:t>
      </w:r>
    </w:p>
    <w:p w:rsidR="00614D11" w:rsidRPr="00614D11" w:rsidRDefault="00614D11" w:rsidP="00614D11">
      <w:pPr>
        <w:pStyle w:val="a3"/>
        <w:numPr>
          <w:ilvl w:val="0"/>
          <w:numId w:val="34"/>
        </w:numPr>
        <w:autoSpaceDE w:val="0"/>
        <w:autoSpaceDN w:val="0"/>
        <w:adjustRightInd w:val="0"/>
        <w:spacing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Чему равен резервный объем вдоха, если известно, что ЖЕЛ составляет 4,5 л, дыхательный объем равен 400 мл, а резервный объем выдоха 1,5л?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2,6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3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4,1 л</w:t>
      </w:r>
    </w:p>
    <w:p w:rsidR="00614D11" w:rsidRPr="00614D11" w:rsidRDefault="00614D11" w:rsidP="00614D11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2,3 л</w:t>
      </w:r>
    </w:p>
    <w:p w:rsidR="00614D11" w:rsidRPr="00614D11" w:rsidRDefault="00614D11" w:rsidP="00614D11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</w:t>
      </w: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  </w:t>
      </w:r>
    </w:p>
    <w:p w:rsidR="00614D11" w:rsidRPr="00614D11" w:rsidRDefault="00614D11" w:rsidP="00614D11">
      <w:pPr>
        <w:pStyle w:val="a3"/>
        <w:widowControl/>
        <w:numPr>
          <w:ilvl w:val="1"/>
          <w:numId w:val="85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Кейсы, ситуационные задачи, практические задания.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Лабораторные работы по дисциплине «Физиология человека»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Раздел№2.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работа№1. БИОЭЛЕКТРИЧЕСКИЕ ЯВЛЕНИЯ В ТКАНЯХ.</w:t>
      </w:r>
    </w:p>
    <w:p w:rsidR="00614D11" w:rsidRPr="00614D11" w:rsidRDefault="00614D11" w:rsidP="00614D11">
      <w:pPr>
        <w:shd w:val="clear" w:color="auto" w:fill="FFFFFF"/>
        <w:ind w:firstLine="65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занятия</w:t>
      </w:r>
      <w:r w:rsidRPr="00614D11">
        <w:rPr>
          <w:rFonts w:ascii="Times New Roman" w:hAnsi="Times New Roman" w:cs="Times New Roman"/>
        </w:rPr>
        <w:t xml:space="preserve">: ознакомиться с теориями происхождения биотоков в живых тканях и с методом электромиографии (ЭМГ). </w:t>
      </w:r>
    </w:p>
    <w:p w:rsidR="00614D11" w:rsidRPr="00614D11" w:rsidRDefault="00614D11" w:rsidP="00614D11">
      <w:pPr>
        <w:shd w:val="clear" w:color="auto" w:fill="FFFFFF"/>
        <w:ind w:firstLine="651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Второй опыт Гальвани (выполняется демонстрационно</w:t>
      </w:r>
      <w:r w:rsidRPr="00614D11">
        <w:rPr>
          <w:rFonts w:ascii="Times New Roman" w:hAnsi="Times New Roman" w:cs="Times New Roman"/>
        </w:rPr>
        <w:t>).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1. Приготовить препарат икроножной мышцы лягушки. 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свежеприготовленном препарате сделать поперечный надрез икроножной мышцы и набросить на него седалищный нерв так, чтобы он касался поврежденно</w:t>
      </w:r>
      <w:r w:rsidRPr="00614D11">
        <w:rPr>
          <w:rFonts w:ascii="Times New Roman" w:hAnsi="Times New Roman" w:cs="Times New Roman"/>
        </w:rPr>
        <w:softHyphen/>
        <w:t xml:space="preserve">го и неповрежденного участков. 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Наблюдать сокра</w:t>
      </w:r>
      <w:r w:rsidRPr="00614D11">
        <w:rPr>
          <w:rFonts w:ascii="Times New Roman" w:hAnsi="Times New Roman" w:cs="Times New Roman"/>
        </w:rPr>
        <w:softHyphen/>
        <w:t>щение отдельных мышечных волокон. Проанализиро</w:t>
      </w:r>
      <w:r w:rsidRPr="00614D11">
        <w:rPr>
          <w:rFonts w:ascii="Times New Roman" w:hAnsi="Times New Roman" w:cs="Times New Roman"/>
        </w:rPr>
        <w:softHyphen/>
        <w:t>вать причину сокращения мышечных волокон, сфор</w:t>
      </w:r>
      <w:r w:rsidRPr="00614D11">
        <w:rPr>
          <w:rFonts w:ascii="Times New Roman" w:hAnsi="Times New Roman" w:cs="Times New Roman"/>
        </w:rPr>
        <w:softHyphen/>
        <w:t>мулировать вывод, зарисовать схему опыта.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noProof/>
        </w:rPr>
        <w:drawing>
          <wp:inline distT="0" distB="0" distL="0" distR="0">
            <wp:extent cx="2095500" cy="2838450"/>
            <wp:effectExtent l="19050" t="0" r="0" b="0"/>
            <wp:docPr id="8" name="Рисунок 3" descr="http://ok-t.ru/mydocxru/baza2/107817742013.files/image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http://ok-t.ru/mydocxru/baza2/107817742013.files/image008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838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№2. Опыт Маттеучи (выполняется демонстрационно</w:t>
      </w:r>
      <w:r w:rsidRPr="00614D11">
        <w:rPr>
          <w:rFonts w:ascii="Times New Roman" w:hAnsi="Times New Roman" w:cs="Times New Roman"/>
        </w:rPr>
        <w:t xml:space="preserve">). 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36"/>
        </w:numPr>
        <w:shd w:val="clear" w:color="auto" w:fill="FFFFFF"/>
        <w:tabs>
          <w:tab w:val="clear" w:pos="1069"/>
          <w:tab w:val="num" w:pos="-426"/>
        </w:tabs>
        <w:autoSpaceDE w:val="0"/>
        <w:autoSpaceDN w:val="0"/>
        <w:adjustRightInd w:val="0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Приготовить два препарата икороножной мышцы лягушки.</w:t>
      </w:r>
    </w:p>
    <w:p w:rsidR="00614D11" w:rsidRPr="00614D11" w:rsidRDefault="00614D11" w:rsidP="00614D11">
      <w:pPr>
        <w:numPr>
          <w:ilvl w:val="0"/>
          <w:numId w:val="36"/>
        </w:numPr>
        <w:shd w:val="clear" w:color="auto" w:fill="FFFFFF"/>
        <w:tabs>
          <w:tab w:val="clear" w:pos="1069"/>
          <w:tab w:val="num" w:pos="-142"/>
        </w:tabs>
        <w:autoSpaceDE w:val="0"/>
        <w:autoSpaceDN w:val="0"/>
        <w:adjustRightInd w:val="0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Седалищный нерв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препа</w:t>
      </w:r>
      <w:r w:rsidRPr="00614D11">
        <w:rPr>
          <w:rFonts w:ascii="Times New Roman" w:hAnsi="Times New Roman" w:cs="Times New Roman"/>
        </w:rPr>
        <w:softHyphen/>
        <w:t xml:space="preserve">рата наложить на икроножную мышцу 2-го </w:t>
      </w:r>
      <w:r w:rsidRPr="00614D11">
        <w:rPr>
          <w:rFonts w:ascii="Times New Roman" w:hAnsi="Times New Roman" w:cs="Times New Roman"/>
        </w:rPr>
        <w:lastRenderedPageBreak/>
        <w:t>препара</w:t>
      </w:r>
      <w:r w:rsidRPr="00614D11">
        <w:rPr>
          <w:rFonts w:ascii="Times New Roman" w:hAnsi="Times New Roman" w:cs="Times New Roman"/>
        </w:rPr>
        <w:softHyphen/>
        <w:t>та.</w:t>
      </w:r>
    </w:p>
    <w:p w:rsidR="00614D11" w:rsidRPr="00614D11" w:rsidRDefault="00614D11" w:rsidP="00614D11">
      <w:pPr>
        <w:numPr>
          <w:ilvl w:val="0"/>
          <w:numId w:val="36"/>
        </w:numPr>
        <w:shd w:val="clear" w:color="auto" w:fill="FFFFFF"/>
        <w:tabs>
          <w:tab w:val="clear" w:pos="1069"/>
          <w:tab w:val="num" w:pos="-426"/>
        </w:tabs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При раздражении индукционным током сверхпороговой силы седалищного нерва 2-го препарата на</w:t>
      </w:r>
      <w:r w:rsidRPr="00614D11">
        <w:rPr>
          <w:rFonts w:ascii="Times New Roman" w:hAnsi="Times New Roman" w:cs="Times New Roman"/>
        </w:rPr>
        <w:softHyphen/>
        <w:t>блюдать сокращение икроножной мышцы 1-го препарата. Проанализировать причину сокращения мышцы, сформулировать вывод, зарисовать схему опыта.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noProof/>
        </w:rPr>
        <w:drawing>
          <wp:inline distT="0" distB="0" distL="0" distR="0">
            <wp:extent cx="4305300" cy="2247900"/>
            <wp:effectExtent l="19050" t="0" r="0" b="0"/>
            <wp:docPr id="7" name="Рисунок 2" descr="https://refdb.ru/images/1920/3839953/19b883e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https://refdb.ru/images/1920/3839953/19b883ec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5300" cy="2247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№3. Электромиография (ЭМГ).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Испытуемому накладывают 2 элек</w:t>
      </w:r>
      <w:r w:rsidRPr="00614D11">
        <w:rPr>
          <w:rFonts w:ascii="Times New Roman" w:hAnsi="Times New Roman" w:cs="Times New Roman"/>
        </w:rPr>
        <w:softHyphen/>
        <w:t xml:space="preserve">трода, смоченных физиологическим раствором, на мышцы предплечья, предварительно протерев кожу спиртом. Закрепляют их резиновым бинтом, испытуемого заземляют. 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Затем испытуемый выпол</w:t>
      </w:r>
      <w:r w:rsidRPr="00614D11">
        <w:rPr>
          <w:rFonts w:ascii="Times New Roman" w:hAnsi="Times New Roman" w:cs="Times New Roman"/>
        </w:rPr>
        <w:softHyphen/>
        <w:t>няет динамическую работу в течение 30-60 сек (сгибание и разгибание кисти). ЭМГ регистриру</w:t>
      </w:r>
      <w:r w:rsidRPr="00614D11">
        <w:rPr>
          <w:rFonts w:ascii="Times New Roman" w:hAnsi="Times New Roman" w:cs="Times New Roman"/>
        </w:rPr>
        <w:softHyphen/>
        <w:t xml:space="preserve">ется в начале и конце работы. 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После кратковре</w:t>
      </w:r>
      <w:r w:rsidRPr="00614D11">
        <w:rPr>
          <w:rFonts w:ascii="Times New Roman" w:hAnsi="Times New Roman" w:cs="Times New Roman"/>
        </w:rPr>
        <w:softHyphen/>
        <w:t>менного отдыха выполняется статическое напря</w:t>
      </w:r>
      <w:r w:rsidRPr="00614D11">
        <w:rPr>
          <w:rFonts w:ascii="Times New Roman" w:hAnsi="Times New Roman" w:cs="Times New Roman"/>
        </w:rPr>
        <w:softHyphen/>
        <w:t xml:space="preserve">жение в течение 30 сек с записью ЭМГ.  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Проана</w:t>
      </w:r>
      <w:r w:rsidRPr="00614D11">
        <w:rPr>
          <w:rFonts w:ascii="Times New Roman" w:hAnsi="Times New Roman" w:cs="Times New Roman"/>
        </w:rPr>
        <w:softHyphen/>
        <w:t>лизировать характер ЭМГ при статической и ди</w:t>
      </w:r>
      <w:r w:rsidRPr="00614D11">
        <w:rPr>
          <w:rFonts w:ascii="Times New Roman" w:hAnsi="Times New Roman" w:cs="Times New Roman"/>
        </w:rPr>
        <w:softHyphen/>
        <w:t>намической работе по величине амплитуды, зари</w:t>
      </w:r>
      <w:r w:rsidRPr="00614D11">
        <w:rPr>
          <w:rFonts w:ascii="Times New Roman" w:hAnsi="Times New Roman" w:cs="Times New Roman"/>
        </w:rPr>
        <w:softHyphen/>
        <w:t>совать или наклеить электромиограмму.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После кратковременного отдыха испытуемый напрягает мышцы предплечья, сжимая динамометр с усилием в 10, 20, 30, 40, 50, 60 кг и т.д. После каждого напряжения дается отдых на 10-20 сек.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6. Выявить зависимость амплитуды биотоков от ве</w:t>
      </w:r>
      <w:r w:rsidRPr="00614D11">
        <w:rPr>
          <w:rFonts w:ascii="Times New Roman" w:hAnsi="Times New Roman" w:cs="Times New Roman"/>
        </w:rPr>
        <w:softHyphen/>
        <w:t>личины напряжения мышцы. Для этого пересчи</w:t>
      </w:r>
      <w:r w:rsidRPr="00614D11">
        <w:rPr>
          <w:rFonts w:ascii="Times New Roman" w:hAnsi="Times New Roman" w:cs="Times New Roman"/>
        </w:rPr>
        <w:softHyphen/>
        <w:t xml:space="preserve">тать амплитуду биотоков из мм в милливольты и построить график зависимости.                                 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Пример расчетов:  1 мВ - 5 мм   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мВ – 2 мм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2 х 1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Х= ----------= 0,4 мВ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5 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проанализировать и сделать вывод.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Контрольные вопросы:</w:t>
      </w:r>
    </w:p>
    <w:p w:rsidR="00614D11" w:rsidRPr="00614D11" w:rsidRDefault="00614D11" w:rsidP="00614D11">
      <w:pPr>
        <w:numPr>
          <w:ilvl w:val="0"/>
          <w:numId w:val="35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такое биоэлектрические явления в тканях?</w:t>
      </w:r>
    </w:p>
    <w:p w:rsidR="00614D11" w:rsidRPr="00614D11" w:rsidRDefault="00614D11" w:rsidP="00614D11">
      <w:pPr>
        <w:numPr>
          <w:ilvl w:val="0"/>
          <w:numId w:val="35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Какой опыт подтверждает наличие потенциала покоя?</w:t>
      </w:r>
    </w:p>
    <w:p w:rsidR="00614D11" w:rsidRPr="00614D11" w:rsidRDefault="00614D11" w:rsidP="00614D11">
      <w:pPr>
        <w:numPr>
          <w:ilvl w:val="0"/>
          <w:numId w:val="35"/>
        </w:numPr>
        <w:shd w:val="clear" w:color="auto" w:fill="FFFFFF"/>
        <w:tabs>
          <w:tab w:val="left" w:pos="461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Какой опыт подтверждает наличие потенциала действия?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   Какие существуют методы регистрации биопотенциалов мышц?</w:t>
      </w:r>
    </w:p>
    <w:p w:rsidR="00614D11" w:rsidRPr="00614D11" w:rsidRDefault="00614D11" w:rsidP="00614D11">
      <w:pPr>
        <w:shd w:val="clear" w:color="auto" w:fill="FFFFFF"/>
        <w:ind w:hanging="46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   Какая существует зависимость между амплитудой биотоков и величиной напряжения мышц?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работа№2. ВЛИЯНИЕ НАГРУЗКИ НА ВЕЛИЧИНУ РАБОТЫ МЫШЦ ЧЕЛОВЕКА</w:t>
      </w:r>
    </w:p>
    <w:p w:rsidR="00614D11" w:rsidRPr="00614D11" w:rsidRDefault="00614D11" w:rsidP="00614D11">
      <w:pPr>
        <w:shd w:val="clear" w:color="auto" w:fill="FFFFFF"/>
        <w:tabs>
          <w:tab w:val="left" w:pos="2986"/>
        </w:tabs>
        <w:ind w:firstLine="7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lastRenderedPageBreak/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нагрузки</w:t>
      </w:r>
    </w:p>
    <w:p w:rsidR="00614D11" w:rsidRPr="00614D11" w:rsidRDefault="00614D11" w:rsidP="00614D11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    </w:t>
      </w:r>
    </w:p>
    <w:p w:rsidR="00614D11" w:rsidRPr="00614D11" w:rsidRDefault="00614D11" w:rsidP="00614D11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1. Ознакомиться с устройством пальцевого эргометра. Испытуемому зафиксировать предплечье правой руки между держателями, обхватить кистью стойку и продеть указательный палец в кольцо троса,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крючок троса подвесить груз: для девушек - 1кг, для юношей - 2 кг. Измерительную ленту установить в исходное положение на цифру '0" на конце направ</w:t>
      </w:r>
      <w:r w:rsidRPr="00614D11">
        <w:rPr>
          <w:rFonts w:ascii="Times New Roman" w:hAnsi="Times New Roman" w:cs="Times New Roman"/>
        </w:rPr>
        <w:softHyphen/>
        <w:t>ляющего лотка. Под метроном с частотой 60 раз в ми</w:t>
      </w:r>
      <w:r w:rsidRPr="00614D11">
        <w:rPr>
          <w:rFonts w:ascii="Times New Roman" w:hAnsi="Times New Roman" w:cs="Times New Roman"/>
        </w:rPr>
        <w:softHyphen/>
        <w:t>нуту испытуемый поднимает груз до наступления утом</w:t>
      </w:r>
      <w:r w:rsidRPr="00614D11">
        <w:rPr>
          <w:rFonts w:ascii="Times New Roman" w:hAnsi="Times New Roman" w:cs="Times New Roman"/>
        </w:rPr>
        <w:softHyphen/>
        <w:t>ления. Записать показания измерительной ленты (высо</w:t>
      </w:r>
      <w:r w:rsidRPr="00614D11">
        <w:rPr>
          <w:rFonts w:ascii="Times New Roman" w:hAnsi="Times New Roman" w:cs="Times New Roman"/>
        </w:rPr>
        <w:softHyphen/>
        <w:t>ту подъема груза в метрах - Н).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Аналогичные измерения испытуемому повторить при весе груза: для девушек - 2,3,4 кг, а для юношей - 3,4, 5кг.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При подъеме груза весом 2 кг для девушек и 3 кг для</w:t>
      </w:r>
      <w:r w:rsidRPr="00614D11">
        <w:rPr>
          <w:rFonts w:ascii="Times New Roman" w:hAnsi="Times New Roman" w:cs="Times New Roman"/>
          <w:i/>
          <w:iCs/>
        </w:rPr>
        <w:t xml:space="preserve"> </w:t>
      </w:r>
      <w:r w:rsidRPr="00614D11">
        <w:rPr>
          <w:rFonts w:ascii="Times New Roman" w:hAnsi="Times New Roman" w:cs="Times New Roman"/>
        </w:rPr>
        <w:t xml:space="preserve">юношей высоту подъема груза в метрах записать в конце каждых 15 сек </w:t>
      </w:r>
      <w:proofErr w:type="gramStart"/>
      <w:r w:rsidRPr="00614D11">
        <w:rPr>
          <w:rFonts w:ascii="Times New Roman" w:hAnsi="Times New Roman" w:cs="Times New Roman"/>
        </w:rPr>
        <w:t>работы .Время</w:t>
      </w:r>
      <w:proofErr w:type="gramEnd"/>
      <w:r w:rsidRPr="00614D11">
        <w:rPr>
          <w:rFonts w:ascii="Times New Roman" w:hAnsi="Times New Roman" w:cs="Times New Roman"/>
        </w:rPr>
        <w:t xml:space="preserve"> отдыха между наг</w:t>
      </w:r>
      <w:r w:rsidRPr="00614D11">
        <w:rPr>
          <w:rFonts w:ascii="Times New Roman" w:hAnsi="Times New Roman" w:cs="Times New Roman"/>
        </w:rPr>
        <w:softHyphen/>
        <w:t>рузками - 8-10 мин.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Вычислить произведенную пальцем работу в кг по фор</w:t>
      </w:r>
      <w:r w:rsidRPr="00614D11">
        <w:rPr>
          <w:rFonts w:ascii="Times New Roman" w:hAnsi="Times New Roman" w:cs="Times New Roman"/>
        </w:rPr>
        <w:softHyphen/>
        <w:t>муле А=РхНх1,5, где Р - вес груза в кг, Н - высота его подъема в м, а 1,5 - коэффициент учета отрица</w:t>
      </w:r>
      <w:r w:rsidRPr="00614D11">
        <w:rPr>
          <w:rFonts w:ascii="Times New Roman" w:hAnsi="Times New Roman" w:cs="Times New Roman"/>
        </w:rPr>
        <w:softHyphen/>
        <w:t>тельной работы. Все данные заносят в таблицу.</w:t>
      </w:r>
    </w:p>
    <w:p w:rsidR="00614D11" w:rsidRPr="00614D11" w:rsidRDefault="00614D11" w:rsidP="00614D11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нагрузки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59"/>
        <w:gridCol w:w="1701"/>
        <w:gridCol w:w="1843"/>
        <w:gridCol w:w="1772"/>
        <w:gridCol w:w="1596"/>
      </w:tblGrid>
      <w:tr w:rsidR="00614D11" w:rsidRPr="00614D11" w:rsidTr="00550E02">
        <w:tc>
          <w:tcPr>
            <w:tcW w:w="1101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(кгм)</w:t>
            </w:r>
          </w:p>
        </w:tc>
        <w:tc>
          <w:tcPr>
            <w:tcW w:w="1596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614D11" w:rsidRPr="00614D11" w:rsidTr="00550E02">
        <w:tc>
          <w:tcPr>
            <w:tcW w:w="1101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1101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59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6.</w:t>
      </w:r>
      <w:r w:rsidRPr="00614D11">
        <w:rPr>
          <w:rFonts w:ascii="Times New Roman" w:hAnsi="Times New Roman" w:cs="Times New Roman"/>
        </w:rPr>
        <w:tab/>
        <w:t>По данным эксперимента построить график зависимости</w:t>
      </w:r>
      <w:r w:rsidRPr="00614D11">
        <w:rPr>
          <w:rFonts w:ascii="Times New Roman" w:hAnsi="Times New Roman" w:cs="Times New Roman"/>
        </w:rPr>
        <w:br/>
        <w:t>величины работы от веса поднимаемого груза, На оси ординат отложить величину выполненной работы, на оси абсцисс - вес груза. Построить кривую утомления, отложив на оси ординат высоту подъема груза, на оси абсцисс - время работы.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7.</w:t>
      </w:r>
      <w:r w:rsidRPr="00614D11">
        <w:rPr>
          <w:rFonts w:ascii="Times New Roman" w:hAnsi="Times New Roman" w:cs="Times New Roman"/>
        </w:rPr>
        <w:tab/>
        <w:t>Проанализировать результаты и записать выводы.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работа№3. ВЛИЯНИЕ ТЕМПА НА ВЕЛИЧИНУ РАБОТЫ МЫШЦ ЧЕЛОВЕКА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темпа.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Порядок работы с эргометром аналогичен предыдущему лабораторному занятию.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 Испытуемый при ритме 40,60,80,100 и 120 ударов метронома в минуту поднимает до полного утомления груз весом 2 кг – для девушек и 3 кг - для юношей.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При подъёме груза в темпе 60 уд/мин высоту подъёма записать через каждый 15 сек работы.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Результаты опыта внести в таблицу и вычислить выполненную испытуемым работу.</w:t>
      </w:r>
    </w:p>
    <w:p w:rsidR="00614D11" w:rsidRPr="00614D11" w:rsidRDefault="00614D11" w:rsidP="00614D11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темпа на величину мышечной работы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0"/>
        <w:gridCol w:w="1559"/>
        <w:gridCol w:w="1701"/>
        <w:gridCol w:w="1843"/>
        <w:gridCol w:w="1772"/>
        <w:gridCol w:w="1596"/>
      </w:tblGrid>
      <w:tr w:rsidR="00614D11" w:rsidRPr="00614D11" w:rsidTr="00550E02">
        <w:tc>
          <w:tcPr>
            <w:tcW w:w="1101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(кгм)</w:t>
            </w:r>
          </w:p>
        </w:tc>
        <w:tc>
          <w:tcPr>
            <w:tcW w:w="1596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614D11" w:rsidRPr="00614D11" w:rsidTr="00550E02">
        <w:tc>
          <w:tcPr>
            <w:tcW w:w="1101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1101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40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80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100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5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    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     2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     3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Построить кривую утомления и график зависимости величины мышечной работы от темпа её выполнения.</w:t>
      </w:r>
    </w:p>
    <w:p w:rsidR="00614D11" w:rsidRPr="00614D11" w:rsidRDefault="00614D11" w:rsidP="00614D11">
      <w:pPr>
        <w:shd w:val="clear" w:color="auto" w:fill="FFFFFF"/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6. Сделать выводы.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вопросы;</w:t>
      </w:r>
    </w:p>
    <w:p w:rsidR="00614D11" w:rsidRPr="00614D11" w:rsidRDefault="00614D11" w:rsidP="00614D11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Какие существуют типы мышечного сокращения?</w:t>
      </w:r>
    </w:p>
    <w:p w:rsidR="00614D11" w:rsidRPr="00614D11" w:rsidRDefault="00614D11" w:rsidP="00614D11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Как измерить величину полезной работы мышц?</w:t>
      </w:r>
    </w:p>
    <w:p w:rsidR="00614D11" w:rsidRPr="00614D11" w:rsidRDefault="00614D11" w:rsidP="00614D11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3. Какова зависимость полезной работы от нагрузки? </w:t>
      </w:r>
    </w:p>
    <w:p w:rsidR="00614D11" w:rsidRPr="00614D11" w:rsidRDefault="00614D11" w:rsidP="00614D11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Какова зависимость полезной работы от темпа?</w:t>
      </w:r>
    </w:p>
    <w:p w:rsidR="00614D11" w:rsidRPr="00614D11" w:rsidRDefault="00614D11" w:rsidP="00614D11">
      <w:pPr>
        <w:shd w:val="clear" w:color="auto" w:fill="FFFFFF"/>
        <w:tabs>
          <w:tab w:val="left" w:pos="418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Что отражает кривая утомления?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Раздел№3. Физиология сенсорных систем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№4. Функциональные свойства афферентных систем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1. ФУНКЦИОНАЛЬНЫЕ СВОЙСТВА СУСТАВНО-МЫШЕЧНОЙ АФФЕРЕНТНОЙ СИСТЕМЫ.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1. Измерить величину отклонения (в градусах) руки при воспроизведении заданного угла.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встает спиной к таблице, на которой изображен транспортир и отводит правую руку на заданный угол (например, 40 градусов).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Трижды воспроизвести заданный угол по памяти при закрытых глазах.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Рассчитать среднюю величину ошибки воспроизведения в градусах. Результаты занести в таблицу.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2.  Установить точность воспроизведения (в кг) заданного мышечного усилия.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производит правой рукой максимальное усилие на динамометре.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Рассчитать и произвести усилие величиной 50% от максимального.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Трижды воспроизвести это усилие по памяти.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Рассчитать среднюю ошибку воспроизведения заданного мышечного усилия и результаты занести в таблицу.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3. Выявить влияние разминки на точность воспроизведения заданного угла и мышечного усилия.</w:t>
      </w:r>
    </w:p>
    <w:p w:rsidR="00614D11" w:rsidRPr="00614D11" w:rsidRDefault="00614D11" w:rsidP="00614D11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восхождение на ступеньку в течении 1 мин в темпе 120 ударов метронома в минуту.</w:t>
      </w:r>
    </w:p>
    <w:p w:rsidR="00614D11" w:rsidRPr="00614D11" w:rsidRDefault="00614D11" w:rsidP="00614D11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окончания работы выполняется задание 1 и 2.</w:t>
      </w:r>
    </w:p>
    <w:p w:rsidR="00614D11" w:rsidRPr="00614D11" w:rsidRDefault="00614D11" w:rsidP="00614D11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величине различия средней ошибки воспроизведения  заданного угла и мышечного усилия до и после разминки, дать оценку, влияния разминки на чувствительность суставно-мышечной афферентной системы.</w:t>
      </w:r>
    </w:p>
    <w:p w:rsidR="00614D11" w:rsidRPr="00614D11" w:rsidRDefault="00614D11" w:rsidP="00614D11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Задание 4. Выявить влияние локального мышечного утомления на точность воспроизведения заданного угла мышечного усилия.</w:t>
      </w:r>
    </w:p>
    <w:p w:rsidR="00614D11" w:rsidRPr="00614D11" w:rsidRDefault="00614D11" w:rsidP="00614D11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подъем гири (3 кг) правой рукой на вытянутую руку от плеча в течении 40 сек в ритме 60 подъемов в 1 мин под метроном.</w:t>
      </w:r>
    </w:p>
    <w:p w:rsidR="00614D11" w:rsidRPr="00614D11" w:rsidRDefault="00614D11" w:rsidP="00614D11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работы повторяет задание 1 и 2.</w:t>
      </w:r>
    </w:p>
    <w:p w:rsidR="00614D11" w:rsidRPr="00614D11" w:rsidRDefault="00614D11" w:rsidP="00614D11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tbl>
      <w:tblPr>
        <w:tblW w:w="864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2"/>
        <w:gridCol w:w="1391"/>
        <w:gridCol w:w="1261"/>
        <w:gridCol w:w="1129"/>
        <w:gridCol w:w="1005"/>
        <w:gridCol w:w="1830"/>
      </w:tblGrid>
      <w:tr w:rsidR="00614D11" w:rsidRPr="00614D11" w:rsidTr="00550E02">
        <w:trPr>
          <w:trHeight w:val="226"/>
        </w:trPr>
        <w:tc>
          <w:tcPr>
            <w:tcW w:w="2032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391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3395" w:type="dxa"/>
            <w:gridSpan w:val="3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830" w:type="dxa"/>
            <w:vMerge w:val="restart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614D11" w:rsidRPr="00614D11" w:rsidTr="00550E02">
        <w:trPr>
          <w:trHeight w:val="225"/>
        </w:trPr>
        <w:tc>
          <w:tcPr>
            <w:tcW w:w="2032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61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9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05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0" w:type="dxa"/>
            <w:vMerge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rPr>
          <w:trHeight w:val="836"/>
        </w:trPr>
        <w:tc>
          <w:tcPr>
            <w:tcW w:w="203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39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rPr>
          <w:trHeight w:val="835"/>
        </w:trPr>
        <w:tc>
          <w:tcPr>
            <w:tcW w:w="203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Разминка </w:t>
            </w:r>
          </w:p>
        </w:tc>
        <w:tc>
          <w:tcPr>
            <w:tcW w:w="139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rPr>
          <w:trHeight w:val="835"/>
        </w:trPr>
        <w:tc>
          <w:tcPr>
            <w:tcW w:w="203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Утомление </w:t>
            </w:r>
          </w:p>
        </w:tc>
        <w:tc>
          <w:tcPr>
            <w:tcW w:w="139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2: ФУНКЦИОНАЛЬНЫЕ СВОЙСТВА ВЕСТИБУЛЯРНОЙ АФФЕРЕНТНОЙ СИСТЕМЫ.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выявить характер </w:t>
      </w:r>
      <w:proofErr w:type="gramStart"/>
      <w:r w:rsidRPr="00614D11">
        <w:rPr>
          <w:rFonts w:ascii="Times New Roman" w:hAnsi="Times New Roman" w:cs="Times New Roman"/>
        </w:rPr>
        <w:t>вестибуло-сенсорных</w:t>
      </w:r>
      <w:proofErr w:type="gramEnd"/>
      <w:r w:rsidRPr="00614D11">
        <w:rPr>
          <w:rFonts w:ascii="Times New Roman" w:hAnsi="Times New Roman" w:cs="Times New Roman"/>
        </w:rPr>
        <w:t>, вестибуло-соматических и вестибуло-вегетативных реакций при вестибулярных раздражениях.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испытуемого за 1 мин.</w:t>
      </w:r>
    </w:p>
    <w:p w:rsidR="00614D11" w:rsidRPr="00614D11" w:rsidRDefault="00614D11" w:rsidP="00614D11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проходит из круга 6-10 шагов по прямой линии, отмеченной на полу мелом, и возвращается на исходное место. </w:t>
      </w:r>
    </w:p>
    <w:p w:rsidR="00614D11" w:rsidRPr="00614D11" w:rsidRDefault="00614D11" w:rsidP="00614D11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1 сек. Ассистенты 2 страхуют испытуемого с двух сторон.</w:t>
      </w:r>
    </w:p>
    <w:p w:rsidR="00614D11" w:rsidRPr="00614D11" w:rsidRDefault="00614D11" w:rsidP="00614D11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ЧСС.</w:t>
      </w:r>
    </w:p>
    <w:p w:rsidR="00614D11" w:rsidRPr="00614D11" w:rsidRDefault="00614D11" w:rsidP="00614D11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Дать оценку выраженности вестибуло-сенсорных реакций по самочувствию, вестибуло-</w:t>
      </w:r>
      <w:proofErr w:type="gramStart"/>
      <w:r w:rsidRPr="00614D11">
        <w:rPr>
          <w:rFonts w:ascii="Times New Roman" w:hAnsi="Times New Roman" w:cs="Times New Roman"/>
        </w:rPr>
        <w:t>соматических  реакций</w:t>
      </w:r>
      <w:proofErr w:type="gramEnd"/>
      <w:r w:rsidRPr="00614D11">
        <w:rPr>
          <w:rFonts w:ascii="Times New Roman" w:hAnsi="Times New Roman" w:cs="Times New Roman"/>
        </w:rPr>
        <w:t xml:space="preserve"> по величине отклонения от прямой линии и вестибуло- вегетативных реакций по изменению  ЧСС и цвета лица.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работа№5. ФУНКЦИОНАЛЬНЫЕ СВОЙСТВА ЗРИТЕЛЬНОЙ АФФЕРЕНТНОЙ СИСТЕМЫ.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определить поле зрения для бесцветного и цветового зрения.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1: определение границ бесцветного зрения.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Периметр ставят против света. Испытуемый садится спиной к свету и ставит подбородок в выемку правой части полставки штатива периметра для левого глаза и в выемку левой части подставки для правого глаза. Испытуемый фиксирует одним глазом белый кружок в центре дуги, а другой глаз прикрывает рукой. Дугу устанавливают в горизонтальное положение и начинают медленно двигать белую марку по внутренней поверхности дуги от 90 к 0 просят испытуемого указать тот момент, когда марка впервые видна неподвижно фиксированному глазу. Отмечают угол. Повторяют определение границ поля зрения на меридианах под углом 45 и 135 и 180 градусах. Нас схемах полей зрения проставляют точки, отмечающие границы поля зрения и соединяют их прямыми линиями. Полученный многоугольник показывает  границы поля зрения исследуемого. Чем больше меридианов будет исследовано, тем точнее определено поле зрения.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Задание </w:t>
      </w:r>
      <w:proofErr w:type="gramStart"/>
      <w:r w:rsidRPr="00614D11">
        <w:rPr>
          <w:rFonts w:ascii="Times New Roman" w:hAnsi="Times New Roman" w:cs="Times New Roman"/>
        </w:rPr>
        <w:t>2 :</w:t>
      </w:r>
      <w:proofErr w:type="gramEnd"/>
      <w:r w:rsidRPr="00614D11">
        <w:rPr>
          <w:rFonts w:ascii="Times New Roman" w:hAnsi="Times New Roman" w:cs="Times New Roman"/>
        </w:rPr>
        <w:t xml:space="preserve"> определение границ цветового зрения. 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Белую марку заменить цветной и тем же способом определить границы цветового зрения. Но в данном случае от испытуемого требуется не только увидеть марку, но и точно определить ее цвет. Определяют цветового поле зрения для красного, синего и зеленого цветов. Убеждаются в том, что:</w:t>
      </w:r>
    </w:p>
    <w:p w:rsidR="00614D11" w:rsidRPr="00614D11" w:rsidRDefault="00614D11" w:rsidP="00614D11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Периферические части сетчатки не воспринимают цвета;</w:t>
      </w:r>
    </w:p>
    <w:p w:rsidR="00614D11" w:rsidRPr="00614D11" w:rsidRDefault="00614D11" w:rsidP="00614D11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Цветовое поле зрения не совпадает для различных цветов; зеленый цвет имеет самое узкое поле.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Границы нормы для бесцветного и цветового зрения.</w:t>
      </w: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0"/>
        <w:gridCol w:w="1569"/>
        <w:gridCol w:w="1206"/>
        <w:gridCol w:w="1159"/>
        <w:gridCol w:w="1075"/>
      </w:tblGrid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Градусы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Бесцветное</w:t>
            </w: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Красное </w:t>
            </w: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Зеленое</w:t>
            </w: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Синее </w:t>
            </w:r>
          </w:p>
        </w:tc>
      </w:tr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90 лев. </w:t>
            </w:r>
            <w:proofErr w:type="gramStart"/>
            <w:r w:rsidRPr="00614D11">
              <w:rPr>
                <w:rFonts w:ascii="Times New Roman" w:hAnsi="Times New Roman" w:cs="Times New Roman"/>
              </w:rPr>
              <w:t>стор.,</w:t>
            </w:r>
            <w:proofErr w:type="gramEnd"/>
            <w:r w:rsidRPr="00614D11">
              <w:rPr>
                <w:rFonts w:ascii="Times New Roman" w:hAnsi="Times New Roman" w:cs="Times New Roman"/>
              </w:rPr>
              <w:t xml:space="preserve"> прав. стор.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45 верх-низ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2110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135 верх-низ</w:t>
            </w:r>
          </w:p>
        </w:tc>
        <w:tc>
          <w:tcPr>
            <w:tcW w:w="156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0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9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7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  <w:b/>
        </w:rPr>
      </w:pPr>
      <w:r w:rsidRPr="00614D11">
        <w:rPr>
          <w:rFonts w:ascii="Times New Roman" w:hAnsi="Times New Roman"/>
          <w:b/>
        </w:rPr>
        <w:t>Лабораторная работа №6. ФУНКЦИОНАЛЬНАЯ АСИММЕТРИЯ ПОЛУШАРИЙ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Цель работы</w:t>
      </w:r>
      <w:r w:rsidRPr="00614D11">
        <w:rPr>
          <w:rFonts w:ascii="Times New Roman" w:hAnsi="Times New Roman"/>
        </w:rPr>
        <w:t>: определить профиль функциональной асимметрии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Ход работы</w:t>
      </w:r>
      <w:r w:rsidRPr="00614D11">
        <w:rPr>
          <w:rFonts w:ascii="Times New Roman" w:hAnsi="Times New Roman"/>
        </w:rPr>
        <w:t>: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1. Определить асимметрию рук</w:t>
      </w:r>
      <w:r w:rsidRPr="00614D11">
        <w:rPr>
          <w:rFonts w:ascii="Times New Roman" w:hAnsi="Times New Roman"/>
        </w:rPr>
        <w:t>.</w:t>
      </w:r>
    </w:p>
    <w:p w:rsidR="00614D11" w:rsidRPr="00614D11" w:rsidRDefault="00614D11" w:rsidP="00614D11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567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«Замок».</w:t>
      </w:r>
      <w:r w:rsidRPr="00614D11">
        <w:rPr>
          <w:rFonts w:ascii="Times New Roman" w:hAnsi="Times New Roman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614D11" w:rsidRPr="00614D11" w:rsidRDefault="00614D11" w:rsidP="00614D11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«Поза Наполеона»</w:t>
      </w:r>
      <w:r w:rsidRPr="00614D11">
        <w:rPr>
          <w:rFonts w:ascii="Times New Roman" w:hAnsi="Times New Roman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614D11" w:rsidRPr="00614D11" w:rsidRDefault="00614D11" w:rsidP="00614D11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«Аплодирование»</w:t>
      </w:r>
      <w:r w:rsidRPr="00614D11">
        <w:rPr>
          <w:rFonts w:ascii="Times New Roman" w:hAnsi="Times New Roman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614D11" w:rsidRPr="00614D11" w:rsidRDefault="00614D11" w:rsidP="00614D11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Динамометрия.</w:t>
      </w:r>
      <w:r w:rsidRPr="00614D11">
        <w:rPr>
          <w:rFonts w:ascii="Times New Roman" w:hAnsi="Times New Roman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считается рука, превосходящая по силе другую руку больше, чем на 2 кг. При разнице меньше, чем 2 кг, </w:t>
      </w:r>
      <w:proofErr w:type="gramStart"/>
      <w:r w:rsidRPr="00614D11">
        <w:rPr>
          <w:rFonts w:ascii="Times New Roman" w:hAnsi="Times New Roman"/>
        </w:rPr>
        <w:t>считается ,</w:t>
      </w:r>
      <w:proofErr w:type="gramEnd"/>
      <w:r w:rsidRPr="00614D11">
        <w:rPr>
          <w:rFonts w:ascii="Times New Roman" w:hAnsi="Times New Roman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614D11" w:rsidRPr="00614D11" w:rsidRDefault="00614D11" w:rsidP="00614D11">
      <w:pPr>
        <w:pStyle w:val="a8"/>
        <w:widowControl/>
        <w:numPr>
          <w:ilvl w:val="1"/>
          <w:numId w:val="41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Теппинг-тест</w:t>
      </w:r>
      <w:r w:rsidRPr="00614D11">
        <w:rPr>
          <w:rFonts w:ascii="Times New Roman" w:hAnsi="Times New Roman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Кас = [(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– </w:t>
      </w:r>
      <w:r w:rsidRPr="00614D11">
        <w:rPr>
          <w:rFonts w:ascii="Times New Roman" w:hAnsi="Times New Roman"/>
          <w:lang w:val="en-US"/>
        </w:rPr>
        <w:t>N</w:t>
      </w:r>
      <w:proofErr w:type="gramStart"/>
      <w:r w:rsidRPr="00614D11">
        <w:rPr>
          <w:rFonts w:ascii="Times New Roman" w:hAnsi="Times New Roman"/>
        </w:rPr>
        <w:t>лев)/</w:t>
      </w:r>
      <w:proofErr w:type="gramEnd"/>
      <w:r w:rsidRPr="00614D11">
        <w:rPr>
          <w:rFonts w:ascii="Times New Roman" w:hAnsi="Times New Roman"/>
        </w:rPr>
        <w:t xml:space="preserve"> 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пр – количество движений, сделанных правой рукой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движений, сделанных левой рукой.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Если Кас &gt; 5%, то выставляется 2 балла, если -5% &lt; Кас &lt; 5% - 1 балл, Касс &lt; -5% - 0 баллов.</w:t>
      </w:r>
    </w:p>
    <w:p w:rsidR="00614D11" w:rsidRPr="00614D11" w:rsidRDefault="00614D11" w:rsidP="00614D11">
      <w:pPr>
        <w:pStyle w:val="a8"/>
        <w:tabs>
          <w:tab w:val="num" w:pos="-540"/>
        </w:tabs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2. Определить асимметрию зрения</w:t>
      </w:r>
      <w:r w:rsidRPr="00614D11">
        <w:rPr>
          <w:rFonts w:ascii="Times New Roman" w:hAnsi="Times New Roman"/>
        </w:rPr>
        <w:t>.</w:t>
      </w:r>
    </w:p>
    <w:p w:rsidR="00614D11" w:rsidRPr="00614D11" w:rsidRDefault="00614D11" w:rsidP="00614D11">
      <w:pPr>
        <w:pStyle w:val="a8"/>
        <w:widowControl/>
        <w:numPr>
          <w:ilvl w:val="3"/>
          <w:numId w:val="42"/>
        </w:numPr>
        <w:shd w:val="clear" w:color="auto" w:fill="auto"/>
        <w:tabs>
          <w:tab w:val="num" w:pos="-36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«Проба Розенбаха»</w:t>
      </w:r>
      <w:r w:rsidRPr="00614D11">
        <w:rPr>
          <w:rFonts w:ascii="Times New Roman" w:hAnsi="Times New Roman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614D11" w:rsidRPr="00614D11" w:rsidRDefault="00614D11" w:rsidP="00614D11">
      <w:pPr>
        <w:pStyle w:val="a8"/>
        <w:widowControl/>
        <w:numPr>
          <w:ilvl w:val="3"/>
          <w:numId w:val="42"/>
        </w:numPr>
        <w:shd w:val="clear" w:color="auto" w:fill="auto"/>
        <w:tabs>
          <w:tab w:val="num" w:pos="-360"/>
          <w:tab w:val="left" w:pos="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Тест «Карта с дырой». В листе плотной бумаги вырезается отверстие диаметром 1 см. Держа эту карту на небольшом расстоянии от глаз, </w:t>
      </w:r>
      <w:r w:rsidRPr="00614D11">
        <w:rPr>
          <w:rFonts w:ascii="Times New Roman" w:hAnsi="Times New Roman"/>
        </w:rPr>
        <w:lastRenderedPageBreak/>
        <w:t>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зрительном анализаторе определяется следующим образом: если испытуемый набирает 2 балла, то доминирущим считается правый глаз, если 1 балл – асимметрия отсутствует, если 0 баллов – доминирующим считается левый глаз.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3. Определить асимметрию ног</w:t>
      </w:r>
      <w:r w:rsidRPr="00614D11">
        <w:rPr>
          <w:rFonts w:ascii="Times New Roman" w:hAnsi="Times New Roman"/>
        </w:rPr>
        <w:t>.</w:t>
      </w:r>
    </w:p>
    <w:p w:rsidR="00614D11" w:rsidRPr="00614D11" w:rsidRDefault="00614D11" w:rsidP="00614D11">
      <w:pPr>
        <w:pStyle w:val="a8"/>
        <w:widowControl/>
        <w:numPr>
          <w:ilvl w:val="3"/>
          <w:numId w:val="43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:rsidR="00614D11" w:rsidRPr="00614D11" w:rsidRDefault="00614D11" w:rsidP="00614D11">
      <w:pPr>
        <w:pStyle w:val="a8"/>
        <w:widowControl/>
        <w:numPr>
          <w:ilvl w:val="3"/>
          <w:numId w:val="43"/>
        </w:numPr>
        <w:shd w:val="clear" w:color="auto" w:fill="auto"/>
        <w:tabs>
          <w:tab w:val="num" w:pos="-426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4. Определить асимметрию слуха</w:t>
      </w:r>
      <w:r w:rsidRPr="00614D11">
        <w:rPr>
          <w:rFonts w:ascii="Times New Roman" w:hAnsi="Times New Roman"/>
        </w:rPr>
        <w:t xml:space="preserve"> (метод дихотического прослушивания).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Дихотическая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Кас = [(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– </w:t>
      </w:r>
      <w:r w:rsidRPr="00614D11">
        <w:rPr>
          <w:rFonts w:ascii="Times New Roman" w:hAnsi="Times New Roman"/>
          <w:lang w:val="en-US"/>
        </w:rPr>
        <w:t>N</w:t>
      </w:r>
      <w:proofErr w:type="gramStart"/>
      <w:r w:rsidRPr="00614D11">
        <w:rPr>
          <w:rFonts w:ascii="Times New Roman" w:hAnsi="Times New Roman"/>
        </w:rPr>
        <w:t>лев)/</w:t>
      </w:r>
      <w:proofErr w:type="gramEnd"/>
      <w:r w:rsidRPr="00614D11">
        <w:rPr>
          <w:rFonts w:ascii="Times New Roman" w:hAnsi="Times New Roman"/>
        </w:rPr>
        <w:t xml:space="preserve"> (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 xml:space="preserve">пр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пр – количество слов, правильно воспроизведённых с правого уха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слов, правильно воспроизведённых с левого уха.</w:t>
      </w:r>
    </w:p>
    <w:p w:rsidR="00614D11" w:rsidRPr="00614D11" w:rsidRDefault="00614D11" w:rsidP="00614D11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Если Кас &gt; 5%, то доминирующим считается правое ухо, если -5% &lt; Кас &lt; 5% - он указывает на симметрию в слуховой системе, Кас &lt; -5% - доминирующим считается левое ухо.</w:t>
      </w:r>
    </w:p>
    <w:p w:rsidR="00614D11" w:rsidRPr="00614D11" w:rsidRDefault="00614D11" w:rsidP="00614D11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Соотношение всех четырёх видов асимметрий определяется по схеме «рука – глаз – нога - ухо». 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работа№7. АССОЦИАТИВНЫЙ ЭКСПЕРИМЕНТ</w:t>
      </w:r>
    </w:p>
    <w:p w:rsidR="00614D11" w:rsidRPr="00614D11" w:rsidRDefault="00614D11" w:rsidP="00614D11">
      <w:pPr>
        <w:shd w:val="clear" w:color="auto" w:fill="FFFFFF"/>
        <w:ind w:firstLine="9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4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называет 20 слов существительных.</w:t>
      </w:r>
    </w:p>
    <w:p w:rsidR="00614D11" w:rsidRPr="00614D11" w:rsidRDefault="00614D11" w:rsidP="00614D11">
      <w:pPr>
        <w:numPr>
          <w:ilvl w:val="0"/>
          <w:numId w:val="44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должен быстро ответить на каждое слово первым пришедшим в голову словом, которое возникает у него по ассоциации с названным словом.</w:t>
      </w:r>
    </w:p>
    <w:p w:rsidR="00614D11" w:rsidRPr="00614D11" w:rsidRDefault="00614D11" w:rsidP="00614D11">
      <w:pPr>
        <w:numPr>
          <w:ilvl w:val="0"/>
          <w:numId w:val="45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регистрирует время, необходимое для возникновения ассоциаций.</w:t>
      </w:r>
    </w:p>
    <w:p w:rsidR="00614D11" w:rsidRPr="00614D11" w:rsidRDefault="00614D11" w:rsidP="00614D11">
      <w:pPr>
        <w:numPr>
          <w:ilvl w:val="0"/>
          <w:numId w:val="45"/>
        </w:numPr>
        <w:shd w:val="clear" w:color="auto" w:fill="FFFFFF"/>
        <w:tabs>
          <w:tab w:val="left" w:pos="364"/>
        </w:tabs>
        <w:autoSpaceDE w:val="0"/>
        <w:autoSpaceDN w:val="0"/>
        <w:adjustRightInd w:val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Занести полученные результаты в таблицу.</w:t>
      </w:r>
    </w:p>
    <w:p w:rsidR="00614D11" w:rsidRPr="00614D11" w:rsidRDefault="00614D11" w:rsidP="00614D11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tabs>
          <w:tab w:val="left" w:pos="364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9"/>
        <w:gridCol w:w="2584"/>
        <w:gridCol w:w="2410"/>
      </w:tblGrid>
      <w:tr w:rsidR="00614D11" w:rsidRPr="00614D11" w:rsidTr="00550E02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Слова-раздражители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Слова-ассоциации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Латентный</w:t>
            </w:r>
          </w:p>
          <w:p w:rsidR="00614D11" w:rsidRPr="00614D11" w:rsidRDefault="00614D11" w:rsidP="00550E02">
            <w:pPr>
              <w:tabs>
                <w:tab w:val="left" w:pos="364"/>
              </w:tabs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период</w:t>
            </w:r>
          </w:p>
        </w:tc>
      </w:tr>
      <w:tr w:rsidR="00614D11" w:rsidRPr="00614D11" w:rsidTr="00550E02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614D11" w:rsidRPr="00614D11" w:rsidTr="00550E02">
        <w:tc>
          <w:tcPr>
            <w:tcW w:w="2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tabs>
                <w:tab w:val="left" w:pos="364"/>
              </w:tabs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tabs>
          <w:tab w:val="left" w:pos="364"/>
        </w:tabs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numPr>
          <w:ilvl w:val="0"/>
          <w:numId w:val="46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 xml:space="preserve">Богатство временных связей. </w:t>
      </w:r>
      <w:r w:rsidRPr="00614D11">
        <w:rPr>
          <w:rFonts w:ascii="Times New Roman" w:hAnsi="Times New Roman" w:cs="Times New Roman"/>
        </w:rPr>
        <w:t>Если слова - ассоциации по всем предложенным испытуемому раздражителям ни разу не повторились, можно говорить о большом разнообразии временных связей, об их богатстве.</w:t>
      </w:r>
    </w:p>
    <w:p w:rsidR="00614D11" w:rsidRPr="00614D11" w:rsidRDefault="00614D11" w:rsidP="00614D11">
      <w:pPr>
        <w:numPr>
          <w:ilvl w:val="0"/>
          <w:numId w:val="46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lastRenderedPageBreak/>
        <w:t xml:space="preserve">Разные типы ВНД.  </w:t>
      </w:r>
      <w:r w:rsidRPr="00614D11">
        <w:rPr>
          <w:rFonts w:ascii="Times New Roman" w:hAnsi="Times New Roman" w:cs="Times New Roman"/>
        </w:rPr>
        <w:t xml:space="preserve">Если среди слов-ассоциаций преобладают образные слова, то тип ВНД у испытуемого - художественный, если преобладают слова - ассоциации обобщающего характера, то данный тип ВНД - мыслительный. Для среднего типа ВНД характерны в равной мере ассоциации 1-го и 2-го типа. </w:t>
      </w:r>
    </w:p>
    <w:p w:rsidR="00614D11" w:rsidRPr="00614D11" w:rsidRDefault="00614D11" w:rsidP="00614D11">
      <w:pPr>
        <w:numPr>
          <w:ilvl w:val="0"/>
          <w:numId w:val="46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i/>
          <w:iCs/>
        </w:rPr>
        <w:t>Проявление торможения</w:t>
      </w:r>
      <w:r w:rsidRPr="00614D11">
        <w:rPr>
          <w:rFonts w:ascii="Times New Roman" w:hAnsi="Times New Roman" w:cs="Times New Roman"/>
          <w:b/>
          <w:bCs/>
          <w:i/>
          <w:iCs/>
        </w:rPr>
        <w:t xml:space="preserve">. </w:t>
      </w:r>
      <w:r w:rsidRPr="00614D11">
        <w:rPr>
          <w:rFonts w:ascii="Times New Roman" w:hAnsi="Times New Roman" w:cs="Times New Roman"/>
        </w:rPr>
        <w:t>Слова, на которые ассоциации возникают через 8 - 10с и более, являются для исследуемого условным тормозом.</w:t>
      </w:r>
    </w:p>
    <w:p w:rsidR="00614D11" w:rsidRPr="00614D11" w:rsidRDefault="00614D11" w:rsidP="00614D11">
      <w:pPr>
        <w:numPr>
          <w:ilvl w:val="0"/>
          <w:numId w:val="46"/>
        </w:numPr>
        <w:shd w:val="clear" w:color="auto" w:fill="FFFFFF"/>
        <w:tabs>
          <w:tab w:val="left" w:pos="356"/>
        </w:tabs>
        <w:autoSpaceDE w:val="0"/>
        <w:autoSpaceDN w:val="0"/>
        <w:adjustRightInd w:val="0"/>
        <w:ind w:left="1069" w:hanging="360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i/>
          <w:iCs/>
        </w:rPr>
        <w:t>Работоспособность.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</w:rPr>
        <w:t>Если время, необходимое для возникновения ассоциации, колеблется в пределах 1-3-сек, можно считать, что работоспособность у человека хорошая. Если время составляет более 3 сек и постепенно – от первых слов до последних – возрастает, то работоспособность может быть оценена как низкая.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Раздел№5. Физиологические основы высшей нервной деятельности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№8. СВОЙСТВА ВЫСШЕЙ НЕРВНОЙ ДЕЯТЕЛЬНОСТИ</w:t>
      </w:r>
    </w:p>
    <w:p w:rsidR="00614D11" w:rsidRPr="00614D11" w:rsidRDefault="00614D11" w:rsidP="00614D11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614D11" w:rsidRPr="00614D11" w:rsidRDefault="00614D11" w:rsidP="00614D11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614D11" w:rsidRPr="00614D11" w:rsidRDefault="00614D11" w:rsidP="00614D11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614D11" w:rsidRPr="00614D11" w:rsidRDefault="00614D11" w:rsidP="00614D11">
      <w:pPr>
        <w:numPr>
          <w:ilvl w:val="0"/>
          <w:numId w:val="47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614D11" w:rsidRPr="00614D11" w:rsidRDefault="00614D11" w:rsidP="00614D11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614D11" w:rsidRPr="00614D11" w:rsidRDefault="00614D11" w:rsidP="00614D11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614D11" w:rsidRPr="00614D11" w:rsidRDefault="00614D11" w:rsidP="00614D11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614D11" w:rsidRPr="00614D11" w:rsidRDefault="00614D11" w:rsidP="00614D11">
      <w:pPr>
        <w:shd w:val="clear" w:color="auto" w:fill="FFFFFF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614D11" w:rsidRPr="00614D11" w:rsidTr="00550E02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Всего ответов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Точные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попадания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Опережающие реакции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Запаздывающие реакции</w:t>
            </w:r>
          </w:p>
        </w:tc>
      </w:tr>
      <w:tr w:rsidR="00614D11" w:rsidRPr="00614D11" w:rsidTr="00550E02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numPr>
          <w:ilvl w:val="0"/>
          <w:numId w:val="48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 &gt;</w:t>
      </w:r>
      <w:proofErr w:type="gramEnd"/>
      <w:r w:rsidRPr="00614D11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</w:t>
      </w:r>
      <w:proofErr w:type="gramEnd"/>
      <w:r w:rsidRPr="00614D11">
        <w:rPr>
          <w:rFonts w:ascii="Times New Roman" w:hAnsi="Times New Roman" w:cs="Times New Roman"/>
        </w:rPr>
        <w:t xml:space="preserve"> &lt; запаздывающих – преобладает торможение</w:t>
      </w: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Лабораторная работа №9 ФИЗИОЛОГИЯ ВЫСШЕЙ НЕРВНОЙ ДЕЯТЕЛЬНОСТИ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(теппинг-тест)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Оборудование</w:t>
      </w:r>
      <w:r w:rsidRPr="00614D11">
        <w:rPr>
          <w:rFonts w:ascii="Times New Roman" w:hAnsi="Times New Roman" w:cs="Times New Roman"/>
        </w:rPr>
        <w:t>: телеграфный ключ со счётчиком движений.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работает телеграфным ключом в максимальном темпе в течение одной минуты.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Экспериментатор фиксирует показатели счётчика движений каждые 10 сек работы.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Полученные результаты отмечаются на графике, по оси абсцисс которого отложены временные отрезки, по оси ординат -  количество движений за каждые 10 сек.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Сила нервной системы</w:t>
      </w:r>
      <w:r w:rsidRPr="00614D11">
        <w:rPr>
          <w:rFonts w:ascii="Times New Roman" w:hAnsi="Times New Roman" w:cs="Times New Roman"/>
        </w:rPr>
        <w:t>: Сохранение или повышения темпа за первые 20 сек работы указывают на нервную систему как сильную, падение темпа – как слабую.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Подвижность нервных процессов</w:t>
      </w:r>
      <w:r w:rsidRPr="00614D11">
        <w:rPr>
          <w:rFonts w:ascii="Times New Roman" w:hAnsi="Times New Roman" w:cs="Times New Roman"/>
        </w:rPr>
        <w:t>: количество импульсов в первые 10 сек работы более 70 указывает на высокую подвижность нервных процессов, от 50 до 70 – среднюю подвижность, менее 50 – низкую подвижность.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</w:rPr>
        <w:t>Устойчивость нервных процессов</w:t>
      </w:r>
      <w:r w:rsidRPr="00614D11">
        <w:rPr>
          <w:rFonts w:ascii="Times New Roman" w:hAnsi="Times New Roman" w:cs="Times New Roman"/>
        </w:rPr>
        <w:t xml:space="preserve">: разница между максимальным и минимальным количеством движений 5 и менее ударов указывает на высокую устойчивость нервных процессов, 6-15 – средняя устойчивость, более 15 – низкая устойчивость нервных процессов.  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№2. Влияние нагрузки на подвижность нервных процессов (метод (КЧСМ).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Оборудование</w:t>
      </w:r>
      <w:r w:rsidRPr="00614D11">
        <w:rPr>
          <w:rFonts w:ascii="Times New Roman" w:hAnsi="Times New Roman" w:cs="Times New Roman"/>
        </w:rPr>
        <w:t>: прибор для определения критической частоты слияния мельканий, ступенька.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одним глазом смотрит в окуляр прибора, где наблюдает мелькание неоновой лампочки. Другой глаз закрыт.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Экспериментатор медленно увеличивает частоту мельканий.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Испытуемый должен указать момент, когда цветовое поле  будет восприниматься им как сплошное. Проводится 3 попытки, рассчитывается средний результат.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Испытуемый поднимается на ступеньку в темпе 80 раз в минуту в течение 1 минуты. Сразу после этого у него вновь измеряется КЧСМ.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Сделать вывод о влиянии нагрузки на подвижность нервных процессов.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 к занятию: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Что такое сила нервных процессов?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Чем характеризуется подвижность нервных процессов?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Можно ли считать свойства нервных процессов «хорошими» или «плохими»?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Как влияет разминка на подвижность нервных процессов?</w:t>
      </w:r>
    </w:p>
    <w:p w:rsidR="00614D11" w:rsidRPr="00614D11" w:rsidRDefault="00614D11" w:rsidP="00614D11">
      <w:pPr>
        <w:shd w:val="clear" w:color="auto" w:fill="FFFFFF"/>
        <w:tabs>
          <w:tab w:val="left" w:pos="6264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Как влияет утомление на подвижность нервных процессов?</w:t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№10 Электрокардиография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614D11" w:rsidRPr="00614D11" w:rsidRDefault="00614D11" w:rsidP="00614D11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Познакомиться с методикой электрокардиографии. Протереть места наложения электродов раствором </w:t>
      </w:r>
      <w:proofErr w:type="spellStart"/>
      <w:r w:rsidRPr="00614D11">
        <w:rPr>
          <w:rFonts w:ascii="Times New Roman" w:hAnsi="Times New Roman" w:cs="Times New Roman"/>
          <w:lang w:val="en-US"/>
        </w:rPr>
        <w:t>NaCl</w:t>
      </w:r>
      <w:proofErr w:type="spellEnd"/>
      <w:r w:rsidRPr="00614D11">
        <w:rPr>
          <w:rFonts w:ascii="Times New Roman" w:hAnsi="Times New Roman" w:cs="Times New Roman"/>
        </w:rPr>
        <w:t xml:space="preserve"> и наложить их на внутреннюю поверхность правой и левой руки (1 стандартное отведение). Установить регулятор скорости протяжки ленты на 25мм/с.</w:t>
      </w:r>
    </w:p>
    <w:p w:rsidR="00614D11" w:rsidRPr="00614D11" w:rsidRDefault="00614D11" w:rsidP="00614D11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Произвести запись ЭКГ в покое.</w:t>
      </w:r>
    </w:p>
    <w:p w:rsidR="00614D11" w:rsidRPr="00614D11" w:rsidRDefault="00614D11" w:rsidP="00614D11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Электрокардиограмму, зарегистрированную до и после нагрузки. Вклеить в тетрадь и обозначить на них зубцы и интервалы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1.</w:t>
      </w:r>
    </w:p>
    <w:p w:rsidR="00614D11" w:rsidRPr="00614D11" w:rsidRDefault="00614D11" w:rsidP="00614D11">
      <w:pPr>
        <w:pStyle w:val="a3"/>
        <w:numPr>
          <w:ilvl w:val="0"/>
          <w:numId w:val="5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Рассчитать длительность сердечного цикла и частоту сердечных сокращений до, вовремя и после нагрузки и по формулам:</w:t>
      </w:r>
    </w:p>
    <w:p w:rsidR="00614D11" w:rsidRPr="00614D11" w:rsidRDefault="00614D11" w:rsidP="00614D11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numPr>
          <w:ilvl w:val="0"/>
          <w:numId w:val="5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Измерить интервал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в мм;</w:t>
      </w:r>
    </w:p>
    <w:p w:rsidR="00614D11" w:rsidRPr="00614D11" w:rsidRDefault="00614D11" w:rsidP="00614D11">
      <w:pPr>
        <w:pStyle w:val="a3"/>
        <w:numPr>
          <w:ilvl w:val="0"/>
          <w:numId w:val="5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одного сердечного цикла: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25 мм – 1 сек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мм-х</w:t>
      </w:r>
    </w:p>
    <w:p w:rsidR="00614D11" w:rsidRPr="00614D11" w:rsidRDefault="00614D11" w:rsidP="00614D11">
      <w:pPr>
        <w:tabs>
          <w:tab w:val="left" w:pos="6600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ЧСС              </w:t>
      </w:r>
      <w:proofErr w:type="spellStart"/>
      <w:r w:rsidRPr="00614D11">
        <w:rPr>
          <w:rFonts w:ascii="Times New Roman" w:hAnsi="Times New Roman" w:cs="Times New Roman"/>
        </w:rPr>
        <w:t>ЧСС</w:t>
      </w:r>
      <w:proofErr w:type="spellEnd"/>
      <w:r w:rsidRPr="00614D11">
        <w:rPr>
          <w:rFonts w:ascii="Times New Roman" w:hAnsi="Times New Roman" w:cs="Times New Roman"/>
        </w:rPr>
        <w:t xml:space="preserve"> = 60 с: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 xml:space="preserve">1 с </w:t>
      </w:r>
      <w:r w:rsidRPr="00614D11">
        <w:rPr>
          <w:rFonts w:ascii="Times New Roman" w:hAnsi="Times New Roman" w:cs="Times New Roman"/>
        </w:rPr>
        <w:tab/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2. Регуляция сердечной деятельности (рефлекс Ашнера)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614D11" w:rsidRPr="00614D11" w:rsidRDefault="00614D11" w:rsidP="00614D11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пальпаторно в покое трижды подсчитывают пульс в течение 10 сек. Рассчитывается средняя величина ЧП.</w:t>
      </w:r>
    </w:p>
    <w:p w:rsidR="00614D11" w:rsidRPr="00614D11" w:rsidRDefault="00614D11" w:rsidP="00614D11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течении 10 сек. Большим и указательным пальцами надавливают на боковые поверхности глазных яблок через марлевые салфетки и одновременно подсчитывают пульс.</w:t>
      </w:r>
    </w:p>
    <w:p w:rsidR="00614D11" w:rsidRPr="00614D11" w:rsidRDefault="00614D11" w:rsidP="00614D11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прекращения надавливания наглазные яблоки подсчитывают пульс через каждые 30 сек до восстановления.</w:t>
      </w:r>
    </w:p>
    <w:p w:rsidR="00614D11" w:rsidRPr="00614D11" w:rsidRDefault="00614D11" w:rsidP="00614D11">
      <w:pPr>
        <w:pStyle w:val="a3"/>
        <w:numPr>
          <w:ilvl w:val="0"/>
          <w:numId w:val="53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записать в таблицу. На основании проведенных наблюдений сделать выводы и вскрыть механизмы наблюдаемого рефлекса.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 исследования: при нормальной возбудимости парасимпатической вегетативной нервной системы ЧСС уменьшается на 5-12 уд/мин, при повышенной – 12, при пониженной – не изменяется. Глазо-сердечный рефлекс считается положительным, если ЧСС уменьшается, и отрицательным при отсутствии изменений.</w:t>
      </w: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</w:t>
      </w:r>
    </w:p>
    <w:p w:rsidR="00614D11" w:rsidRPr="00614D11" w:rsidRDefault="00614D11" w:rsidP="00614D11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отражает электрокардиограмма?</w:t>
      </w:r>
    </w:p>
    <w:p w:rsidR="00614D11" w:rsidRPr="00614D11" w:rsidRDefault="00614D11" w:rsidP="00614D11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производится запись электрокардиограммы?</w:t>
      </w:r>
    </w:p>
    <w:p w:rsidR="00614D11" w:rsidRPr="00614D11" w:rsidRDefault="00614D11" w:rsidP="00614D11">
      <w:pPr>
        <w:pStyle w:val="a3"/>
        <w:numPr>
          <w:ilvl w:val="0"/>
          <w:numId w:val="54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зубцы регистрируются на ЭКГ?</w:t>
      </w:r>
    </w:p>
    <w:p w:rsidR="00614D11" w:rsidRPr="00614D11" w:rsidRDefault="00614D11" w:rsidP="00614D11">
      <w:pPr>
        <w:ind w:firstLine="709"/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№11. ИЗМЕРЕНИЕ ЧАСТОТЫ СЕРДЕЧНЫХ СОКРАЩЕНИЙ В ПОКОЕ И ВО ВРЕМЯ РАБОТЫ.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1. Измерение пульса в покое, при работе и в период восстановления.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Освоить навык пальпаторного подсчета пульса.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Оборудование: секундомер, ступенька.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№ 1. Измерение пульса в покое.</w:t>
      </w:r>
    </w:p>
    <w:p w:rsidR="00614D11" w:rsidRPr="00614D11" w:rsidRDefault="00614D11" w:rsidP="00614D11">
      <w:pPr>
        <w:pStyle w:val="a3"/>
        <w:numPr>
          <w:ilvl w:val="1"/>
          <w:numId w:val="4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Нащупать пульс на лучевой артерии сидящего испытуемого.</w:t>
      </w:r>
    </w:p>
    <w:p w:rsidR="00614D11" w:rsidRPr="00614D11" w:rsidRDefault="00614D11" w:rsidP="00614D11">
      <w:pPr>
        <w:pStyle w:val="a3"/>
        <w:numPr>
          <w:ilvl w:val="1"/>
          <w:numId w:val="4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за 10 сек.</w:t>
      </w:r>
    </w:p>
    <w:p w:rsidR="00614D11" w:rsidRPr="00614D11" w:rsidRDefault="00614D11" w:rsidP="00614D11">
      <w:pPr>
        <w:pStyle w:val="a3"/>
        <w:numPr>
          <w:ilvl w:val="1"/>
          <w:numId w:val="4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Повторить подсчет до трехкратного совпадения результата и сделать пересчет за 1 минуту.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Задание № 2. Измерение пульса при выполнении физической работы и после нее.</w:t>
      </w:r>
    </w:p>
    <w:p w:rsidR="00614D11" w:rsidRPr="00614D11" w:rsidRDefault="00614D11" w:rsidP="00614D11">
      <w:pPr>
        <w:pStyle w:val="a3"/>
        <w:numPr>
          <w:ilvl w:val="0"/>
          <w:numId w:val="5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во время ходьбы на месте в произвольном темпе в течение 3 мин. Подсчет ведется за последние 10 сек каждой минуты и результат пересчитывается за 1 мин.</w:t>
      </w:r>
    </w:p>
    <w:p w:rsidR="00614D11" w:rsidRPr="00614D11" w:rsidRDefault="00614D11" w:rsidP="00614D11">
      <w:pPr>
        <w:pStyle w:val="a3"/>
        <w:numPr>
          <w:ilvl w:val="0"/>
          <w:numId w:val="5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по методике, предложенной в пункте 1 во время восхождений на ступеньку в течении 3-х мин в произвольном темпе, и после восхождений ежеминутно до восстановления.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№12. Измерение артериального давления в покое и после нагрузки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Измерение артериального давления (АД) по способу Рива-Роччи.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освоить навык измерения артериального давления по способу Рива-Роччи.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5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614D11" w:rsidRPr="00614D11" w:rsidRDefault="00614D11" w:rsidP="00614D11">
      <w:pPr>
        <w:pStyle w:val="a3"/>
        <w:numPr>
          <w:ilvl w:val="0"/>
          <w:numId w:val="5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Прощупать пульс на лучевой артерии испытуемого.</w:t>
      </w:r>
    </w:p>
    <w:p w:rsidR="00614D11" w:rsidRPr="00614D11" w:rsidRDefault="00614D11" w:rsidP="00614D11">
      <w:pPr>
        <w:pStyle w:val="a3"/>
        <w:numPr>
          <w:ilvl w:val="0"/>
          <w:numId w:val="5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манжетку нагнать воздух до исчезновения  пульса.</w:t>
      </w:r>
    </w:p>
    <w:p w:rsidR="00614D11" w:rsidRPr="00614D11" w:rsidRDefault="00614D11" w:rsidP="00614D11">
      <w:pPr>
        <w:pStyle w:val="a3"/>
        <w:numPr>
          <w:ilvl w:val="0"/>
          <w:numId w:val="5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Отметить показания манометра в момент исчезновения пульса.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Оно соответствует систолическому давлению.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Измерения АД по способу Короткова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</w:t>
      </w:r>
      <w:proofErr w:type="gramStart"/>
      <w:r w:rsidRPr="00614D11">
        <w:rPr>
          <w:rFonts w:ascii="Times New Roman" w:hAnsi="Times New Roman" w:cs="Times New Roman"/>
        </w:rPr>
        <w:t>работы :</w:t>
      </w:r>
      <w:proofErr w:type="gramEnd"/>
      <w:r w:rsidRPr="00614D11">
        <w:rPr>
          <w:rFonts w:ascii="Times New Roman" w:hAnsi="Times New Roman" w:cs="Times New Roman"/>
        </w:rPr>
        <w:t xml:space="preserve"> освоить навык измерения АД по способу Короткова.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локтевой ямке нащупать пульсирующую артерию и поставить на нее капсулу фонендоскопа.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Создать давление в манжетке заведомо выше максимального.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Медленно снижать давление, выпуская воздух через винтовой клапан. В момент появления первого звукового эффекта (тоны Короткова) отметить показания манометра. Оно способствует систолическому давлению.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Прослушать нарастание тонов и их затихание. В момент исчезновения тонов отметить показания манометра. Оно соответствует диастолическому давлению.</w:t>
      </w:r>
    </w:p>
    <w:p w:rsidR="00614D11" w:rsidRPr="00614D11" w:rsidRDefault="00614D11" w:rsidP="00614D11">
      <w:pPr>
        <w:pStyle w:val="a3"/>
        <w:numPr>
          <w:ilvl w:val="0"/>
          <w:numId w:val="5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Вычислить пульсовое давление. Оно представляет собой разницу между величиной систолического и диастолического давления. 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ПД = СД-ДД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МОК = ПД х ЧСС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3.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АД после выполнения испытуемого физической нагрузки.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5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совершает восхождение на ступеньку в течении 2-х минут под метроном в темпе 80 уд/мин.</w:t>
      </w:r>
    </w:p>
    <w:p w:rsidR="00614D11" w:rsidRPr="00614D11" w:rsidRDefault="00614D11" w:rsidP="00614D11">
      <w:pPr>
        <w:pStyle w:val="a3"/>
        <w:numPr>
          <w:ilvl w:val="0"/>
          <w:numId w:val="5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АД после восхождения по способу Короткова. ЧСС измерить в первые 10 сек после нагрузки, а АД в следующие 50 сек восстановления.</w:t>
      </w:r>
    </w:p>
    <w:p w:rsidR="00614D11" w:rsidRPr="00614D11" w:rsidRDefault="00614D11" w:rsidP="00614D11">
      <w:pPr>
        <w:pStyle w:val="a3"/>
        <w:numPr>
          <w:ilvl w:val="0"/>
          <w:numId w:val="5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Вычислить пульсовое давление после нагрузки рассчитать минутный объем крови в покое и после нагрузки.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МОК = ПД х ЧСС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№13. Реакция сердечно-сосудистой системы (ССС) на физическую нагрузку малой мощности.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Выяснить характер влияния и реакцию ССС на нагрузку и течение восстановительного периода.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 работы: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У испытуемого в покое (3 мин) измеряется ЧСС и АД.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Установить указатель шкалы метронома 80 уд/мин и включить метроном. Испытуемый по удары метронома производит восхождение на ступеньку (5 мин). Один цикл восхождения включает четыре шага; два шага подъем на ступеньку, два – опускание на пол. Исследователь во время восхождения считает пульс за последние 10 сек каждой минуты и результат заносит в тетрадь.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3. Сразу после работы и в каждую минуту восстановления (5 мин) у испытуемого измеряется ЧСС и АД.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Построить графики изменения ЧСС и АД в ходе всего опыта. Столбиками отметь величину систолического и диастолического давления.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ЧСС и АД у студента при выполнении физической нагрузки. Темп 80 уд/мин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ЧСС и АД по влиянием физической нагрузки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Типы реакций на нагрузку: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Нормотоническая реакция. ЧСС увеличивается по сравнению с покоем на 50-100% (125-140 уд/мин). Систолическое давление повышается на 20-40 мм.рт.ст., диастолическое давление снижается на 5-10 мм.рт.ст. Восстановление протекает сравнительно быстро (2-3 мин).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Дистоническая реакция. Резко выражено учащение пульса (в 4 раза). Значительное повышение систолического АД (до 180-200 мм) и снижением диастолического – на 20-30 мм (иногда до 0). Восстановление протекает длительно (более 5 мин).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Гипертоническая реакция. Резко повышается АД, как максимальное (до 180-200 мм), так и минимальное. Учащение пульса в два раза по сравнению с нормой. Восстановление замедленно (более 5 мин).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Гипотоническая реакция. Характеризуется значительным учащением пульса (до 170-190), величина АД при этом изменяется мало. Восстановление может быть замедленным.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№14. ТИПЫ РЕАКЦИЙ СЕРДЕЧНО-СОСУДИСТОЙ СИСТЕМЫ НА НАГРУЗКУ БОЛЬШОЙ МОЩНОСТИ.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Проба Мартине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Выполнение 20 глубоких приседаний за 30 сек. Измеряются ЧСС и АД до и после нагрузки, нормальной реакцией ССС считается увеличение ЧСС на 40-50%, повышение систолического АД на 15-20 мм рт.ст., снижение диастолического АД на 5-10 мм рт.ст. Восстановление наступает через 1-2 мин, существенные отклонения измеренных показателей свидетельствуют о снижении функциональных возможностей ССС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Проба Летунова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Выполняются последовательно три нагрузки: Проба Мартине – 15сек бег на месте в максимальном темпе 180 шагов/мин. Первая нагрузка выполняет роль разминки, вторая – скоростная, а третья – на выносливость. Измеряются ЧСС, СД, ДД АД в покое и после нагрузок за каждую из 5 мин. Учитывается изменения показателей в % по отношению к фону. Из рекомендованных, наибольший практический интерес представляют три типа реакций ССС на физическую нагрузку – нормотоническая, гипертоническая и гипотоническая. Для выявления этих реакций в качестве дозированной физической нагрузки можно использовать восхождения на ступеньку, высотой 40 см для мужчин к 33для женщин в темпе 120 шагов/мин под метроном в течении 3 мин (степ- тест). Тип реакции оценивается по показателям на 1 мин после нагрузки и скорости их восстановления в течении остальных 4 мин.</w:t>
      </w:r>
    </w:p>
    <w:p w:rsidR="00614D11" w:rsidRPr="00614D11" w:rsidRDefault="00614D11" w:rsidP="00614D11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Типы реакций на нагрузку: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Нормотоническая реакция: Частота пульса увеличивается на 50-100% п сравнению с покоем, СД увеличивается на 20-40 мм рт.ст, ДД снижается на 5-10 мм рт.ст. Восстановление показателей сравнительно быстро через 2-3 мин.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Этот тип реакции свидетельствует о ее адекватности выполненной нагрузке: </w:t>
      </w:r>
      <w:r w:rsidRPr="00614D11">
        <w:rPr>
          <w:rFonts w:ascii="Times New Roman" w:hAnsi="Times New Roman" w:cs="Times New Roman"/>
        </w:rPr>
        <w:lastRenderedPageBreak/>
        <w:t xml:space="preserve">пропорциональности увеличения ЧСС (возбудимости сердечной мышцы), повышения СД (силы сердечного сокращения) и снижении ДД (уменьшении периферического сопротивления). Отмеченная пропорциональность сохраняется и при выполнении более интенсивных физических нагрузок, когда абсолютные показатели ЧСС и СД увеличиваются значительно больше ДД снижается до 0 (бесконечный тон). 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Нормотоническая реакция характерна для больших функциональных возможностей и хорошо тренированных спортсменов.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Другие типы реакций ССС на физическую нагрузку свидетельствуют о тех или иных нарушениях регуляции кровообращения.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Гипертоническая реакция. Значительное увеличение ЧСС (в 2 раза) сопровождается резким повышением СД (свыше 200 мм рт.ст.) и умеренным, но повышение ДД (вместо ложного снижения). Эта реакция обусловлена повышение периферического сопротивления, вследствие повышенного тонуса симпатической нервной системы, вызывающего сужение артериол и характерного для гипертонической болезни или перетренированности спортсмена. Восстановление показателей после нагрузки при этом типе реакции значительно замедляется (более 5 мин). Требуется проведение лечебно-профилактических мероприятий и временное прекращение тренировок.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Гипотоническая реакция. На фоне резкого увеличения ЧСС (170-190) отмечается незначительное повышение и даже некоторое снижение СД, а ДД остается неизменным или даже повышается. Восстановление может быть замедленно. Этот тип реакции характерен для ослабления сердечной деятельности, так как необходимое увеличение объема и скорости циркуляции крови достигается за счет ЧСС, а не СД и ПД. Такое нарушение регуляции кровообращения отмечается, как правило, у недостаточно тренированных спортсменов и лиц с дефицитом двигательной активности, а так же при переутомлении или после заболеваний.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Дистоническая реакция. Резко выражено учащение пульса (в 4 раза), значительное повышение систолического АД (до 180-200 мм рт.ст) и снижение диастолического АД на 20-30 мм рт.ст. (иногда до 0). Восстановление длительное (более 5 мин)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Интенсивность физических нагрузок при стандартных пробах (Мартинэ и Летунова) для спортсменов с высоким уровнем тренированности является недостаточной для оценки типа реакции ССС, так как, они не обеспечивает выявление значительных функциональных возможностей организма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№15. ВАРИАБЕЛЬНОСТЬ СЕРДЕЧНОГО РИТМА.</w:t>
      </w:r>
    </w:p>
    <w:p w:rsidR="00614D11" w:rsidRPr="00614D11" w:rsidRDefault="005023B8" w:rsidP="00614D11">
      <w:pPr>
        <w:pStyle w:val="af7"/>
        <w:spacing w:before="0" w:beforeAutospacing="0" w:after="0" w:afterAutospacing="0"/>
        <w:ind w:firstLine="709"/>
        <w:jc w:val="both"/>
      </w:pPr>
      <w:hyperlink r:id="rId26" w:history="1">
        <w:r w:rsidR="00614D11" w:rsidRPr="00614D11">
          <w:rPr>
            <w:rStyle w:val="ac"/>
          </w:rPr>
          <w:t>Вариабельность сердечного ритма</w:t>
        </w:r>
      </w:hyperlink>
      <w:r w:rsidR="00614D11" w:rsidRPr="00614D11">
        <w:t> представляет собой наиболее удобный показатель, благодаря которому можно оценить эффективность взаимодействия сердечно-сосудистой и других систем организма. Данный анализ становится популярным благодаря своей простоте, так как является не инвазивным. Это обследование начинают активно использовать в функциональной диагностике, так как показатель вариабельности сердечного ритма позволяет дать общую оценку о состоянии пациента, так как отражают жизненно  важные показатели управления физиологическими функциями организма, к ним относят  функциональные резервы механизмов его управления и вегетативный баланс.</w:t>
      </w:r>
    </w:p>
    <w:p w:rsidR="00614D11" w:rsidRPr="00614D11" w:rsidRDefault="00614D11" w:rsidP="00614D11">
      <w:pPr>
        <w:pStyle w:val="2"/>
        <w:shd w:val="clear" w:color="auto" w:fill="FFFFFF"/>
        <w:spacing w:before="0" w:after="0" w:line="240" w:lineRule="auto"/>
        <w:ind w:firstLine="709"/>
        <w:rPr>
          <w:rFonts w:ascii="Times New Roman" w:hAnsi="Times New Roman"/>
          <w:b w:val="0"/>
          <w:i w:val="0"/>
          <w:sz w:val="24"/>
          <w:szCs w:val="24"/>
        </w:rPr>
      </w:pPr>
      <w:r w:rsidRPr="00614D11">
        <w:rPr>
          <w:rFonts w:ascii="Times New Roman" w:hAnsi="Times New Roman"/>
          <w:b w:val="0"/>
          <w:i w:val="0"/>
          <w:sz w:val="24"/>
          <w:szCs w:val="24"/>
        </w:rPr>
        <w:t>Методы оценки вариабельности сердечного ритма</w:t>
      </w:r>
    </w:p>
    <w:p w:rsidR="00614D11" w:rsidRPr="00614D11" w:rsidRDefault="00614D11" w:rsidP="00614D11">
      <w:pPr>
        <w:pStyle w:val="af7"/>
        <w:shd w:val="clear" w:color="auto" w:fill="FFFFFF"/>
        <w:spacing w:before="0" w:beforeAutospacing="0" w:after="0" w:afterAutospacing="0"/>
        <w:ind w:firstLine="709"/>
      </w:pPr>
      <w:r w:rsidRPr="00614D11">
        <w:t>В настоящее время существует несколько методов оценки вариабельности сердечного ритма. Среди них выделяют три группы:</w:t>
      </w:r>
    </w:p>
    <w:p w:rsidR="00614D11" w:rsidRPr="00614D11" w:rsidRDefault="00614D11" w:rsidP="00614D11">
      <w:pPr>
        <w:widowControl/>
        <w:numPr>
          <w:ilvl w:val="0"/>
          <w:numId w:val="69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методы временной области – опираются на статистические методы и направлены на исследование общей вариабельности,</w:t>
      </w:r>
    </w:p>
    <w:p w:rsidR="00614D11" w:rsidRPr="00614D11" w:rsidRDefault="00614D11" w:rsidP="00614D11">
      <w:pPr>
        <w:widowControl/>
        <w:numPr>
          <w:ilvl w:val="0"/>
          <w:numId w:val="69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методы частотной области – исследование периодических составляющих ВСР,</w:t>
      </w:r>
    </w:p>
    <w:p w:rsidR="00614D11" w:rsidRPr="00614D11" w:rsidRDefault="00614D11" w:rsidP="00614D11">
      <w:pPr>
        <w:widowControl/>
        <w:numPr>
          <w:ilvl w:val="0"/>
          <w:numId w:val="69"/>
        </w:numPr>
        <w:shd w:val="clear" w:color="auto" w:fill="FFFFFF"/>
        <w:ind w:left="0"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интегральные показатели ВСР (относят автокорреляционный анализ и корреляционную ритмографию).</w:t>
      </w:r>
    </w:p>
    <w:p w:rsidR="00614D11" w:rsidRPr="00614D11" w:rsidRDefault="00614D11" w:rsidP="00614D11">
      <w:pPr>
        <w:pStyle w:val="af7"/>
        <w:shd w:val="clear" w:color="auto" w:fill="FFFFFF"/>
        <w:spacing w:before="0" w:beforeAutospacing="0" w:after="0" w:afterAutospacing="0"/>
        <w:ind w:firstLine="709"/>
      </w:pPr>
      <w:r w:rsidRPr="00614D11">
        <w:t>Статистические методы основаны на измерении NN-интервалов, а также на сравнении показателей. Они дают количественную оценку вариабельности. Пациент после обследования получает кардиоинтервалограмму, которая представляет собой совокупность RR-интервалов, которые отображаются друг за другом.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</w:pPr>
      <w:r w:rsidRPr="00614D11">
        <w:rPr>
          <w:noProof/>
        </w:rPr>
        <w:drawing>
          <wp:inline distT="0" distB="0" distL="0" distR="0">
            <wp:extent cx="4876800" cy="3657600"/>
            <wp:effectExtent l="19050" t="0" r="0" b="0"/>
            <wp:docPr id="3" name="Рисунок 3" descr="hrv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rv3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pStyle w:val="af7"/>
        <w:shd w:val="clear" w:color="auto" w:fill="FFFFFF"/>
        <w:jc w:val="both"/>
      </w:pPr>
      <w:r w:rsidRPr="00614D11">
        <w:t>Для анализа кардиоинтервалограммы используются следующие критерии.</w:t>
      </w:r>
    </w:p>
    <w:p w:rsidR="00614D11" w:rsidRPr="00614D11" w:rsidRDefault="00614D11" w:rsidP="00614D11">
      <w:pPr>
        <w:pStyle w:val="af7"/>
        <w:shd w:val="clear" w:color="auto" w:fill="FFFFFF"/>
        <w:jc w:val="both"/>
      </w:pPr>
      <w:r w:rsidRPr="00614D11">
        <w:rPr>
          <w:rStyle w:val="af9"/>
        </w:rPr>
        <w:t>SDNN</w:t>
      </w:r>
      <w:r w:rsidRPr="00614D11">
        <w:t> – стандартное отклонение всех NN-интервалов. Отражает все периодические составляющие вариабельности за время записи, то есть является суммарным показателем ВСР.</w:t>
      </w:r>
    </w:p>
    <w:p w:rsidR="00614D11" w:rsidRPr="00614D11" w:rsidRDefault="00614D11" w:rsidP="00614D11">
      <w:pPr>
        <w:pStyle w:val="af7"/>
        <w:shd w:val="clear" w:color="auto" w:fill="FFFFFF"/>
        <w:jc w:val="both"/>
      </w:pPr>
      <w:r w:rsidRPr="00614D11">
        <w:rPr>
          <w:rStyle w:val="af9"/>
        </w:rPr>
        <w:t>RMSSD</w:t>
      </w:r>
      <w:r w:rsidRPr="00614D11">
        <w:t> – данные оценки сравнения NN-интервалов.</w:t>
      </w:r>
    </w:p>
    <w:p w:rsidR="00614D11" w:rsidRPr="00614D11" w:rsidRDefault="00614D11" w:rsidP="00614D11">
      <w:pPr>
        <w:pStyle w:val="af7"/>
        <w:shd w:val="clear" w:color="auto" w:fill="FFFFFF"/>
        <w:jc w:val="both"/>
      </w:pPr>
      <w:r w:rsidRPr="00614D11">
        <w:rPr>
          <w:rStyle w:val="af9"/>
        </w:rPr>
        <w:t>pNN50</w:t>
      </w:r>
      <w:r w:rsidRPr="00614D11">
        <w:t> – данный критерий представляет отношение NN-интервалов, которые отличаются друг от друга более чем на 50 мсек, с общим числом NN-интервалов.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  <w:jc w:val="both"/>
      </w:pPr>
      <w:r w:rsidRPr="00614D11">
        <w:t>Для анализа ВСР используются также геометрические методы. Сущность заключается в получении закона распределения кардиоинтервалов как случайных величин. Распределение продолжительности кардиоинтервалов отображают на гистограмме.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</w:pPr>
      <w:r w:rsidRPr="00614D11">
        <w:rPr>
          <w:noProof/>
        </w:rPr>
        <w:lastRenderedPageBreak/>
        <w:drawing>
          <wp:inline distT="0" distB="0" distL="0" distR="0">
            <wp:extent cx="4876800" cy="3657600"/>
            <wp:effectExtent l="19050" t="0" r="0" b="0"/>
            <wp:docPr id="4" name="Рисунок 4" descr="hrv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rv4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t>В стрессовых ситуациях, а также при патологических состояниях диаграмма будет с узким основанием и острой вершиной (эксцессивная). Ассиметричная диаграмма наблюдается при переходных процессах, нарушении стационарного процесса. Многовершинная диаграмма свидетельствует о не синусовом ритме (экстрасистолии, мерцательной аритмии).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t>Геометрические методы позволяют оценить вариабельность сердечного ритма с помощью следующих параметров: моды, амплитуды моды и вариационного размаха.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Мода (Mo)</w:t>
      </w:r>
      <w:r w:rsidRPr="00614D11">
        <w:t> – соответствует количеству RR-интервалов, которые встречаются наиболее часто, следовательно, позволяют оценить реальное состояние систем регуляции пациента.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Амплитуда моды (AMo)</w:t>
      </w:r>
      <w:r w:rsidRPr="00614D11">
        <w:t> – показывает долю интервалов, которые соответствуют значению моды. Этот параметр отражает стабилизирующий эффект централизации управления сердечным ритмом.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Вариационный размах (VAR) </w:t>
      </w:r>
      <w:r w:rsidRPr="00614D11">
        <w:t>– соответствует разности между длительностью самого большого и самого маленького интервалов.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t>Для того, чтобы оценить степень адаптации сердечно-сосудистой системы к различным факторам и посмотреть степень регуляции данных процессов используются дополнительные параметры, которые рассчитываются. К ним относят </w:t>
      </w:r>
      <w:r w:rsidRPr="00614D11">
        <w:rPr>
          <w:rStyle w:val="af9"/>
        </w:rPr>
        <w:t>индекс вегетативного равновесия (ИВР)</w:t>
      </w:r>
      <w:r w:rsidRPr="00614D11">
        <w:t>, </w:t>
      </w:r>
      <w:r w:rsidRPr="00614D11">
        <w:rPr>
          <w:rStyle w:val="af9"/>
        </w:rPr>
        <w:t>показатель адекватности процессов регуляции (ПАПР)</w:t>
      </w:r>
      <w:r w:rsidRPr="00614D11">
        <w:t>, </w:t>
      </w:r>
      <w:r w:rsidRPr="00614D11">
        <w:rPr>
          <w:rStyle w:val="af9"/>
        </w:rPr>
        <w:t>индекс напряжения регуляторных систем (ИН)</w:t>
      </w:r>
      <w:r w:rsidRPr="00614D11">
        <w:t>, </w:t>
      </w:r>
      <w:r w:rsidRPr="00614D11">
        <w:rPr>
          <w:rStyle w:val="af9"/>
        </w:rPr>
        <w:t>вегетативный показатель ритма (ВПР)</w:t>
      </w:r>
      <w:r w:rsidRPr="00614D11">
        <w:t>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Индекс вегетативного равновесия</w:t>
      </w:r>
      <w:r w:rsidRPr="00614D11">
        <w:t> показывает соотношение влияния на сердечно-сосудистую систему симпатической и парасимпатической систем. </w:t>
      </w:r>
      <w:r w:rsidRPr="00614D11">
        <w:rPr>
          <w:rStyle w:val="af9"/>
        </w:rPr>
        <w:t>Показатель адекватности процессов регуляции</w:t>
      </w:r>
      <w:r w:rsidRPr="00614D11">
        <w:t xml:space="preserve"> позволяет определить влияние на синусовый узел </w:t>
      </w:r>
      <w:r w:rsidRPr="00614D11">
        <w:lastRenderedPageBreak/>
        <w:t>симпатического отдела. </w:t>
      </w:r>
      <w:r w:rsidRPr="00614D11">
        <w:rPr>
          <w:rStyle w:val="af9"/>
        </w:rPr>
        <w:t>Вегетативный показатель ритма</w:t>
      </w:r>
      <w:r w:rsidRPr="00614D11">
        <w:t> отражает баланс регуляции работы сердечно-сосудистой системы со стороны симпатического и парасимпатического отдела вегетативной нервной системы. </w:t>
      </w:r>
      <w:r w:rsidRPr="00614D11">
        <w:rPr>
          <w:rStyle w:val="af9"/>
        </w:rPr>
        <w:t>Индекс напряжения</w:t>
      </w:r>
      <w:r w:rsidRPr="00614D11">
        <w:t> указывает на степень влияния нервной системы на работу сердца.</w:t>
      </w:r>
    </w:p>
    <w:p w:rsidR="00614D11" w:rsidRPr="00614D11" w:rsidRDefault="00614D11" w:rsidP="00614D11">
      <w:pPr>
        <w:pStyle w:val="af7"/>
        <w:shd w:val="clear" w:color="auto" w:fill="FFFFFF"/>
        <w:ind w:firstLine="709"/>
        <w:jc w:val="both"/>
      </w:pPr>
      <w:r w:rsidRPr="00614D11">
        <w:rPr>
          <w:rStyle w:val="af9"/>
        </w:rPr>
        <w:t>Автокорреляционный анализ</w:t>
      </w:r>
      <w:r w:rsidRPr="00614D11">
        <w:t> используется для оценки сердечного ритма, как случайного процесса. Автокорреляционная функция представляет собой график динамики коэффициентов корреляции, получаемых при последовательном смещении анализируемого динамического ряда на одно число по отношению к своему собственному ряду. Представляет собой качественный анализ, по данным которого можно судить о влиянии на автономную систему сердца центрального звена.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  <w:jc w:val="both"/>
      </w:pPr>
      <w:r w:rsidRPr="00614D11">
        <w:rPr>
          <w:noProof/>
        </w:rPr>
        <w:drawing>
          <wp:inline distT="0" distB="0" distL="0" distR="0">
            <wp:extent cx="4876800" cy="3657600"/>
            <wp:effectExtent l="19050" t="0" r="0" b="0"/>
            <wp:docPr id="5" name="Рисунок 5" descr="hrv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rv5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  <w:jc w:val="both"/>
      </w:pPr>
      <w:r w:rsidRPr="00614D11">
        <w:rPr>
          <w:rStyle w:val="af9"/>
        </w:rPr>
        <w:t>Корреляционная ритмография или скаттерография</w:t>
      </w:r>
      <w:r w:rsidRPr="00614D11">
        <w:t> – это графическое отображение распределения кардиоинтервалов (предыдущего и последующего) в двухмерной координатной плоскости. При этом по оси абсцисс откладывается величина R—Ri, а по оси ординат — величина R—Ri+1. График и область точек, полученных таким образом (пятна Пуанкаре или Лоренца), называется корреляционной ритмограммой, или скаттерограммой. Этот способ оценки ВСР относится к методам нелинейного анализа и особенно для распознавания и анализа сердечных аритмий. На ритмограмме выделяют «облако» - эллипс, которое соответствует стандартному отклонению всех NN-интервалов.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  <w:jc w:val="both"/>
      </w:pPr>
      <w:r w:rsidRPr="00614D11">
        <w:t>Благодаря данному методу можно оценить активность симпатической вегетативной нервной системы по отношению к сердцу. У здорового человека на скаттерограмме эллипс будет вытянут вдоль биссектрисы.</w:t>
      </w:r>
    </w:p>
    <w:p w:rsidR="00614D11" w:rsidRPr="00614D11" w:rsidRDefault="00614D11" w:rsidP="00614D11">
      <w:pPr>
        <w:pStyle w:val="af7"/>
        <w:shd w:val="clear" w:color="auto" w:fill="FFFFFF"/>
        <w:spacing w:line="276" w:lineRule="auto"/>
        <w:jc w:val="both"/>
      </w:pPr>
      <w:r w:rsidRPr="00614D11">
        <w:rPr>
          <w:noProof/>
        </w:rPr>
        <w:lastRenderedPageBreak/>
        <w:drawing>
          <wp:inline distT="0" distB="0" distL="0" distR="0">
            <wp:extent cx="4876800" cy="3657600"/>
            <wp:effectExtent l="19050" t="0" r="0" b="0"/>
            <wp:docPr id="6" name="Рисунок 6" descr="hr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rv6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3657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№16. ФИЗИОЛОГИЯ ВНЕШНЕГО ДЫХАНИЯ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ознакомление с методом спирометрии и освоении методик измерения легочной вентиляции в покое и при физической работе.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Определение дыхательного объема (ДО)</w:t>
      </w:r>
    </w:p>
    <w:p w:rsidR="00614D11" w:rsidRPr="00614D11" w:rsidRDefault="00614D11" w:rsidP="00614D11">
      <w:pPr>
        <w:pStyle w:val="a3"/>
        <w:numPr>
          <w:ilvl w:val="0"/>
          <w:numId w:val="5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поставить в нулевое положение</w:t>
      </w:r>
    </w:p>
    <w:p w:rsidR="00614D11" w:rsidRPr="00614D11" w:rsidRDefault="00614D11" w:rsidP="00614D11">
      <w:pPr>
        <w:pStyle w:val="a3"/>
        <w:numPr>
          <w:ilvl w:val="0"/>
          <w:numId w:val="5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положении стоя, взяв мундштук в рот, спокойно дышит, производя вдох через нос и выдох чрез нос и выход через рот в спирометр. После пяти выдохов полученную на спирометре цифре деля на 5 и записывают в тетрадь. В покое дыхательный объем равен 350-800 мл.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выдоха (РО выд.)</w:t>
      </w:r>
    </w:p>
    <w:p w:rsidR="00614D11" w:rsidRPr="00614D11" w:rsidRDefault="00614D11" w:rsidP="00614D11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614D11" w:rsidRPr="00614D11" w:rsidRDefault="00614D11" w:rsidP="00614D11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спокойный вдох и берет в рот мундштук спирометра.</w:t>
      </w:r>
    </w:p>
    <w:p w:rsidR="00614D11" w:rsidRPr="00614D11" w:rsidRDefault="00614D11" w:rsidP="00614D11">
      <w:pPr>
        <w:pStyle w:val="a3"/>
        <w:numPr>
          <w:ilvl w:val="0"/>
          <w:numId w:val="5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спокойного выдоха через нос испытуемый производит максимальный выдох через рот в спирометр.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вдоха)</w:t>
      </w:r>
    </w:p>
    <w:p w:rsidR="00614D11" w:rsidRPr="00614D11" w:rsidRDefault="00614D11" w:rsidP="00614D11">
      <w:pPr>
        <w:pStyle w:val="a3"/>
        <w:numPr>
          <w:ilvl w:val="0"/>
          <w:numId w:val="6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выдоха.</w:t>
      </w:r>
    </w:p>
    <w:p w:rsidR="00614D11" w:rsidRPr="00614D11" w:rsidRDefault="00614D11" w:rsidP="00614D11">
      <w:pPr>
        <w:pStyle w:val="a3"/>
        <w:numPr>
          <w:ilvl w:val="0"/>
          <w:numId w:val="6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 вд.= ЖЕЛ – (ДО+РО выд.)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ЖЕЛ.</w:t>
      </w:r>
    </w:p>
    <w:p w:rsidR="00614D11" w:rsidRPr="00614D11" w:rsidRDefault="00614D11" w:rsidP="00614D11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становится перед спирометром, одевает на нос зажим и после максимального глубокого вдоха делает максимальный выдох в спирометр. Выдох производится медленно, плавно.</w:t>
      </w:r>
    </w:p>
    <w:p w:rsidR="00614D11" w:rsidRPr="00614D11" w:rsidRDefault="00614D11" w:rsidP="00614D11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614D11" w:rsidRPr="00614D11" w:rsidRDefault="00614D11" w:rsidP="00614D11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сумму ДО, РО выд. и ДО вд. Сравнить вычесленную величину с измеренной вами ЖЕЛ.</w:t>
      </w:r>
    </w:p>
    <w:p w:rsidR="00614D11" w:rsidRPr="00614D11" w:rsidRDefault="00614D11" w:rsidP="00614D11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номограмме определить должную величину ЖЕЛ.</w:t>
      </w:r>
    </w:p>
    <w:p w:rsidR="00614D11" w:rsidRPr="00614D11" w:rsidRDefault="00614D11" w:rsidP="00614D11">
      <w:pPr>
        <w:pStyle w:val="a3"/>
        <w:numPr>
          <w:ilvl w:val="0"/>
          <w:numId w:val="6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Все данные занести в таблицу, сравнить фактическую величину ЖЕЛ и должную.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максимальной вентиляции легких (МВЛ)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с гофрированной трубкой от газового счетчика.</w:t>
      </w:r>
    </w:p>
    <w:p w:rsidR="00614D11" w:rsidRPr="00614D11" w:rsidRDefault="00614D11" w:rsidP="00614D11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15 сек производит максимально глубокие и частые дыхания.</w:t>
      </w:r>
    </w:p>
    <w:p w:rsidR="00614D11" w:rsidRPr="00614D11" w:rsidRDefault="00614D11" w:rsidP="00614D11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Пересчитать МВЛ за мин. МВЛ=объем воздуха за 15 сек х 4</w:t>
      </w:r>
    </w:p>
    <w:p w:rsidR="00614D11" w:rsidRPr="00614D11" w:rsidRDefault="00614D11" w:rsidP="00614D11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должную и фактическую МВЛ</w:t>
      </w:r>
    </w:p>
    <w:p w:rsidR="00614D11" w:rsidRPr="00614D11" w:rsidRDefault="00614D11" w:rsidP="00614D11">
      <w:pPr>
        <w:pStyle w:val="a3"/>
        <w:numPr>
          <w:ilvl w:val="0"/>
          <w:numId w:val="62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Сравнить должную и фактическую МВЛ и сделать вывод. В норме МВЛ=60-120 л/мин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Должная МВЛ=Долж.ЖЕЛ/2 х 35</w:t>
      </w:r>
    </w:p>
    <w:p w:rsidR="00614D11" w:rsidRPr="00614D11" w:rsidRDefault="00614D11" w:rsidP="00614D11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минутного объема дыхания (МОД) в покое и после физической нагрузки.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Хода работы: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с помощью газового счетчика в течении 3 мин покоя измеряют легочную вентиляцию, записывая показания счетчика каждую мин. МОД определяют, вычитывая из последующего показания счетчика предыдущее.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ходе измерения МОД подсчитать частоту дыхания (ЧД) по числу отклонений марлевой полоски, прикрепленной у выходного отверстия газовых часов или по колебаниям резинового шарика.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глубину дыхания (ГД) по </w:t>
      </w:r>
      <w:proofErr w:type="gramStart"/>
      <w:r w:rsidRPr="00614D11">
        <w:rPr>
          <w:rFonts w:ascii="Times New Roman" w:hAnsi="Times New Roman" w:cs="Times New Roman"/>
        </w:rPr>
        <w:t>формуле :</w:t>
      </w:r>
      <w:proofErr w:type="gramEnd"/>
      <w:r w:rsidRPr="00614D11">
        <w:rPr>
          <w:rFonts w:ascii="Times New Roman" w:hAnsi="Times New Roman" w:cs="Times New Roman"/>
        </w:rPr>
        <w:t xml:space="preserve"> ГД=МОД/ГД, в покое норма ЧД=14-16, ГД=500 мл, МОД=6-8 л/мин.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без загубника в течении 1 мин совершает восхождение и спуск со ступеньки в темпе 140 шагов в мин под удары метронома.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быстро берет в рот загубник, надевает на нос зажим и садится на стул. В течении трех мин вновь регистрируются поминутно показания газового счетчика и ЧД. Рассчитывается ГД.</w:t>
      </w:r>
    </w:p>
    <w:p w:rsidR="00614D11" w:rsidRPr="00614D11" w:rsidRDefault="00614D11" w:rsidP="00614D11">
      <w:pPr>
        <w:pStyle w:val="a3"/>
        <w:numPr>
          <w:ilvl w:val="0"/>
          <w:numId w:val="63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записывают в таблицу.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№17. РЕАКЦИЯ ДЫХАТЕЛЬНОЙ СИСТЕМЫ НА ФИЗИЧЕСКУЮ НАГРУЗКУ МАЛОЙ МОЩНОСТИ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исследование минутного объема дыхания, частоты и глубины дыхания в состоянии покоя, во время выполнения физической нагрузки и в период восстановления у малотренированных  и хорошо тренированных студентов.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гофрированной трубкой с газовым счетчиком, на нос надевает зажим и спокойно сидит на стуле с расслабленными мышцами.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 течении трех минут покоя у испытуемого измерять минутный объем дыхания (МОД) по показаниям газового счетчика. Одновременно подсчитывать каждую минуту частоту дыхания </w:t>
      </w:r>
      <w:r w:rsidRPr="00614D11">
        <w:rPr>
          <w:rFonts w:ascii="Times New Roman" w:hAnsi="Times New Roman" w:cs="Times New Roman"/>
          <w:lang w:val="en-US"/>
        </w:rPr>
        <w:t>(XL)/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Затем испытуемый совершает восхождение и спуск со ступеньки (5 мин) в темпе 80 шагов в мин под удары метронома.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Показания счетчика и частоты дыхания продолжать регистрировать поминутно во время работы и после ее прекращения в период восстановления (5 мин)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глубину дыхания (ГД) на всех этапах исследования. ГД = МОД/ЧД.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исследования занести в таблицу, сравнить результаты и сделать выводы.</w:t>
      </w:r>
    </w:p>
    <w:p w:rsidR="00614D11" w:rsidRPr="00614D11" w:rsidRDefault="00614D11" w:rsidP="00614D11">
      <w:pPr>
        <w:pStyle w:val="a3"/>
        <w:numPr>
          <w:ilvl w:val="0"/>
          <w:numId w:val="6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Построить график динамики МОД под влиянием нагрузки у обоих испытуемых.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614D11" w:rsidRPr="00614D11" w:rsidRDefault="00614D11" w:rsidP="00614D11">
      <w:pPr>
        <w:pStyle w:val="a3"/>
        <w:numPr>
          <w:ilvl w:val="0"/>
          <w:numId w:val="6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Чему равен МОД в покое и после физической нагрузки у человека?</w:t>
      </w:r>
    </w:p>
    <w:p w:rsidR="00614D11" w:rsidRPr="00614D11" w:rsidRDefault="00614D11" w:rsidP="00614D11">
      <w:pPr>
        <w:pStyle w:val="a3"/>
        <w:numPr>
          <w:ilvl w:val="0"/>
          <w:numId w:val="6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изменяется ЧД и ГД у тренированных и нетренированных людей под влиянием физической нагрузки разной мощности?</w:t>
      </w:r>
    </w:p>
    <w:p w:rsidR="00614D11" w:rsidRPr="00614D11" w:rsidRDefault="00614D11" w:rsidP="00614D11">
      <w:pPr>
        <w:pStyle w:val="a3"/>
        <w:numPr>
          <w:ilvl w:val="0"/>
          <w:numId w:val="6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Какова скорость восстановления показателей внешнего дыхания?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№18. РЕАКЦИЯ ДЫХАТЕЛЬНОЙ СИСТЕМЫ НА НАГРУЗКУ БОЛЬШОЙ МОЩНОСТИ. ИЗМЕРЕНИЕ ВРЕМЕНИ ЗАДЕРЖКИ ДЫХАНИЯ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Функциональные пробы системы внешнего дыхания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 Генчи: время задержки после максимального выдоха. Вначале сделать глубокий вдох, затем максимальный выдох. Зажать нос и рот. В норме у здоровых людей 20-40 сек, а для спортсменов – 40-60 сек.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Штанге: регистрирование время задержки дыхания после глубокого вдоха.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вдох, выдох, а затем вдох на уровне 85-95% от максимального. Закрывают рот, зажимают нос. После глубокого вдоха измеряют время задержки (45-123 с).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Штанге с гипервентиляцией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После гипервентиляции (для женщин – 30 с, для мужчин – 45 с) задержать дыхание на глубоком вдохе. В среднем время задержки дыхания (для женщин 90-110 с, для </w:t>
      </w:r>
      <w:proofErr w:type="gramStart"/>
      <w:r w:rsidRPr="00614D11">
        <w:rPr>
          <w:rFonts w:ascii="Times New Roman" w:hAnsi="Times New Roman" w:cs="Times New Roman"/>
        </w:rPr>
        <w:t>мужичин  -</w:t>
      </w:r>
      <w:proofErr w:type="gramEnd"/>
      <w:r w:rsidRPr="00614D11">
        <w:rPr>
          <w:rFonts w:ascii="Times New Roman" w:hAnsi="Times New Roman" w:cs="Times New Roman"/>
        </w:rPr>
        <w:t xml:space="preserve"> 130-150 с).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Проба Розенталя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Измерить ЖЕЛ спирометром 5 раз подряд с интервалом 5 сек. Оценить результаты: если к последнему измерению величина ЖЕЛ не падает, то дыхательные мышцы развиты хорошо; снижение ЖЕЛ говорит о слабом развитии.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Резерв дыхания – это разность между МВЛ и МОД в покое. В норме 91-92% МВЛ.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Форсированная ЖЕЛ – максимальный объем воздуха, который можно выдохнуть за 1 сек (после максимального вдоха сделать максимальный форсированный выдох). Расчеты в мл/с и выражаются в % к обычной ЖЕЛ. У не занимающихся спортом от 75% до 85 % ФЖЕЛ ниже 70% указывает на нарушение бронхиальной проводимости.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614D11" w:rsidRPr="00614D11" w:rsidRDefault="00614D11" w:rsidP="00614D11">
      <w:pPr>
        <w:keepNext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b/>
        </w:rPr>
        <w:t>Лабораторная работа №19. ОПРЕДЕЛЕНИЕ РАСХОДА ЭНЕРГИИ МЕТОДОМ НЕПРЯМОЙ КАЛОРИМЕТРИИ.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ознакомиться с методом непрямой калориметрии, расчетом общего кислородного запроса, кислородного долга и КПД мышечной деятельности.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614D11" w:rsidRPr="00614D11" w:rsidRDefault="00614D11" w:rsidP="00614D11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течение трех минут спокойно сидит на велоэргометре. На протяжении всего времени эксперимента ежеминутно измеряются следующие показатели: легочная вентиляция (по показателям газовых часов), процент усвоения кислорода (по показаниям газоанализатора «СПИРОЛИТ».</w:t>
      </w:r>
    </w:p>
    <w:p w:rsidR="00614D11" w:rsidRPr="00614D11" w:rsidRDefault="00614D11" w:rsidP="00614D11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 течении 5 минут педалирует на велоэргометре (скорость 30 км/час, сопротивление движению колеса 1,5- 2,0 </w:t>
      </w:r>
      <w:proofErr w:type="gramStart"/>
      <w:r w:rsidRPr="00614D11">
        <w:rPr>
          <w:rFonts w:ascii="Times New Roman" w:hAnsi="Times New Roman" w:cs="Times New Roman"/>
        </w:rPr>
        <w:t>кг )</w:t>
      </w:r>
      <w:proofErr w:type="gramEnd"/>
    </w:p>
    <w:p w:rsidR="00614D11" w:rsidRPr="00614D11" w:rsidRDefault="00614D11" w:rsidP="00614D11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5 минут спокойно сидит на велоэргометре. В период восстановления продолжается измерение МОД и проценты усвоения кислорода.</w:t>
      </w:r>
    </w:p>
    <w:p w:rsidR="00614D11" w:rsidRPr="00614D11" w:rsidRDefault="00614D11" w:rsidP="00614D11">
      <w:pPr>
        <w:pStyle w:val="a3"/>
        <w:numPr>
          <w:ilvl w:val="0"/>
          <w:numId w:val="6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эксперимента внести в таблицу и произвести расчеты расхода энергии.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расчеты потребления кислорода, общего кислородного запроса (ОКЗ) и кислородного долга (КД)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5"/>
        <w:gridCol w:w="1152"/>
        <w:gridCol w:w="1592"/>
        <w:gridCol w:w="1453"/>
        <w:gridCol w:w="1776"/>
        <w:gridCol w:w="1654"/>
      </w:tblGrid>
      <w:tr w:rsidR="00614D11" w:rsidRPr="00614D11" w:rsidTr="00550E02">
        <w:trPr>
          <w:trHeight w:val="1192"/>
        </w:trPr>
        <w:tc>
          <w:tcPr>
            <w:tcW w:w="215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15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Минута опыта</w:t>
            </w:r>
          </w:p>
        </w:tc>
        <w:tc>
          <w:tcPr>
            <w:tcW w:w="159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Легочная вентиляция</w:t>
            </w:r>
          </w:p>
        </w:tc>
        <w:tc>
          <w:tcPr>
            <w:tcW w:w="145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Процент усвоения кислорода</w:t>
            </w:r>
          </w:p>
        </w:tc>
        <w:tc>
          <w:tcPr>
            <w:tcW w:w="177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Потребление кислорода</w:t>
            </w:r>
          </w:p>
        </w:tc>
        <w:tc>
          <w:tcPr>
            <w:tcW w:w="1654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Расчетные данные</w:t>
            </w:r>
          </w:p>
        </w:tc>
      </w:tr>
      <w:tr w:rsidR="00614D11" w:rsidRPr="00614D11" w:rsidTr="00550E02">
        <w:trPr>
          <w:trHeight w:val="524"/>
        </w:trPr>
        <w:tc>
          <w:tcPr>
            <w:tcW w:w="215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 xml:space="preserve">Покой </w:t>
            </w:r>
          </w:p>
        </w:tc>
        <w:tc>
          <w:tcPr>
            <w:tcW w:w="1152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величина фонового потребления</w:t>
            </w:r>
          </w:p>
        </w:tc>
      </w:tr>
      <w:tr w:rsidR="00614D11" w:rsidRPr="00614D11" w:rsidTr="00550E02">
        <w:trPr>
          <w:trHeight w:val="524"/>
        </w:trPr>
        <w:tc>
          <w:tcPr>
            <w:tcW w:w="215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Нагрузка </w:t>
            </w:r>
          </w:p>
        </w:tc>
        <w:tc>
          <w:tcPr>
            <w:tcW w:w="1152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Суммарное потребление кислорода</w:t>
            </w:r>
          </w:p>
        </w:tc>
      </w:tr>
      <w:tr w:rsidR="00614D11" w:rsidRPr="00614D11" w:rsidTr="00550E02">
        <w:trPr>
          <w:trHeight w:val="524"/>
        </w:trPr>
        <w:tc>
          <w:tcPr>
            <w:tcW w:w="2155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Восстановление </w:t>
            </w:r>
          </w:p>
        </w:tc>
        <w:tc>
          <w:tcPr>
            <w:tcW w:w="1152" w:type="dxa"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614D11" w:rsidRPr="00614D11" w:rsidRDefault="00614D11" w:rsidP="00550E02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Суммарный долг кислорода</w:t>
            </w:r>
          </w:p>
        </w:tc>
      </w:tr>
    </w:tbl>
    <w:p w:rsidR="00614D11" w:rsidRPr="00614D11" w:rsidRDefault="00614D11" w:rsidP="00614D11">
      <w:pPr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Порядок подсчета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Определить общий расход энергии (Е) и его компоненты (энергию, пошедшую на выполнение внешней механической работы (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>) и энергию теплообразования (Е</w:t>
      </w:r>
      <w:r w:rsidRPr="00614D11">
        <w:rPr>
          <w:rFonts w:ascii="Times New Roman" w:hAnsi="Times New Roman" w:cs="Times New Roman"/>
          <w:lang w:val="en-US"/>
        </w:rPr>
        <w:t>q</w:t>
      </w:r>
      <w:r w:rsidRPr="00614D11">
        <w:rPr>
          <w:rFonts w:ascii="Times New Roman" w:hAnsi="Times New Roman" w:cs="Times New Roman"/>
        </w:rPr>
        <w:t xml:space="preserve">) </w:t>
      </w:r>
      <w:r w:rsidRPr="00614D11">
        <w:rPr>
          <w:rFonts w:ascii="Times New Roman" w:hAnsi="Times New Roman" w:cs="Times New Roman"/>
          <w:lang w:val="en-US"/>
        </w:rPr>
        <w:t>E</w:t>
      </w:r>
      <w:r w:rsidRPr="00614D11">
        <w:rPr>
          <w:rFonts w:ascii="Times New Roman" w:hAnsi="Times New Roman" w:cs="Times New Roman"/>
        </w:rPr>
        <w:t>=</w:t>
      </w:r>
      <w:proofErr w:type="spellStart"/>
      <w:r w:rsidRPr="00614D11">
        <w:rPr>
          <w:rFonts w:ascii="Times New Roman" w:hAnsi="Times New Roman" w:cs="Times New Roman"/>
          <w:lang w:val="en-US"/>
        </w:rPr>
        <w:t>Ea</w:t>
      </w:r>
      <w:proofErr w:type="spellEnd"/>
      <w:r w:rsidRPr="00614D11">
        <w:rPr>
          <w:rFonts w:ascii="Times New Roman" w:hAnsi="Times New Roman" w:cs="Times New Roman"/>
        </w:rPr>
        <w:t>+</w:t>
      </w:r>
      <w:proofErr w:type="spellStart"/>
      <w:r w:rsidRPr="00614D11">
        <w:rPr>
          <w:rFonts w:ascii="Times New Roman" w:hAnsi="Times New Roman" w:cs="Times New Roman"/>
          <w:lang w:val="en-US"/>
        </w:rPr>
        <w:t>Eq</w:t>
      </w:r>
      <w:proofErr w:type="spellEnd"/>
    </w:p>
    <w:p w:rsidR="00614D11" w:rsidRPr="00614D11" w:rsidRDefault="00614D11" w:rsidP="00614D11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Общее энергообразование определяется как произведение ОКЗ на КЭ</w:t>
      </w:r>
    </w:p>
    <w:p w:rsidR="00614D11" w:rsidRPr="00614D11" w:rsidRDefault="005023B8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ПК раб+КД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-ПК покой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 t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 x КЭ</m:t>
          </m:r>
        </m:oMath>
      </m:oMathPara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Где КЭ – калорический эквивалент кислорода (условно равен 5 ккал), Пкраб. – суммарное потребление кислорода во время работы, 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КД – суммарный кислородный долг.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за минуту рассчитывается по формуле: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О2 (л) = МОД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% усвоения О2/100 %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</w:t>
      </w:r>
    </w:p>
    <w:p w:rsidR="00614D11" w:rsidRPr="00614D11" w:rsidRDefault="00614D11" w:rsidP="00614D11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Энергия, пошедшая на выполнение внешней механической работы, определяется по величине этой работы – А (кГм) с учетом переводного коэффициента.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 ккал = 427 кГм               Еа = А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 xml:space="preserve">427 = 2500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1,5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>427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выполненная на велоэргометре, равна произведению «пройденного» колесом пути </w:t>
      </w:r>
      <w:r w:rsidRPr="00614D11">
        <w:rPr>
          <w:rFonts w:ascii="Times New Roman" w:hAnsi="Times New Roman" w:cs="Times New Roman"/>
          <w:lang w:val="en-US"/>
        </w:rPr>
        <w:t>S</w:t>
      </w:r>
      <w:r w:rsidRPr="00614D11">
        <w:rPr>
          <w:rFonts w:ascii="Times New Roman" w:hAnsi="Times New Roman" w:cs="Times New Roman"/>
        </w:rPr>
        <w:t xml:space="preserve"> на сопротивление движению колеса </w:t>
      </w:r>
      <w:r w:rsidRPr="00614D11">
        <w:rPr>
          <w:rFonts w:ascii="Times New Roman" w:hAnsi="Times New Roman" w:cs="Times New Roman"/>
          <w:lang w:val="en-US"/>
        </w:rPr>
        <w:t>F</w:t>
      </w:r>
      <w:r w:rsidRPr="00614D11">
        <w:rPr>
          <w:rFonts w:ascii="Times New Roman" w:hAnsi="Times New Roman" w:cs="Times New Roman"/>
        </w:rPr>
        <w:t>. При скорости 30 км/час колесо за 1 мин проходит 500 м.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 теплообразования определяется по формуле:</w:t>
      </w:r>
    </w:p>
    <w:p w:rsidR="00614D11" w:rsidRPr="00614D11" w:rsidRDefault="00614D11" w:rsidP="00614D11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Е = Е - Еа</w:t>
      </w:r>
    </w:p>
    <w:p w:rsidR="00614D11" w:rsidRPr="00614D11" w:rsidRDefault="00614D11" w:rsidP="00614D11">
      <w:pPr>
        <w:pStyle w:val="a3"/>
        <w:numPr>
          <w:ilvl w:val="0"/>
          <w:numId w:val="67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коэффициент полезного действия (КПД) мышечной деятельности данного испытуемого.</w:t>
      </w: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методы применяются для определения расхода энергии?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чего слагается величина общего энергообразования (Е)?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определить величину энергии, пошедшую на выполнение данной физической работы?</w:t>
      </w:r>
    </w:p>
    <w:p w:rsidR="00614D11" w:rsidRPr="00614D11" w:rsidRDefault="00614D11" w:rsidP="00614D11">
      <w:pPr>
        <w:pStyle w:val="a3"/>
        <w:numPr>
          <w:ilvl w:val="0"/>
          <w:numId w:val="68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рассчитать КПД мышечной деятельности?</w:t>
      </w:r>
    </w:p>
    <w:p w:rsidR="00614D11" w:rsidRPr="00614D11" w:rsidRDefault="00614D11" w:rsidP="00614D11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Лабораторные работы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дисциплине «Физиологии человека»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Форма обучения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614D11" w:rsidRPr="00614D11" w:rsidRDefault="00614D11" w:rsidP="00614D11">
      <w:pPr>
        <w:jc w:val="center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Раздел №3. Физиология сенсорных систем</w:t>
      </w:r>
    </w:p>
    <w:p w:rsidR="00614D11" w:rsidRPr="00614D11" w:rsidRDefault="00614D11" w:rsidP="00614D11">
      <w:pPr>
        <w:shd w:val="clear" w:color="auto" w:fill="FFFFFF"/>
        <w:ind w:left="68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ЛАБОРАТОРНАЯ РАБОТА №1. </w:t>
      </w:r>
    </w:p>
    <w:p w:rsidR="00614D11" w:rsidRPr="00614D11" w:rsidRDefault="00614D11" w:rsidP="00614D11">
      <w:pPr>
        <w:shd w:val="clear" w:color="auto" w:fill="FFFFFF"/>
        <w:ind w:left="68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 Функциональные свойства суставно-мышечной</w:t>
      </w:r>
    </w:p>
    <w:p w:rsidR="00614D11" w:rsidRPr="00614D11" w:rsidRDefault="00614D11" w:rsidP="00614D11">
      <w:pPr>
        <w:shd w:val="clear" w:color="auto" w:fill="FFFFFF"/>
        <w:ind w:left="68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афферентной систе</w:t>
      </w:r>
      <w:r w:rsidRPr="00614D11">
        <w:rPr>
          <w:rFonts w:ascii="Times New Roman" w:hAnsi="Times New Roman" w:cs="Times New Roman"/>
          <w:b/>
          <w:bCs/>
        </w:rPr>
        <w:softHyphen/>
        <w:t>мы</w:t>
      </w:r>
      <w:r w:rsidRPr="00614D11">
        <w:rPr>
          <w:rFonts w:ascii="Times New Roman" w:hAnsi="Times New Roman" w:cs="Times New Roman"/>
        </w:rPr>
        <w:t>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1. Измерить величину отклонения (в градусах) руки при воспроизведении заданного угла.</w:t>
      </w:r>
    </w:p>
    <w:p w:rsidR="00614D11" w:rsidRPr="00614D11" w:rsidRDefault="00614D11" w:rsidP="00614D11">
      <w:pPr>
        <w:numPr>
          <w:ilvl w:val="0"/>
          <w:numId w:val="91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spacing w:before="5" w:line="355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встаёт спиной к таблице, на которой изображён транс</w:t>
      </w:r>
      <w:r w:rsidRPr="00614D11">
        <w:rPr>
          <w:rFonts w:ascii="Times New Roman" w:hAnsi="Times New Roman" w:cs="Times New Roman"/>
        </w:rPr>
        <w:softHyphen/>
        <w:t xml:space="preserve">портир, и отводит правую руку на заданный угол </w:t>
      </w:r>
      <w:proofErr w:type="gramStart"/>
      <w:r w:rsidRPr="00614D11">
        <w:rPr>
          <w:rFonts w:ascii="Times New Roman" w:hAnsi="Times New Roman" w:cs="Times New Roman"/>
        </w:rPr>
        <w:t>( например</w:t>
      </w:r>
      <w:proofErr w:type="gramEnd"/>
      <w:r w:rsidRPr="00614D11">
        <w:rPr>
          <w:rFonts w:ascii="Times New Roman" w:hAnsi="Times New Roman" w:cs="Times New Roman"/>
        </w:rPr>
        <w:t>, 40 градусов).</w:t>
      </w:r>
    </w:p>
    <w:p w:rsidR="00614D11" w:rsidRPr="00614D11" w:rsidRDefault="00614D11" w:rsidP="00614D11">
      <w:pPr>
        <w:numPr>
          <w:ilvl w:val="0"/>
          <w:numId w:val="91"/>
        </w:numPr>
        <w:shd w:val="clear" w:color="auto" w:fill="FFFFFF"/>
        <w:tabs>
          <w:tab w:val="left" w:pos="1094"/>
          <w:tab w:val="left" w:pos="9214"/>
        </w:tabs>
        <w:autoSpaceDE w:val="0"/>
        <w:autoSpaceDN w:val="0"/>
        <w:adjustRightInd w:val="0"/>
        <w:spacing w:before="5" w:line="355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Трижды воспроизвести заданный угол по памяти при закрытых глазах.</w:t>
      </w:r>
    </w:p>
    <w:p w:rsidR="00614D11" w:rsidRPr="00614D11" w:rsidRDefault="00614D11" w:rsidP="00614D11">
      <w:pPr>
        <w:numPr>
          <w:ilvl w:val="0"/>
          <w:numId w:val="91"/>
        </w:numPr>
        <w:shd w:val="clear" w:color="auto" w:fill="FFFFFF"/>
        <w:tabs>
          <w:tab w:val="left" w:pos="1094"/>
        </w:tabs>
        <w:autoSpaceDE w:val="0"/>
        <w:autoSpaceDN w:val="0"/>
        <w:adjustRightInd w:val="0"/>
        <w:spacing w:before="5" w:line="355" w:lineRule="exact"/>
        <w:ind w:left="720" w:right="614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среднюю величину ошибки воспроизведения в градусах. Результаты занести в таблицу. </w:t>
      </w:r>
    </w:p>
    <w:p w:rsidR="00614D11" w:rsidRPr="00614D11" w:rsidRDefault="00614D11" w:rsidP="00614D11">
      <w:pPr>
        <w:shd w:val="clear" w:color="auto" w:fill="FFFFFF"/>
        <w:tabs>
          <w:tab w:val="left" w:pos="1109"/>
        </w:tabs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>Задание 2. Установить точность воспроизведения (в кг) заданного мышечного усилия</w:t>
      </w:r>
      <w:r w:rsidRPr="00614D11">
        <w:rPr>
          <w:rFonts w:ascii="Times New Roman" w:hAnsi="Times New Roman" w:cs="Times New Roman"/>
        </w:rPr>
        <w:t>.</w:t>
      </w:r>
      <w:r w:rsidRPr="00614D11">
        <w:rPr>
          <w:rFonts w:ascii="Times New Roman" w:hAnsi="Times New Roman" w:cs="Times New Roman"/>
        </w:rPr>
        <w:tab/>
      </w:r>
    </w:p>
    <w:p w:rsidR="00614D11" w:rsidRPr="00614D11" w:rsidRDefault="00614D11" w:rsidP="00614D11">
      <w:pPr>
        <w:numPr>
          <w:ilvl w:val="0"/>
          <w:numId w:val="95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производит правой рукой максимальное усилие на дина</w:t>
      </w:r>
      <w:r w:rsidRPr="00614D11">
        <w:rPr>
          <w:rFonts w:ascii="Times New Roman" w:hAnsi="Times New Roman" w:cs="Times New Roman"/>
        </w:rPr>
        <w:softHyphen/>
        <w:t>мометре.</w:t>
      </w:r>
    </w:p>
    <w:p w:rsidR="00614D11" w:rsidRPr="00614D11" w:rsidRDefault="00614D11" w:rsidP="00614D11">
      <w:pPr>
        <w:numPr>
          <w:ilvl w:val="0"/>
          <w:numId w:val="95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и произвести усилие величиной 50% от максимального.</w:t>
      </w:r>
    </w:p>
    <w:p w:rsidR="00614D11" w:rsidRPr="00614D11" w:rsidRDefault="00614D11" w:rsidP="00614D11">
      <w:pPr>
        <w:numPr>
          <w:ilvl w:val="0"/>
          <w:numId w:val="95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Трижды воспроизвести это усилие по памяти.</w:t>
      </w:r>
    </w:p>
    <w:p w:rsidR="00614D11" w:rsidRPr="00614D11" w:rsidRDefault="00614D11" w:rsidP="00614D11">
      <w:pPr>
        <w:numPr>
          <w:ilvl w:val="0"/>
          <w:numId w:val="95"/>
        </w:numPr>
        <w:shd w:val="clear" w:color="auto" w:fill="FFFFFF"/>
        <w:tabs>
          <w:tab w:val="left" w:pos="1109"/>
        </w:tabs>
        <w:autoSpaceDE w:val="0"/>
        <w:autoSpaceDN w:val="0"/>
        <w:adjustRightInd w:val="0"/>
        <w:spacing w:before="5" w:line="355" w:lineRule="exact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среднюю ошибку воспроизведения заданного мышечного усилия и результаты занести в таблицу.</w:t>
      </w:r>
    </w:p>
    <w:p w:rsidR="00614D11" w:rsidRPr="00614D11" w:rsidRDefault="00614D11" w:rsidP="00614D11">
      <w:pPr>
        <w:shd w:val="clear" w:color="auto" w:fill="FFFFFF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3.  Выявить влияние разминки на точность воспроизведения заданного угла и мышечного усилия.</w:t>
      </w:r>
    </w:p>
    <w:p w:rsidR="00614D11" w:rsidRPr="00614D11" w:rsidRDefault="00614D11" w:rsidP="00614D11">
      <w:pPr>
        <w:numPr>
          <w:ilvl w:val="0"/>
          <w:numId w:val="92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line="360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выполняет восхождение на ступеньку в течение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мин в темпе 120 ударов метронома в минуту.</w:t>
      </w:r>
    </w:p>
    <w:p w:rsidR="00614D11" w:rsidRPr="00614D11" w:rsidRDefault="00614D11" w:rsidP="00614D11">
      <w:pPr>
        <w:numPr>
          <w:ilvl w:val="0"/>
          <w:numId w:val="93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line="36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Сразу после окончания работы выполняется задание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и 2 .</w:t>
      </w:r>
    </w:p>
    <w:p w:rsidR="00614D11" w:rsidRPr="00614D11" w:rsidRDefault="00614D11" w:rsidP="00614D11">
      <w:pPr>
        <w:numPr>
          <w:ilvl w:val="0"/>
          <w:numId w:val="92"/>
        </w:numPr>
        <w:shd w:val="clear" w:color="auto" w:fill="FFFFFF"/>
        <w:tabs>
          <w:tab w:val="left" w:pos="1277"/>
        </w:tabs>
        <w:autoSpaceDE w:val="0"/>
        <w:autoSpaceDN w:val="0"/>
        <w:adjustRightInd w:val="0"/>
        <w:spacing w:before="14" w:line="36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величине различия средней ошибки воспроизведения заданного угла и мышечного усилия до и после разминки дать оценку влияния раз</w:t>
      </w:r>
      <w:r w:rsidRPr="00614D11">
        <w:rPr>
          <w:rFonts w:ascii="Times New Roman" w:hAnsi="Times New Roman" w:cs="Times New Roman"/>
        </w:rPr>
        <w:softHyphen/>
        <w:t xml:space="preserve">минки на чувствительность суставно-мышечной афферентной системы. </w:t>
      </w:r>
    </w:p>
    <w:p w:rsidR="00614D11" w:rsidRPr="00614D11" w:rsidRDefault="00614D11" w:rsidP="00614D11">
      <w:pPr>
        <w:shd w:val="clear" w:color="auto" w:fill="FFFFFF"/>
        <w:tabs>
          <w:tab w:val="left" w:pos="1277"/>
        </w:tabs>
        <w:spacing w:before="14" w:line="360" w:lineRule="exact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4. Выявить локального мышечного утомления на точность воспроизведения заданного угла и мышечного усилия.</w:t>
      </w:r>
    </w:p>
    <w:p w:rsidR="00614D11" w:rsidRPr="00614D11" w:rsidRDefault="00614D11" w:rsidP="00614D11">
      <w:pPr>
        <w:numPr>
          <w:ilvl w:val="0"/>
          <w:numId w:val="94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4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выполняет подъём гири </w:t>
      </w:r>
      <w:proofErr w:type="gramStart"/>
      <w:r w:rsidRPr="00614D11">
        <w:rPr>
          <w:rFonts w:ascii="Times New Roman" w:hAnsi="Times New Roman" w:cs="Times New Roman"/>
        </w:rPr>
        <w:t>( 3</w:t>
      </w:r>
      <w:proofErr w:type="gramEnd"/>
      <w:r w:rsidRPr="00614D11">
        <w:rPr>
          <w:rFonts w:ascii="Times New Roman" w:hAnsi="Times New Roman" w:cs="Times New Roman"/>
        </w:rPr>
        <w:t xml:space="preserve"> кг ) правой рукой на вытяну</w:t>
      </w:r>
      <w:r w:rsidRPr="00614D11">
        <w:rPr>
          <w:rFonts w:ascii="Times New Roman" w:hAnsi="Times New Roman" w:cs="Times New Roman"/>
        </w:rPr>
        <w:softHyphen/>
        <w:t xml:space="preserve">тую руку от плеча в течении 40 сек в ритме 60 подъёмов в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мин под мет</w:t>
      </w:r>
      <w:r w:rsidRPr="00614D11">
        <w:rPr>
          <w:rFonts w:ascii="Times New Roman" w:hAnsi="Times New Roman" w:cs="Times New Roman"/>
        </w:rPr>
        <w:softHyphen/>
        <w:t>роном.</w:t>
      </w:r>
    </w:p>
    <w:p w:rsidR="00614D11" w:rsidRPr="00614D11" w:rsidRDefault="00614D11" w:rsidP="00614D11">
      <w:pPr>
        <w:numPr>
          <w:ilvl w:val="0"/>
          <w:numId w:val="94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Сразу после работы повторяет задание </w:t>
      </w:r>
      <w:r w:rsidRPr="00614D11">
        <w:rPr>
          <w:rFonts w:ascii="Times New Roman" w:hAnsi="Times New Roman" w:cs="Times New Roman"/>
          <w:lang w:val="en-US"/>
        </w:rPr>
        <w:t>I</w:t>
      </w:r>
      <w:r w:rsidRPr="00614D11">
        <w:rPr>
          <w:rFonts w:ascii="Times New Roman" w:hAnsi="Times New Roman" w:cs="Times New Roman"/>
        </w:rPr>
        <w:t xml:space="preserve"> и 2.</w:t>
      </w:r>
    </w:p>
    <w:p w:rsidR="00614D11" w:rsidRPr="00614D11" w:rsidRDefault="00614D11" w:rsidP="00614D11">
      <w:pPr>
        <w:numPr>
          <w:ilvl w:val="0"/>
          <w:numId w:val="94"/>
        </w:num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720" w:hanging="36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614D11" w:rsidRPr="00614D11" w:rsidRDefault="00614D11" w:rsidP="00614D11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tabs>
          <w:tab w:val="left" w:pos="1296"/>
        </w:tabs>
        <w:autoSpaceDE w:val="0"/>
        <w:autoSpaceDN w:val="0"/>
        <w:adjustRightInd w:val="0"/>
        <w:spacing w:line="379" w:lineRule="exact"/>
        <w:ind w:left="422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 результатов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4"/>
        <w:gridCol w:w="1595"/>
        <w:gridCol w:w="1595"/>
        <w:gridCol w:w="1595"/>
        <w:gridCol w:w="1596"/>
        <w:gridCol w:w="1596"/>
      </w:tblGrid>
      <w:tr w:rsidR="00614D11" w:rsidRPr="00614D11" w:rsidTr="00550E02">
        <w:tc>
          <w:tcPr>
            <w:tcW w:w="1595" w:type="dxa"/>
            <w:vMerge w:val="restart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 опыта</w:t>
            </w:r>
          </w:p>
        </w:tc>
        <w:tc>
          <w:tcPr>
            <w:tcW w:w="1595" w:type="dxa"/>
            <w:vMerge w:val="restart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4786" w:type="dxa"/>
            <w:gridSpan w:val="3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596" w:type="dxa"/>
            <w:vMerge w:val="restart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614D11" w:rsidRPr="00614D11" w:rsidTr="00550E02">
        <w:tc>
          <w:tcPr>
            <w:tcW w:w="1595" w:type="dxa"/>
            <w:vMerge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  <w:vMerge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6" w:type="dxa"/>
            <w:vMerge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Разминка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Утомление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40°</w:t>
            </w:r>
          </w:p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 кг</w:t>
            </w: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5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14D11" w:rsidRPr="00614D11" w:rsidRDefault="00614D11" w:rsidP="00550E02">
            <w:pPr>
              <w:tabs>
                <w:tab w:val="left" w:pos="1296"/>
              </w:tabs>
              <w:spacing w:line="379" w:lineRule="exact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spacing w:before="120"/>
        <w:ind w:left="58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ind w:left="5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 xml:space="preserve">ЛАБОРОТАРОНАЯ РАБОТА № 2. </w:t>
      </w:r>
    </w:p>
    <w:p w:rsidR="00614D11" w:rsidRPr="00614D11" w:rsidRDefault="00614D11" w:rsidP="00614D11">
      <w:pPr>
        <w:shd w:val="clear" w:color="auto" w:fill="FFFFFF"/>
        <w:ind w:left="5"/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Зрительная афферентная система</w:t>
      </w:r>
    </w:p>
    <w:p w:rsidR="00614D11" w:rsidRPr="00614D11" w:rsidRDefault="00614D11" w:rsidP="00614D11">
      <w:pPr>
        <w:shd w:val="clear" w:color="auto" w:fill="FFFFFF"/>
        <w:ind w:left="1949" w:hanging="194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определить поле зрения для бесцветного и цветового зрения.</w:t>
      </w:r>
    </w:p>
    <w:p w:rsidR="00614D11" w:rsidRPr="00614D11" w:rsidRDefault="00614D11" w:rsidP="00614D11">
      <w:pPr>
        <w:shd w:val="clear" w:color="auto" w:fill="FFFFFF"/>
        <w:ind w:left="2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i/>
          <w:iCs/>
        </w:rPr>
        <w:t>Задание первое: определение границ бесцветного зрения</w:t>
      </w:r>
      <w:r w:rsidRPr="00614D11">
        <w:rPr>
          <w:rFonts w:ascii="Times New Roman" w:hAnsi="Times New Roman" w:cs="Times New Roman"/>
        </w:rPr>
        <w:t>.</w:t>
      </w:r>
    </w:p>
    <w:p w:rsidR="00614D11" w:rsidRPr="00614D11" w:rsidRDefault="00614D11" w:rsidP="00614D11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</w:t>
      </w:r>
    </w:p>
    <w:p w:rsidR="00614D11" w:rsidRPr="00614D11" w:rsidRDefault="00614D11" w:rsidP="00614D11">
      <w:pPr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Периметр ставят против света. Испытуемый садится спиной к свету и ставит подбородок в выемку правой части подставки штатива периметра для левого глаза и в выемку левой части </w:t>
      </w:r>
      <w:proofErr w:type="gramStart"/>
      <w:r w:rsidRPr="00614D11">
        <w:rPr>
          <w:rFonts w:ascii="Times New Roman" w:hAnsi="Times New Roman" w:cs="Times New Roman"/>
        </w:rPr>
        <w:t>подставки .для</w:t>
      </w:r>
      <w:proofErr w:type="gramEnd"/>
      <w:r w:rsidRPr="00614D11">
        <w:rPr>
          <w:rFonts w:ascii="Times New Roman" w:hAnsi="Times New Roman" w:cs="Times New Roman"/>
        </w:rPr>
        <w:t xml:space="preserve"> правого глаза.</w:t>
      </w:r>
    </w:p>
    <w:p w:rsidR="00614D11" w:rsidRPr="00614D11" w:rsidRDefault="00614D11" w:rsidP="00614D11">
      <w:pPr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фиксирует одним глазом белый кружок в центре дуги, а другой глаз прикрывает рукой. </w:t>
      </w:r>
    </w:p>
    <w:p w:rsidR="00614D11" w:rsidRPr="00614D11" w:rsidRDefault="00614D11" w:rsidP="00614D11">
      <w:pPr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Дугу устанавливают в горизонтальное положение и начина</w:t>
      </w:r>
      <w:r w:rsidRPr="00614D11">
        <w:rPr>
          <w:rFonts w:ascii="Times New Roman" w:hAnsi="Times New Roman" w:cs="Times New Roman"/>
        </w:rPr>
        <w:softHyphen/>
        <w:t>ют медленно двигать белую марку по внутренней поверх</w:t>
      </w:r>
      <w:r w:rsidRPr="00614D11">
        <w:rPr>
          <w:rFonts w:ascii="Times New Roman" w:hAnsi="Times New Roman" w:cs="Times New Roman"/>
        </w:rPr>
        <w:softHyphen/>
        <w:t xml:space="preserve">ности дуги от 90° к 0° и просят испытуемого указать тот момент, когда марка впервые видна неподвижно фиксированному глазу. Отмечают угол. </w:t>
      </w:r>
    </w:p>
    <w:p w:rsidR="00614D11" w:rsidRPr="00614D11" w:rsidRDefault="00614D11" w:rsidP="00614D11">
      <w:pPr>
        <w:numPr>
          <w:ilvl w:val="0"/>
          <w:numId w:val="97"/>
        </w:num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Повторяют опре</w:t>
      </w:r>
      <w:r w:rsidRPr="00614D11">
        <w:rPr>
          <w:rFonts w:ascii="Times New Roman" w:hAnsi="Times New Roman" w:cs="Times New Roman"/>
        </w:rPr>
        <w:softHyphen/>
        <w:t>деление границ поля зрения на меридианах под углом 45° , 135° и 180°. На</w:t>
      </w:r>
      <w:r w:rsidRPr="00614D11">
        <w:rPr>
          <w:rFonts w:ascii="Times New Roman" w:hAnsi="Times New Roman" w:cs="Times New Roman"/>
          <w:i/>
          <w:iCs/>
        </w:rPr>
        <w:t xml:space="preserve">  </w:t>
      </w:r>
      <w:r w:rsidRPr="00614D11">
        <w:rPr>
          <w:rFonts w:ascii="Times New Roman" w:hAnsi="Times New Roman" w:cs="Times New Roman"/>
        </w:rPr>
        <w:t>схемах полей зрения проставля</w:t>
      </w:r>
      <w:r w:rsidRPr="00614D11">
        <w:rPr>
          <w:rFonts w:ascii="Times New Roman" w:hAnsi="Times New Roman" w:cs="Times New Roman"/>
        </w:rPr>
        <w:softHyphen/>
        <w:t>ют точки, отмечающие границы поля зрения, и соединя</w:t>
      </w:r>
      <w:r w:rsidRPr="00614D11">
        <w:rPr>
          <w:rFonts w:ascii="Times New Roman" w:hAnsi="Times New Roman" w:cs="Times New Roman"/>
        </w:rPr>
        <w:softHyphen/>
        <w:t>ют их прямыми линиями. Полученный многоугольник по</w:t>
      </w:r>
      <w:r w:rsidRPr="00614D11">
        <w:rPr>
          <w:rFonts w:ascii="Times New Roman" w:hAnsi="Times New Roman" w:cs="Times New Roman"/>
        </w:rPr>
        <w:softHyphen/>
        <w:t>казывает границы поля зрения исследуемого. Чем больше меридианов будет исследовано, тем точнее опреде</w:t>
      </w:r>
      <w:r w:rsidRPr="00614D11">
        <w:rPr>
          <w:rFonts w:ascii="Times New Roman" w:hAnsi="Times New Roman" w:cs="Times New Roman"/>
        </w:rPr>
        <w:softHyphen/>
        <w:t>лено поле зрения.</w:t>
      </w:r>
    </w:p>
    <w:p w:rsidR="00614D11" w:rsidRPr="00614D11" w:rsidRDefault="00614D11" w:rsidP="00614D11">
      <w:pPr>
        <w:shd w:val="clear" w:color="auto" w:fill="FFFFFF"/>
        <w:ind w:left="72"/>
        <w:rPr>
          <w:rFonts w:ascii="Times New Roman" w:hAnsi="Times New Roman" w:cs="Times New Roman"/>
          <w:i/>
          <w:iCs/>
        </w:rPr>
      </w:pPr>
      <w:r w:rsidRPr="00614D11">
        <w:rPr>
          <w:rFonts w:ascii="Times New Roman" w:hAnsi="Times New Roman" w:cs="Times New Roman"/>
          <w:i/>
          <w:iCs/>
        </w:rPr>
        <w:t>Задание второе: определение  границ цветового зрения.</w:t>
      </w:r>
    </w:p>
    <w:p w:rsidR="00614D11" w:rsidRPr="00614D11" w:rsidRDefault="00614D11" w:rsidP="00614D11">
      <w:pPr>
        <w:shd w:val="clear" w:color="auto" w:fill="FFFFFF"/>
        <w:ind w:left="1984" w:right="142" w:hanging="192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</w:t>
      </w:r>
    </w:p>
    <w:p w:rsidR="00614D11" w:rsidRPr="00614D11" w:rsidRDefault="00614D11" w:rsidP="00614D11">
      <w:pPr>
        <w:numPr>
          <w:ilvl w:val="0"/>
          <w:numId w:val="98"/>
        </w:numPr>
        <w:shd w:val="clear" w:color="auto" w:fill="FFFFFF"/>
        <w:autoSpaceDE w:val="0"/>
        <w:autoSpaceDN w:val="0"/>
        <w:adjustRightInd w:val="0"/>
        <w:ind w:right="14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Белую марку заменить цветной и тем же способом опре</w:t>
      </w:r>
      <w:r w:rsidRPr="00614D11">
        <w:rPr>
          <w:rFonts w:ascii="Times New Roman" w:hAnsi="Times New Roman" w:cs="Times New Roman"/>
        </w:rPr>
        <w:softHyphen/>
        <w:t xml:space="preserve">делить границы цветового зрения. Но в данном случае от испытуемого требуется не только увидеть марку, но и точно определить ее цвет. </w:t>
      </w:r>
    </w:p>
    <w:p w:rsidR="00614D11" w:rsidRPr="00614D11" w:rsidRDefault="00614D11" w:rsidP="00614D11">
      <w:pPr>
        <w:numPr>
          <w:ilvl w:val="0"/>
          <w:numId w:val="98"/>
        </w:numPr>
        <w:shd w:val="clear" w:color="auto" w:fill="FFFFFF"/>
        <w:autoSpaceDE w:val="0"/>
        <w:autoSpaceDN w:val="0"/>
        <w:adjustRightInd w:val="0"/>
        <w:ind w:right="142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Определяют цветовое поле зрения для красного, синего и зеленого цветов. Убеж</w:t>
      </w:r>
      <w:r w:rsidRPr="00614D11">
        <w:rPr>
          <w:rFonts w:ascii="Times New Roman" w:hAnsi="Times New Roman" w:cs="Times New Roman"/>
        </w:rPr>
        <w:softHyphen/>
        <w:t>даются в том, что:</w:t>
      </w:r>
    </w:p>
    <w:p w:rsidR="00614D11" w:rsidRPr="00614D11" w:rsidRDefault="00614D11" w:rsidP="00614D11">
      <w:pPr>
        <w:numPr>
          <w:ilvl w:val="0"/>
          <w:numId w:val="96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spacing w:line="37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периферические части сетчатки не воспринимают цвет</w:t>
      </w:r>
    </w:p>
    <w:p w:rsidR="00614D11" w:rsidRPr="00614D11" w:rsidRDefault="00614D11" w:rsidP="00614D11">
      <w:pPr>
        <w:numPr>
          <w:ilvl w:val="0"/>
          <w:numId w:val="96"/>
        </w:numPr>
        <w:shd w:val="clear" w:color="auto" w:fill="FFFFFF"/>
        <w:tabs>
          <w:tab w:val="left" w:pos="2438"/>
        </w:tabs>
        <w:autoSpaceDE w:val="0"/>
        <w:autoSpaceDN w:val="0"/>
        <w:adjustRightInd w:val="0"/>
        <w:spacing w:before="5" w:line="370" w:lineRule="exact"/>
        <w:ind w:left="720" w:hanging="36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цветовое поле зрения не совпадает для различных цветов; зеленый цвет имеет  самое узкое поле.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№5. Физиологические основы высшей нервной деятельности</w:t>
      </w:r>
    </w:p>
    <w:p w:rsidR="00614D11" w:rsidRPr="00614D11" w:rsidRDefault="00614D11" w:rsidP="00614D11">
      <w:pPr>
        <w:shd w:val="clear" w:color="auto" w:fill="FFFFFF"/>
        <w:ind w:right="45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высшей нервной деятельности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Часть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614D11" w:rsidRPr="00614D11" w:rsidRDefault="00614D11" w:rsidP="00614D11">
      <w:pPr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614D11" w:rsidRPr="00614D11" w:rsidRDefault="00614D11" w:rsidP="00614D11">
      <w:pPr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614D11" w:rsidRPr="00614D11" w:rsidRDefault="00614D11" w:rsidP="00614D11">
      <w:pPr>
        <w:numPr>
          <w:ilvl w:val="0"/>
          <w:numId w:val="99"/>
        </w:numPr>
        <w:shd w:val="clear" w:color="auto" w:fill="FFFFFF"/>
        <w:autoSpaceDE w:val="0"/>
        <w:autoSpaceDN w:val="0"/>
        <w:adjustRightInd w:val="0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614D11" w:rsidRPr="00614D11" w:rsidRDefault="00614D11" w:rsidP="00614D11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614D11" w:rsidRPr="00614D11" w:rsidRDefault="00614D11" w:rsidP="00614D11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614D11" w:rsidRPr="00614D11" w:rsidRDefault="00614D11" w:rsidP="00614D11">
      <w:pPr>
        <w:shd w:val="clear" w:color="auto" w:fill="FFFFFF"/>
        <w:ind w:left="360" w:right="45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ind w:left="360" w:right="45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Часть №2. Оценка уравновешенности нервных процессов и внимания</w:t>
      </w:r>
    </w:p>
    <w:p w:rsidR="00614D11" w:rsidRPr="00614D11" w:rsidRDefault="00614D11" w:rsidP="00614D11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614D11" w:rsidRPr="00614D11" w:rsidRDefault="00614D11" w:rsidP="00614D11">
      <w:pPr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614D11" w:rsidRPr="00614D11" w:rsidRDefault="00614D11" w:rsidP="00614D11">
      <w:pPr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614D11" w:rsidRPr="00614D11" w:rsidRDefault="00614D11" w:rsidP="00614D11">
      <w:pPr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614D11" w:rsidRPr="00614D11" w:rsidRDefault="00614D11" w:rsidP="00614D11">
      <w:pPr>
        <w:shd w:val="clear" w:color="auto" w:fill="FFFFFF"/>
        <w:ind w:left="360" w:right="47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614D11" w:rsidRPr="00614D11" w:rsidTr="00550E02">
        <w:tc>
          <w:tcPr>
            <w:tcW w:w="2126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Всего ответов</w:t>
            </w:r>
          </w:p>
        </w:tc>
        <w:tc>
          <w:tcPr>
            <w:tcW w:w="2273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Точные</w:t>
            </w:r>
          </w:p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попадания</w:t>
            </w:r>
          </w:p>
        </w:tc>
        <w:tc>
          <w:tcPr>
            <w:tcW w:w="2121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Опережающие реакции</w:t>
            </w:r>
          </w:p>
        </w:tc>
        <w:tc>
          <w:tcPr>
            <w:tcW w:w="2127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Запаздывающие реакции</w:t>
            </w:r>
          </w:p>
        </w:tc>
      </w:tr>
      <w:tr w:rsidR="00614D11" w:rsidRPr="00614D11" w:rsidTr="00550E02">
        <w:tc>
          <w:tcPr>
            <w:tcW w:w="2126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273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1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614D11" w:rsidRPr="00614D11" w:rsidRDefault="00614D11" w:rsidP="00550E02">
            <w:pPr>
              <w:ind w:right="47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shd w:val="clear" w:color="auto" w:fill="FFFFFF"/>
        <w:ind w:left="360" w:right="47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numPr>
          <w:ilvl w:val="0"/>
          <w:numId w:val="100"/>
        </w:numPr>
        <w:shd w:val="clear" w:color="auto" w:fill="FFFFFF"/>
        <w:autoSpaceDE w:val="0"/>
        <w:autoSpaceDN w:val="0"/>
        <w:adjustRightInd w:val="0"/>
        <w:ind w:right="47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 &gt;</w:t>
      </w:r>
      <w:proofErr w:type="gramEnd"/>
      <w:r w:rsidRPr="00614D11">
        <w:rPr>
          <w:rFonts w:ascii="Times New Roman" w:hAnsi="Times New Roman" w:cs="Times New Roman"/>
        </w:rPr>
        <w:t xml:space="preserve"> запаздывающих – преобладает возбуждение 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</w:t>
      </w:r>
      <w:proofErr w:type="gramEnd"/>
      <w:r w:rsidRPr="00614D11">
        <w:rPr>
          <w:rFonts w:ascii="Times New Roman" w:hAnsi="Times New Roman" w:cs="Times New Roman"/>
        </w:rPr>
        <w:t xml:space="preserve"> &lt; запаздывающих – преобладает торможение</w:t>
      </w:r>
    </w:p>
    <w:p w:rsidR="00614D11" w:rsidRPr="00614D11" w:rsidRDefault="00614D11" w:rsidP="00614D11">
      <w:pPr>
        <w:shd w:val="clear" w:color="auto" w:fill="FFFFFF"/>
        <w:ind w:right="4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опережающих = запаздывающих – процессы уравновешены.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shd w:val="clear" w:color="auto" w:fill="FFFFFF"/>
        <w:snapToGrid w:val="0"/>
        <w:spacing w:before="10" w:line="100" w:lineRule="atLeast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№7. Физиология сердечно-сосудистой системы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артериального давления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>Цель работы</w:t>
      </w:r>
      <w:r w:rsidRPr="00614D11">
        <w:rPr>
          <w:rFonts w:ascii="Times New Roman" w:hAnsi="Times New Roman" w:cs="Times New Roman"/>
        </w:rPr>
        <w:t>: освоить навык измерения артериального давления разными способами и определить характер его изменения в результате нагрузки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Оборудование: сфигмоманометр, ступенька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1</w:t>
      </w:r>
      <w:r w:rsidRPr="00614D11">
        <w:rPr>
          <w:rFonts w:ascii="Times New Roman" w:hAnsi="Times New Roman" w:cs="Times New Roman"/>
        </w:rPr>
        <w:t>. Измерение артериального давления по способу Рива-Роччи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pStyle w:val="a3"/>
        <w:widowControl/>
        <w:numPr>
          <w:ilvl w:val="0"/>
          <w:numId w:val="10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614D11" w:rsidRPr="00614D11" w:rsidRDefault="00614D11" w:rsidP="00614D11">
      <w:pPr>
        <w:pStyle w:val="a3"/>
        <w:widowControl/>
        <w:numPr>
          <w:ilvl w:val="0"/>
          <w:numId w:val="10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Прощупать пусль на лучевой артерии испытуемого.</w:t>
      </w:r>
    </w:p>
    <w:p w:rsidR="00614D11" w:rsidRPr="00614D11" w:rsidRDefault="00614D11" w:rsidP="00614D11">
      <w:pPr>
        <w:pStyle w:val="a3"/>
        <w:widowControl/>
        <w:numPr>
          <w:ilvl w:val="0"/>
          <w:numId w:val="10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манжетку нагнетать воздух до исчезновения пульса.</w:t>
      </w:r>
    </w:p>
    <w:p w:rsidR="00614D11" w:rsidRPr="00614D11" w:rsidRDefault="00614D11" w:rsidP="00614D11">
      <w:pPr>
        <w:pStyle w:val="a3"/>
        <w:widowControl/>
        <w:numPr>
          <w:ilvl w:val="0"/>
          <w:numId w:val="101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Отметить показания манометра в момент исчезновения пульса. Оно соответствует </w:t>
      </w:r>
      <w:r w:rsidRPr="00614D11">
        <w:rPr>
          <w:rFonts w:ascii="Times New Roman" w:hAnsi="Times New Roman" w:cs="Times New Roman"/>
          <w:b/>
        </w:rPr>
        <w:t>систолическому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614D11" w:rsidRPr="00614D11" w:rsidRDefault="00614D11" w:rsidP="00614D11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2</w:t>
      </w:r>
      <w:r w:rsidRPr="00614D11">
        <w:rPr>
          <w:rFonts w:ascii="Times New Roman" w:hAnsi="Times New Roman" w:cs="Times New Roman"/>
        </w:rPr>
        <w:t>. Измерение артериального давления по способу Короткова.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На левое плечо испытуемого надеть манжетку.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локтевой ямке нащупать пульсирующую артерию и поставить на неё капсулу фонендоскопа.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Создать давление в манжетке заведомо выше максимального.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Медленно снижать давление, выпуская воздух через винтовой клапан. В момент появления первого звукового эффекта (тоны Короткова) отметить показания манометра. Оно соответствует </w:t>
      </w:r>
      <w:r w:rsidRPr="00614D11">
        <w:rPr>
          <w:rFonts w:ascii="Times New Roman" w:hAnsi="Times New Roman" w:cs="Times New Roman"/>
          <w:b/>
        </w:rPr>
        <w:t>систолическому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Прослушать нарастание тонов и их затихание. В момент исчезновения тонов отметить показания манометра. Оно соответствует </w:t>
      </w:r>
      <w:r w:rsidRPr="00614D11">
        <w:rPr>
          <w:rFonts w:ascii="Times New Roman" w:hAnsi="Times New Roman" w:cs="Times New Roman"/>
          <w:b/>
        </w:rPr>
        <w:t>диастолическому</w:t>
      </w:r>
      <w:r w:rsidRPr="00614D11">
        <w:rPr>
          <w:rFonts w:ascii="Times New Roman" w:hAnsi="Times New Roman" w:cs="Times New Roman"/>
        </w:rPr>
        <w:t xml:space="preserve"> давлению.</w:t>
      </w:r>
    </w:p>
    <w:p w:rsidR="00614D11" w:rsidRPr="00614D11" w:rsidRDefault="00614D11" w:rsidP="00614D11">
      <w:pPr>
        <w:pStyle w:val="a3"/>
        <w:widowControl/>
        <w:numPr>
          <w:ilvl w:val="0"/>
          <w:numId w:val="102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Вычислить </w:t>
      </w:r>
      <w:r w:rsidRPr="00614D11">
        <w:rPr>
          <w:rFonts w:ascii="Times New Roman" w:hAnsi="Times New Roman" w:cs="Times New Roman"/>
          <w:b/>
        </w:rPr>
        <w:t xml:space="preserve">пульсовое </w:t>
      </w:r>
      <w:r w:rsidRPr="00614D11">
        <w:rPr>
          <w:rFonts w:ascii="Times New Roman" w:hAnsi="Times New Roman" w:cs="Times New Roman"/>
        </w:rPr>
        <w:t>давление. Оно представляет собой разницу между величиной систолического и диастолического давления.</w:t>
      </w:r>
    </w:p>
    <w:p w:rsidR="00614D11" w:rsidRPr="00614D11" w:rsidRDefault="00614D11" w:rsidP="00614D11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Задание 3</w:t>
      </w:r>
      <w:r w:rsidRPr="00614D11">
        <w:rPr>
          <w:rFonts w:ascii="Times New Roman" w:hAnsi="Times New Roman" w:cs="Times New Roman"/>
        </w:rPr>
        <w:t>. Реакция АД на нагрузку.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.</w:t>
      </w:r>
    </w:p>
    <w:p w:rsidR="00614D11" w:rsidRPr="00614D11" w:rsidRDefault="00614D11" w:rsidP="00614D11">
      <w:pPr>
        <w:pStyle w:val="a3"/>
        <w:widowControl/>
        <w:numPr>
          <w:ilvl w:val="0"/>
          <w:numId w:val="103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совершает восхождение на ступеньку в течение 2-х минут в темпе 80 шагов в минуту.</w:t>
      </w:r>
    </w:p>
    <w:p w:rsidR="00614D11" w:rsidRPr="00614D11" w:rsidRDefault="00614D11" w:rsidP="00614D11">
      <w:pPr>
        <w:pStyle w:val="a3"/>
        <w:widowControl/>
        <w:numPr>
          <w:ilvl w:val="0"/>
          <w:numId w:val="103"/>
        </w:num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Перед нагрузкой, сразу после и неё и через 10 минут восстановления измерить АД.</w:t>
      </w:r>
    </w:p>
    <w:p w:rsidR="00614D11" w:rsidRPr="00614D11" w:rsidRDefault="00614D11" w:rsidP="00614D11">
      <w:pPr>
        <w:rPr>
          <w:rFonts w:ascii="Times New Roman" w:hAnsi="Times New Roman" w:cs="Times New Roman"/>
          <w:u w:val="single"/>
        </w:rPr>
      </w:pPr>
      <w:r w:rsidRPr="00614D11">
        <w:rPr>
          <w:rFonts w:ascii="Times New Roman" w:hAnsi="Times New Roman" w:cs="Times New Roman"/>
          <w:u w:val="single"/>
        </w:rPr>
        <w:t>Вывод:</w:t>
      </w:r>
    </w:p>
    <w:p w:rsidR="00614D11" w:rsidRPr="00614D11" w:rsidRDefault="00614D11" w:rsidP="00614D11">
      <w:pPr>
        <w:shd w:val="clear" w:color="auto" w:fill="FFFFFF"/>
        <w:snapToGrid w:val="0"/>
        <w:spacing w:before="10" w:line="100" w:lineRule="atLeast"/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жизненной емкости легких (жел) и ее компонентов.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ознакомление с методом спирометрии 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Оборудование: водяной и воздушный спирометр. 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дыхательного объема (ДО)</w:t>
      </w:r>
    </w:p>
    <w:p w:rsidR="00614D11" w:rsidRPr="00614D11" w:rsidRDefault="00614D11" w:rsidP="00614D11">
      <w:pPr>
        <w:pStyle w:val="a3"/>
        <w:widowControl/>
        <w:numPr>
          <w:ilvl w:val="0"/>
          <w:numId w:val="104"/>
        </w:numPr>
        <w:spacing w:after="160" w:line="25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Спирометр поставить в нулевое положение. </w:t>
      </w:r>
    </w:p>
    <w:p w:rsidR="00614D11" w:rsidRPr="00614D11" w:rsidRDefault="00614D11" w:rsidP="00614D11">
      <w:pPr>
        <w:pStyle w:val="a3"/>
        <w:widowControl/>
        <w:numPr>
          <w:ilvl w:val="0"/>
          <w:numId w:val="104"/>
        </w:numPr>
        <w:spacing w:after="160" w:line="256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в положении стоя, взяв мундштук в рот, спокойно дышит, производя вдох через нос и выдох через рот в спирометр. После пяти выдохов полученную на спирометре цифру делят на 5 и записывают в тетрадь. В покое дыхательный объем равен 350-800 мл. 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выдоха (РО выд.)</w:t>
      </w:r>
    </w:p>
    <w:p w:rsidR="00614D11" w:rsidRPr="00614D11" w:rsidRDefault="00614D11" w:rsidP="00614D11">
      <w:pPr>
        <w:pStyle w:val="a3"/>
        <w:widowControl/>
        <w:numPr>
          <w:ilvl w:val="0"/>
          <w:numId w:val="10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614D11" w:rsidRPr="00614D11" w:rsidRDefault="00614D11" w:rsidP="00614D11">
      <w:pPr>
        <w:pStyle w:val="a3"/>
        <w:widowControl/>
        <w:numPr>
          <w:ilvl w:val="0"/>
          <w:numId w:val="10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делает спокойный вдох и берет в рот мундштук спирометра. </w:t>
      </w:r>
    </w:p>
    <w:p w:rsidR="00614D11" w:rsidRPr="00614D11" w:rsidRDefault="00614D11" w:rsidP="00614D11">
      <w:pPr>
        <w:pStyle w:val="a3"/>
        <w:widowControl/>
        <w:numPr>
          <w:ilvl w:val="0"/>
          <w:numId w:val="105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После спокойного выдоха через нос испытуемый производит максимальный выдох через рот в спирометр. 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вд.)</w:t>
      </w:r>
    </w:p>
    <w:p w:rsidR="00614D11" w:rsidRPr="00614D11" w:rsidRDefault="00614D11" w:rsidP="00614D11">
      <w:pPr>
        <w:pStyle w:val="a3"/>
        <w:widowControl/>
        <w:numPr>
          <w:ilvl w:val="0"/>
          <w:numId w:val="106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</w:t>
      </w:r>
    </w:p>
    <w:p w:rsidR="00614D11" w:rsidRPr="00614D11" w:rsidRDefault="00614D11" w:rsidP="00614D11">
      <w:pPr>
        <w:pStyle w:val="a3"/>
        <w:widowControl/>
        <w:numPr>
          <w:ilvl w:val="0"/>
          <w:numId w:val="106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РО вд. = ЖЕЛ – (ДО+РО выд.)</w:t>
      </w:r>
    </w:p>
    <w:p w:rsidR="00614D11" w:rsidRPr="00614D11" w:rsidRDefault="00614D11" w:rsidP="00614D11">
      <w:pPr>
        <w:pStyle w:val="a3"/>
        <w:ind w:left="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</w:t>
      </w:r>
    </w:p>
    <w:p w:rsidR="00614D11" w:rsidRPr="00614D11" w:rsidRDefault="00614D11" w:rsidP="00614D11">
      <w:pPr>
        <w:pStyle w:val="a3"/>
        <w:widowControl/>
        <w:numPr>
          <w:ilvl w:val="0"/>
          <w:numId w:val="107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становится перед спирометром, одевает на нос зажим и после максимального вдоха делает максимальный выдох в спирометр. Выдох производится медленно, плавно. </w:t>
      </w:r>
    </w:p>
    <w:p w:rsidR="00614D11" w:rsidRPr="00614D11" w:rsidRDefault="00614D11" w:rsidP="00614D11">
      <w:pPr>
        <w:pStyle w:val="a3"/>
        <w:widowControl/>
        <w:numPr>
          <w:ilvl w:val="0"/>
          <w:numId w:val="107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614D11" w:rsidRPr="00614D11" w:rsidRDefault="00614D11" w:rsidP="00614D11">
      <w:pPr>
        <w:pStyle w:val="a3"/>
        <w:widowControl/>
        <w:numPr>
          <w:ilvl w:val="0"/>
          <w:numId w:val="107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сумму ДО, РО выд. и ДО вд. Сравнить вычисленную величину с измеренной вами ЖЕЛ.</w:t>
      </w:r>
    </w:p>
    <w:p w:rsidR="00614D11" w:rsidRPr="00614D11" w:rsidRDefault="00614D11" w:rsidP="00614D11">
      <w:pPr>
        <w:pStyle w:val="a3"/>
        <w:widowControl/>
        <w:numPr>
          <w:ilvl w:val="0"/>
          <w:numId w:val="107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 номограмме определить должную величину ЖЕЛ. </w:t>
      </w:r>
    </w:p>
    <w:p w:rsidR="00614D11" w:rsidRPr="00614D11" w:rsidRDefault="00614D11" w:rsidP="00614D11">
      <w:pPr>
        <w:pStyle w:val="a3"/>
        <w:widowControl/>
        <w:numPr>
          <w:ilvl w:val="0"/>
          <w:numId w:val="107"/>
        </w:numPr>
        <w:spacing w:after="160" w:line="256" w:lineRule="auto"/>
        <w:ind w:left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Все данные занести в таблицу, сравнить фактическую величину ЖЕЛ и должную, сделать выводы. </w:t>
      </w:r>
    </w:p>
    <w:p w:rsidR="00614D11" w:rsidRPr="00614D11" w:rsidRDefault="00614D11" w:rsidP="00614D11">
      <w:pPr>
        <w:ind w:left="142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Таблица 1. Показатели ЖЕЛ и ее компонентов. </w:t>
      </w:r>
    </w:p>
    <w:tbl>
      <w:tblPr>
        <w:tblW w:w="0" w:type="auto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5"/>
        <w:gridCol w:w="1621"/>
        <w:gridCol w:w="1235"/>
        <w:gridCol w:w="1539"/>
        <w:gridCol w:w="1574"/>
        <w:gridCol w:w="1538"/>
      </w:tblGrid>
      <w:tr w:rsidR="00614D11" w:rsidRPr="00614D11" w:rsidTr="00550E02">
        <w:trPr>
          <w:trHeight w:val="270"/>
        </w:trPr>
        <w:tc>
          <w:tcPr>
            <w:tcW w:w="1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2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ЖЕЛ</w:t>
            </w:r>
          </w:p>
        </w:tc>
        <w:tc>
          <w:tcPr>
            <w:tcW w:w="15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ДО</w:t>
            </w:r>
          </w:p>
        </w:tc>
        <w:tc>
          <w:tcPr>
            <w:tcW w:w="15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РО выд.</w:t>
            </w:r>
          </w:p>
        </w:tc>
        <w:tc>
          <w:tcPr>
            <w:tcW w:w="1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РО вд.</w:t>
            </w:r>
          </w:p>
        </w:tc>
      </w:tr>
      <w:tr w:rsidR="00614D11" w:rsidRPr="00614D11" w:rsidTr="00550E02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Фактическая</w:t>
            </w:r>
          </w:p>
        </w:tc>
        <w:tc>
          <w:tcPr>
            <w:tcW w:w="1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Должная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</w:tr>
      <w:tr w:rsidR="00614D11" w:rsidRPr="00614D11" w:rsidTr="00550E02">
        <w:trPr>
          <w:trHeight w:val="255"/>
        </w:trPr>
        <w:tc>
          <w:tcPr>
            <w:tcW w:w="1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4D11" w:rsidRPr="00614D11" w:rsidRDefault="00614D11" w:rsidP="00550E02">
            <w:pPr>
              <w:rPr>
                <w:rFonts w:ascii="Times New Roman" w:hAnsi="Times New Roman" w:cs="Times New Roman"/>
              </w:rPr>
            </w:pPr>
          </w:p>
        </w:tc>
      </w:tr>
    </w:tbl>
    <w:p w:rsidR="00614D11" w:rsidRPr="00614D11" w:rsidRDefault="00614D11" w:rsidP="00614D11">
      <w:pPr>
        <w:ind w:left="1440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ind w:left="142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Выводы:</w:t>
      </w:r>
    </w:p>
    <w:p w:rsidR="00614D11" w:rsidRPr="00614D11" w:rsidRDefault="00614D11" w:rsidP="00614D11">
      <w:pPr>
        <w:jc w:val="both"/>
        <w:rPr>
          <w:rFonts w:ascii="Times New Roman" w:hAnsi="Times New Roman" w:cs="Times New Roman"/>
          <w:b/>
        </w:rPr>
      </w:pPr>
    </w:p>
    <w:p w:rsidR="00614D11" w:rsidRPr="00DC3371" w:rsidRDefault="00614D11" w:rsidP="00614D11">
      <w:pPr>
        <w:pStyle w:val="a3"/>
        <w:widowControl/>
        <w:numPr>
          <w:ilvl w:val="1"/>
          <w:numId w:val="60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DC3371">
        <w:rPr>
          <w:rFonts w:ascii="Times New Roman" w:hAnsi="Times New Roman" w:cs="Times New Roman"/>
          <w:b/>
          <w:i/>
          <w:spacing w:val="-1"/>
        </w:rPr>
        <w:lastRenderedPageBreak/>
        <w:t>Рекомендации по оцениванию результатов достижения компетенций.</w:t>
      </w:r>
    </w:p>
    <w:p w:rsidR="00614D11" w:rsidRPr="00DC3371" w:rsidRDefault="00614D11" w:rsidP="00614D11">
      <w:pPr>
        <w:pStyle w:val="Default"/>
        <w:rPr>
          <w:b/>
          <w:i/>
        </w:rPr>
      </w:pPr>
      <w:r w:rsidRPr="00DC3371">
        <w:rPr>
          <w:b/>
          <w:i/>
        </w:rPr>
        <w:t>Зачет по физиологии человека:</w:t>
      </w:r>
    </w:p>
    <w:p w:rsidR="00614D11" w:rsidRPr="00614D11" w:rsidRDefault="00614D11" w:rsidP="00614D11">
      <w:pPr>
        <w:pStyle w:val="Default"/>
      </w:pPr>
      <w:r w:rsidRPr="00614D11">
        <w:t xml:space="preserve">Критерии оценки: </w:t>
      </w:r>
    </w:p>
    <w:p w:rsidR="00614D11" w:rsidRPr="00614D11" w:rsidRDefault="00614D11" w:rsidP="00614D11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614D11" w:rsidRPr="00614D11" w:rsidRDefault="00614D11" w:rsidP="00614D11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614D11" w:rsidRPr="00614D11" w:rsidRDefault="00614D11" w:rsidP="00614D11">
      <w:pPr>
        <w:ind w:left="360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Экзамен по физиологии человека</w:t>
      </w:r>
    </w:p>
    <w:p w:rsidR="00614D11" w:rsidRPr="00614D11" w:rsidRDefault="00614D11" w:rsidP="00614D11">
      <w:pPr>
        <w:pStyle w:val="Default"/>
      </w:pPr>
      <w:r w:rsidRPr="00614D11">
        <w:t xml:space="preserve">Критерии оценки: </w:t>
      </w:r>
    </w:p>
    <w:p w:rsidR="00614D11" w:rsidRPr="00614D11" w:rsidRDefault="00614D11" w:rsidP="00614D11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614D11" w:rsidRPr="00614D11" w:rsidRDefault="00614D11" w:rsidP="00614D11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614D11" w:rsidRPr="00614D11" w:rsidRDefault="00614D11" w:rsidP="00614D11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614D11" w:rsidRPr="00614D11" w:rsidRDefault="00614D11" w:rsidP="00614D11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614D11" w:rsidRPr="00614D11" w:rsidRDefault="00614D11" w:rsidP="00614D11">
      <w:pPr>
        <w:spacing w:line="360" w:lineRule="auto"/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tabs>
          <w:tab w:val="left" w:pos="2295"/>
        </w:tabs>
        <w:jc w:val="both"/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Компьютерное тестирование</w:t>
      </w:r>
    </w:p>
    <w:p w:rsidR="00614D11" w:rsidRPr="00614D11" w:rsidRDefault="00614D11" w:rsidP="00614D11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614D11" w:rsidRPr="00614D11" w:rsidRDefault="00614D11" w:rsidP="00614D11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Студент допускается к экзамену, если было дано 50% или более правильных ответов.  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Тестирование в рамках семинарских заняитий</w:t>
      </w:r>
    </w:p>
    <w:p w:rsidR="00614D11" w:rsidRPr="00614D11" w:rsidRDefault="00614D11" w:rsidP="00614D11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614D11" w:rsidRPr="00614D11" w:rsidRDefault="00614D11" w:rsidP="00614D11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614D11" w:rsidRPr="00614D11" w:rsidRDefault="00614D11" w:rsidP="00614D11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614D11" w:rsidRPr="00614D11" w:rsidRDefault="00614D11" w:rsidP="00614D11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«хорошо» - если было дано 66-80% правильных ответов;</w:t>
      </w:r>
    </w:p>
    <w:p w:rsidR="00614D11" w:rsidRPr="00614D11" w:rsidRDefault="00614D11" w:rsidP="00614D11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«удовлетворительно» - если было дано 50-65% правильных ответов;</w:t>
      </w:r>
    </w:p>
    <w:p w:rsidR="00614D11" w:rsidRPr="00614D11" w:rsidRDefault="00614D11" w:rsidP="00614D11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«неудовлетворительно» - если было дано менее 50% правильных ответов.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Лабораторные работы</w:t>
      </w:r>
    </w:p>
    <w:p w:rsidR="00614D11" w:rsidRPr="00614D11" w:rsidRDefault="00614D11" w:rsidP="00614D11">
      <w:pPr>
        <w:tabs>
          <w:tab w:val="left" w:pos="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614D11" w:rsidRPr="00614D11" w:rsidRDefault="00614D11" w:rsidP="00614D11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614D11" w:rsidRPr="00614D11" w:rsidRDefault="00614D11" w:rsidP="00614D11">
      <w:pPr>
        <w:tabs>
          <w:tab w:val="left" w:pos="72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</w:t>
      </w:r>
      <w:r w:rsidRPr="00614D11">
        <w:rPr>
          <w:rFonts w:ascii="Times New Roman" w:hAnsi="Times New Roman" w:cs="Times New Roman"/>
        </w:rPr>
        <w:lastRenderedPageBreak/>
        <w:t>существенные ошибки при ответе на вопросы по ходу практической работы</w:t>
      </w: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rPr>
          <w:rFonts w:ascii="Times New Roman" w:hAnsi="Times New Roman" w:cs="Times New Roman"/>
          <w:b/>
        </w:rPr>
      </w:pPr>
    </w:p>
    <w:p w:rsidR="00614D11" w:rsidRPr="00614D11" w:rsidRDefault="00614D11" w:rsidP="00614D11">
      <w:pPr>
        <w:spacing w:line="360" w:lineRule="auto"/>
        <w:jc w:val="both"/>
        <w:rPr>
          <w:rFonts w:ascii="Times New Roman" w:hAnsi="Times New Roman" w:cs="Times New Roman"/>
        </w:rPr>
      </w:pPr>
    </w:p>
    <w:p w:rsidR="00614D11" w:rsidRPr="00614D11" w:rsidRDefault="00614D11" w:rsidP="00C922A3">
      <w:pPr>
        <w:jc w:val="center"/>
        <w:rPr>
          <w:rFonts w:ascii="Times New Roman" w:hAnsi="Times New Roman" w:cs="Times New Roman"/>
        </w:rPr>
      </w:pPr>
    </w:p>
    <w:sectPr w:rsidR="00614D11" w:rsidRPr="00614D11" w:rsidSect="0025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C527B"/>
    <w:multiLevelType w:val="hybridMultilevel"/>
    <w:tmpl w:val="41862C0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BB2D6F"/>
    <w:multiLevelType w:val="hybridMultilevel"/>
    <w:tmpl w:val="37AAD3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18B64D2"/>
    <w:multiLevelType w:val="hybridMultilevel"/>
    <w:tmpl w:val="8542D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4">
    <w:nsid w:val="02104129"/>
    <w:multiLevelType w:val="hybridMultilevel"/>
    <w:tmpl w:val="26086F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2CB4515"/>
    <w:multiLevelType w:val="hybridMultilevel"/>
    <w:tmpl w:val="C5980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50E2A9C"/>
    <w:multiLevelType w:val="hybridMultilevel"/>
    <w:tmpl w:val="52341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5D61908"/>
    <w:multiLevelType w:val="hybridMultilevel"/>
    <w:tmpl w:val="F344354E"/>
    <w:lvl w:ilvl="0" w:tplc="D52EE0A0">
      <w:start w:val="2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6650BB9"/>
    <w:multiLevelType w:val="hybridMultilevel"/>
    <w:tmpl w:val="D1482C7E"/>
    <w:lvl w:ilvl="0" w:tplc="8932AB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>
    <w:nsid w:val="084F61EC"/>
    <w:multiLevelType w:val="hybridMultilevel"/>
    <w:tmpl w:val="61567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8F42984"/>
    <w:multiLevelType w:val="hybridMultilevel"/>
    <w:tmpl w:val="66C625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9E078D0"/>
    <w:multiLevelType w:val="hybridMultilevel"/>
    <w:tmpl w:val="1BF01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ABF7C8C"/>
    <w:multiLevelType w:val="hybridMultilevel"/>
    <w:tmpl w:val="BC14EF34"/>
    <w:lvl w:ilvl="0" w:tplc="3F0AC0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0AC13221"/>
    <w:multiLevelType w:val="hybridMultilevel"/>
    <w:tmpl w:val="D806E98C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C704510"/>
    <w:multiLevelType w:val="hybridMultilevel"/>
    <w:tmpl w:val="E79E5672"/>
    <w:lvl w:ilvl="0" w:tplc="DE144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D34255B"/>
    <w:multiLevelType w:val="hybridMultilevel"/>
    <w:tmpl w:val="CE0E69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0EEB724C"/>
    <w:multiLevelType w:val="hybridMultilevel"/>
    <w:tmpl w:val="2EE0B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0FE158A4"/>
    <w:multiLevelType w:val="hybridMultilevel"/>
    <w:tmpl w:val="A802E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0D72A9F"/>
    <w:multiLevelType w:val="singleLevel"/>
    <w:tmpl w:val="EBE8E584"/>
    <w:lvl w:ilvl="0">
      <w:start w:val="1"/>
      <w:numFmt w:val="decimal"/>
      <w:lvlText w:val="%1."/>
      <w:legacy w:legacy="1" w:legacySpace="0" w:legacyIndent="429"/>
      <w:lvlJc w:val="left"/>
      <w:rPr>
        <w:rFonts w:ascii="Times New Roman" w:hAnsi="Times New Roman" w:cs="Times New Roman" w:hint="default"/>
      </w:rPr>
    </w:lvl>
  </w:abstractNum>
  <w:abstractNum w:abstractNumId="20">
    <w:nsid w:val="113B24A8"/>
    <w:multiLevelType w:val="hybridMultilevel"/>
    <w:tmpl w:val="C67ACA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1FF068E"/>
    <w:multiLevelType w:val="hybridMultilevel"/>
    <w:tmpl w:val="2D940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13AF4A00"/>
    <w:multiLevelType w:val="hybridMultilevel"/>
    <w:tmpl w:val="F58477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59407E3"/>
    <w:multiLevelType w:val="hybridMultilevel"/>
    <w:tmpl w:val="8814F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6667D0B"/>
    <w:multiLevelType w:val="hybridMultilevel"/>
    <w:tmpl w:val="45DC7A1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17F13C19"/>
    <w:multiLevelType w:val="hybridMultilevel"/>
    <w:tmpl w:val="AAC261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1C9C4672"/>
    <w:multiLevelType w:val="hybridMultilevel"/>
    <w:tmpl w:val="32ECE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1CEA7F61"/>
    <w:multiLevelType w:val="hybridMultilevel"/>
    <w:tmpl w:val="898EB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1D434750"/>
    <w:multiLevelType w:val="hybridMultilevel"/>
    <w:tmpl w:val="282A394A"/>
    <w:lvl w:ilvl="0" w:tplc="566E0ED4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1DC41352"/>
    <w:multiLevelType w:val="hybridMultilevel"/>
    <w:tmpl w:val="8DB0FE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1DEF02C5"/>
    <w:multiLevelType w:val="hybridMultilevel"/>
    <w:tmpl w:val="49360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E7519B9"/>
    <w:multiLevelType w:val="hybridMultilevel"/>
    <w:tmpl w:val="AFEA47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1EC068BE"/>
    <w:multiLevelType w:val="hybridMultilevel"/>
    <w:tmpl w:val="5852B9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20046D0C"/>
    <w:multiLevelType w:val="hybridMultilevel"/>
    <w:tmpl w:val="D4E86A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21724DF4"/>
    <w:multiLevelType w:val="hybridMultilevel"/>
    <w:tmpl w:val="A7A29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2297458B"/>
    <w:multiLevelType w:val="hybridMultilevel"/>
    <w:tmpl w:val="39FCF3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2F5530D"/>
    <w:multiLevelType w:val="hybridMultilevel"/>
    <w:tmpl w:val="609E0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>
    <w:nsid w:val="27E64F7E"/>
    <w:multiLevelType w:val="hybridMultilevel"/>
    <w:tmpl w:val="05840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2BFA5605"/>
    <w:multiLevelType w:val="hybridMultilevel"/>
    <w:tmpl w:val="D856F71A"/>
    <w:lvl w:ilvl="0" w:tplc="0414CBCC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2D2E03EB"/>
    <w:multiLevelType w:val="hybridMultilevel"/>
    <w:tmpl w:val="1BD4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2E2C0E36"/>
    <w:multiLevelType w:val="hybridMultilevel"/>
    <w:tmpl w:val="E884B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31914E84"/>
    <w:multiLevelType w:val="hybridMultilevel"/>
    <w:tmpl w:val="3A2C2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31E96E6B"/>
    <w:multiLevelType w:val="hybridMultilevel"/>
    <w:tmpl w:val="478A00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32495B06"/>
    <w:multiLevelType w:val="multilevel"/>
    <w:tmpl w:val="E33ACF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48">
    <w:nsid w:val="327F01E7"/>
    <w:multiLevelType w:val="multilevel"/>
    <w:tmpl w:val="871A8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9">
    <w:nsid w:val="351B0001"/>
    <w:multiLevelType w:val="hybridMultilevel"/>
    <w:tmpl w:val="A850A7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36DC5FA5"/>
    <w:multiLevelType w:val="hybridMultilevel"/>
    <w:tmpl w:val="049660FA"/>
    <w:lvl w:ilvl="0" w:tplc="0F12AA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1">
    <w:nsid w:val="36E402B3"/>
    <w:multiLevelType w:val="hybridMultilevel"/>
    <w:tmpl w:val="49800B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380F5197"/>
    <w:multiLevelType w:val="hybridMultilevel"/>
    <w:tmpl w:val="DE54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DF40689"/>
    <w:multiLevelType w:val="hybridMultilevel"/>
    <w:tmpl w:val="F45617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E6B496B"/>
    <w:multiLevelType w:val="hybridMultilevel"/>
    <w:tmpl w:val="3BBE73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3EA51153"/>
    <w:multiLevelType w:val="hybridMultilevel"/>
    <w:tmpl w:val="9230BC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42F21081"/>
    <w:multiLevelType w:val="hybridMultilevel"/>
    <w:tmpl w:val="DDA6D81C"/>
    <w:lvl w:ilvl="0" w:tplc="098801B6">
      <w:start w:val="3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3E727DA"/>
    <w:multiLevelType w:val="hybridMultilevel"/>
    <w:tmpl w:val="87C29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440663F5"/>
    <w:multiLevelType w:val="hybridMultilevel"/>
    <w:tmpl w:val="E1F28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87A35B0"/>
    <w:multiLevelType w:val="hybridMultilevel"/>
    <w:tmpl w:val="59DA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>
    <w:nsid w:val="49BC7E15"/>
    <w:multiLevelType w:val="multilevel"/>
    <w:tmpl w:val="882C6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2">
    <w:nsid w:val="4B9854B4"/>
    <w:multiLevelType w:val="hybridMultilevel"/>
    <w:tmpl w:val="151C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5">
    <w:nsid w:val="4F7F7EE3"/>
    <w:multiLevelType w:val="hybridMultilevel"/>
    <w:tmpl w:val="B19AE6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>
    <w:nsid w:val="51975C85"/>
    <w:multiLevelType w:val="hybridMultilevel"/>
    <w:tmpl w:val="E124DA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>
    <w:nsid w:val="52890A37"/>
    <w:multiLevelType w:val="hybridMultilevel"/>
    <w:tmpl w:val="97668CFC"/>
    <w:lvl w:ilvl="0" w:tplc="107A747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3A10537"/>
    <w:multiLevelType w:val="hybridMultilevel"/>
    <w:tmpl w:val="806E7F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558C281D"/>
    <w:multiLevelType w:val="hybridMultilevel"/>
    <w:tmpl w:val="988E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5EF0643"/>
    <w:multiLevelType w:val="hybridMultilevel"/>
    <w:tmpl w:val="F702BEE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>
    <w:nsid w:val="57D43182"/>
    <w:multiLevelType w:val="hybridMultilevel"/>
    <w:tmpl w:val="1368E6C2"/>
    <w:lvl w:ilvl="0" w:tplc="09DCBB5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>
    <w:nsid w:val="580630A1"/>
    <w:multiLevelType w:val="hybridMultilevel"/>
    <w:tmpl w:val="35D23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59EB4FE9"/>
    <w:multiLevelType w:val="hybridMultilevel"/>
    <w:tmpl w:val="35685F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>
    <w:nsid w:val="5E4079CF"/>
    <w:multiLevelType w:val="hybridMultilevel"/>
    <w:tmpl w:val="E7D0BA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7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78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9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80">
    <w:nsid w:val="60A90D78"/>
    <w:multiLevelType w:val="hybridMultilevel"/>
    <w:tmpl w:val="121288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82">
    <w:nsid w:val="620B0D82"/>
    <w:multiLevelType w:val="hybridMultilevel"/>
    <w:tmpl w:val="EE82B3EA"/>
    <w:lvl w:ilvl="0" w:tplc="94E0FFC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34810D2"/>
    <w:multiLevelType w:val="hybridMultilevel"/>
    <w:tmpl w:val="13309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3A03950"/>
    <w:multiLevelType w:val="singleLevel"/>
    <w:tmpl w:val="074AF75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85">
    <w:nsid w:val="66510E88"/>
    <w:multiLevelType w:val="multilevel"/>
    <w:tmpl w:val="8E4A29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86">
    <w:nsid w:val="66F22B89"/>
    <w:multiLevelType w:val="hybridMultilevel"/>
    <w:tmpl w:val="89A62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592D6C"/>
    <w:multiLevelType w:val="hybridMultilevel"/>
    <w:tmpl w:val="5E30A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B45739B"/>
    <w:multiLevelType w:val="hybridMultilevel"/>
    <w:tmpl w:val="275C5FDE"/>
    <w:lvl w:ilvl="0" w:tplc="7EFE3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9">
    <w:nsid w:val="70C46038"/>
    <w:multiLevelType w:val="hybridMultilevel"/>
    <w:tmpl w:val="053415EA"/>
    <w:lvl w:ilvl="0" w:tplc="EB5E07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0">
    <w:nsid w:val="72CA72FF"/>
    <w:multiLevelType w:val="hybridMultilevel"/>
    <w:tmpl w:val="7B2A7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1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92">
    <w:nsid w:val="73246C88"/>
    <w:multiLevelType w:val="hybridMultilevel"/>
    <w:tmpl w:val="755A78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>
    <w:nsid w:val="73A60A0E"/>
    <w:multiLevelType w:val="hybridMultilevel"/>
    <w:tmpl w:val="DD5E0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5">
    <w:nsid w:val="7665556A"/>
    <w:multiLevelType w:val="hybridMultilevel"/>
    <w:tmpl w:val="0C2A1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>
    <w:nsid w:val="781C2490"/>
    <w:multiLevelType w:val="hybridMultilevel"/>
    <w:tmpl w:val="9D4CDB6E"/>
    <w:lvl w:ilvl="0" w:tplc="3F0401E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7">
    <w:nsid w:val="78A820B7"/>
    <w:multiLevelType w:val="hybridMultilevel"/>
    <w:tmpl w:val="97201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99">
    <w:nsid w:val="7E247237"/>
    <w:multiLevelType w:val="hybridMultilevel"/>
    <w:tmpl w:val="DB18B038"/>
    <w:lvl w:ilvl="0" w:tplc="297A70E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>
    <w:nsid w:val="7EB94CB4"/>
    <w:multiLevelType w:val="hybridMultilevel"/>
    <w:tmpl w:val="C6044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>
    <w:nsid w:val="7EC77272"/>
    <w:multiLevelType w:val="hybridMultilevel"/>
    <w:tmpl w:val="360AB06C"/>
    <w:lvl w:ilvl="0" w:tplc="1F9289EA">
      <w:start w:val="9"/>
      <w:numFmt w:val="decimal"/>
      <w:lvlText w:val="%1."/>
      <w:lvlJc w:val="left"/>
      <w:pPr>
        <w:ind w:left="720" w:hanging="360"/>
      </w:pPr>
      <w:rPr>
        <w:rFonts w:hint="default"/>
        <w:w w:val="1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3"/>
  </w:num>
  <w:num w:numId="2">
    <w:abstractNumId w:val="43"/>
  </w:num>
  <w:num w:numId="3">
    <w:abstractNumId w:val="44"/>
  </w:num>
  <w:num w:numId="4">
    <w:abstractNumId w:val="6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38"/>
  </w:num>
  <w:num w:numId="7">
    <w:abstractNumId w:val="15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9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58"/>
  </w:num>
  <w:num w:numId="31">
    <w:abstractNumId w:val="87"/>
  </w:num>
  <w:num w:numId="32">
    <w:abstractNumId w:val="30"/>
  </w:num>
  <w:num w:numId="33">
    <w:abstractNumId w:val="41"/>
  </w:num>
  <w:num w:numId="34">
    <w:abstractNumId w:val="86"/>
  </w:num>
  <w:num w:numId="35">
    <w:abstractNumId w:val="19"/>
  </w:num>
  <w:num w:numId="36">
    <w:abstractNumId w:val="96"/>
  </w:num>
  <w:num w:numId="37">
    <w:abstractNumId w:val="50"/>
  </w:num>
  <w:num w:numId="38">
    <w:abstractNumId w:val="52"/>
  </w:num>
  <w:num w:numId="39">
    <w:abstractNumId w:val="88"/>
  </w:num>
  <w:num w:numId="40">
    <w:abstractNumId w:val="5"/>
  </w:num>
  <w:num w:numId="41">
    <w:abstractNumId w:val="6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8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84"/>
    <w:lvlOverride w:ilvl="0">
      <w:startOverride w:val="1"/>
    </w:lvlOverride>
  </w:num>
  <w:num w:numId="45">
    <w:abstractNumId w:val="64"/>
    <w:lvlOverride w:ilvl="0">
      <w:startOverride w:val="3"/>
    </w:lvlOverride>
  </w:num>
  <w:num w:numId="46">
    <w:abstractNumId w:val="98"/>
    <w:lvlOverride w:ilvl="0">
      <w:startOverride w:val="1"/>
    </w:lvlOverride>
  </w:num>
  <w:num w:numId="47">
    <w:abstractNumId w:val="9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8"/>
  </w:num>
  <w:num w:numId="50">
    <w:abstractNumId w:val="10"/>
  </w:num>
  <w:num w:numId="51">
    <w:abstractNumId w:val="71"/>
  </w:num>
  <w:num w:numId="52">
    <w:abstractNumId w:val="82"/>
  </w:num>
  <w:num w:numId="53">
    <w:abstractNumId w:val="89"/>
  </w:num>
  <w:num w:numId="54">
    <w:abstractNumId w:val="26"/>
  </w:num>
  <w:num w:numId="55">
    <w:abstractNumId w:val="23"/>
  </w:num>
  <w:num w:numId="56">
    <w:abstractNumId w:val="34"/>
  </w:num>
  <w:num w:numId="57">
    <w:abstractNumId w:val="13"/>
  </w:num>
  <w:num w:numId="58">
    <w:abstractNumId w:val="74"/>
  </w:num>
  <w:num w:numId="59">
    <w:abstractNumId w:val="45"/>
  </w:num>
  <w:num w:numId="60">
    <w:abstractNumId w:val="47"/>
  </w:num>
  <w:num w:numId="61">
    <w:abstractNumId w:val="100"/>
  </w:num>
  <w:num w:numId="62">
    <w:abstractNumId w:val="83"/>
  </w:num>
  <w:num w:numId="63">
    <w:abstractNumId w:val="18"/>
  </w:num>
  <w:num w:numId="64">
    <w:abstractNumId w:val="17"/>
  </w:num>
  <w:num w:numId="65">
    <w:abstractNumId w:val="97"/>
  </w:num>
  <w:num w:numId="66">
    <w:abstractNumId w:val="62"/>
  </w:num>
  <w:num w:numId="67">
    <w:abstractNumId w:val="42"/>
  </w:num>
  <w:num w:numId="68">
    <w:abstractNumId w:val="6"/>
  </w:num>
  <w:num w:numId="69">
    <w:abstractNumId w:val="61"/>
  </w:num>
  <w:num w:numId="70">
    <w:abstractNumId w:val="59"/>
  </w:num>
  <w:num w:numId="71">
    <w:abstractNumId w:val="35"/>
  </w:num>
  <w:num w:numId="72">
    <w:abstractNumId w:val="95"/>
  </w:num>
  <w:num w:numId="73">
    <w:abstractNumId w:val="55"/>
  </w:num>
  <w:num w:numId="74">
    <w:abstractNumId w:val="56"/>
  </w:num>
  <w:num w:numId="75">
    <w:abstractNumId w:val="0"/>
  </w:num>
  <w:num w:numId="76">
    <w:abstractNumId w:val="7"/>
  </w:num>
  <w:num w:numId="77">
    <w:abstractNumId w:val="53"/>
  </w:num>
  <w:num w:numId="78">
    <w:abstractNumId w:val="93"/>
  </w:num>
  <w:num w:numId="79">
    <w:abstractNumId w:val="99"/>
  </w:num>
  <w:num w:numId="80">
    <w:abstractNumId w:val="14"/>
  </w:num>
  <w:num w:numId="81">
    <w:abstractNumId w:val="101"/>
  </w:num>
  <w:num w:numId="82">
    <w:abstractNumId w:val="8"/>
  </w:num>
  <w:num w:numId="83">
    <w:abstractNumId w:val="27"/>
  </w:num>
  <w:num w:numId="84">
    <w:abstractNumId w:val="22"/>
  </w:num>
  <w:num w:numId="85">
    <w:abstractNumId w:val="85"/>
  </w:num>
  <w:num w:numId="86">
    <w:abstractNumId w:val="24"/>
  </w:num>
  <w:num w:numId="87">
    <w:abstractNumId w:val="57"/>
  </w:num>
  <w:num w:numId="88">
    <w:abstractNumId w:val="12"/>
  </w:num>
  <w:num w:numId="89">
    <w:abstractNumId w:val="2"/>
  </w:num>
  <w:num w:numId="90">
    <w:abstractNumId w:val="68"/>
  </w:num>
  <w:num w:numId="91">
    <w:abstractNumId w:val="91"/>
  </w:num>
  <w:num w:numId="92">
    <w:abstractNumId w:val="3"/>
  </w:num>
  <w:num w:numId="93">
    <w:abstractNumId w:val="3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94">
    <w:abstractNumId w:val="77"/>
  </w:num>
  <w:num w:numId="95">
    <w:abstractNumId w:val="70"/>
  </w:num>
  <w:num w:numId="96">
    <w:abstractNumId w:val="79"/>
  </w:num>
  <w:num w:numId="97">
    <w:abstractNumId w:val="78"/>
  </w:num>
  <w:num w:numId="98">
    <w:abstractNumId w:val="81"/>
  </w:num>
  <w:num w:numId="99">
    <w:abstractNumId w:val="94"/>
  </w:num>
  <w:num w:numId="100">
    <w:abstractNumId w:val="37"/>
  </w:num>
  <w:num w:numId="101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79C"/>
    <w:rsid w:val="00042DF4"/>
    <w:rsid w:val="00057EA2"/>
    <w:rsid w:val="00085EBC"/>
    <w:rsid w:val="00091D26"/>
    <w:rsid w:val="000946E5"/>
    <w:rsid w:val="00094EBE"/>
    <w:rsid w:val="000A5431"/>
    <w:rsid w:val="000C0FDD"/>
    <w:rsid w:val="000C78D6"/>
    <w:rsid w:val="000E014D"/>
    <w:rsid w:val="000E5334"/>
    <w:rsid w:val="00120CDE"/>
    <w:rsid w:val="0014227D"/>
    <w:rsid w:val="00177D13"/>
    <w:rsid w:val="00187601"/>
    <w:rsid w:val="00194FBA"/>
    <w:rsid w:val="001C379C"/>
    <w:rsid w:val="002246EC"/>
    <w:rsid w:val="00257DA1"/>
    <w:rsid w:val="00260946"/>
    <w:rsid w:val="00267810"/>
    <w:rsid w:val="002F44C7"/>
    <w:rsid w:val="00313DFD"/>
    <w:rsid w:val="00315540"/>
    <w:rsid w:val="00353ACF"/>
    <w:rsid w:val="00364911"/>
    <w:rsid w:val="00390AF1"/>
    <w:rsid w:val="003A2E38"/>
    <w:rsid w:val="003A36E8"/>
    <w:rsid w:val="003B53B7"/>
    <w:rsid w:val="0040561F"/>
    <w:rsid w:val="00436D5D"/>
    <w:rsid w:val="00480EFB"/>
    <w:rsid w:val="004B3047"/>
    <w:rsid w:val="004B729F"/>
    <w:rsid w:val="004E61E8"/>
    <w:rsid w:val="004F4FE8"/>
    <w:rsid w:val="004F75D8"/>
    <w:rsid w:val="005023B8"/>
    <w:rsid w:val="00507C89"/>
    <w:rsid w:val="0054028E"/>
    <w:rsid w:val="00542729"/>
    <w:rsid w:val="00550E02"/>
    <w:rsid w:val="005633E6"/>
    <w:rsid w:val="005B06C0"/>
    <w:rsid w:val="005B2306"/>
    <w:rsid w:val="005C076F"/>
    <w:rsid w:val="00611A99"/>
    <w:rsid w:val="00614D11"/>
    <w:rsid w:val="006974BE"/>
    <w:rsid w:val="006A2529"/>
    <w:rsid w:val="006A44BA"/>
    <w:rsid w:val="006E07A5"/>
    <w:rsid w:val="00701DE4"/>
    <w:rsid w:val="00717118"/>
    <w:rsid w:val="00732C12"/>
    <w:rsid w:val="007367CD"/>
    <w:rsid w:val="00770782"/>
    <w:rsid w:val="00774A8A"/>
    <w:rsid w:val="00806E61"/>
    <w:rsid w:val="00847C90"/>
    <w:rsid w:val="0086296F"/>
    <w:rsid w:val="008C2CF2"/>
    <w:rsid w:val="008C2F71"/>
    <w:rsid w:val="008C2FE8"/>
    <w:rsid w:val="0091068D"/>
    <w:rsid w:val="009141B8"/>
    <w:rsid w:val="009458A8"/>
    <w:rsid w:val="009504B6"/>
    <w:rsid w:val="00951C0D"/>
    <w:rsid w:val="00953799"/>
    <w:rsid w:val="00955706"/>
    <w:rsid w:val="0097542D"/>
    <w:rsid w:val="009A2435"/>
    <w:rsid w:val="00A64325"/>
    <w:rsid w:val="00A94BD2"/>
    <w:rsid w:val="00AF0444"/>
    <w:rsid w:val="00B012E3"/>
    <w:rsid w:val="00B05D6B"/>
    <w:rsid w:val="00B54C4A"/>
    <w:rsid w:val="00B627D9"/>
    <w:rsid w:val="00B74DA8"/>
    <w:rsid w:val="00B77C7B"/>
    <w:rsid w:val="00B860AA"/>
    <w:rsid w:val="00B93AF2"/>
    <w:rsid w:val="00BD0A0F"/>
    <w:rsid w:val="00C21567"/>
    <w:rsid w:val="00C34D00"/>
    <w:rsid w:val="00C468D0"/>
    <w:rsid w:val="00C8387E"/>
    <w:rsid w:val="00C922A3"/>
    <w:rsid w:val="00C9424C"/>
    <w:rsid w:val="00C97332"/>
    <w:rsid w:val="00CA2B16"/>
    <w:rsid w:val="00CA7C57"/>
    <w:rsid w:val="00CC762E"/>
    <w:rsid w:val="00CC7A24"/>
    <w:rsid w:val="00CD12A9"/>
    <w:rsid w:val="00D0499D"/>
    <w:rsid w:val="00D07F63"/>
    <w:rsid w:val="00D51CF1"/>
    <w:rsid w:val="00D57F0F"/>
    <w:rsid w:val="00D6482B"/>
    <w:rsid w:val="00DC3371"/>
    <w:rsid w:val="00DC65C7"/>
    <w:rsid w:val="00E27585"/>
    <w:rsid w:val="00E369EF"/>
    <w:rsid w:val="00E42B74"/>
    <w:rsid w:val="00E44A72"/>
    <w:rsid w:val="00E64369"/>
    <w:rsid w:val="00E77C7B"/>
    <w:rsid w:val="00E82472"/>
    <w:rsid w:val="00E8442D"/>
    <w:rsid w:val="00EB200D"/>
    <w:rsid w:val="00EC3CD5"/>
    <w:rsid w:val="00EC7FB0"/>
    <w:rsid w:val="00EE5BC5"/>
    <w:rsid w:val="00EF6540"/>
    <w:rsid w:val="00F055A9"/>
    <w:rsid w:val="00F1055C"/>
    <w:rsid w:val="00F221E1"/>
    <w:rsid w:val="00F6021B"/>
    <w:rsid w:val="00F9516E"/>
    <w:rsid w:val="00FC38A2"/>
    <w:rsid w:val="00FD3028"/>
    <w:rsid w:val="00FE3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FE3E8DCE-EB29-441E-B955-8DC798E65D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4D11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614D11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D0499D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614D11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614D11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customStyle="1" w:styleId="Default">
    <w:name w:val="Default"/>
    <w:rsid w:val="00614D11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614D11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614D11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614D11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614D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614D11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614D11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614D1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614D11"/>
    <w:rPr>
      <w:vertAlign w:val="superscript"/>
    </w:rPr>
  </w:style>
  <w:style w:type="table" w:styleId="af5">
    <w:name w:val="Table Grid"/>
    <w:basedOn w:val="a1"/>
    <w:rsid w:val="00614D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6">
    <w:name w:val="Для таблиц"/>
    <w:basedOn w:val="a"/>
    <w:rsid w:val="00614D11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614D11"/>
  </w:style>
  <w:style w:type="character" w:customStyle="1" w:styleId="6">
    <w:name w:val="Основной текст (6)_"/>
    <w:basedOn w:val="a0"/>
    <w:link w:val="61"/>
    <w:uiPriority w:val="99"/>
    <w:rsid w:val="00614D11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614D11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614D11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614D11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614D11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614D11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614D11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614D11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614D11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614D11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614D11"/>
  </w:style>
  <w:style w:type="paragraph" w:styleId="afa">
    <w:name w:val="header"/>
    <w:basedOn w:val="a"/>
    <w:link w:val="afb"/>
    <w:uiPriority w:val="99"/>
    <w:rsid w:val="00614D11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614D1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614D11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614D1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614D1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661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0294.html%20" TargetMode="External"/><Relationship Id="rId13" Type="http://schemas.openxmlformats.org/officeDocument/2006/relationships/hyperlink" Target="http://lib.mgafk.ru" TargetMode="External"/><Relationship Id="rId18" Type="http://schemas.openxmlformats.org/officeDocument/2006/relationships/hyperlink" Target="https://rucont.ru/" TargetMode="External"/><Relationship Id="rId26" Type="http://schemas.openxmlformats.org/officeDocument/2006/relationships/hyperlink" Target="http://www.kardi.ru/ru/index/News?&amp;ViewType=view&amp;Id=8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biblio-online.ru" TargetMode="External"/><Relationship Id="rId25" Type="http://schemas.openxmlformats.org/officeDocument/2006/relationships/image" Target="media/image2.png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image" Target="media/image5.jpeg"/><Relationship Id="rId1" Type="http://schemas.openxmlformats.org/officeDocument/2006/relationships/numbering" Target="numbering.xml"/><Relationship Id="rId6" Type="http://schemas.openxmlformats.org/officeDocument/2006/relationships/hyperlink" Target="file:///C:\Users\TOSHIBA\Desktop\fckin'%203++\49.03.02%203++\&#1092;&#1080;&#1079;&#1080;&#1086;&#1083;&#1086;&#1075;&#1080;&#1103;%20&#1095;&#1077;&#1083;&#1086;&#1074;&#1077;&#1082;&#1072;%20&#1040;&#1060;&#1050;%203++\:%20https:\e.lanbook.com\book\104019%20" TargetMode="External"/><Relationship Id="rId11" Type="http://schemas.openxmlformats.org/officeDocument/2006/relationships/hyperlink" Target="URL:%20http://www.iprbookshop.ru/68501.html%20" TargetMode="External"/><Relationship Id="rId24" Type="http://schemas.openxmlformats.org/officeDocument/2006/relationships/image" Target="media/image1.jpeg"/><Relationship Id="rId32" Type="http://schemas.openxmlformats.org/officeDocument/2006/relationships/theme" Target="theme/theme1.xm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Lanbook.com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image" Target="media/image4.jpeg"/><Relationship Id="rId10" Type="http://schemas.openxmlformats.org/officeDocument/2006/relationships/hyperlink" Target="http://www.iprbookshop.ru/65293.html%20" TargetMode="External"/><Relationship Id="rId19" Type="http://schemas.openxmlformats.org/officeDocument/2006/relationships/hyperlink" Target="https://minobrnauki.gov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49942.html%20" TargetMode="External"/><Relationship Id="rId14" Type="http://schemas.openxmlformats.org/officeDocument/2006/relationships/hyperlink" Target="https://elibrary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image" Target="media/image3.jpeg"/><Relationship Id="rId30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758</TotalTime>
  <Pages>82</Pages>
  <Words>22430</Words>
  <Characters>127852</Characters>
  <Application>Microsoft Office Word</Application>
  <DocSecurity>0</DocSecurity>
  <Lines>1065</Lines>
  <Paragraphs>299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149983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УМУ</cp:lastModifiedBy>
  <cp:revision>41</cp:revision>
  <dcterms:created xsi:type="dcterms:W3CDTF">2019-12-04T18:10:00Z</dcterms:created>
  <dcterms:modified xsi:type="dcterms:W3CDTF">2020-10-13T12:27:00Z</dcterms:modified>
</cp:coreProperties>
</file>