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5E74" w:rsidRDefault="00C55E74">
      <w:pPr>
        <w:jc w:val="center"/>
        <w:rPr>
          <w:sz w:val="24"/>
          <w:szCs w:val="24"/>
        </w:rPr>
      </w:pPr>
      <w:r>
        <w:rPr>
          <w:sz w:val="24"/>
          <w:szCs w:val="24"/>
        </w:rPr>
        <w:t>Министерство спорта Российской Федерации</w:t>
      </w:r>
    </w:p>
    <w:p w:rsidR="00C55E74" w:rsidRDefault="00C55E74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55E74" w:rsidRDefault="00C55E74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высшего образования </w:t>
      </w:r>
    </w:p>
    <w:p w:rsidR="00C55E74" w:rsidRDefault="00C55E74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«Московская государственная академия физической культуры» </w:t>
      </w:r>
    </w:p>
    <w:p w:rsidR="00C55E74" w:rsidRDefault="00C55E74">
      <w:pPr>
        <w:jc w:val="center"/>
        <w:rPr>
          <w:sz w:val="24"/>
          <w:szCs w:val="24"/>
        </w:rPr>
      </w:pPr>
    </w:p>
    <w:p w:rsidR="00C55E74" w:rsidRDefault="00C55E74">
      <w:pPr>
        <w:jc w:val="center"/>
        <w:rPr>
          <w:sz w:val="24"/>
          <w:szCs w:val="24"/>
        </w:rPr>
      </w:pPr>
      <w:r>
        <w:rPr>
          <w:sz w:val="24"/>
          <w:szCs w:val="24"/>
        </w:rPr>
        <w:t>Кафедра педагогики и психологии</w:t>
      </w:r>
    </w:p>
    <w:p w:rsidR="00C55E74" w:rsidRDefault="00C55E74">
      <w:pPr>
        <w:numPr>
          <w:ilvl w:val="0"/>
          <w:numId w:val="1"/>
        </w:numPr>
        <w:jc w:val="center"/>
        <w:rPr>
          <w:sz w:val="24"/>
          <w:szCs w:val="24"/>
        </w:rPr>
      </w:pPr>
    </w:p>
    <w:p w:rsidR="00C55E74" w:rsidRDefault="00C55E74">
      <w:pPr>
        <w:numPr>
          <w:ilvl w:val="0"/>
          <w:numId w:val="1"/>
        </w:numPr>
        <w:jc w:val="center"/>
        <w:rPr>
          <w:sz w:val="24"/>
          <w:szCs w:val="24"/>
        </w:rPr>
      </w:pPr>
    </w:p>
    <w:tbl>
      <w:tblPr>
        <w:tblW w:w="9555" w:type="dxa"/>
        <w:tblInd w:w="-106" w:type="dxa"/>
        <w:tblLayout w:type="fixed"/>
        <w:tblLook w:val="0000" w:firstRow="0" w:lastRow="0" w:firstColumn="0" w:lastColumn="0" w:noHBand="0" w:noVBand="0"/>
      </w:tblPr>
      <w:tblGrid>
        <w:gridCol w:w="4920"/>
        <w:gridCol w:w="4635"/>
      </w:tblGrid>
      <w:tr w:rsidR="00C55E74"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</w:tcPr>
          <w:p w:rsidR="00C55E74" w:rsidRDefault="00C55E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СОГЛАСОВАНО</w:t>
            </w:r>
          </w:p>
          <w:p w:rsidR="00C55E74" w:rsidRDefault="00C55E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Учебно-</w:t>
            </w:r>
          </w:p>
          <w:p w:rsidR="00C55E74" w:rsidRDefault="00C55E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методического управления </w:t>
            </w:r>
          </w:p>
          <w:p w:rsidR="00C55E74" w:rsidRDefault="00C55E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к.п.н. А.С. Солнцева</w:t>
            </w:r>
          </w:p>
          <w:p w:rsidR="00C55E74" w:rsidRDefault="00C55E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</w:t>
            </w:r>
          </w:p>
          <w:p w:rsidR="00C55E74" w:rsidRDefault="00C55E74" w:rsidP="008F2D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8F2D4A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»</w:t>
            </w:r>
            <w:r w:rsidR="00CD625D">
              <w:rPr>
                <w:sz w:val="24"/>
                <w:szCs w:val="24"/>
              </w:rPr>
              <w:t xml:space="preserve"> </w:t>
            </w:r>
            <w:r w:rsidR="008F2D4A">
              <w:rPr>
                <w:sz w:val="24"/>
                <w:szCs w:val="24"/>
              </w:rPr>
              <w:t>августа</w:t>
            </w:r>
            <w:r w:rsidR="00CD625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20</w:t>
            </w:r>
            <w:r w:rsidR="008F2D4A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4635" w:type="dxa"/>
            <w:tcBorders>
              <w:top w:val="nil"/>
              <w:left w:val="nil"/>
              <w:bottom w:val="nil"/>
              <w:right w:val="nil"/>
            </w:tcBorders>
          </w:tcPr>
          <w:p w:rsidR="00C55E74" w:rsidRDefault="00C55E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УТВЕРЖДАЮ</w:t>
            </w:r>
          </w:p>
          <w:p w:rsidR="00C55E74" w:rsidRDefault="00C55E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УМК</w:t>
            </w:r>
          </w:p>
          <w:p w:rsidR="00C55E74" w:rsidRDefault="00C55E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проректор по учебной работе</w:t>
            </w:r>
          </w:p>
          <w:p w:rsidR="00C55E74" w:rsidRDefault="00C55E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к.п.н., профессор А.Н. Таланцев</w:t>
            </w:r>
          </w:p>
          <w:p w:rsidR="00C55E74" w:rsidRDefault="00C55E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</w:t>
            </w:r>
          </w:p>
          <w:p w:rsidR="00C55E74" w:rsidRDefault="008F2D4A" w:rsidP="00CD625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«20» августа 2020 г</w:t>
            </w:r>
          </w:p>
        </w:tc>
      </w:tr>
    </w:tbl>
    <w:p w:rsidR="00C55E74" w:rsidRDefault="00C55E74">
      <w:pPr>
        <w:jc w:val="center"/>
        <w:rPr>
          <w:b/>
          <w:bCs/>
          <w:color w:val="000000"/>
          <w:sz w:val="24"/>
          <w:szCs w:val="24"/>
        </w:rPr>
      </w:pPr>
    </w:p>
    <w:p w:rsidR="00C55E74" w:rsidRDefault="00C55E74">
      <w:pPr>
        <w:jc w:val="center"/>
        <w:rPr>
          <w:b/>
          <w:bCs/>
          <w:color w:val="000000"/>
          <w:sz w:val="24"/>
          <w:szCs w:val="24"/>
        </w:rPr>
      </w:pPr>
    </w:p>
    <w:p w:rsidR="00C55E74" w:rsidRPr="008F2D4A" w:rsidRDefault="00C55E74">
      <w:pPr>
        <w:jc w:val="center"/>
        <w:rPr>
          <w:b/>
          <w:bCs/>
          <w:color w:val="000000"/>
          <w:sz w:val="24"/>
          <w:szCs w:val="24"/>
        </w:rPr>
      </w:pPr>
    </w:p>
    <w:p w:rsidR="00C55E74" w:rsidRPr="008F2D4A" w:rsidRDefault="00C55E74">
      <w:pPr>
        <w:jc w:val="center"/>
        <w:rPr>
          <w:b/>
          <w:bCs/>
          <w:color w:val="000000"/>
          <w:sz w:val="24"/>
          <w:szCs w:val="24"/>
        </w:rPr>
      </w:pPr>
      <w:r w:rsidRPr="008F2D4A">
        <w:rPr>
          <w:b/>
          <w:bCs/>
          <w:color w:val="000000"/>
          <w:sz w:val="24"/>
          <w:szCs w:val="24"/>
        </w:rPr>
        <w:t>РАБОЧАЯ ПРОГРАММА ДИСЦИПЛИНЫ</w:t>
      </w:r>
    </w:p>
    <w:p w:rsidR="00C55E74" w:rsidRPr="008F2D4A" w:rsidRDefault="00C55E74">
      <w:pPr>
        <w:jc w:val="center"/>
        <w:rPr>
          <w:b/>
          <w:bCs/>
          <w:color w:val="000000"/>
          <w:sz w:val="24"/>
          <w:szCs w:val="24"/>
        </w:rPr>
      </w:pPr>
    </w:p>
    <w:p w:rsidR="00C55E74" w:rsidRPr="008F2D4A" w:rsidRDefault="00C55E74">
      <w:pPr>
        <w:jc w:val="center"/>
        <w:rPr>
          <w:b/>
          <w:bCs/>
          <w:color w:val="000000"/>
          <w:sz w:val="24"/>
          <w:szCs w:val="24"/>
        </w:rPr>
      </w:pPr>
      <w:r w:rsidRPr="008F2D4A">
        <w:rPr>
          <w:b/>
          <w:bCs/>
          <w:color w:val="000000"/>
          <w:sz w:val="24"/>
          <w:szCs w:val="24"/>
        </w:rPr>
        <w:t>«</w:t>
      </w:r>
      <w:r w:rsidR="004E1FA9" w:rsidRPr="008F2D4A">
        <w:rPr>
          <w:b/>
          <w:bCs/>
          <w:color w:val="000000"/>
          <w:sz w:val="24"/>
          <w:szCs w:val="24"/>
        </w:rPr>
        <w:t>ОСНОВЫ ДЕФЕКТОЛОГИИ</w:t>
      </w:r>
      <w:r w:rsidRPr="008F2D4A">
        <w:rPr>
          <w:b/>
          <w:bCs/>
          <w:color w:val="000000"/>
          <w:sz w:val="24"/>
          <w:szCs w:val="24"/>
        </w:rPr>
        <w:t>»</w:t>
      </w:r>
    </w:p>
    <w:p w:rsidR="00C55E74" w:rsidRPr="008F2D4A" w:rsidRDefault="00C55E74">
      <w:pPr>
        <w:jc w:val="center"/>
        <w:rPr>
          <w:b/>
          <w:bCs/>
          <w:color w:val="000000"/>
          <w:sz w:val="24"/>
          <w:szCs w:val="24"/>
        </w:rPr>
      </w:pPr>
      <w:r w:rsidRPr="008F2D4A">
        <w:rPr>
          <w:b/>
          <w:bCs/>
          <w:color w:val="000000"/>
          <w:sz w:val="24"/>
          <w:szCs w:val="24"/>
        </w:rPr>
        <w:t>Б1.О.</w:t>
      </w:r>
      <w:r w:rsidR="004E1FA9" w:rsidRPr="008F2D4A">
        <w:rPr>
          <w:b/>
          <w:bCs/>
          <w:color w:val="000000"/>
          <w:sz w:val="24"/>
          <w:szCs w:val="24"/>
        </w:rPr>
        <w:t>1</w:t>
      </w:r>
      <w:r w:rsidR="00283292">
        <w:rPr>
          <w:b/>
          <w:bCs/>
          <w:color w:val="000000"/>
          <w:sz w:val="24"/>
          <w:szCs w:val="24"/>
        </w:rPr>
        <w:t>1</w:t>
      </w:r>
    </w:p>
    <w:p w:rsidR="00C55E74" w:rsidRPr="008F2D4A" w:rsidRDefault="00C55E74">
      <w:pPr>
        <w:jc w:val="center"/>
        <w:rPr>
          <w:b/>
          <w:bCs/>
          <w:color w:val="000000"/>
          <w:sz w:val="24"/>
          <w:szCs w:val="24"/>
        </w:rPr>
      </w:pPr>
    </w:p>
    <w:p w:rsidR="00914B88" w:rsidRDefault="00AD7541" w:rsidP="004E1FA9">
      <w:pPr>
        <w:suppressAutoHyphens/>
        <w:jc w:val="center"/>
        <w:rPr>
          <w:b/>
          <w:bCs/>
          <w:sz w:val="24"/>
          <w:szCs w:val="24"/>
          <w:lang w:eastAsia="ar-SA"/>
        </w:rPr>
      </w:pPr>
      <w:r w:rsidRPr="007C3F60">
        <w:rPr>
          <w:b/>
          <w:bCs/>
          <w:sz w:val="24"/>
          <w:szCs w:val="24"/>
          <w:lang w:eastAsia="ar-SA"/>
        </w:rPr>
        <w:t>Направление подготовки</w:t>
      </w:r>
      <w:r w:rsidR="000474E7">
        <w:rPr>
          <w:b/>
          <w:bCs/>
          <w:sz w:val="24"/>
          <w:szCs w:val="24"/>
          <w:lang w:eastAsia="ar-SA"/>
        </w:rPr>
        <w:t xml:space="preserve"> </w:t>
      </w:r>
    </w:p>
    <w:p w:rsidR="00AD7541" w:rsidRPr="007C3F60" w:rsidRDefault="004E1FA9" w:rsidP="004E1FA9">
      <w:pPr>
        <w:suppressAutoHyphens/>
        <w:jc w:val="center"/>
        <w:rPr>
          <w:b/>
          <w:bCs/>
          <w:sz w:val="24"/>
          <w:szCs w:val="24"/>
          <w:lang w:eastAsia="ar-SA"/>
        </w:rPr>
      </w:pPr>
      <w:r w:rsidRPr="004E1FA9">
        <w:rPr>
          <w:sz w:val="24"/>
          <w:szCs w:val="24"/>
          <w:lang w:eastAsia="ar-SA"/>
        </w:rPr>
        <w:t>49.03.04 Спорт</w:t>
      </w:r>
    </w:p>
    <w:p w:rsidR="008B652D" w:rsidRDefault="008B652D" w:rsidP="00AD7541">
      <w:pPr>
        <w:suppressAutoHyphens/>
        <w:jc w:val="center"/>
        <w:rPr>
          <w:b/>
          <w:i/>
          <w:sz w:val="24"/>
          <w:szCs w:val="24"/>
        </w:rPr>
      </w:pPr>
    </w:p>
    <w:p w:rsidR="00AD7541" w:rsidRPr="007C3F60" w:rsidRDefault="008B652D" w:rsidP="00AD7541">
      <w:pPr>
        <w:suppressAutoHyphens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ОПОП</w:t>
      </w:r>
      <w:r w:rsidR="00AD7541" w:rsidRPr="007C3F60">
        <w:rPr>
          <w:b/>
          <w:i/>
          <w:sz w:val="24"/>
          <w:szCs w:val="24"/>
        </w:rPr>
        <w:t>:</w:t>
      </w:r>
    </w:p>
    <w:p w:rsidR="00A851E9" w:rsidRDefault="001B04B0" w:rsidP="00AD7541">
      <w:pPr>
        <w:widowControl w:val="0"/>
        <w:jc w:val="center"/>
        <w:rPr>
          <w:sz w:val="24"/>
          <w:szCs w:val="24"/>
        </w:rPr>
      </w:pPr>
      <w:r w:rsidRPr="001B04B0">
        <w:rPr>
          <w:i/>
          <w:sz w:val="24"/>
          <w:szCs w:val="24"/>
        </w:rPr>
        <w:t xml:space="preserve">Спортивная </w:t>
      </w:r>
      <w:r w:rsidR="00283292">
        <w:rPr>
          <w:i/>
          <w:sz w:val="24"/>
          <w:szCs w:val="24"/>
        </w:rPr>
        <w:t>подготовка по виду спорта</w:t>
      </w:r>
      <w:r w:rsidRPr="001B04B0">
        <w:rPr>
          <w:i/>
          <w:sz w:val="24"/>
          <w:szCs w:val="24"/>
        </w:rPr>
        <w:t>, тренерско-преподавательская деятельность в образовании</w:t>
      </w:r>
    </w:p>
    <w:p w:rsidR="00A851E9" w:rsidRDefault="00A851E9" w:rsidP="00AD7541">
      <w:pPr>
        <w:widowControl w:val="0"/>
        <w:jc w:val="center"/>
        <w:rPr>
          <w:sz w:val="24"/>
          <w:szCs w:val="24"/>
        </w:rPr>
      </w:pPr>
    </w:p>
    <w:p w:rsidR="00A851E9" w:rsidRDefault="00A851E9" w:rsidP="00AD7541">
      <w:pPr>
        <w:widowControl w:val="0"/>
        <w:jc w:val="center"/>
        <w:rPr>
          <w:sz w:val="24"/>
          <w:szCs w:val="24"/>
        </w:rPr>
      </w:pPr>
    </w:p>
    <w:p w:rsidR="00AD7541" w:rsidRPr="001B04B0" w:rsidRDefault="00AD7541" w:rsidP="00AD7541">
      <w:pPr>
        <w:widowControl w:val="0"/>
        <w:jc w:val="center"/>
        <w:rPr>
          <w:b/>
          <w:sz w:val="24"/>
          <w:szCs w:val="24"/>
        </w:rPr>
      </w:pPr>
      <w:r w:rsidRPr="001B04B0">
        <w:rPr>
          <w:b/>
          <w:sz w:val="24"/>
          <w:szCs w:val="24"/>
        </w:rPr>
        <w:t>Квалификация выпускника</w:t>
      </w:r>
    </w:p>
    <w:p w:rsidR="00AD7541" w:rsidRPr="009E6DD2" w:rsidRDefault="001B04B0" w:rsidP="00AD7541">
      <w:pPr>
        <w:jc w:val="center"/>
        <w:rPr>
          <w:b/>
          <w:sz w:val="24"/>
          <w:szCs w:val="24"/>
        </w:rPr>
      </w:pPr>
      <w:r w:rsidRPr="001B04B0">
        <w:rPr>
          <w:sz w:val="24"/>
          <w:szCs w:val="24"/>
        </w:rPr>
        <w:t>Тренер по виду спорта. Преподаватель.</w:t>
      </w:r>
    </w:p>
    <w:p w:rsidR="00914B88" w:rsidRDefault="00914B88" w:rsidP="00AD7541">
      <w:pPr>
        <w:jc w:val="center"/>
        <w:rPr>
          <w:rFonts w:cs="Tahoma"/>
          <w:b/>
          <w:color w:val="000000"/>
          <w:sz w:val="24"/>
          <w:szCs w:val="24"/>
        </w:rPr>
      </w:pPr>
    </w:p>
    <w:p w:rsidR="00914B88" w:rsidRDefault="00914B88" w:rsidP="00AD7541">
      <w:pPr>
        <w:jc w:val="center"/>
        <w:rPr>
          <w:rFonts w:cs="Tahoma"/>
          <w:b/>
          <w:color w:val="000000"/>
          <w:sz w:val="24"/>
          <w:szCs w:val="24"/>
        </w:rPr>
      </w:pPr>
    </w:p>
    <w:p w:rsidR="00AD7541" w:rsidRPr="009E6DD2" w:rsidRDefault="00AD7541" w:rsidP="00AD7541">
      <w:pPr>
        <w:jc w:val="center"/>
        <w:rPr>
          <w:rFonts w:cs="Tahoma"/>
          <w:b/>
          <w:color w:val="000000"/>
          <w:sz w:val="24"/>
          <w:szCs w:val="24"/>
        </w:rPr>
      </w:pPr>
      <w:r w:rsidRPr="009E6DD2">
        <w:rPr>
          <w:rFonts w:cs="Tahoma"/>
          <w:b/>
          <w:color w:val="000000"/>
          <w:sz w:val="24"/>
          <w:szCs w:val="24"/>
        </w:rPr>
        <w:t>Форма обучения</w:t>
      </w:r>
    </w:p>
    <w:p w:rsidR="00AD7541" w:rsidRPr="009E6DD2" w:rsidRDefault="00AD7541" w:rsidP="00AD7541">
      <w:pPr>
        <w:jc w:val="center"/>
        <w:rPr>
          <w:rFonts w:cs="Tahoma"/>
          <w:color w:val="000000"/>
          <w:sz w:val="24"/>
          <w:szCs w:val="24"/>
        </w:rPr>
      </w:pPr>
      <w:r w:rsidRPr="009E6DD2">
        <w:rPr>
          <w:rFonts w:cs="Tahoma"/>
          <w:color w:val="000000"/>
          <w:sz w:val="24"/>
          <w:szCs w:val="24"/>
        </w:rPr>
        <w:t>очная</w:t>
      </w:r>
    </w:p>
    <w:p w:rsidR="00AD7541" w:rsidRPr="007C3F60" w:rsidRDefault="00AD7541" w:rsidP="00AD7541">
      <w:pPr>
        <w:suppressAutoHyphens/>
        <w:jc w:val="center"/>
        <w:rPr>
          <w:b/>
          <w:bCs/>
          <w:sz w:val="24"/>
          <w:szCs w:val="24"/>
          <w:lang w:eastAsia="ar-SA"/>
        </w:rPr>
      </w:pPr>
    </w:p>
    <w:p w:rsidR="00AD7541" w:rsidRPr="007C3F60" w:rsidRDefault="00AD7541" w:rsidP="00AD7541">
      <w:pPr>
        <w:suppressAutoHyphens/>
        <w:jc w:val="center"/>
        <w:rPr>
          <w:rFonts w:cs="Tahoma"/>
          <w:b/>
          <w:color w:val="000000"/>
          <w:sz w:val="24"/>
          <w:szCs w:val="24"/>
          <w:lang w:eastAsia="ar-SA"/>
        </w:rPr>
      </w:pPr>
    </w:p>
    <w:p w:rsidR="00AD7541" w:rsidRPr="0083347D" w:rsidRDefault="00AD7541" w:rsidP="00AD7541">
      <w:pPr>
        <w:jc w:val="center"/>
        <w:rPr>
          <w:sz w:val="24"/>
          <w:szCs w:val="24"/>
        </w:rPr>
      </w:pPr>
    </w:p>
    <w:tbl>
      <w:tblPr>
        <w:tblW w:w="10207" w:type="dxa"/>
        <w:tblInd w:w="-709" w:type="dxa"/>
        <w:tblLayout w:type="fixed"/>
        <w:tblLook w:val="00A0" w:firstRow="1" w:lastRow="0" w:firstColumn="1" w:lastColumn="0" w:noHBand="0" w:noVBand="0"/>
      </w:tblPr>
      <w:tblGrid>
        <w:gridCol w:w="3686"/>
        <w:gridCol w:w="3402"/>
        <w:gridCol w:w="3119"/>
      </w:tblGrid>
      <w:tr w:rsidR="00AD7541" w:rsidRPr="00C0774B" w:rsidTr="00AD7541">
        <w:tc>
          <w:tcPr>
            <w:tcW w:w="3686" w:type="dxa"/>
          </w:tcPr>
          <w:p w:rsidR="00AD7541" w:rsidRPr="0083347D" w:rsidRDefault="00AD7541" w:rsidP="00AD7541">
            <w:pPr>
              <w:jc w:val="center"/>
              <w:rPr>
                <w:sz w:val="24"/>
                <w:szCs w:val="24"/>
              </w:rPr>
            </w:pPr>
            <w:r w:rsidRPr="0083347D">
              <w:rPr>
                <w:sz w:val="24"/>
                <w:szCs w:val="24"/>
              </w:rPr>
              <w:t>СОГЛАСОВАНО</w:t>
            </w:r>
          </w:p>
          <w:p w:rsidR="00AD7541" w:rsidRPr="0083347D" w:rsidRDefault="00AD7541" w:rsidP="00AD7541">
            <w:pPr>
              <w:jc w:val="center"/>
              <w:rPr>
                <w:sz w:val="24"/>
                <w:szCs w:val="24"/>
              </w:rPr>
            </w:pPr>
            <w:r w:rsidRPr="0083347D">
              <w:rPr>
                <w:sz w:val="24"/>
                <w:szCs w:val="24"/>
              </w:rPr>
              <w:t>Декан факультета дневной формы обучения, к.п.н., доцент Лепёшкина С.В.</w:t>
            </w:r>
          </w:p>
          <w:p w:rsidR="00AD7541" w:rsidRPr="0083347D" w:rsidRDefault="00AD7541" w:rsidP="00AD7541">
            <w:pPr>
              <w:jc w:val="center"/>
              <w:rPr>
                <w:sz w:val="24"/>
                <w:szCs w:val="24"/>
              </w:rPr>
            </w:pPr>
            <w:r w:rsidRPr="0083347D">
              <w:rPr>
                <w:sz w:val="24"/>
                <w:szCs w:val="24"/>
              </w:rPr>
              <w:t>__________________</w:t>
            </w:r>
          </w:p>
          <w:p w:rsidR="00AD7541" w:rsidRPr="0083347D" w:rsidRDefault="008F2D4A" w:rsidP="000474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«20» августа 2020 г</w:t>
            </w:r>
          </w:p>
        </w:tc>
        <w:tc>
          <w:tcPr>
            <w:tcW w:w="3402" w:type="dxa"/>
          </w:tcPr>
          <w:p w:rsidR="00AD7541" w:rsidRPr="0083347D" w:rsidRDefault="00AD7541" w:rsidP="000474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:rsidR="00AD7541" w:rsidRPr="0083347D" w:rsidRDefault="00AD7541" w:rsidP="00AD7541">
            <w:pPr>
              <w:jc w:val="center"/>
              <w:rPr>
                <w:sz w:val="24"/>
                <w:szCs w:val="24"/>
              </w:rPr>
            </w:pPr>
            <w:r w:rsidRPr="0083347D">
              <w:rPr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8F2D4A">
              <w:rPr>
                <w:sz w:val="24"/>
                <w:szCs w:val="24"/>
              </w:rPr>
              <w:t>___</w:t>
            </w:r>
            <w:r w:rsidRPr="0083347D">
              <w:rPr>
                <w:sz w:val="24"/>
                <w:szCs w:val="24"/>
              </w:rPr>
              <w:t xml:space="preserve"> от </w:t>
            </w:r>
            <w:r w:rsidR="008F2D4A">
              <w:rPr>
                <w:sz w:val="24"/>
                <w:szCs w:val="24"/>
              </w:rPr>
              <w:t>_______________</w:t>
            </w:r>
            <w:r w:rsidR="000474E7">
              <w:rPr>
                <w:sz w:val="24"/>
                <w:szCs w:val="24"/>
              </w:rPr>
              <w:t>20</w:t>
            </w:r>
            <w:r w:rsidR="008F2D4A">
              <w:rPr>
                <w:sz w:val="24"/>
                <w:szCs w:val="24"/>
              </w:rPr>
              <w:t>20</w:t>
            </w:r>
            <w:r w:rsidR="000474E7">
              <w:rPr>
                <w:sz w:val="24"/>
                <w:szCs w:val="24"/>
              </w:rPr>
              <w:t xml:space="preserve"> г.</w:t>
            </w:r>
            <w:r w:rsidRPr="0083347D">
              <w:rPr>
                <w:sz w:val="24"/>
                <w:szCs w:val="24"/>
              </w:rPr>
              <w:t>)</w:t>
            </w:r>
          </w:p>
          <w:p w:rsidR="00AD7541" w:rsidRPr="0083347D" w:rsidRDefault="00AD7541" w:rsidP="00AD7541">
            <w:pPr>
              <w:jc w:val="center"/>
              <w:rPr>
                <w:sz w:val="24"/>
                <w:szCs w:val="24"/>
              </w:rPr>
            </w:pPr>
            <w:r w:rsidRPr="0083347D">
              <w:rPr>
                <w:sz w:val="24"/>
                <w:szCs w:val="24"/>
              </w:rPr>
              <w:t xml:space="preserve">Заведующий кафедрой к.п.н., доцент Буторин В.В.  </w:t>
            </w:r>
          </w:p>
          <w:p w:rsidR="00AD7541" w:rsidRPr="0083347D" w:rsidRDefault="00AD7541" w:rsidP="00AD7541">
            <w:pPr>
              <w:jc w:val="center"/>
              <w:rPr>
                <w:sz w:val="24"/>
                <w:szCs w:val="24"/>
              </w:rPr>
            </w:pPr>
            <w:r w:rsidRPr="0083347D">
              <w:rPr>
                <w:sz w:val="24"/>
                <w:szCs w:val="24"/>
              </w:rPr>
              <w:t>________________________</w:t>
            </w:r>
          </w:p>
        </w:tc>
      </w:tr>
    </w:tbl>
    <w:p w:rsidR="00AD7541" w:rsidRDefault="00AD7541" w:rsidP="00AD7541">
      <w:pPr>
        <w:jc w:val="center"/>
        <w:rPr>
          <w:sz w:val="24"/>
          <w:szCs w:val="24"/>
        </w:rPr>
      </w:pPr>
    </w:p>
    <w:p w:rsidR="00E47A84" w:rsidRDefault="00E47A84" w:rsidP="00AD7541">
      <w:pPr>
        <w:jc w:val="center"/>
        <w:rPr>
          <w:sz w:val="24"/>
          <w:szCs w:val="24"/>
        </w:rPr>
      </w:pPr>
    </w:p>
    <w:p w:rsidR="00E47A84" w:rsidRDefault="00E47A84" w:rsidP="00AD7541">
      <w:pPr>
        <w:jc w:val="center"/>
        <w:rPr>
          <w:sz w:val="24"/>
          <w:szCs w:val="24"/>
        </w:rPr>
      </w:pPr>
    </w:p>
    <w:p w:rsidR="00E47A84" w:rsidRPr="0083347D" w:rsidRDefault="00E47A84" w:rsidP="00AD7541">
      <w:pPr>
        <w:jc w:val="center"/>
        <w:rPr>
          <w:sz w:val="24"/>
          <w:szCs w:val="24"/>
        </w:rPr>
      </w:pPr>
    </w:p>
    <w:p w:rsidR="00AD7541" w:rsidRDefault="00AD7541" w:rsidP="00AD7541">
      <w:pPr>
        <w:jc w:val="center"/>
        <w:rPr>
          <w:sz w:val="24"/>
          <w:szCs w:val="24"/>
        </w:rPr>
      </w:pPr>
      <w:r w:rsidRPr="0083347D">
        <w:rPr>
          <w:sz w:val="24"/>
          <w:szCs w:val="24"/>
        </w:rPr>
        <w:t>Малаховка 20</w:t>
      </w:r>
      <w:r w:rsidR="00C63C9A">
        <w:rPr>
          <w:sz w:val="24"/>
          <w:szCs w:val="24"/>
        </w:rPr>
        <w:t>20</w:t>
      </w:r>
    </w:p>
    <w:p w:rsidR="00AD7541" w:rsidRPr="0083347D" w:rsidRDefault="00AD7541" w:rsidP="00AD7541">
      <w:pPr>
        <w:jc w:val="center"/>
        <w:rPr>
          <w:iCs/>
          <w:sz w:val="24"/>
          <w:szCs w:val="24"/>
        </w:rPr>
      </w:pPr>
    </w:p>
    <w:p w:rsidR="007227E0" w:rsidRDefault="007227E0">
      <w:pPr>
        <w:rPr>
          <w:color w:val="000000"/>
          <w:sz w:val="24"/>
          <w:szCs w:val="24"/>
        </w:rPr>
      </w:pPr>
    </w:p>
    <w:p w:rsidR="007227E0" w:rsidRDefault="00BE076F">
      <w:pPr>
        <w:rPr>
          <w:color w:val="000000"/>
          <w:sz w:val="24"/>
          <w:szCs w:val="24"/>
        </w:rPr>
      </w:pPr>
      <w:r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7227E0" w:rsidRDefault="007227E0">
      <w:pPr>
        <w:rPr>
          <w:color w:val="000000"/>
          <w:sz w:val="24"/>
          <w:szCs w:val="24"/>
        </w:rPr>
      </w:pPr>
    </w:p>
    <w:p w:rsidR="007227E0" w:rsidRDefault="007227E0">
      <w:pPr>
        <w:rPr>
          <w:color w:val="000000"/>
          <w:sz w:val="24"/>
          <w:szCs w:val="24"/>
        </w:rPr>
      </w:pPr>
    </w:p>
    <w:p w:rsidR="00C55E74" w:rsidRDefault="00C55E74">
      <w:pPr>
        <w:rPr>
          <w:color w:val="000000"/>
          <w:sz w:val="24"/>
          <w:szCs w:val="24"/>
        </w:rPr>
      </w:pPr>
    </w:p>
    <w:p w:rsidR="00C55E74" w:rsidRDefault="00C55E74">
      <w:pPr>
        <w:rPr>
          <w:color w:val="000000"/>
          <w:sz w:val="24"/>
          <w:szCs w:val="24"/>
        </w:rPr>
      </w:pPr>
    </w:p>
    <w:p w:rsidR="00C55E74" w:rsidRDefault="00C55E74">
      <w:pPr>
        <w:widowControl w:val="0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Составители рабочей программы: </w:t>
      </w:r>
    </w:p>
    <w:p w:rsidR="00C55E74" w:rsidRDefault="00C55E74">
      <w:pPr>
        <w:rPr>
          <w:color w:val="000000"/>
          <w:sz w:val="24"/>
          <w:szCs w:val="24"/>
        </w:rPr>
      </w:pPr>
    </w:p>
    <w:p w:rsidR="00C55E74" w:rsidRDefault="00C55E74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Климашин И.А, к.п.н., доцент.                                    </w:t>
      </w:r>
    </w:p>
    <w:p w:rsidR="00C55E74" w:rsidRDefault="00C55E74">
      <w:pPr>
        <w:outlineLvl w:val="0"/>
        <w:rPr>
          <w:color w:val="000000"/>
          <w:sz w:val="24"/>
          <w:szCs w:val="24"/>
        </w:rPr>
      </w:pPr>
    </w:p>
    <w:p w:rsidR="00C55E74" w:rsidRDefault="00C55E74">
      <w:pPr>
        <w:outlineLvl w:val="0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Рецензенты: </w:t>
      </w:r>
    </w:p>
    <w:p w:rsidR="00C55E74" w:rsidRDefault="00C55E74">
      <w:pPr>
        <w:outlineLvl w:val="0"/>
        <w:rPr>
          <w:sz w:val="24"/>
          <w:szCs w:val="24"/>
        </w:rPr>
      </w:pPr>
    </w:p>
    <w:p w:rsidR="00C55E74" w:rsidRDefault="00C55E74">
      <w:pPr>
        <w:outlineLvl w:val="0"/>
        <w:rPr>
          <w:color w:val="000000"/>
          <w:sz w:val="24"/>
          <w:szCs w:val="24"/>
        </w:rPr>
      </w:pPr>
      <w:r>
        <w:rPr>
          <w:sz w:val="24"/>
          <w:szCs w:val="24"/>
        </w:rPr>
        <w:t>Никитина Е.Д., к.п.н., профессор</w:t>
      </w:r>
      <w:r>
        <w:rPr>
          <w:color w:val="000000"/>
          <w:sz w:val="24"/>
          <w:szCs w:val="24"/>
        </w:rPr>
        <w:t xml:space="preserve">                                   </w:t>
      </w:r>
    </w:p>
    <w:p w:rsidR="00C55E74" w:rsidRDefault="00C55E74">
      <w:pPr>
        <w:outlineLvl w:val="0"/>
        <w:rPr>
          <w:color w:val="000000"/>
          <w:sz w:val="24"/>
          <w:szCs w:val="24"/>
        </w:rPr>
      </w:pPr>
    </w:p>
    <w:p w:rsidR="00C55E74" w:rsidRDefault="007227E0">
      <w:pPr>
        <w:outlineLvl w:val="0"/>
        <w:rPr>
          <w:color w:val="000000"/>
          <w:sz w:val="24"/>
          <w:szCs w:val="24"/>
        </w:rPr>
      </w:pPr>
      <w:r w:rsidRPr="007227E0">
        <w:rPr>
          <w:sz w:val="24"/>
          <w:szCs w:val="24"/>
        </w:rPr>
        <w:t>Кузнецова Ж.В.</w:t>
      </w:r>
      <w:r w:rsidR="00C55E74">
        <w:rPr>
          <w:sz w:val="24"/>
          <w:szCs w:val="24"/>
        </w:rPr>
        <w:t>, к.п</w:t>
      </w:r>
      <w:r>
        <w:rPr>
          <w:sz w:val="24"/>
          <w:szCs w:val="24"/>
        </w:rPr>
        <w:t>сх</w:t>
      </w:r>
      <w:r w:rsidR="00C55E74">
        <w:rPr>
          <w:sz w:val="24"/>
          <w:szCs w:val="24"/>
        </w:rPr>
        <w:t>. н. доцент</w:t>
      </w:r>
      <w:r w:rsidR="00C55E74">
        <w:rPr>
          <w:color w:val="000000"/>
          <w:sz w:val="24"/>
          <w:szCs w:val="24"/>
        </w:rPr>
        <w:t xml:space="preserve">                                       </w:t>
      </w:r>
    </w:p>
    <w:p w:rsidR="00C55E74" w:rsidRDefault="00C55E74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C55E74" w:rsidRDefault="00C55E74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AD7541" w:rsidRDefault="00AD7541">
      <w:pPr>
        <w:widowControl w:val="0"/>
        <w:rPr>
          <w:b/>
          <w:bCs/>
          <w:i/>
          <w:iCs/>
          <w:color w:val="000000"/>
          <w:sz w:val="24"/>
          <w:szCs w:val="24"/>
        </w:rPr>
      </w:pPr>
    </w:p>
    <w:p w:rsidR="00B376EA" w:rsidRDefault="00B376EA">
      <w:pPr>
        <w:pStyle w:val="a3"/>
        <w:ind w:left="0" w:firstLine="709"/>
        <w:jc w:val="both"/>
        <w:rPr>
          <w:rFonts w:cs="Times New Roman"/>
          <w:b/>
          <w:bCs/>
          <w:caps/>
          <w:color w:val="000000"/>
          <w:spacing w:val="-1"/>
        </w:rPr>
      </w:pPr>
    </w:p>
    <w:p w:rsidR="00B376EA" w:rsidRDefault="00B376EA">
      <w:pPr>
        <w:pStyle w:val="a3"/>
        <w:ind w:left="0" w:firstLine="709"/>
        <w:jc w:val="both"/>
        <w:rPr>
          <w:rFonts w:cs="Times New Roman"/>
          <w:b/>
          <w:bCs/>
          <w:caps/>
          <w:color w:val="000000"/>
          <w:spacing w:val="-1"/>
        </w:rPr>
      </w:pPr>
    </w:p>
    <w:p w:rsidR="00B376EA" w:rsidRDefault="00B376EA">
      <w:pPr>
        <w:pStyle w:val="a3"/>
        <w:ind w:left="0" w:firstLine="709"/>
        <w:jc w:val="both"/>
        <w:rPr>
          <w:rFonts w:cs="Times New Roman"/>
          <w:b/>
          <w:bCs/>
          <w:caps/>
          <w:color w:val="000000"/>
          <w:spacing w:val="-1"/>
        </w:rPr>
      </w:pPr>
    </w:p>
    <w:p w:rsidR="00B376EA" w:rsidRDefault="00B376EA">
      <w:pPr>
        <w:pStyle w:val="a3"/>
        <w:ind w:left="0" w:firstLine="709"/>
        <w:jc w:val="both"/>
        <w:rPr>
          <w:rFonts w:cs="Times New Roman"/>
          <w:b/>
          <w:bCs/>
          <w:caps/>
          <w:color w:val="000000"/>
          <w:spacing w:val="-1"/>
        </w:rPr>
      </w:pPr>
    </w:p>
    <w:p w:rsidR="00B376EA" w:rsidRDefault="00B376EA">
      <w:pPr>
        <w:pStyle w:val="a3"/>
        <w:ind w:left="0" w:firstLine="709"/>
        <w:jc w:val="both"/>
        <w:rPr>
          <w:rFonts w:cs="Times New Roman"/>
          <w:b/>
          <w:bCs/>
          <w:caps/>
          <w:color w:val="000000"/>
          <w:spacing w:val="-1"/>
        </w:rPr>
      </w:pPr>
    </w:p>
    <w:p w:rsidR="00B376EA" w:rsidRDefault="00B376EA">
      <w:pPr>
        <w:pStyle w:val="a3"/>
        <w:ind w:left="0" w:firstLine="709"/>
        <w:jc w:val="both"/>
        <w:rPr>
          <w:rFonts w:cs="Times New Roman"/>
          <w:b/>
          <w:bCs/>
          <w:caps/>
          <w:color w:val="000000"/>
          <w:spacing w:val="-1"/>
        </w:rPr>
      </w:pPr>
    </w:p>
    <w:p w:rsidR="00B376EA" w:rsidRDefault="00B376EA">
      <w:pPr>
        <w:pStyle w:val="a3"/>
        <w:ind w:left="0" w:firstLine="709"/>
        <w:jc w:val="both"/>
        <w:rPr>
          <w:rFonts w:cs="Times New Roman"/>
          <w:b/>
          <w:bCs/>
          <w:caps/>
          <w:color w:val="000000"/>
          <w:spacing w:val="-1"/>
        </w:rPr>
      </w:pPr>
    </w:p>
    <w:p w:rsidR="00B376EA" w:rsidRDefault="00B376EA">
      <w:pPr>
        <w:pStyle w:val="a3"/>
        <w:ind w:left="0" w:firstLine="709"/>
        <w:jc w:val="both"/>
        <w:rPr>
          <w:rFonts w:cs="Times New Roman"/>
          <w:b/>
          <w:bCs/>
          <w:caps/>
          <w:color w:val="000000"/>
          <w:spacing w:val="-1"/>
        </w:rPr>
      </w:pPr>
    </w:p>
    <w:p w:rsidR="00B376EA" w:rsidRDefault="00B376EA">
      <w:pPr>
        <w:pStyle w:val="a3"/>
        <w:ind w:left="0" w:firstLine="709"/>
        <w:jc w:val="both"/>
        <w:rPr>
          <w:rFonts w:cs="Times New Roman"/>
          <w:b/>
          <w:bCs/>
          <w:caps/>
          <w:color w:val="000000"/>
          <w:spacing w:val="-1"/>
        </w:rPr>
      </w:pPr>
    </w:p>
    <w:p w:rsidR="00B376EA" w:rsidRDefault="00B376EA">
      <w:pPr>
        <w:pStyle w:val="a3"/>
        <w:ind w:left="0" w:firstLine="709"/>
        <w:jc w:val="both"/>
        <w:rPr>
          <w:rFonts w:cs="Times New Roman"/>
          <w:b/>
          <w:bCs/>
          <w:caps/>
          <w:color w:val="000000"/>
          <w:spacing w:val="-1"/>
        </w:rPr>
      </w:pPr>
    </w:p>
    <w:p w:rsidR="00B376EA" w:rsidRDefault="00B376EA">
      <w:pPr>
        <w:pStyle w:val="a3"/>
        <w:ind w:left="0" w:firstLine="709"/>
        <w:jc w:val="both"/>
        <w:rPr>
          <w:rFonts w:cs="Times New Roman"/>
          <w:b/>
          <w:bCs/>
          <w:caps/>
          <w:color w:val="000000"/>
          <w:spacing w:val="-1"/>
        </w:rPr>
      </w:pPr>
    </w:p>
    <w:p w:rsidR="00B376EA" w:rsidRDefault="00B376EA">
      <w:pPr>
        <w:pStyle w:val="a3"/>
        <w:ind w:left="0" w:firstLine="709"/>
        <w:jc w:val="both"/>
        <w:rPr>
          <w:rFonts w:cs="Times New Roman"/>
          <w:b/>
          <w:bCs/>
          <w:caps/>
          <w:color w:val="000000"/>
          <w:spacing w:val="-1"/>
        </w:rPr>
      </w:pPr>
    </w:p>
    <w:p w:rsidR="00C55E74" w:rsidRPr="00931029" w:rsidRDefault="00C55E74">
      <w:pPr>
        <w:pStyle w:val="a3"/>
        <w:ind w:left="0" w:firstLine="709"/>
        <w:jc w:val="both"/>
        <w:rPr>
          <w:rFonts w:cs="Times New Roman"/>
          <w:b/>
          <w:bCs/>
          <w:color w:val="000000"/>
          <w:spacing w:val="-1"/>
        </w:rPr>
      </w:pPr>
      <w:r w:rsidRPr="00931029">
        <w:rPr>
          <w:rFonts w:cs="Times New Roman"/>
          <w:b/>
          <w:bCs/>
          <w:caps/>
          <w:color w:val="000000"/>
          <w:spacing w:val="-1"/>
        </w:rPr>
        <w:lastRenderedPageBreak/>
        <w:t xml:space="preserve">1. </w:t>
      </w:r>
      <w:r w:rsidRPr="00931029">
        <w:rPr>
          <w:rFonts w:cs="Times New Roman"/>
          <w:b/>
          <w:bCs/>
          <w:color w:val="000000"/>
          <w:spacing w:val="-1"/>
        </w:rPr>
        <w:t>ИЗУЧЕНИЕ ДИСЦИПЛИНЫ НАПРАВЛЕНО НА ФОРМИРОВАНИЕ СЛЕДУЮЩИХ КОМПЕТЕНЦИЙ:</w:t>
      </w:r>
    </w:p>
    <w:p w:rsidR="00C55E74" w:rsidRPr="00931029" w:rsidRDefault="00C55E74">
      <w:pPr>
        <w:ind w:firstLine="709"/>
        <w:jc w:val="both"/>
        <w:rPr>
          <w:b/>
          <w:bCs/>
          <w:iCs/>
          <w:caps/>
          <w:color w:val="000000"/>
          <w:spacing w:val="-1"/>
          <w:sz w:val="24"/>
          <w:szCs w:val="24"/>
        </w:rPr>
      </w:pPr>
    </w:p>
    <w:p w:rsidR="00C55E74" w:rsidRPr="00931029" w:rsidRDefault="00B376EA">
      <w:pPr>
        <w:ind w:firstLine="709"/>
        <w:jc w:val="both"/>
        <w:rPr>
          <w:iCs/>
          <w:color w:val="000000"/>
          <w:spacing w:val="-1"/>
          <w:sz w:val="24"/>
          <w:szCs w:val="24"/>
        </w:rPr>
      </w:pPr>
      <w:r w:rsidRPr="00931029">
        <w:rPr>
          <w:b/>
          <w:bCs/>
          <w:iCs/>
          <w:caps/>
          <w:color w:val="000000"/>
          <w:spacing w:val="-1"/>
          <w:sz w:val="24"/>
          <w:szCs w:val="24"/>
        </w:rPr>
        <w:t>УК</w:t>
      </w:r>
      <w:r w:rsidR="00C55E74" w:rsidRPr="00931029">
        <w:rPr>
          <w:b/>
          <w:bCs/>
          <w:iCs/>
          <w:caps/>
          <w:color w:val="000000"/>
          <w:spacing w:val="-1"/>
          <w:sz w:val="24"/>
          <w:szCs w:val="24"/>
        </w:rPr>
        <w:t>-</w:t>
      </w:r>
      <w:r w:rsidRPr="00931029">
        <w:rPr>
          <w:b/>
          <w:bCs/>
          <w:iCs/>
          <w:caps/>
          <w:color w:val="000000"/>
          <w:spacing w:val="-1"/>
          <w:sz w:val="24"/>
          <w:szCs w:val="24"/>
        </w:rPr>
        <w:t>9</w:t>
      </w:r>
      <w:r w:rsidR="00C55E74" w:rsidRPr="00931029">
        <w:rPr>
          <w:iCs/>
          <w:caps/>
          <w:color w:val="000000"/>
          <w:spacing w:val="-1"/>
          <w:sz w:val="24"/>
          <w:szCs w:val="24"/>
        </w:rPr>
        <w:t xml:space="preserve"> – </w:t>
      </w:r>
      <w:r w:rsidRPr="00931029">
        <w:rPr>
          <w:iCs/>
          <w:color w:val="000000"/>
          <w:spacing w:val="-1"/>
          <w:sz w:val="24"/>
          <w:szCs w:val="24"/>
        </w:rPr>
        <w:t>способен использовать базовые дефектологические знания в социальной и профессиональной сферах</w:t>
      </w:r>
    </w:p>
    <w:p w:rsidR="00C55E74" w:rsidRDefault="00C55E74">
      <w:pPr>
        <w:shd w:val="clear" w:color="auto" w:fill="FFFFFF"/>
        <w:ind w:firstLine="709"/>
        <w:jc w:val="both"/>
        <w:rPr>
          <w:i/>
          <w:iCs/>
          <w:caps/>
          <w:color w:val="000000"/>
          <w:spacing w:val="-1"/>
          <w:sz w:val="24"/>
          <w:szCs w:val="24"/>
        </w:rPr>
      </w:pPr>
    </w:p>
    <w:p w:rsidR="00F06295" w:rsidRDefault="00C55E74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4928"/>
        <w:gridCol w:w="2551"/>
        <w:gridCol w:w="1808"/>
      </w:tblGrid>
      <w:tr w:rsidR="00F06295" w:rsidTr="0071509A">
        <w:tc>
          <w:tcPr>
            <w:tcW w:w="4928" w:type="dxa"/>
          </w:tcPr>
          <w:p w:rsidR="00F06295" w:rsidRDefault="00F06295" w:rsidP="00F06295">
            <w:pPr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51" w:type="dxa"/>
          </w:tcPr>
          <w:p w:rsidR="00F06295" w:rsidRDefault="00F06295" w:rsidP="00F06295">
            <w:pPr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F06295" w:rsidRDefault="00F06295" w:rsidP="00F06295">
            <w:pPr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F06295" w:rsidTr="0071509A">
        <w:tc>
          <w:tcPr>
            <w:tcW w:w="4928" w:type="dxa"/>
          </w:tcPr>
          <w:p w:rsidR="00F06295" w:rsidRDefault="00652375">
            <w:pPr>
              <w:jc w:val="both"/>
              <w:rPr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-1"/>
                <w:sz w:val="24"/>
                <w:szCs w:val="24"/>
              </w:rPr>
              <w:t xml:space="preserve">Знания: </w:t>
            </w:r>
            <w:r>
              <w:rPr>
                <w:color w:val="000000"/>
                <w:spacing w:val="-1"/>
                <w:sz w:val="24"/>
                <w:szCs w:val="24"/>
              </w:rPr>
              <w:t>Техник общения с инвалидами, лицами с ограниченными возможностями здоровья, методов общения с лицами, имеющими поражения отдельных органов чувств</w:t>
            </w:r>
          </w:p>
        </w:tc>
        <w:tc>
          <w:tcPr>
            <w:tcW w:w="2551" w:type="dxa"/>
            <w:vMerge w:val="restart"/>
          </w:tcPr>
          <w:p w:rsidR="00F06295" w:rsidRDefault="00F06295">
            <w:pPr>
              <w:jc w:val="both"/>
              <w:rPr>
                <w:cap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  <w:vMerge w:val="restart"/>
          </w:tcPr>
          <w:p w:rsidR="00652375" w:rsidRDefault="00652375" w:rsidP="00652375">
            <w:pPr>
              <w:rPr>
                <w:i/>
                <w:iCs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000000"/>
                <w:spacing w:val="-1"/>
                <w:sz w:val="24"/>
                <w:szCs w:val="24"/>
              </w:rPr>
              <w:t>УК-9</w:t>
            </w:r>
            <w:r>
              <w:rPr>
                <w:i/>
                <w:iCs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F06295" w:rsidRDefault="00F06295">
            <w:pPr>
              <w:jc w:val="both"/>
              <w:rPr>
                <w:caps/>
                <w:color w:val="000000"/>
                <w:spacing w:val="-1"/>
                <w:sz w:val="24"/>
                <w:szCs w:val="24"/>
              </w:rPr>
            </w:pPr>
          </w:p>
        </w:tc>
      </w:tr>
      <w:tr w:rsidR="00F06295" w:rsidTr="0071509A">
        <w:tc>
          <w:tcPr>
            <w:tcW w:w="4928" w:type="dxa"/>
          </w:tcPr>
          <w:p w:rsidR="00652375" w:rsidRDefault="00652375" w:rsidP="00652375">
            <w:pPr>
              <w:rPr>
                <w:rFonts w:ascii="Cambria" w:hAnsi="Cambria" w:cs="Cambria"/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rFonts w:ascii="Cambria" w:hAnsi="Cambria" w:cs="Cambria"/>
                <w:b/>
                <w:bCs/>
                <w:color w:val="000000"/>
                <w:spacing w:val="-1"/>
                <w:sz w:val="24"/>
                <w:szCs w:val="24"/>
              </w:rPr>
              <w:t xml:space="preserve">Умения: </w:t>
            </w:r>
          </w:p>
          <w:p w:rsidR="00F06295" w:rsidRDefault="00652375" w:rsidP="0065237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Использования этических и деонтологических норм при общении с инвалидами, лицами с ограниченными возможностями здоровья.</w:t>
            </w:r>
          </w:p>
          <w:p w:rsidR="00652375" w:rsidRDefault="00652375" w:rsidP="0071509A">
            <w:pPr>
              <w:jc w:val="both"/>
              <w:rPr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Выбора и применения адекватных методов для развития у занимающихся физических и психических качеств с учетом показаний и противопоказаний.</w:t>
            </w:r>
          </w:p>
        </w:tc>
        <w:tc>
          <w:tcPr>
            <w:tcW w:w="2551" w:type="dxa"/>
            <w:vMerge/>
          </w:tcPr>
          <w:p w:rsidR="00F06295" w:rsidRDefault="00F06295">
            <w:pPr>
              <w:jc w:val="both"/>
              <w:rPr>
                <w:cap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  <w:vMerge/>
          </w:tcPr>
          <w:p w:rsidR="00F06295" w:rsidRDefault="00F06295">
            <w:pPr>
              <w:jc w:val="both"/>
              <w:rPr>
                <w:caps/>
                <w:color w:val="000000"/>
                <w:spacing w:val="-1"/>
                <w:sz w:val="24"/>
                <w:szCs w:val="24"/>
              </w:rPr>
            </w:pPr>
          </w:p>
        </w:tc>
      </w:tr>
      <w:tr w:rsidR="00F06295" w:rsidTr="0071509A">
        <w:tc>
          <w:tcPr>
            <w:tcW w:w="4928" w:type="dxa"/>
          </w:tcPr>
          <w:p w:rsidR="00652375" w:rsidRDefault="00652375" w:rsidP="00652375">
            <w:pPr>
              <w:jc w:val="both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F06295" w:rsidRDefault="00652375" w:rsidP="0071509A">
            <w:pPr>
              <w:jc w:val="both"/>
              <w:rPr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Проведения воспитательной работы с целью развития психических и волевых качеств, дальнейшей социализации и двигательной адаптации занимающихся</w:t>
            </w:r>
            <w:r w:rsidR="00C63C9A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551" w:type="dxa"/>
            <w:vMerge/>
          </w:tcPr>
          <w:p w:rsidR="00F06295" w:rsidRDefault="00F06295">
            <w:pPr>
              <w:jc w:val="both"/>
              <w:rPr>
                <w:cap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  <w:vMerge/>
          </w:tcPr>
          <w:p w:rsidR="00F06295" w:rsidRDefault="00F06295">
            <w:pPr>
              <w:jc w:val="both"/>
              <w:rPr>
                <w:caps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F06295" w:rsidRDefault="00F06295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C55E74" w:rsidRPr="00BD20ED" w:rsidRDefault="00C55E74">
      <w:pPr>
        <w:pStyle w:val="a3"/>
        <w:numPr>
          <w:ilvl w:val="0"/>
          <w:numId w:val="3"/>
        </w:numPr>
        <w:tabs>
          <w:tab w:val="left" w:pos="1134"/>
        </w:tabs>
        <w:ind w:left="0"/>
        <w:jc w:val="both"/>
        <w:rPr>
          <w:rFonts w:cs="Times New Roman"/>
          <w:b/>
          <w:caps/>
          <w:color w:val="000000"/>
          <w:spacing w:val="-1"/>
        </w:rPr>
      </w:pPr>
      <w:r w:rsidRPr="00BD20ED">
        <w:rPr>
          <w:rFonts w:cs="Times New Roman"/>
          <w:b/>
          <w:caps/>
          <w:color w:val="000000"/>
          <w:spacing w:val="-1"/>
        </w:rPr>
        <w:t>Место дисциплины в структуре Образовательной Программы:</w:t>
      </w:r>
    </w:p>
    <w:p w:rsidR="00AD7541" w:rsidRPr="00934543" w:rsidRDefault="00C55E74" w:rsidP="00934543">
      <w:pPr>
        <w:ind w:firstLine="709"/>
        <w:jc w:val="both"/>
        <w:rPr>
          <w:color w:val="000000"/>
          <w:spacing w:val="-1"/>
          <w:sz w:val="24"/>
          <w:szCs w:val="24"/>
        </w:rPr>
      </w:pPr>
      <w:bookmarkStart w:id="0" w:name="_GoBack"/>
      <w:r w:rsidRPr="00934543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934543">
        <w:rPr>
          <w:b/>
          <w:bCs/>
          <w:i/>
          <w:iCs/>
          <w:color w:val="000000"/>
          <w:spacing w:val="-1"/>
          <w:sz w:val="24"/>
          <w:szCs w:val="24"/>
        </w:rPr>
        <w:t>к обязательной части.</w:t>
      </w:r>
      <w:r w:rsidR="00934543" w:rsidRPr="00934543">
        <w:rPr>
          <w:b/>
          <w:bCs/>
          <w:i/>
          <w:iCs/>
          <w:color w:val="000000"/>
          <w:spacing w:val="-1"/>
          <w:sz w:val="24"/>
          <w:szCs w:val="24"/>
        </w:rPr>
        <w:t xml:space="preserve"> </w:t>
      </w:r>
      <w:r w:rsidRPr="00934543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CD4934" w:rsidRPr="00934543">
        <w:rPr>
          <w:color w:val="000000"/>
          <w:spacing w:val="-1"/>
          <w:sz w:val="24"/>
          <w:szCs w:val="24"/>
        </w:rPr>
        <w:t>3</w:t>
      </w:r>
      <w:r w:rsidRPr="00934543">
        <w:rPr>
          <w:color w:val="000000"/>
          <w:spacing w:val="-1"/>
          <w:sz w:val="24"/>
          <w:szCs w:val="24"/>
        </w:rPr>
        <w:t xml:space="preserve"> семестре в очной</w:t>
      </w:r>
      <w:r w:rsidR="00AD7541" w:rsidRPr="00934543">
        <w:rPr>
          <w:color w:val="000000"/>
          <w:spacing w:val="-1"/>
          <w:sz w:val="24"/>
          <w:szCs w:val="24"/>
        </w:rPr>
        <w:t xml:space="preserve"> и заочной</w:t>
      </w:r>
      <w:r w:rsidRPr="00934543">
        <w:rPr>
          <w:color w:val="000000"/>
          <w:spacing w:val="-1"/>
          <w:sz w:val="24"/>
          <w:szCs w:val="24"/>
        </w:rPr>
        <w:t xml:space="preserve"> форме обучения. Вид промежуточной аттестации: </w:t>
      </w:r>
      <w:r w:rsidR="00C63C9A" w:rsidRPr="00934543">
        <w:rPr>
          <w:color w:val="000000"/>
          <w:spacing w:val="-1"/>
          <w:sz w:val="24"/>
          <w:szCs w:val="24"/>
        </w:rPr>
        <w:t>зачет с оценкой</w:t>
      </w:r>
      <w:r w:rsidRPr="00934543">
        <w:rPr>
          <w:color w:val="000000"/>
          <w:spacing w:val="-1"/>
          <w:sz w:val="24"/>
          <w:szCs w:val="24"/>
        </w:rPr>
        <w:t xml:space="preserve">. </w:t>
      </w:r>
      <w:r w:rsidR="00AD7541" w:rsidRPr="00934543">
        <w:rPr>
          <w:color w:val="000000"/>
          <w:spacing w:val="-1"/>
          <w:sz w:val="24"/>
          <w:szCs w:val="24"/>
        </w:rPr>
        <w:t xml:space="preserve">Общая трудоемкость дисциплины составляет </w:t>
      </w:r>
      <w:r w:rsidR="00CD4934" w:rsidRPr="00934543">
        <w:rPr>
          <w:color w:val="000000"/>
          <w:spacing w:val="-1"/>
          <w:sz w:val="24"/>
          <w:szCs w:val="24"/>
        </w:rPr>
        <w:t>72</w:t>
      </w:r>
      <w:r w:rsidR="00AD7541" w:rsidRPr="00934543">
        <w:rPr>
          <w:color w:val="000000"/>
          <w:spacing w:val="-1"/>
          <w:sz w:val="24"/>
          <w:szCs w:val="24"/>
        </w:rPr>
        <w:t xml:space="preserve"> часа. Промежуточная аттестация </w:t>
      </w:r>
      <w:r w:rsidR="002E54CF" w:rsidRPr="00934543">
        <w:rPr>
          <w:color w:val="000000"/>
          <w:spacing w:val="-1"/>
          <w:sz w:val="24"/>
          <w:szCs w:val="24"/>
        </w:rPr>
        <w:t>–</w:t>
      </w:r>
      <w:r w:rsidR="00AD7541" w:rsidRPr="00934543">
        <w:rPr>
          <w:color w:val="000000"/>
          <w:spacing w:val="-1"/>
          <w:sz w:val="24"/>
          <w:szCs w:val="24"/>
        </w:rPr>
        <w:t xml:space="preserve"> </w:t>
      </w:r>
      <w:r w:rsidR="00CD4934" w:rsidRPr="00934543">
        <w:rPr>
          <w:color w:val="000000"/>
          <w:spacing w:val="-1"/>
          <w:sz w:val="24"/>
          <w:szCs w:val="24"/>
        </w:rPr>
        <w:t>зачет</w:t>
      </w:r>
      <w:r w:rsidR="002E54CF" w:rsidRPr="00934543">
        <w:rPr>
          <w:color w:val="000000"/>
          <w:spacing w:val="-1"/>
          <w:sz w:val="24"/>
          <w:szCs w:val="24"/>
        </w:rPr>
        <w:t xml:space="preserve"> с оценкой</w:t>
      </w:r>
      <w:r w:rsidR="00AD7541" w:rsidRPr="00934543">
        <w:rPr>
          <w:color w:val="000000"/>
          <w:spacing w:val="-1"/>
          <w:sz w:val="24"/>
          <w:szCs w:val="24"/>
        </w:rPr>
        <w:t xml:space="preserve">. </w:t>
      </w:r>
    </w:p>
    <w:bookmarkEnd w:id="0"/>
    <w:p w:rsidR="00C55E74" w:rsidRDefault="00C55E74" w:rsidP="005378DF">
      <w:pPr>
        <w:ind w:firstLine="709"/>
        <w:jc w:val="both"/>
        <w:rPr>
          <w:i/>
          <w:iCs/>
          <w:color w:val="000000"/>
          <w:spacing w:val="-1"/>
          <w:sz w:val="28"/>
          <w:szCs w:val="28"/>
        </w:rPr>
      </w:pPr>
    </w:p>
    <w:p w:rsidR="00C55E74" w:rsidRPr="0071509A" w:rsidRDefault="00C55E74" w:rsidP="005378DF">
      <w:pPr>
        <w:pStyle w:val="a3"/>
        <w:numPr>
          <w:ilvl w:val="0"/>
          <w:numId w:val="3"/>
        </w:numPr>
        <w:shd w:val="clear" w:color="auto" w:fill="FFFFFF"/>
        <w:tabs>
          <w:tab w:val="left" w:pos="1134"/>
        </w:tabs>
        <w:ind w:left="43" w:right="19" w:firstLine="629"/>
        <w:jc w:val="center"/>
        <w:rPr>
          <w:i/>
          <w:iCs/>
          <w:color w:val="000000"/>
          <w:spacing w:val="-1"/>
        </w:rPr>
      </w:pPr>
      <w:r w:rsidRPr="0071509A">
        <w:rPr>
          <w:rFonts w:cs="Times New Roman"/>
          <w:caps/>
          <w:color w:val="000000"/>
          <w:spacing w:val="-1"/>
        </w:rPr>
        <w:t>Объем дисциплины и виды учебной работы:</w:t>
      </w:r>
    </w:p>
    <w:tbl>
      <w:tblPr>
        <w:tblW w:w="8524" w:type="dxa"/>
        <w:jc w:val="center"/>
        <w:tblLayout w:type="fixed"/>
        <w:tblLook w:val="0000" w:firstRow="0" w:lastRow="0" w:firstColumn="0" w:lastColumn="0" w:noHBand="0" w:noVBand="0"/>
      </w:tblPr>
      <w:tblGrid>
        <w:gridCol w:w="3645"/>
        <w:gridCol w:w="2036"/>
        <w:gridCol w:w="1559"/>
        <w:gridCol w:w="1284"/>
      </w:tblGrid>
      <w:tr w:rsidR="00040CA8" w:rsidTr="0071509A">
        <w:trPr>
          <w:trHeight w:val="418"/>
          <w:jc w:val="center"/>
        </w:trPr>
        <w:tc>
          <w:tcPr>
            <w:tcW w:w="568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40CA8" w:rsidRDefault="00040CA8" w:rsidP="005378D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Семестр </w:t>
            </w:r>
          </w:p>
        </w:tc>
      </w:tr>
      <w:tr w:rsidR="00040CA8" w:rsidTr="00040CA8">
        <w:tblPrEx>
          <w:tblCellSpacing w:w="-5" w:type="nil"/>
        </w:tblPrEx>
        <w:trPr>
          <w:trHeight w:val="179"/>
          <w:tblCellSpacing w:w="-5" w:type="nil"/>
          <w:jc w:val="center"/>
        </w:trPr>
        <w:tc>
          <w:tcPr>
            <w:tcW w:w="568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widowControl w:val="0"/>
              <w:rPr>
                <w:i/>
                <w:i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widowControl w:val="0"/>
              <w:rPr>
                <w:i/>
                <w:i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40CA8" w:rsidRPr="00C63C9A" w:rsidRDefault="00010685" w:rsidP="005378D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63C9A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040CA8" w:rsidTr="00040CA8">
        <w:tblPrEx>
          <w:tblCellSpacing w:w="-5" w:type="nil"/>
        </w:tblPrEx>
        <w:trPr>
          <w:trHeight w:val="542"/>
          <w:tblCellSpacing w:w="-5" w:type="nil"/>
          <w:jc w:val="center"/>
        </w:trPr>
        <w:tc>
          <w:tcPr>
            <w:tcW w:w="5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jc w:val="center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jc w:val="center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040CA8" w:rsidTr="00040CA8">
        <w:tblPrEx>
          <w:tblCellSpacing w:w="-5" w:type="nil"/>
        </w:tblPrEx>
        <w:trPr>
          <w:trHeight w:val="264"/>
          <w:tblCellSpacing w:w="-5" w:type="nil"/>
          <w:jc w:val="center"/>
        </w:trPr>
        <w:tc>
          <w:tcPr>
            <w:tcW w:w="5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40CA8" w:rsidTr="0071509A">
        <w:tblPrEx>
          <w:tblCellSpacing w:w="-5" w:type="nil"/>
        </w:tblPrEx>
        <w:trPr>
          <w:trHeight w:val="284"/>
          <w:tblCellSpacing w:w="-5" w:type="nil"/>
          <w:jc w:val="center"/>
        </w:trPr>
        <w:tc>
          <w:tcPr>
            <w:tcW w:w="5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040CA8" w:rsidTr="0071509A">
        <w:tblPrEx>
          <w:tblCellSpacing w:w="-5" w:type="nil"/>
        </w:tblPrEx>
        <w:trPr>
          <w:trHeight w:val="259"/>
          <w:tblCellSpacing w:w="-5" w:type="nil"/>
          <w:jc w:val="center"/>
        </w:trPr>
        <w:tc>
          <w:tcPr>
            <w:tcW w:w="5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040CA8" w:rsidTr="0071509A">
        <w:tblPrEx>
          <w:tblCellSpacing w:w="-5" w:type="nil"/>
        </w:tblPrEx>
        <w:trPr>
          <w:trHeight w:val="406"/>
          <w:tblCellSpacing w:w="-5" w:type="nil"/>
          <w:jc w:val="center"/>
        </w:trPr>
        <w:tc>
          <w:tcPr>
            <w:tcW w:w="5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40CA8" w:rsidRDefault="00C63C9A" w:rsidP="005378D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040CA8" w:rsidTr="0071509A">
        <w:tblPrEx>
          <w:tblCellSpacing w:w="-5" w:type="nil"/>
        </w:tblPrEx>
        <w:trPr>
          <w:trHeight w:val="130"/>
          <w:tblCellSpacing w:w="-5" w:type="nil"/>
          <w:jc w:val="center"/>
        </w:trPr>
        <w:tc>
          <w:tcPr>
            <w:tcW w:w="56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C63C9A" w:rsidP="005378DF">
            <w:pPr>
              <w:jc w:val="center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C63C9A" w:rsidP="005378DF">
            <w:pPr>
              <w:jc w:val="center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040CA8" w:rsidTr="00040CA8">
        <w:tblPrEx>
          <w:tblCellSpacing w:w="-5" w:type="nil"/>
        </w:tblPrEx>
        <w:trPr>
          <w:trHeight w:val="264"/>
          <w:tblCellSpacing w:w="-5" w:type="nil"/>
          <w:jc w:val="center"/>
        </w:trPr>
        <w:tc>
          <w:tcPr>
            <w:tcW w:w="36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jc w:val="center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jc w:val="center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C63C9A" w:rsidP="005378DF">
            <w:pPr>
              <w:jc w:val="center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C63C9A" w:rsidP="005378DF">
            <w:pPr>
              <w:jc w:val="center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040CA8" w:rsidTr="00040CA8">
        <w:tblPrEx>
          <w:tblCellSpacing w:w="-5" w:type="nil"/>
        </w:tblPrEx>
        <w:trPr>
          <w:trHeight w:val="141"/>
          <w:tblCellSpacing w:w="-5" w:type="nil"/>
          <w:jc w:val="center"/>
        </w:trPr>
        <w:tc>
          <w:tcPr>
            <w:tcW w:w="36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widowControl w:val="0"/>
              <w:rPr>
                <w:i/>
                <w:i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040CA8" w:rsidP="005378DF">
            <w:pPr>
              <w:jc w:val="center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C63C9A" w:rsidP="005378DF">
            <w:pPr>
              <w:jc w:val="center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Default="00C63C9A" w:rsidP="005378DF">
            <w:pPr>
              <w:jc w:val="center"/>
              <w:rPr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634FB9" w:rsidRDefault="00634FB9" w:rsidP="00634FB9">
      <w:pPr>
        <w:pStyle w:val="a3"/>
        <w:ind w:left="709"/>
        <w:jc w:val="both"/>
        <w:rPr>
          <w:rFonts w:cs="Times New Roman"/>
          <w:b/>
          <w:caps/>
          <w:color w:val="000000"/>
          <w:spacing w:val="-1"/>
          <w:sz w:val="28"/>
          <w:szCs w:val="28"/>
        </w:rPr>
      </w:pPr>
    </w:p>
    <w:p w:rsidR="00C55E74" w:rsidRPr="00634FB9" w:rsidRDefault="00C55E74">
      <w:pPr>
        <w:pStyle w:val="a3"/>
        <w:numPr>
          <w:ilvl w:val="0"/>
          <w:numId w:val="3"/>
        </w:numPr>
        <w:ind w:left="0"/>
        <w:jc w:val="both"/>
        <w:rPr>
          <w:rFonts w:cs="Times New Roman"/>
          <w:b/>
          <w:caps/>
          <w:color w:val="000000"/>
          <w:spacing w:val="-1"/>
        </w:rPr>
      </w:pPr>
      <w:r w:rsidRPr="00634FB9">
        <w:rPr>
          <w:rFonts w:cs="Times New Roman"/>
          <w:b/>
          <w:caps/>
          <w:color w:val="000000"/>
          <w:spacing w:val="-1"/>
        </w:rPr>
        <w:lastRenderedPageBreak/>
        <w:t>Содержание дисциплины:</w:t>
      </w:r>
    </w:p>
    <w:tbl>
      <w:tblPr>
        <w:tblW w:w="8241" w:type="dxa"/>
        <w:jc w:val="center"/>
        <w:tblLayout w:type="fixed"/>
        <w:tblLook w:val="0000" w:firstRow="0" w:lastRow="0" w:firstColumn="0" w:lastColumn="0" w:noHBand="0" w:noVBand="0"/>
      </w:tblPr>
      <w:tblGrid>
        <w:gridCol w:w="814"/>
        <w:gridCol w:w="2070"/>
        <w:gridCol w:w="5357"/>
      </w:tblGrid>
      <w:tr w:rsidR="006435DC" w:rsidTr="0071509A">
        <w:trPr>
          <w:cantSplit/>
          <w:trHeight w:val="518"/>
          <w:jc w:val="center"/>
        </w:trPr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35DC" w:rsidRDefault="006435D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35DC" w:rsidRDefault="006435D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35DC" w:rsidRDefault="006435D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6435DC" w:rsidTr="006435DC">
        <w:tblPrEx>
          <w:tblCellSpacing w:w="-5" w:type="nil"/>
        </w:tblPrEx>
        <w:trPr>
          <w:tblCellSpacing w:w="-5" w:type="nil"/>
          <w:jc w:val="center"/>
        </w:trPr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35DC" w:rsidRDefault="006435D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 w:rsidP="00634FB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Введение </w:t>
            </w:r>
            <w:r w:rsidR="00E47A84">
              <w:rPr>
                <w:color w:val="000000"/>
                <w:sz w:val="24"/>
                <w:szCs w:val="24"/>
              </w:rPr>
              <w:t>в дефектологию</w:t>
            </w:r>
            <w:r>
              <w:rPr>
                <w:color w:val="000000"/>
                <w:sz w:val="24"/>
                <w:szCs w:val="24"/>
              </w:rPr>
              <w:t xml:space="preserve">: предмет, задачи и методы </w:t>
            </w:r>
            <w:r w:rsidR="00E47A84">
              <w:rPr>
                <w:color w:val="000000"/>
                <w:sz w:val="24"/>
                <w:szCs w:val="24"/>
              </w:rPr>
              <w:t>дефектологии</w:t>
            </w:r>
            <w:r>
              <w:rPr>
                <w:color w:val="000000"/>
                <w:sz w:val="24"/>
                <w:szCs w:val="24"/>
              </w:rPr>
              <w:t>, некоторые исторические аспекты и современность.</w:t>
            </w:r>
          </w:p>
        </w:tc>
        <w:tc>
          <w:tcPr>
            <w:tcW w:w="5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E47A84" w:rsidP="00E47A84">
            <w:pPr>
              <w:pStyle w:val="af0"/>
              <w:ind w:firstLine="205"/>
              <w:jc w:val="both"/>
              <w:rPr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b w:val="0"/>
                <w:bCs w:val="0"/>
                <w:color w:val="000000"/>
                <w:sz w:val="24"/>
                <w:szCs w:val="24"/>
              </w:rPr>
              <w:t>Дефектология</w:t>
            </w:r>
            <w:r w:rsidR="006435DC">
              <w:rPr>
                <w:b w:val="0"/>
                <w:bCs w:val="0"/>
                <w:color w:val="000000"/>
                <w:sz w:val="24"/>
                <w:szCs w:val="24"/>
              </w:rPr>
              <w:t xml:space="preserve"> как наука о воспитании и обучении детей с нарушениями в развитии. Основные понятия и категории </w:t>
            </w:r>
            <w:r>
              <w:rPr>
                <w:b w:val="0"/>
                <w:bCs w:val="0"/>
                <w:color w:val="000000"/>
                <w:sz w:val="24"/>
                <w:szCs w:val="24"/>
              </w:rPr>
              <w:t>дефектологии</w:t>
            </w:r>
            <w:r w:rsidR="006435DC">
              <w:rPr>
                <w:b w:val="0"/>
                <w:bCs w:val="0"/>
                <w:color w:val="000000"/>
                <w:sz w:val="24"/>
                <w:szCs w:val="24"/>
              </w:rPr>
              <w:t>. Проблемы компенсации, декомпенсации и коррекции развития в педагогическом процессе.</w:t>
            </w:r>
            <w:r w:rsidR="006435DC">
              <w:rPr>
                <w:color w:val="000000"/>
                <w:sz w:val="24"/>
                <w:szCs w:val="24"/>
              </w:rPr>
              <w:t xml:space="preserve"> </w:t>
            </w:r>
            <w:r w:rsidR="006435DC">
              <w:rPr>
                <w:b w:val="0"/>
                <w:bCs w:val="0"/>
                <w:color w:val="000000"/>
                <w:sz w:val="24"/>
                <w:szCs w:val="24"/>
              </w:rPr>
              <w:t xml:space="preserve">Краткий исторический очерк развития специальной педагогики в России и за рубежом. Современные концептуальные подходы к определению путей коррекционно-педагогического воздействия и взаимодействия с детьми, имеющими особенности здоровья. </w:t>
            </w:r>
          </w:p>
        </w:tc>
      </w:tr>
      <w:tr w:rsidR="006435DC" w:rsidTr="006435DC">
        <w:tblPrEx>
          <w:tblCellSpacing w:w="-5" w:type="nil"/>
        </w:tblPrEx>
        <w:trPr>
          <w:tblCellSpacing w:w="-5" w:type="nil"/>
          <w:jc w:val="center"/>
        </w:trPr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35DC" w:rsidRDefault="006435D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 w:rsidP="0071509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Дети с отклонениями в развитии. Учение Л.С. Выготского о сложной структуре аномального развития. Система образования и развития детей с особыми образовательными потребностями.</w:t>
            </w:r>
          </w:p>
        </w:tc>
        <w:tc>
          <w:tcPr>
            <w:tcW w:w="5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>
            <w:pPr>
              <w:ind w:firstLine="205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Понятие «дети с отклонениями в развитии». Учение Л.С. Выготского о первичном дефекте и вторичных отклонениях в дизонтогенезе. Система дошкольных и школьных специальных (коррекционных) образовательных учреждений.</w:t>
            </w:r>
          </w:p>
          <w:p w:rsidR="006435DC" w:rsidRDefault="00E47A84">
            <w:pPr>
              <w:pStyle w:val="af0"/>
              <w:jc w:val="both"/>
              <w:rPr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b w:val="0"/>
                <w:bCs w:val="0"/>
                <w:color w:val="000000"/>
                <w:sz w:val="24"/>
                <w:szCs w:val="24"/>
              </w:rPr>
              <w:t>Д</w:t>
            </w:r>
            <w:r w:rsidR="006435DC">
              <w:rPr>
                <w:b w:val="0"/>
                <w:bCs w:val="0"/>
                <w:color w:val="000000"/>
                <w:sz w:val="24"/>
                <w:szCs w:val="24"/>
              </w:rPr>
              <w:t>окументы, регламентирующие деятельность учреждений специального образования. Проблема отбора детей в специальные школы на основе психолого-медико-педагогической комиссии.</w:t>
            </w:r>
          </w:p>
          <w:p w:rsidR="006435DC" w:rsidRDefault="006435DC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6435DC" w:rsidTr="006435DC">
        <w:tblPrEx>
          <w:tblCellSpacing w:w="-5" w:type="nil"/>
        </w:tblPrEx>
        <w:trPr>
          <w:tblCellSpacing w:w="-5" w:type="nil"/>
          <w:jc w:val="center"/>
        </w:trPr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35DC" w:rsidRDefault="006435D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479" w:rsidRPr="00C81479" w:rsidRDefault="00C81479" w:rsidP="00C81479">
            <w:pPr>
              <w:overflowPunct w:val="0"/>
              <w:rPr>
                <w:color w:val="000000"/>
                <w:sz w:val="24"/>
                <w:szCs w:val="24"/>
              </w:rPr>
            </w:pPr>
            <w:r w:rsidRPr="00C81479">
              <w:rPr>
                <w:sz w:val="24"/>
                <w:szCs w:val="24"/>
              </w:rPr>
              <w:t xml:space="preserve">Отрасли дефектологии. </w:t>
            </w:r>
          </w:p>
          <w:p w:rsidR="006435DC" w:rsidRDefault="006435D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C81479" w:rsidP="00C81479">
            <w:pPr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</w:t>
            </w:r>
            <w:r w:rsidR="006435DC">
              <w:rPr>
                <w:color w:val="000000"/>
                <w:sz w:val="24"/>
                <w:szCs w:val="24"/>
              </w:rPr>
              <w:t>сновы тифло- и сурдопедагогики. Логопедия.</w:t>
            </w:r>
            <w:r w:rsidR="00A160A2">
              <w:rPr>
                <w:color w:val="000000"/>
                <w:sz w:val="24"/>
                <w:szCs w:val="24"/>
              </w:rPr>
              <w:t xml:space="preserve"> </w:t>
            </w:r>
            <w:r w:rsidR="006435DC">
              <w:rPr>
                <w:color w:val="000000"/>
                <w:sz w:val="24"/>
                <w:szCs w:val="24"/>
              </w:rPr>
              <w:t xml:space="preserve">Развитие двигательных функций и воспитание навыков самообслуживания детей с нарушением ОДА. Обучение и воспитание детей с  задержками психического развития (ЗПР). Олигофренопедагогика. </w:t>
            </w:r>
            <w:r>
              <w:rPr>
                <w:color w:val="000000"/>
                <w:sz w:val="24"/>
                <w:szCs w:val="24"/>
              </w:rPr>
              <w:t>Коррекционные технологии в работе с детьми с ментальными нарушениями развития (РДА).</w:t>
            </w:r>
            <w:r w:rsidRPr="00EE6F70">
              <w:rPr>
                <w:sz w:val="24"/>
                <w:szCs w:val="24"/>
              </w:rPr>
              <w:t xml:space="preserve"> Орфанные (сиротские) заболевания. </w:t>
            </w:r>
            <w:r>
              <w:rPr>
                <w:color w:val="000000"/>
                <w:sz w:val="24"/>
                <w:szCs w:val="24"/>
              </w:rPr>
              <w:t xml:space="preserve"> К</w:t>
            </w:r>
            <w:r w:rsidR="006435DC">
              <w:rPr>
                <w:sz w:val="24"/>
                <w:szCs w:val="24"/>
              </w:rPr>
              <w:t xml:space="preserve">линико-психолого-педагогическая </w:t>
            </w:r>
            <w:r w:rsidR="00A160A2">
              <w:rPr>
                <w:sz w:val="24"/>
                <w:szCs w:val="24"/>
              </w:rPr>
              <w:t>х</w:t>
            </w:r>
            <w:r w:rsidR="006435DC">
              <w:rPr>
                <w:sz w:val="24"/>
                <w:szCs w:val="24"/>
              </w:rPr>
              <w:t xml:space="preserve">арактеристика детей со сложными </w:t>
            </w:r>
            <w:r>
              <w:rPr>
                <w:sz w:val="24"/>
                <w:szCs w:val="24"/>
              </w:rPr>
              <w:t xml:space="preserve">и множественными </w:t>
            </w:r>
            <w:r w:rsidR="006435DC">
              <w:rPr>
                <w:sz w:val="24"/>
                <w:szCs w:val="24"/>
              </w:rPr>
              <w:t xml:space="preserve">нарушениями. </w:t>
            </w:r>
          </w:p>
        </w:tc>
      </w:tr>
    </w:tbl>
    <w:p w:rsidR="00C55E74" w:rsidRDefault="00C55E74">
      <w:pPr>
        <w:ind w:left="709"/>
        <w:rPr>
          <w:sz w:val="28"/>
          <w:szCs w:val="28"/>
        </w:rPr>
      </w:pPr>
    </w:p>
    <w:p w:rsidR="00C55E74" w:rsidRPr="00634FB9" w:rsidRDefault="000B1FA6">
      <w:pPr>
        <w:pStyle w:val="a3"/>
        <w:numPr>
          <w:ilvl w:val="0"/>
          <w:numId w:val="3"/>
        </w:numPr>
        <w:ind w:left="0"/>
        <w:rPr>
          <w:rFonts w:cs="Times New Roman"/>
          <w:b/>
        </w:rPr>
      </w:pPr>
      <w:r w:rsidRPr="00634FB9">
        <w:rPr>
          <w:rFonts w:cs="Times New Roman"/>
          <w:b/>
        </w:rPr>
        <w:t>РАЗДЕЛЫ</w:t>
      </w:r>
      <w:r w:rsidR="00C55E74" w:rsidRPr="00634FB9">
        <w:rPr>
          <w:rFonts w:cs="Times New Roman"/>
          <w:b/>
        </w:rPr>
        <w:t xml:space="preserve"> ДИСЦИПЛИНЫ</w:t>
      </w:r>
      <w:r w:rsidRPr="00634FB9">
        <w:rPr>
          <w:rFonts w:cs="Times New Roman"/>
          <w:b/>
        </w:rPr>
        <w:t xml:space="preserve"> И ВИДЫ УЧЕБНОЙ РАБОТЫ</w:t>
      </w:r>
      <w:r w:rsidR="00C55E74" w:rsidRPr="00634FB9">
        <w:rPr>
          <w:rFonts w:cs="Times New Roman"/>
          <w:b/>
        </w:rPr>
        <w:t>:</w:t>
      </w:r>
    </w:p>
    <w:tbl>
      <w:tblPr>
        <w:tblW w:w="9010" w:type="dxa"/>
        <w:tblInd w:w="-106" w:type="dxa"/>
        <w:tblLayout w:type="fixed"/>
        <w:tblLook w:val="0000" w:firstRow="0" w:lastRow="0" w:firstColumn="0" w:lastColumn="0" w:noHBand="0" w:noVBand="0"/>
      </w:tblPr>
      <w:tblGrid>
        <w:gridCol w:w="802"/>
        <w:gridCol w:w="4282"/>
        <w:gridCol w:w="878"/>
        <w:gridCol w:w="878"/>
        <w:gridCol w:w="954"/>
        <w:gridCol w:w="1216"/>
      </w:tblGrid>
      <w:tr w:rsidR="006435DC" w:rsidTr="006435DC">
        <w:trPr>
          <w:trHeight w:val="430"/>
        </w:trPr>
        <w:tc>
          <w:tcPr>
            <w:tcW w:w="8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42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7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435DC" w:rsidRDefault="006435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216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435DC" w:rsidRDefault="006435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  <w:p w:rsidR="006435DC" w:rsidRDefault="006435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часов</w:t>
            </w:r>
          </w:p>
        </w:tc>
      </w:tr>
      <w:tr w:rsidR="006435DC" w:rsidTr="000B1FA6">
        <w:tblPrEx>
          <w:tblCellSpacing w:w="-5" w:type="nil"/>
        </w:tblPrEx>
        <w:trPr>
          <w:trHeight w:val="70"/>
          <w:tblCellSpacing w:w="-5" w:type="nil"/>
        </w:trPr>
        <w:tc>
          <w:tcPr>
            <w:tcW w:w="8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>
            <w:pPr>
              <w:widowControl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42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>
            <w:pPr>
              <w:widowControl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>
            <w:pPr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435DC" w:rsidRDefault="006435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СРС</w:t>
            </w:r>
          </w:p>
        </w:tc>
        <w:tc>
          <w:tcPr>
            <w:tcW w:w="121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435DC" w:rsidRDefault="006435DC">
            <w:pPr>
              <w:widowControl w:val="0"/>
              <w:rPr>
                <w:i/>
                <w:iCs/>
                <w:sz w:val="28"/>
                <w:szCs w:val="28"/>
              </w:rPr>
            </w:pPr>
          </w:p>
        </w:tc>
      </w:tr>
      <w:tr w:rsidR="006435DC" w:rsidTr="000B1FA6">
        <w:tblPrEx>
          <w:tblCellSpacing w:w="-5" w:type="nil"/>
        </w:tblPrEx>
        <w:trPr>
          <w:trHeight w:val="983"/>
          <w:tblCellSpacing w:w="-5" w:type="nil"/>
        </w:trPr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4051B9" w:rsidP="005637D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Введение в дефектологию:  предмет, задачи и методы дефектологии, некоторые исторические аспекты и современность.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A160A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 w:rsidP="007227E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 w:rsidP="007227E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 w:rsidP="00A160A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160A2">
              <w:rPr>
                <w:sz w:val="24"/>
                <w:szCs w:val="24"/>
              </w:rPr>
              <w:t>6</w:t>
            </w:r>
          </w:p>
        </w:tc>
      </w:tr>
      <w:tr w:rsidR="006435DC" w:rsidTr="000B1FA6">
        <w:tblPrEx>
          <w:tblCellSpacing w:w="-5" w:type="nil"/>
        </w:tblPrEx>
        <w:trPr>
          <w:trHeight w:val="1599"/>
          <w:tblCellSpacing w:w="-5" w:type="nil"/>
        </w:trPr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 w:rsidP="000B1FA6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Дети с отклонениями в развитии. Учение Л.С. Выготского о сложной структуре аномального развития. Система образования и развития детей с особыми образовательными потребностями.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 w:rsidP="007227E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A160A2" w:rsidP="007227E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 w:rsidP="00A160A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160A2">
              <w:rPr>
                <w:sz w:val="24"/>
                <w:szCs w:val="24"/>
              </w:rPr>
              <w:t>2</w:t>
            </w:r>
          </w:p>
        </w:tc>
      </w:tr>
      <w:tr w:rsidR="006435DC" w:rsidTr="000B1FA6">
        <w:tblPrEx>
          <w:tblCellSpacing w:w="-5" w:type="nil"/>
        </w:tblPrEx>
        <w:trPr>
          <w:trHeight w:val="325"/>
          <w:tblCellSpacing w:w="-5" w:type="nil"/>
        </w:trPr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4051B9" w:rsidP="000B1FA6">
            <w:pPr>
              <w:overflowPunct w:val="0"/>
              <w:rPr>
                <w:color w:val="000000"/>
                <w:sz w:val="24"/>
                <w:szCs w:val="24"/>
              </w:rPr>
            </w:pPr>
            <w:r w:rsidRPr="00C81479">
              <w:rPr>
                <w:sz w:val="24"/>
                <w:szCs w:val="24"/>
              </w:rPr>
              <w:t xml:space="preserve">Отрасли дефектологии. 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A160A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6435DC" w:rsidP="007227E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A160A2" w:rsidP="00A160A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Default="00A160A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</w:tr>
      <w:tr w:rsidR="006435DC" w:rsidRPr="000645D9" w:rsidTr="000B1FA6">
        <w:tblPrEx>
          <w:tblCellSpacing w:w="-5" w:type="nil"/>
        </w:tblPrEx>
        <w:trPr>
          <w:trHeight w:val="355"/>
          <w:tblCellSpacing w:w="-5" w:type="nil"/>
        </w:trPr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6435DC" w:rsidRDefault="009E3DF9" w:rsidP="006435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0645D9" w:rsidRDefault="006435DC" w:rsidP="006435DC">
            <w:pPr>
              <w:tabs>
                <w:tab w:val="right" w:leader="underscore" w:pos="9356"/>
              </w:tabs>
              <w:ind w:hanging="1"/>
              <w:jc w:val="both"/>
              <w:rPr>
                <w:sz w:val="24"/>
                <w:szCs w:val="24"/>
              </w:rPr>
            </w:pPr>
            <w:r w:rsidRPr="000645D9">
              <w:rPr>
                <w:sz w:val="24"/>
                <w:szCs w:val="24"/>
              </w:rPr>
              <w:t>Итого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6435DC" w:rsidRDefault="009E3DF9" w:rsidP="006435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6435DC" w:rsidRDefault="009E3DF9" w:rsidP="006435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6435DC" w:rsidRDefault="009E3DF9" w:rsidP="006435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6435DC" w:rsidRDefault="00A160A2" w:rsidP="006435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</w:tr>
    </w:tbl>
    <w:p w:rsidR="00C55E74" w:rsidRDefault="00C55E74">
      <w:pPr>
        <w:rPr>
          <w:b/>
          <w:bCs/>
          <w:sz w:val="28"/>
          <w:szCs w:val="28"/>
        </w:rPr>
      </w:pPr>
    </w:p>
    <w:p w:rsidR="00100B2B" w:rsidRPr="002F3E08" w:rsidRDefault="00100B2B" w:rsidP="00100B2B">
      <w:pPr>
        <w:numPr>
          <w:ilvl w:val="0"/>
          <w:numId w:val="8"/>
        </w:numPr>
        <w:shd w:val="clear" w:color="auto" w:fill="FFFFFF"/>
        <w:tabs>
          <w:tab w:val="left" w:pos="993"/>
        </w:tabs>
        <w:autoSpaceDE/>
        <w:autoSpaceDN/>
        <w:adjustRightInd/>
        <w:jc w:val="both"/>
        <w:rPr>
          <w:b/>
          <w:sz w:val="24"/>
          <w:szCs w:val="24"/>
        </w:rPr>
      </w:pPr>
      <w:r w:rsidRPr="002F3E08">
        <w:rPr>
          <w:b/>
          <w:sz w:val="24"/>
          <w:szCs w:val="24"/>
        </w:rPr>
        <w:t>Перечень основной и дополнительной литературы, необходимый для освоения дисциплины:</w:t>
      </w:r>
    </w:p>
    <w:p w:rsidR="00100B2B" w:rsidRPr="002F3E08" w:rsidRDefault="00100B2B" w:rsidP="00100B2B">
      <w:p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2F3E08">
        <w:rPr>
          <w:b/>
          <w:sz w:val="24"/>
          <w:szCs w:val="24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5"/>
        <w:gridCol w:w="6148"/>
        <w:gridCol w:w="1515"/>
        <w:gridCol w:w="1243"/>
      </w:tblGrid>
      <w:tr w:rsidR="00100B2B" w:rsidRPr="002F3E08" w:rsidTr="00B364D8">
        <w:trPr>
          <w:trHeight w:val="340"/>
        </w:trPr>
        <w:tc>
          <w:tcPr>
            <w:tcW w:w="645" w:type="dxa"/>
            <w:vMerge w:val="restart"/>
            <w:vAlign w:val="center"/>
          </w:tcPr>
          <w:p w:rsidR="00100B2B" w:rsidRPr="002F3E08" w:rsidRDefault="00100B2B" w:rsidP="00B364D8">
            <w:pPr>
              <w:jc w:val="center"/>
              <w:rPr>
                <w:b/>
                <w:sz w:val="24"/>
                <w:szCs w:val="24"/>
              </w:rPr>
            </w:pPr>
            <w:r w:rsidRPr="002F3E08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5966" w:type="dxa"/>
            <w:vMerge w:val="restart"/>
            <w:vAlign w:val="center"/>
          </w:tcPr>
          <w:p w:rsidR="00100B2B" w:rsidRPr="002F3E08" w:rsidRDefault="00100B2B" w:rsidP="00B364D8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2F3E08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676" w:type="dxa"/>
            <w:gridSpan w:val="2"/>
            <w:vAlign w:val="center"/>
          </w:tcPr>
          <w:p w:rsidR="00100B2B" w:rsidRPr="002F3E08" w:rsidRDefault="00100B2B" w:rsidP="00B364D8">
            <w:pPr>
              <w:jc w:val="center"/>
              <w:rPr>
                <w:b/>
                <w:sz w:val="24"/>
                <w:szCs w:val="24"/>
              </w:rPr>
            </w:pPr>
            <w:r w:rsidRPr="002F3E08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100B2B" w:rsidRPr="002F3E08" w:rsidTr="00B364D8">
        <w:trPr>
          <w:trHeight w:val="340"/>
        </w:trPr>
        <w:tc>
          <w:tcPr>
            <w:tcW w:w="645" w:type="dxa"/>
            <w:vMerge/>
            <w:vAlign w:val="center"/>
          </w:tcPr>
          <w:p w:rsidR="00100B2B" w:rsidRPr="002F3E08" w:rsidRDefault="00100B2B" w:rsidP="00B364D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66" w:type="dxa"/>
            <w:vMerge/>
            <w:vAlign w:val="center"/>
          </w:tcPr>
          <w:p w:rsidR="00100B2B" w:rsidRPr="002F3E08" w:rsidRDefault="00100B2B" w:rsidP="00B364D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70" w:type="dxa"/>
            <w:vAlign w:val="center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библиотека</w:t>
            </w:r>
          </w:p>
        </w:tc>
        <w:tc>
          <w:tcPr>
            <w:tcW w:w="1206" w:type="dxa"/>
            <w:vAlign w:val="center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кафедра</w:t>
            </w:r>
          </w:p>
        </w:tc>
      </w:tr>
      <w:tr w:rsidR="00100B2B" w:rsidRPr="002F3E08" w:rsidTr="00B364D8">
        <w:trPr>
          <w:trHeight w:val="340"/>
        </w:trPr>
        <w:tc>
          <w:tcPr>
            <w:tcW w:w="645" w:type="dxa"/>
          </w:tcPr>
          <w:p w:rsidR="00100B2B" w:rsidRPr="002F3E08" w:rsidRDefault="00100B2B" w:rsidP="00100B2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  <w:tab w:val="num" w:pos="284"/>
              </w:tabs>
              <w:autoSpaceDE/>
              <w:autoSpaceDN/>
              <w:adjustRightInd/>
              <w:ind w:left="0" w:hanging="720"/>
              <w:jc w:val="both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1.</w:t>
            </w:r>
          </w:p>
        </w:tc>
        <w:tc>
          <w:tcPr>
            <w:tcW w:w="5966" w:type="dxa"/>
          </w:tcPr>
          <w:p w:rsidR="00100B2B" w:rsidRPr="002F3E08" w:rsidRDefault="00100B2B" w:rsidP="00B364D8">
            <w:pPr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Климашин, И. А. Дефектология : учебное пособие / И. К. Климашин ; МГАФК. - Малаховка, 2017. - 119 с. - Библиогр.: в конце каждого раздела. - 235.00.</w:t>
            </w:r>
          </w:p>
        </w:tc>
        <w:tc>
          <w:tcPr>
            <w:tcW w:w="1470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70</w:t>
            </w:r>
          </w:p>
        </w:tc>
        <w:tc>
          <w:tcPr>
            <w:tcW w:w="1206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-</w:t>
            </w:r>
          </w:p>
        </w:tc>
      </w:tr>
      <w:tr w:rsidR="00100B2B" w:rsidRPr="002F3E08" w:rsidTr="00B364D8">
        <w:trPr>
          <w:trHeight w:val="340"/>
        </w:trPr>
        <w:tc>
          <w:tcPr>
            <w:tcW w:w="645" w:type="dxa"/>
          </w:tcPr>
          <w:p w:rsidR="00100B2B" w:rsidRPr="002F3E08" w:rsidRDefault="00100B2B" w:rsidP="00100B2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  <w:tab w:val="num" w:pos="284"/>
              </w:tabs>
              <w:autoSpaceDE/>
              <w:autoSpaceDN/>
              <w:adjustRightInd/>
              <w:ind w:left="0" w:hanging="720"/>
              <w:jc w:val="both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2</w:t>
            </w:r>
          </w:p>
        </w:tc>
        <w:tc>
          <w:tcPr>
            <w:tcW w:w="5966" w:type="dxa"/>
          </w:tcPr>
          <w:p w:rsidR="00100B2B" w:rsidRPr="002F3E08" w:rsidRDefault="00100B2B" w:rsidP="00B364D8">
            <w:pPr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 xml:space="preserve">Климашин, И. К. Дефектология : учебное пособие / И. К. Климашин ; МГАФК. - Малаховка, 2017. - Библиогр.: в конце каждого раздела. - Текст : электронный // Электронно-библиотечная система ЭЛМАРК (МГАФК) : [сайт]. — </w:t>
            </w:r>
            <w:hyperlink r:id="rId7" w:history="1">
              <w:r w:rsidRPr="002F3E08">
                <w:rPr>
                  <w:rStyle w:val="af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2F3E08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470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1</w:t>
            </w:r>
          </w:p>
        </w:tc>
        <w:tc>
          <w:tcPr>
            <w:tcW w:w="1206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-</w:t>
            </w:r>
          </w:p>
        </w:tc>
      </w:tr>
      <w:tr w:rsidR="00100B2B" w:rsidRPr="002F3E08" w:rsidTr="00B364D8">
        <w:trPr>
          <w:trHeight w:val="340"/>
        </w:trPr>
        <w:tc>
          <w:tcPr>
            <w:tcW w:w="645" w:type="dxa"/>
          </w:tcPr>
          <w:p w:rsidR="00100B2B" w:rsidRPr="002F3E08" w:rsidRDefault="00100B2B" w:rsidP="00100B2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  <w:tab w:val="num" w:pos="284"/>
              </w:tabs>
              <w:autoSpaceDE/>
              <w:autoSpaceDN/>
              <w:adjustRightInd/>
              <w:ind w:left="0" w:hanging="720"/>
              <w:jc w:val="both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3</w:t>
            </w:r>
          </w:p>
        </w:tc>
        <w:tc>
          <w:tcPr>
            <w:tcW w:w="5966" w:type="dxa"/>
          </w:tcPr>
          <w:p w:rsidR="00100B2B" w:rsidRPr="002F3E08" w:rsidRDefault="00100B2B" w:rsidP="00B364D8">
            <w:pPr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 xml:space="preserve">Глухов, В. П. Дефектология. Специальная педагогика и специальная психология : курс лекций / В. П. Глухов. — Москва : Московский педагогический государственный университет, 2017. — 312 c. — ISBN 978-5-4263-0575-5. — Текст : электронный // Электронно-библиотечная система IPR BOOKS : [сайт]. — URL: </w:t>
            </w:r>
            <w:hyperlink r:id="rId8" w:history="1">
              <w:r w:rsidRPr="002F3E08">
                <w:rPr>
                  <w:rStyle w:val="af"/>
                  <w:rFonts w:ascii="Times New Roman" w:hAnsi="Times New Roman" w:cs="Times New Roman"/>
                  <w:sz w:val="24"/>
                  <w:szCs w:val="24"/>
                </w:rPr>
                <w:t>http://www.iprbookshop.ru/75801.html</w:t>
              </w:r>
            </w:hyperlink>
            <w:r w:rsidRPr="002F3E08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470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1</w:t>
            </w:r>
          </w:p>
        </w:tc>
        <w:tc>
          <w:tcPr>
            <w:tcW w:w="1206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-</w:t>
            </w:r>
          </w:p>
        </w:tc>
      </w:tr>
      <w:tr w:rsidR="00100B2B" w:rsidRPr="002F3E08" w:rsidTr="00B364D8">
        <w:trPr>
          <w:trHeight w:val="340"/>
        </w:trPr>
        <w:tc>
          <w:tcPr>
            <w:tcW w:w="645" w:type="dxa"/>
          </w:tcPr>
          <w:p w:rsidR="00100B2B" w:rsidRPr="002F3E08" w:rsidRDefault="00100B2B" w:rsidP="00100B2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  <w:tab w:val="num" w:pos="284"/>
              </w:tabs>
              <w:autoSpaceDE/>
              <w:autoSpaceDN/>
              <w:adjustRightInd/>
              <w:ind w:left="0" w:hanging="720"/>
              <w:jc w:val="both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4.</w:t>
            </w:r>
          </w:p>
        </w:tc>
        <w:tc>
          <w:tcPr>
            <w:tcW w:w="5966" w:type="dxa"/>
          </w:tcPr>
          <w:p w:rsidR="00100B2B" w:rsidRPr="002F3E08" w:rsidRDefault="00100B2B" w:rsidP="00B364D8">
            <w:pPr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 xml:space="preserve">Наджарян, А. Г. Основы дефектологии. Курс лекций : учебное пособие / А. Г. Наджарян, Ф. К. Тубеева, Л. И. Доева. — Владикавказ : Северо-Осетинский государственный педагогический институт, 2017. — 151 c. — ISBN 2227-8397. — Текст : электронный // Электронно-библиотечная система IPR BOOKS : [сайт]. — URL: </w:t>
            </w:r>
            <w:hyperlink r:id="rId9" w:history="1">
              <w:r w:rsidRPr="002F3E08">
                <w:rPr>
                  <w:rStyle w:val="af"/>
                  <w:rFonts w:ascii="Times New Roman" w:hAnsi="Times New Roman" w:cs="Times New Roman"/>
                  <w:sz w:val="24"/>
                  <w:szCs w:val="24"/>
                </w:rPr>
                <w:t>http://www.iprbookshop.ru/76967.html</w:t>
              </w:r>
            </w:hyperlink>
            <w:r w:rsidRPr="002F3E08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470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1</w:t>
            </w:r>
          </w:p>
        </w:tc>
        <w:tc>
          <w:tcPr>
            <w:tcW w:w="1206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-</w:t>
            </w:r>
          </w:p>
        </w:tc>
      </w:tr>
      <w:tr w:rsidR="00100B2B" w:rsidRPr="002F3E08" w:rsidTr="00B364D8">
        <w:trPr>
          <w:trHeight w:val="340"/>
        </w:trPr>
        <w:tc>
          <w:tcPr>
            <w:tcW w:w="645" w:type="dxa"/>
          </w:tcPr>
          <w:p w:rsidR="00100B2B" w:rsidRPr="002F3E08" w:rsidRDefault="00100B2B" w:rsidP="00100B2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  <w:tab w:val="num" w:pos="284"/>
              </w:tabs>
              <w:autoSpaceDE/>
              <w:autoSpaceDN/>
              <w:adjustRightInd/>
              <w:ind w:left="0" w:hanging="720"/>
              <w:jc w:val="both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5.</w:t>
            </w:r>
          </w:p>
        </w:tc>
        <w:tc>
          <w:tcPr>
            <w:tcW w:w="5966" w:type="dxa"/>
          </w:tcPr>
          <w:p w:rsidR="00100B2B" w:rsidRPr="002F3E08" w:rsidRDefault="00100B2B" w:rsidP="00B364D8">
            <w:pPr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Коррекционная педагогика. Основы обучения и воспитания детей с отклонениями в развитии : учебное пособие / В. И. Селиверстов, С. Н. Шаховская, Ю. А. Костенкова ; под ред. Б. П. Пузанова . - 3-е изд., доп. - М. : ACADEMIA, 2001. - 158 с. - ISBN 5-7695-0468-4 : 28.50.</w:t>
            </w:r>
          </w:p>
        </w:tc>
        <w:tc>
          <w:tcPr>
            <w:tcW w:w="1470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38</w:t>
            </w:r>
          </w:p>
        </w:tc>
        <w:tc>
          <w:tcPr>
            <w:tcW w:w="1206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-</w:t>
            </w:r>
          </w:p>
        </w:tc>
      </w:tr>
    </w:tbl>
    <w:p w:rsidR="00100B2B" w:rsidRPr="002F3E08" w:rsidRDefault="00100B2B" w:rsidP="00100B2B">
      <w:pPr>
        <w:jc w:val="both"/>
        <w:rPr>
          <w:sz w:val="24"/>
          <w:szCs w:val="24"/>
        </w:rPr>
      </w:pPr>
    </w:p>
    <w:p w:rsidR="00100B2B" w:rsidRPr="002F3E08" w:rsidRDefault="00100B2B" w:rsidP="00100B2B">
      <w:pPr>
        <w:rPr>
          <w:b/>
          <w:sz w:val="24"/>
          <w:szCs w:val="24"/>
        </w:rPr>
      </w:pPr>
      <w:r w:rsidRPr="002F3E08">
        <w:rPr>
          <w:b/>
          <w:sz w:val="24"/>
          <w:szCs w:val="24"/>
        </w:rPr>
        <w:t>6.2. Дополнительная литература.</w:t>
      </w:r>
    </w:p>
    <w:tbl>
      <w:tblPr>
        <w:tblW w:w="508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1"/>
        <w:gridCol w:w="6223"/>
        <w:gridCol w:w="1480"/>
        <w:gridCol w:w="1358"/>
      </w:tblGrid>
      <w:tr w:rsidR="00100B2B" w:rsidRPr="002F3E08" w:rsidTr="00B364D8">
        <w:trPr>
          <w:trHeight w:val="340"/>
        </w:trPr>
        <w:tc>
          <w:tcPr>
            <w:tcW w:w="651" w:type="dxa"/>
            <w:vMerge w:val="restart"/>
            <w:vAlign w:val="center"/>
          </w:tcPr>
          <w:p w:rsidR="00100B2B" w:rsidRPr="002F3E08" w:rsidRDefault="00100B2B" w:rsidP="00B364D8">
            <w:pPr>
              <w:jc w:val="center"/>
              <w:rPr>
                <w:b/>
                <w:sz w:val="24"/>
                <w:szCs w:val="24"/>
              </w:rPr>
            </w:pPr>
            <w:r w:rsidRPr="002F3E08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6038" w:type="dxa"/>
            <w:vMerge w:val="restart"/>
            <w:vAlign w:val="center"/>
          </w:tcPr>
          <w:p w:rsidR="00100B2B" w:rsidRPr="002F3E08" w:rsidRDefault="00100B2B" w:rsidP="00B364D8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2F3E08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754" w:type="dxa"/>
            <w:gridSpan w:val="2"/>
            <w:vAlign w:val="center"/>
          </w:tcPr>
          <w:p w:rsidR="00100B2B" w:rsidRPr="002F3E08" w:rsidRDefault="00100B2B" w:rsidP="00B364D8">
            <w:pPr>
              <w:jc w:val="center"/>
              <w:rPr>
                <w:b/>
                <w:sz w:val="24"/>
                <w:szCs w:val="24"/>
              </w:rPr>
            </w:pPr>
            <w:r w:rsidRPr="002F3E08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100B2B" w:rsidRPr="002F3E08" w:rsidTr="00B364D8">
        <w:trPr>
          <w:trHeight w:val="340"/>
        </w:trPr>
        <w:tc>
          <w:tcPr>
            <w:tcW w:w="651" w:type="dxa"/>
            <w:vMerge/>
            <w:vAlign w:val="center"/>
          </w:tcPr>
          <w:p w:rsidR="00100B2B" w:rsidRPr="002F3E08" w:rsidRDefault="00100B2B" w:rsidP="00B364D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38" w:type="dxa"/>
            <w:vMerge/>
            <w:vAlign w:val="center"/>
          </w:tcPr>
          <w:p w:rsidR="00100B2B" w:rsidRPr="002F3E08" w:rsidRDefault="00100B2B" w:rsidP="00B364D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36" w:type="dxa"/>
            <w:vAlign w:val="center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библиотека</w:t>
            </w:r>
          </w:p>
        </w:tc>
        <w:tc>
          <w:tcPr>
            <w:tcW w:w="1318" w:type="dxa"/>
            <w:vAlign w:val="center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кафедра</w:t>
            </w:r>
          </w:p>
        </w:tc>
      </w:tr>
      <w:tr w:rsidR="00100B2B" w:rsidRPr="002F3E08" w:rsidTr="00B364D8">
        <w:trPr>
          <w:trHeight w:val="340"/>
        </w:trPr>
        <w:tc>
          <w:tcPr>
            <w:tcW w:w="651" w:type="dxa"/>
          </w:tcPr>
          <w:p w:rsidR="00100B2B" w:rsidRPr="002F3E08" w:rsidRDefault="00100B2B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038" w:type="dxa"/>
          </w:tcPr>
          <w:p w:rsidR="00100B2B" w:rsidRPr="002F3E08" w:rsidRDefault="00100B2B" w:rsidP="00B364D8">
            <w:pPr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Выготский, Л. С. Вопросы детской психологии / Л. С. Выготский. - М. :Юрайт, 2017. - 198 с. - Библиогр.: с. 193-199. - ISBN 978-5-534-02351-0 : 970.00.</w:t>
            </w:r>
          </w:p>
        </w:tc>
        <w:tc>
          <w:tcPr>
            <w:tcW w:w="1436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5</w:t>
            </w:r>
          </w:p>
        </w:tc>
        <w:tc>
          <w:tcPr>
            <w:tcW w:w="1318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-</w:t>
            </w:r>
          </w:p>
        </w:tc>
      </w:tr>
      <w:tr w:rsidR="00100B2B" w:rsidRPr="002F3E08" w:rsidTr="00B364D8">
        <w:trPr>
          <w:trHeight w:val="340"/>
        </w:trPr>
        <w:tc>
          <w:tcPr>
            <w:tcW w:w="651" w:type="dxa"/>
          </w:tcPr>
          <w:p w:rsidR="00100B2B" w:rsidRPr="002F3E08" w:rsidRDefault="00100B2B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038" w:type="dxa"/>
          </w:tcPr>
          <w:p w:rsidR="00100B2B" w:rsidRPr="002F3E08" w:rsidRDefault="00100B2B" w:rsidP="00B364D8">
            <w:pPr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Олигофренопедагогика : учебное пособие для вузов / Т. В. Алышева [и др.]. - М. : Дрофа, 2009. - 396 с. - (Высшее педагогическое образование). - Библиогр.: с. 348-353. - ISBN 978-5-358-05969-6 : 594.38.</w:t>
            </w:r>
          </w:p>
        </w:tc>
        <w:tc>
          <w:tcPr>
            <w:tcW w:w="1436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1</w:t>
            </w:r>
          </w:p>
        </w:tc>
        <w:tc>
          <w:tcPr>
            <w:tcW w:w="1318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-</w:t>
            </w:r>
          </w:p>
        </w:tc>
      </w:tr>
      <w:tr w:rsidR="00100B2B" w:rsidRPr="002F3E08" w:rsidTr="00B364D8">
        <w:trPr>
          <w:trHeight w:val="340"/>
        </w:trPr>
        <w:tc>
          <w:tcPr>
            <w:tcW w:w="651" w:type="dxa"/>
          </w:tcPr>
          <w:p w:rsidR="00100B2B" w:rsidRPr="002F3E08" w:rsidRDefault="00100B2B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038" w:type="dxa"/>
          </w:tcPr>
          <w:p w:rsidR="00100B2B" w:rsidRPr="002F3E08" w:rsidRDefault="00100B2B" w:rsidP="00B364D8">
            <w:pPr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Хода, Л. Д.   Социальная интеграция детей с нарушениями слуха в различных видах адаптивной физической культуры : учебное пособие / Л. Д. Хода. - Нерюнгри, 2008. - 134 с. - ISBN 5-91243-020-0 : б/ц.</w:t>
            </w:r>
          </w:p>
        </w:tc>
        <w:tc>
          <w:tcPr>
            <w:tcW w:w="1436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1</w:t>
            </w:r>
          </w:p>
        </w:tc>
        <w:tc>
          <w:tcPr>
            <w:tcW w:w="1318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-</w:t>
            </w:r>
          </w:p>
        </w:tc>
      </w:tr>
      <w:tr w:rsidR="00100B2B" w:rsidRPr="002F3E08" w:rsidTr="00B364D8">
        <w:trPr>
          <w:trHeight w:val="340"/>
        </w:trPr>
        <w:tc>
          <w:tcPr>
            <w:tcW w:w="651" w:type="dxa"/>
          </w:tcPr>
          <w:p w:rsidR="00100B2B" w:rsidRPr="002F3E08" w:rsidRDefault="00100B2B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0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038" w:type="dxa"/>
          </w:tcPr>
          <w:p w:rsidR="00100B2B" w:rsidRPr="002F3E08" w:rsidRDefault="00100B2B" w:rsidP="00B364D8">
            <w:pPr>
              <w:pStyle w:val="Style3"/>
              <w:rPr>
                <w:rFonts w:ascii="Times New Roman" w:hAnsi="Times New Roman"/>
              </w:rPr>
            </w:pPr>
            <w:r w:rsidRPr="002F3E08">
              <w:rPr>
                <w:rFonts w:ascii="Times New Roman" w:hAnsi="Times New Roman"/>
              </w:rPr>
              <w:t>Обучение детей с нарушениями интеллектуального развития (олигофренопедагогика) : учебное пособие / Б. П. Пузанов, Н. П. Коняева, Б. Б. Горская. - М. : ACADEMIA, 2000. - 270 с. - ISBN 5-7695-0343-2 : 45.20.</w:t>
            </w:r>
          </w:p>
        </w:tc>
        <w:tc>
          <w:tcPr>
            <w:tcW w:w="1436" w:type="dxa"/>
          </w:tcPr>
          <w:p w:rsidR="00100B2B" w:rsidRPr="002F3E08" w:rsidRDefault="00100B2B" w:rsidP="00B364D8">
            <w:pPr>
              <w:pStyle w:val="Style3"/>
              <w:jc w:val="center"/>
              <w:rPr>
                <w:rFonts w:ascii="Times New Roman" w:hAnsi="Times New Roman"/>
              </w:rPr>
            </w:pPr>
            <w:r w:rsidRPr="002F3E08">
              <w:rPr>
                <w:rFonts w:ascii="Times New Roman" w:hAnsi="Times New Roman"/>
              </w:rPr>
              <w:t>11</w:t>
            </w:r>
          </w:p>
        </w:tc>
        <w:tc>
          <w:tcPr>
            <w:tcW w:w="1318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-</w:t>
            </w:r>
          </w:p>
        </w:tc>
      </w:tr>
      <w:tr w:rsidR="00100B2B" w:rsidRPr="002F3E08" w:rsidTr="00B364D8">
        <w:trPr>
          <w:trHeight w:val="340"/>
        </w:trPr>
        <w:tc>
          <w:tcPr>
            <w:tcW w:w="651" w:type="dxa"/>
          </w:tcPr>
          <w:p w:rsidR="00100B2B" w:rsidRPr="002F3E08" w:rsidRDefault="00100B2B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038" w:type="dxa"/>
          </w:tcPr>
          <w:p w:rsidR="00100B2B" w:rsidRPr="002F3E08" w:rsidRDefault="00100B2B" w:rsidP="00B364D8">
            <w:pPr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 xml:space="preserve">Бенилова, С. Ю. Дошкольная дефектология. Ранняя комплексная профилактика нарушений развития у детей (современные подходы) : учебное пособие / С. Ю. Бенилова, Л. Р. Давидович, Н. В. Микляева. — Москва : ПАРАДИГМА, 2012. — 312 c. — ISBN 978-5-4114-0008-0. — Текст : электронный // Электронно-библиотечная система IPR BOOKS : [сайт]. — URL: </w:t>
            </w:r>
            <w:hyperlink r:id="rId10" w:history="1">
              <w:r w:rsidRPr="002F3E08">
                <w:rPr>
                  <w:rStyle w:val="af"/>
                  <w:rFonts w:ascii="Times New Roman" w:hAnsi="Times New Roman" w:cs="Times New Roman"/>
                  <w:sz w:val="24"/>
                  <w:szCs w:val="24"/>
                </w:rPr>
                <w:t>http://www.iprbookshop.ru/13030.html</w:t>
              </w:r>
            </w:hyperlink>
            <w:r w:rsidRPr="002F3E08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436" w:type="dxa"/>
          </w:tcPr>
          <w:p w:rsidR="00100B2B" w:rsidRPr="002F3E08" w:rsidRDefault="00100B2B" w:rsidP="00B364D8">
            <w:pPr>
              <w:pStyle w:val="Style3"/>
              <w:jc w:val="center"/>
              <w:rPr>
                <w:rFonts w:ascii="Times New Roman" w:hAnsi="Times New Roman"/>
              </w:rPr>
            </w:pPr>
            <w:r w:rsidRPr="002F3E08">
              <w:rPr>
                <w:rFonts w:ascii="Times New Roman" w:hAnsi="Times New Roman"/>
              </w:rPr>
              <w:t>1</w:t>
            </w:r>
          </w:p>
        </w:tc>
        <w:tc>
          <w:tcPr>
            <w:tcW w:w="1318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-</w:t>
            </w:r>
          </w:p>
        </w:tc>
      </w:tr>
      <w:tr w:rsidR="00100B2B" w:rsidRPr="002F3E08" w:rsidTr="00B364D8">
        <w:trPr>
          <w:trHeight w:val="340"/>
        </w:trPr>
        <w:tc>
          <w:tcPr>
            <w:tcW w:w="651" w:type="dxa"/>
          </w:tcPr>
          <w:p w:rsidR="00100B2B" w:rsidRPr="002F3E08" w:rsidRDefault="00100B2B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038" w:type="dxa"/>
          </w:tcPr>
          <w:p w:rsidR="00100B2B" w:rsidRPr="002F3E08" w:rsidRDefault="00100B2B" w:rsidP="00B364D8">
            <w:pPr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 xml:space="preserve">Лебедева, О. В. Особенности работы учителя-дефектолога 2–3-й ступени обучения в школе для детей, имеющих нарушения слуха и речи : учебно-методическое пособие / О. В. Лебедева. — Санкт-Петербург : Антология, 2012. — 128 c. — ISBN 978-5-94962-205-6. — Текст : электронный // Электронно-библиотечная система IPR BOOKS : [сайт]. — URL: </w:t>
            </w:r>
            <w:hyperlink r:id="rId11" w:history="1">
              <w:r w:rsidRPr="002F3E08">
                <w:rPr>
                  <w:rStyle w:val="af"/>
                  <w:rFonts w:ascii="Times New Roman" w:hAnsi="Times New Roman" w:cs="Times New Roman"/>
                  <w:sz w:val="24"/>
                  <w:szCs w:val="24"/>
                </w:rPr>
                <w:t>http://www.iprbookshop.ru/42455.html</w:t>
              </w:r>
            </w:hyperlink>
            <w:r w:rsidRPr="002F3E08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436" w:type="dxa"/>
          </w:tcPr>
          <w:p w:rsidR="00100B2B" w:rsidRPr="002F3E08" w:rsidRDefault="00100B2B" w:rsidP="00B364D8">
            <w:pPr>
              <w:pStyle w:val="Style3"/>
              <w:jc w:val="center"/>
              <w:rPr>
                <w:rFonts w:ascii="Times New Roman" w:hAnsi="Times New Roman"/>
              </w:rPr>
            </w:pPr>
            <w:r w:rsidRPr="002F3E08">
              <w:rPr>
                <w:rFonts w:ascii="Times New Roman" w:hAnsi="Times New Roman"/>
              </w:rPr>
              <w:t>1</w:t>
            </w:r>
          </w:p>
        </w:tc>
        <w:tc>
          <w:tcPr>
            <w:tcW w:w="1318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-</w:t>
            </w:r>
          </w:p>
        </w:tc>
      </w:tr>
      <w:tr w:rsidR="00100B2B" w:rsidRPr="002F3E08" w:rsidTr="00B364D8">
        <w:trPr>
          <w:trHeight w:val="340"/>
        </w:trPr>
        <w:tc>
          <w:tcPr>
            <w:tcW w:w="651" w:type="dxa"/>
          </w:tcPr>
          <w:p w:rsidR="00100B2B" w:rsidRPr="002F3E08" w:rsidRDefault="00100B2B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038" w:type="dxa"/>
          </w:tcPr>
          <w:p w:rsidR="00100B2B" w:rsidRPr="002F3E08" w:rsidRDefault="00100B2B" w:rsidP="00B364D8">
            <w:pPr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 xml:space="preserve">Оразаева, Г. С. Введение в специальность для студентов-дефектологов : учебное пособие / Г. С. Оразаева. — Алматы : Нур-Принт, 2014. — 112 c. — ISBN 9965-14-957-7. — Текст : электронный // Электронно-библиотечная система IPR BOOKS : [сайт]. — URL: </w:t>
            </w:r>
            <w:hyperlink r:id="rId12" w:history="1">
              <w:r w:rsidRPr="002F3E08">
                <w:rPr>
                  <w:rStyle w:val="af"/>
                  <w:rFonts w:ascii="Times New Roman" w:hAnsi="Times New Roman" w:cs="Times New Roman"/>
                  <w:sz w:val="24"/>
                  <w:szCs w:val="24"/>
                </w:rPr>
                <w:t>http://www.iprbookshop.ru/69067.html</w:t>
              </w:r>
            </w:hyperlink>
            <w:r w:rsidRPr="002F3E08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436" w:type="dxa"/>
          </w:tcPr>
          <w:p w:rsidR="00100B2B" w:rsidRPr="002F3E08" w:rsidRDefault="00100B2B" w:rsidP="00B364D8">
            <w:pPr>
              <w:pStyle w:val="Style3"/>
              <w:jc w:val="center"/>
              <w:rPr>
                <w:rFonts w:ascii="Times New Roman" w:hAnsi="Times New Roman"/>
              </w:rPr>
            </w:pPr>
            <w:r w:rsidRPr="002F3E08">
              <w:rPr>
                <w:rFonts w:ascii="Times New Roman" w:hAnsi="Times New Roman"/>
              </w:rPr>
              <w:t>1</w:t>
            </w:r>
          </w:p>
        </w:tc>
        <w:tc>
          <w:tcPr>
            <w:tcW w:w="1318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-</w:t>
            </w:r>
          </w:p>
        </w:tc>
      </w:tr>
      <w:tr w:rsidR="00100B2B" w:rsidRPr="002F3E08" w:rsidTr="00B364D8">
        <w:trPr>
          <w:trHeight w:val="340"/>
        </w:trPr>
        <w:tc>
          <w:tcPr>
            <w:tcW w:w="651" w:type="dxa"/>
          </w:tcPr>
          <w:p w:rsidR="00100B2B" w:rsidRPr="002F3E08" w:rsidRDefault="00100B2B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038" w:type="dxa"/>
          </w:tcPr>
          <w:p w:rsidR="00100B2B" w:rsidRPr="002F3E08" w:rsidRDefault="00100B2B" w:rsidP="00B364D8">
            <w:pPr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 xml:space="preserve">Стребелева, Е. А. Педагогическое сопровождение семьи, воспитывающей ребёнка раннего возраста с отклонениями в развитии : пособие для педагога-дефектолога и родителей / Е. А. Стребелева, Г. А. Мишина. — Москва : ПАРАДИГМА, 2014. — 72 c. — ISBN 978-5-4214-0009-7. — Текст : электронный // Электронно-библиотечная система IPR BOOKS : [сайт]. — URL: </w:t>
            </w:r>
            <w:hyperlink r:id="rId13" w:history="1">
              <w:r w:rsidRPr="002F3E08">
                <w:rPr>
                  <w:rStyle w:val="af"/>
                  <w:rFonts w:ascii="Times New Roman" w:hAnsi="Times New Roman" w:cs="Times New Roman"/>
                  <w:sz w:val="24"/>
                  <w:szCs w:val="24"/>
                </w:rPr>
                <w:t>http://www.iprbookshop.ru/21253.html</w:t>
              </w:r>
            </w:hyperlink>
            <w:r w:rsidRPr="002F3E08">
              <w:rPr>
                <w:sz w:val="24"/>
                <w:szCs w:val="24"/>
              </w:rPr>
              <w:t xml:space="preserve"> (дата обращения: 04.02.2020). — Режим доступа: для авторизир. </w:t>
            </w:r>
            <w:r w:rsidRPr="002F3E08">
              <w:rPr>
                <w:sz w:val="24"/>
                <w:szCs w:val="24"/>
              </w:rPr>
              <w:lastRenderedPageBreak/>
              <w:t>пользователей</w:t>
            </w:r>
          </w:p>
        </w:tc>
        <w:tc>
          <w:tcPr>
            <w:tcW w:w="1436" w:type="dxa"/>
          </w:tcPr>
          <w:p w:rsidR="00100B2B" w:rsidRPr="002F3E08" w:rsidRDefault="00100B2B" w:rsidP="00B364D8">
            <w:pPr>
              <w:pStyle w:val="Style3"/>
              <w:jc w:val="center"/>
              <w:rPr>
                <w:rFonts w:ascii="Times New Roman" w:hAnsi="Times New Roman"/>
              </w:rPr>
            </w:pPr>
            <w:r w:rsidRPr="002F3E08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318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-</w:t>
            </w:r>
          </w:p>
        </w:tc>
      </w:tr>
      <w:tr w:rsidR="00100B2B" w:rsidRPr="002F3E08" w:rsidTr="00B364D8">
        <w:trPr>
          <w:trHeight w:val="340"/>
        </w:trPr>
        <w:tc>
          <w:tcPr>
            <w:tcW w:w="651" w:type="dxa"/>
          </w:tcPr>
          <w:p w:rsidR="00100B2B" w:rsidRPr="002F3E08" w:rsidRDefault="00100B2B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038" w:type="dxa"/>
          </w:tcPr>
          <w:p w:rsidR="00100B2B" w:rsidRPr="002F3E08" w:rsidRDefault="00100B2B" w:rsidP="00B364D8">
            <w:pPr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 xml:space="preserve">Токаева, Т. Э. Методика физического воспитания детей с проблемами в развитии : учебно-методическое пособие. Для специальностей по направлениям подготовки специалитета 050715.65 – «Логопедия», 050717.65 – «Специальная дошкольная педагогика и психология»; по направлениям подготовки бакалавриата 050700 – «Специальное (дефектологическое) образование – профиль «Дошкольная дефектология» / Т. Э. Токаева, А. А. Наумов. — Пермь : Пермский государственный гуманитарно-педагогический университет, 2013. — 346 c. — ISBN 2227-8397. — Текст : электронный // Электронно-библиотечная система IPR BOOKS : [сайт]. — URL: </w:t>
            </w:r>
            <w:hyperlink r:id="rId14" w:history="1">
              <w:r w:rsidRPr="002F3E08">
                <w:rPr>
                  <w:rStyle w:val="af"/>
                  <w:rFonts w:ascii="Times New Roman" w:hAnsi="Times New Roman" w:cs="Times New Roman"/>
                  <w:sz w:val="24"/>
                  <w:szCs w:val="24"/>
                </w:rPr>
                <w:t>http://www.iprbookshop.ru/32067.html</w:t>
              </w:r>
            </w:hyperlink>
            <w:r w:rsidRPr="002F3E08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436" w:type="dxa"/>
          </w:tcPr>
          <w:p w:rsidR="00100B2B" w:rsidRPr="002F3E08" w:rsidRDefault="00100B2B" w:rsidP="00B364D8">
            <w:pPr>
              <w:pStyle w:val="Style3"/>
              <w:jc w:val="center"/>
              <w:rPr>
                <w:rFonts w:ascii="Times New Roman" w:hAnsi="Times New Roman"/>
              </w:rPr>
            </w:pPr>
            <w:r w:rsidRPr="002F3E08">
              <w:rPr>
                <w:rFonts w:ascii="Times New Roman" w:hAnsi="Times New Roman"/>
              </w:rPr>
              <w:t>1</w:t>
            </w:r>
          </w:p>
        </w:tc>
        <w:tc>
          <w:tcPr>
            <w:tcW w:w="1318" w:type="dxa"/>
          </w:tcPr>
          <w:p w:rsidR="00100B2B" w:rsidRPr="002F3E08" w:rsidRDefault="00100B2B" w:rsidP="00B364D8">
            <w:pPr>
              <w:jc w:val="center"/>
              <w:rPr>
                <w:sz w:val="24"/>
                <w:szCs w:val="24"/>
              </w:rPr>
            </w:pPr>
            <w:r w:rsidRPr="002F3E08">
              <w:rPr>
                <w:sz w:val="24"/>
                <w:szCs w:val="24"/>
              </w:rPr>
              <w:t>-</w:t>
            </w:r>
          </w:p>
        </w:tc>
      </w:tr>
    </w:tbl>
    <w:p w:rsidR="00100B2B" w:rsidRPr="007B1A0F" w:rsidRDefault="00100B2B" w:rsidP="00100B2B">
      <w:pPr>
        <w:tabs>
          <w:tab w:val="right" w:leader="underscore" w:pos="9356"/>
        </w:tabs>
        <w:jc w:val="both"/>
        <w:rPr>
          <w:b/>
          <w:color w:val="000000"/>
          <w:sz w:val="24"/>
          <w:szCs w:val="24"/>
        </w:rPr>
      </w:pPr>
    </w:p>
    <w:p w:rsidR="00100B2B" w:rsidRPr="007B1A0F" w:rsidRDefault="00100B2B" w:rsidP="00100B2B">
      <w:pPr>
        <w:widowControl w:val="0"/>
        <w:ind w:firstLine="709"/>
        <w:jc w:val="both"/>
        <w:rPr>
          <w:b/>
          <w:sz w:val="24"/>
          <w:szCs w:val="24"/>
        </w:rPr>
      </w:pPr>
      <w:r w:rsidRPr="007B1A0F">
        <w:rPr>
          <w:b/>
          <w:caps/>
          <w:spacing w:val="-1"/>
          <w:sz w:val="24"/>
          <w:szCs w:val="24"/>
        </w:rPr>
        <w:t xml:space="preserve">7. </w:t>
      </w:r>
      <w:r w:rsidRPr="007B1A0F">
        <w:rPr>
          <w:rFonts w:eastAsia="Calibri"/>
          <w:b/>
          <w:caps/>
          <w:spacing w:val="-1"/>
          <w:sz w:val="24"/>
          <w:szCs w:val="24"/>
        </w:rPr>
        <w:t>П</w:t>
      </w:r>
      <w:r w:rsidRPr="007B1A0F">
        <w:rPr>
          <w:rFonts w:eastAsia="Calibri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7B1A0F">
        <w:rPr>
          <w:rFonts w:eastAsia="Calibri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данных.</w:t>
      </w:r>
      <w:r w:rsidRPr="007B1A0F">
        <w:rPr>
          <w:rFonts w:eastAsia="Calibri"/>
          <w:sz w:val="24"/>
          <w:szCs w:val="24"/>
        </w:rPr>
        <w:t xml:space="preserve">  </w:t>
      </w:r>
    </w:p>
    <w:p w:rsidR="00100B2B" w:rsidRPr="007B1A0F" w:rsidRDefault="00100B2B" w:rsidP="00100B2B">
      <w:pPr>
        <w:numPr>
          <w:ilvl w:val="0"/>
          <w:numId w:val="31"/>
        </w:numPr>
        <w:autoSpaceDE/>
        <w:autoSpaceDN/>
        <w:adjustRightInd/>
        <w:ind w:left="928"/>
        <w:contextualSpacing/>
        <w:jc w:val="both"/>
        <w:rPr>
          <w:sz w:val="24"/>
          <w:szCs w:val="24"/>
        </w:rPr>
      </w:pPr>
      <w:r w:rsidRPr="007B1A0F">
        <w:rPr>
          <w:sz w:val="24"/>
          <w:szCs w:val="24"/>
        </w:rPr>
        <w:t>Электронная библиотечная система ЭЛМАРК (МГАФК)</w:t>
      </w:r>
      <w:r w:rsidRPr="007B1A0F">
        <w:rPr>
          <w:color w:val="0000FF"/>
          <w:sz w:val="24"/>
          <w:szCs w:val="24"/>
        </w:rPr>
        <w:t xml:space="preserve"> </w:t>
      </w:r>
      <w:hyperlink r:id="rId15" w:history="1">
        <w:r w:rsidRPr="007B1A0F">
          <w:rPr>
            <w:color w:val="0000FF"/>
            <w:sz w:val="24"/>
            <w:szCs w:val="24"/>
            <w:u w:val="single"/>
            <w:lang w:val="en-US"/>
          </w:rPr>
          <w:t>http</w:t>
        </w:r>
        <w:r w:rsidRPr="007B1A0F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100B2B" w:rsidRPr="007B1A0F" w:rsidRDefault="00100B2B" w:rsidP="00100B2B">
      <w:pPr>
        <w:numPr>
          <w:ilvl w:val="0"/>
          <w:numId w:val="31"/>
        </w:numPr>
        <w:autoSpaceDE/>
        <w:autoSpaceDN/>
        <w:adjustRightInd/>
        <w:ind w:left="928"/>
        <w:contextualSpacing/>
        <w:jc w:val="both"/>
        <w:rPr>
          <w:sz w:val="24"/>
          <w:szCs w:val="24"/>
        </w:rPr>
      </w:pPr>
      <w:r w:rsidRPr="007B1A0F">
        <w:rPr>
          <w:sz w:val="24"/>
          <w:szCs w:val="24"/>
        </w:rPr>
        <w:t xml:space="preserve">Электронно-библиотечная система Elibrary </w:t>
      </w:r>
      <w:hyperlink r:id="rId16" w:history="1">
        <w:r w:rsidRPr="007B1A0F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100B2B" w:rsidRPr="007B1A0F" w:rsidRDefault="00100B2B" w:rsidP="00100B2B">
      <w:pPr>
        <w:numPr>
          <w:ilvl w:val="0"/>
          <w:numId w:val="31"/>
        </w:numPr>
        <w:autoSpaceDE/>
        <w:autoSpaceDN/>
        <w:adjustRightInd/>
        <w:ind w:left="928"/>
        <w:contextualSpacing/>
        <w:jc w:val="both"/>
        <w:rPr>
          <w:sz w:val="24"/>
          <w:szCs w:val="24"/>
        </w:rPr>
      </w:pPr>
      <w:r w:rsidRPr="007B1A0F">
        <w:rPr>
          <w:sz w:val="24"/>
          <w:szCs w:val="24"/>
        </w:rPr>
        <w:t xml:space="preserve">Электронно-библиотечная система издательства "Лань" </w:t>
      </w:r>
      <w:hyperlink r:id="rId17" w:history="1">
        <w:r w:rsidRPr="007B1A0F">
          <w:rPr>
            <w:color w:val="0000FF"/>
            <w:sz w:val="24"/>
            <w:szCs w:val="24"/>
            <w:u w:val="single"/>
          </w:rPr>
          <w:t>https://</w:t>
        </w:r>
        <w:r w:rsidRPr="007B1A0F">
          <w:rPr>
            <w:color w:val="0000FF"/>
            <w:sz w:val="24"/>
            <w:szCs w:val="24"/>
            <w:u w:val="single"/>
            <w:lang w:val="en-US"/>
          </w:rPr>
          <w:t>L</w:t>
        </w:r>
        <w:r w:rsidRPr="007B1A0F">
          <w:rPr>
            <w:color w:val="0000FF"/>
            <w:sz w:val="24"/>
            <w:szCs w:val="24"/>
            <w:u w:val="single"/>
          </w:rPr>
          <w:t>anbook.com</w:t>
        </w:r>
      </w:hyperlink>
    </w:p>
    <w:p w:rsidR="00100B2B" w:rsidRPr="007B1A0F" w:rsidRDefault="00100B2B" w:rsidP="00100B2B">
      <w:pPr>
        <w:numPr>
          <w:ilvl w:val="0"/>
          <w:numId w:val="31"/>
        </w:numPr>
        <w:autoSpaceDE/>
        <w:autoSpaceDN/>
        <w:adjustRightInd/>
        <w:ind w:left="928"/>
        <w:contextualSpacing/>
        <w:jc w:val="both"/>
        <w:rPr>
          <w:sz w:val="24"/>
          <w:szCs w:val="24"/>
        </w:rPr>
      </w:pPr>
      <w:r w:rsidRPr="007B1A0F">
        <w:rPr>
          <w:sz w:val="24"/>
          <w:szCs w:val="24"/>
        </w:rPr>
        <w:t xml:space="preserve">Электронно-библиотечная система IPRbooks </w:t>
      </w:r>
      <w:hyperlink r:id="rId18" w:history="1">
        <w:r w:rsidRPr="007B1A0F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100B2B" w:rsidRPr="007B1A0F" w:rsidRDefault="00100B2B" w:rsidP="00100B2B">
      <w:pPr>
        <w:numPr>
          <w:ilvl w:val="0"/>
          <w:numId w:val="31"/>
        </w:numPr>
        <w:autoSpaceDE/>
        <w:autoSpaceDN/>
        <w:adjustRightInd/>
        <w:ind w:left="928"/>
        <w:contextualSpacing/>
        <w:jc w:val="both"/>
        <w:rPr>
          <w:sz w:val="24"/>
          <w:szCs w:val="24"/>
        </w:rPr>
      </w:pPr>
      <w:r w:rsidRPr="007B1A0F">
        <w:rPr>
          <w:sz w:val="24"/>
          <w:szCs w:val="24"/>
        </w:rPr>
        <w:t xml:space="preserve">Электронно-библиотечная система «Юрайт» </w:t>
      </w:r>
      <w:hyperlink r:id="rId19" w:history="1">
        <w:r w:rsidRPr="007B1A0F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100B2B" w:rsidRPr="007B1A0F" w:rsidRDefault="00100B2B" w:rsidP="00100B2B">
      <w:pPr>
        <w:numPr>
          <w:ilvl w:val="0"/>
          <w:numId w:val="31"/>
        </w:numPr>
        <w:autoSpaceDE/>
        <w:autoSpaceDN/>
        <w:adjustRightInd/>
        <w:ind w:left="928"/>
        <w:contextualSpacing/>
        <w:rPr>
          <w:sz w:val="24"/>
          <w:szCs w:val="24"/>
        </w:rPr>
      </w:pPr>
      <w:r w:rsidRPr="007B1A0F">
        <w:rPr>
          <w:sz w:val="24"/>
          <w:szCs w:val="24"/>
        </w:rPr>
        <w:t>Электронно-библиотечная система РУКОНТ</w:t>
      </w:r>
      <w:r w:rsidRPr="007B1A0F">
        <w:rPr>
          <w:color w:val="0000FF"/>
          <w:sz w:val="24"/>
          <w:szCs w:val="24"/>
        </w:rPr>
        <w:t xml:space="preserve"> </w:t>
      </w:r>
      <w:hyperlink r:id="rId20" w:history="1">
        <w:r w:rsidRPr="007B1A0F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100B2B" w:rsidRPr="007B1A0F" w:rsidRDefault="00100B2B" w:rsidP="00100B2B">
      <w:pPr>
        <w:numPr>
          <w:ilvl w:val="0"/>
          <w:numId w:val="31"/>
        </w:numPr>
        <w:ind w:left="928"/>
        <w:contextualSpacing/>
        <w:rPr>
          <w:rFonts w:eastAsia="Calibri"/>
          <w:color w:val="2F2F2F"/>
          <w:sz w:val="24"/>
          <w:szCs w:val="24"/>
        </w:rPr>
      </w:pPr>
      <w:r w:rsidRPr="007B1A0F">
        <w:rPr>
          <w:rFonts w:eastAsia="Calibri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21" w:history="1">
        <w:r w:rsidRPr="007B1A0F">
          <w:rPr>
            <w:rFonts w:eastAsia="Calibri"/>
            <w:color w:val="0000FF"/>
            <w:sz w:val="24"/>
            <w:szCs w:val="24"/>
            <w:u w:val="single"/>
          </w:rPr>
          <w:t>https://minobrnauki.gov.ru/</w:t>
        </w:r>
      </w:hyperlink>
    </w:p>
    <w:p w:rsidR="00100B2B" w:rsidRPr="007B1A0F" w:rsidRDefault="00100B2B" w:rsidP="00100B2B">
      <w:pPr>
        <w:numPr>
          <w:ilvl w:val="0"/>
          <w:numId w:val="31"/>
        </w:numPr>
        <w:ind w:left="928"/>
        <w:contextualSpacing/>
        <w:rPr>
          <w:rFonts w:eastAsia="Calibri"/>
          <w:color w:val="2F2F2F"/>
          <w:sz w:val="24"/>
          <w:szCs w:val="24"/>
        </w:rPr>
      </w:pPr>
      <w:r w:rsidRPr="007B1A0F">
        <w:rPr>
          <w:rFonts w:eastAsia="Calibri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2" w:history="1">
        <w:r w:rsidRPr="007B1A0F">
          <w:rPr>
            <w:rFonts w:eastAsia="Calibri"/>
            <w:color w:val="0000FF"/>
            <w:sz w:val="24"/>
            <w:szCs w:val="24"/>
            <w:u w:val="single"/>
          </w:rPr>
          <w:t>http://obrnadzor.gov.ru/ru/</w:t>
        </w:r>
      </w:hyperlink>
    </w:p>
    <w:p w:rsidR="00100B2B" w:rsidRPr="007B1A0F" w:rsidRDefault="00100B2B" w:rsidP="00100B2B">
      <w:pPr>
        <w:numPr>
          <w:ilvl w:val="0"/>
          <w:numId w:val="31"/>
        </w:numPr>
        <w:ind w:left="928"/>
        <w:contextualSpacing/>
        <w:rPr>
          <w:rFonts w:eastAsia="Calibri"/>
          <w:color w:val="2F2F2F"/>
          <w:sz w:val="24"/>
          <w:szCs w:val="24"/>
        </w:rPr>
      </w:pPr>
      <w:r w:rsidRPr="007B1A0F">
        <w:rPr>
          <w:rFonts w:eastAsia="Calibri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3" w:history="1">
        <w:r w:rsidRPr="007B1A0F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100B2B" w:rsidRPr="007B1A0F" w:rsidRDefault="00100B2B" w:rsidP="00100B2B">
      <w:pPr>
        <w:numPr>
          <w:ilvl w:val="0"/>
          <w:numId w:val="31"/>
        </w:numPr>
        <w:ind w:left="928"/>
        <w:contextualSpacing/>
        <w:rPr>
          <w:rFonts w:eastAsia="Calibri"/>
          <w:color w:val="2F2F2F"/>
          <w:sz w:val="24"/>
          <w:szCs w:val="24"/>
        </w:rPr>
      </w:pPr>
      <w:r w:rsidRPr="007B1A0F">
        <w:rPr>
          <w:rFonts w:eastAsia="Calibri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4" w:history="1">
        <w:r w:rsidRPr="007B1A0F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100B2B" w:rsidRPr="007B1A0F" w:rsidRDefault="00100B2B" w:rsidP="00100B2B">
      <w:pPr>
        <w:numPr>
          <w:ilvl w:val="0"/>
          <w:numId w:val="31"/>
        </w:numPr>
        <w:autoSpaceDE/>
        <w:autoSpaceDN/>
        <w:adjustRightInd/>
        <w:ind w:left="928"/>
        <w:contextualSpacing/>
        <w:rPr>
          <w:rFonts w:eastAsia="Calibri"/>
          <w:sz w:val="24"/>
          <w:szCs w:val="24"/>
        </w:rPr>
      </w:pPr>
      <w:r w:rsidRPr="007B1A0F">
        <w:rPr>
          <w:rFonts w:eastAsia="Calibri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5" w:history="1">
        <w:r w:rsidRPr="007B1A0F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100B2B" w:rsidRPr="007B1A0F" w:rsidRDefault="00100B2B" w:rsidP="00100B2B">
      <w:pPr>
        <w:widowControl w:val="0"/>
        <w:numPr>
          <w:ilvl w:val="0"/>
          <w:numId w:val="31"/>
        </w:numPr>
        <w:autoSpaceDE/>
        <w:autoSpaceDN/>
        <w:adjustRightInd/>
        <w:ind w:left="928"/>
        <w:contextualSpacing/>
        <w:jc w:val="both"/>
        <w:rPr>
          <w:color w:val="0044AA"/>
          <w:sz w:val="24"/>
          <w:szCs w:val="24"/>
          <w:u w:val="single"/>
        </w:rPr>
      </w:pPr>
      <w:r w:rsidRPr="007B1A0F">
        <w:rPr>
          <w:sz w:val="24"/>
          <w:szCs w:val="24"/>
        </w:rPr>
        <w:t xml:space="preserve">Энциклопедия психодиагностики </w:t>
      </w:r>
      <w:hyperlink r:id="rId26" w:history="1">
        <w:r w:rsidRPr="007B1A0F">
          <w:rPr>
            <w:color w:val="0000FF"/>
            <w:sz w:val="24"/>
            <w:szCs w:val="24"/>
            <w:u w:val="single"/>
          </w:rPr>
          <w:t>http://psylab.info</w:t>
        </w:r>
      </w:hyperlink>
    </w:p>
    <w:p w:rsidR="00100B2B" w:rsidRPr="007B1A0F" w:rsidRDefault="00100B2B" w:rsidP="00100B2B">
      <w:pPr>
        <w:numPr>
          <w:ilvl w:val="0"/>
          <w:numId w:val="31"/>
        </w:numPr>
        <w:autoSpaceDE/>
        <w:autoSpaceDN/>
        <w:adjustRightInd/>
        <w:ind w:left="928"/>
        <w:contextualSpacing/>
        <w:rPr>
          <w:color w:val="0000FF"/>
          <w:sz w:val="24"/>
          <w:szCs w:val="24"/>
        </w:rPr>
      </w:pPr>
      <w:r w:rsidRPr="007B1A0F">
        <w:rPr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27" w:history="1">
        <w:r w:rsidRPr="007B1A0F">
          <w:rPr>
            <w:color w:val="0000FF"/>
            <w:sz w:val="24"/>
            <w:szCs w:val="24"/>
            <w:u w:val="single"/>
          </w:rPr>
          <w:t>http://www.gnpbu.ru/</w:t>
        </w:r>
      </w:hyperlink>
    </w:p>
    <w:p w:rsidR="00100B2B" w:rsidRPr="007B1A0F" w:rsidRDefault="00100B2B" w:rsidP="00100B2B">
      <w:pPr>
        <w:widowControl w:val="0"/>
        <w:ind w:firstLine="709"/>
        <w:jc w:val="both"/>
        <w:rPr>
          <w:b/>
          <w:sz w:val="24"/>
          <w:szCs w:val="24"/>
        </w:rPr>
      </w:pPr>
    </w:p>
    <w:p w:rsidR="00100B2B" w:rsidRPr="007B1A0F" w:rsidRDefault="00100B2B" w:rsidP="00100B2B">
      <w:pPr>
        <w:widowControl w:val="0"/>
        <w:ind w:firstLine="709"/>
        <w:rPr>
          <w:b/>
          <w:sz w:val="24"/>
          <w:szCs w:val="24"/>
        </w:rPr>
      </w:pPr>
      <w:r w:rsidRPr="007B1A0F">
        <w:rPr>
          <w:b/>
          <w:caps/>
          <w:spacing w:val="-1"/>
          <w:sz w:val="24"/>
          <w:szCs w:val="24"/>
        </w:rPr>
        <w:t>8. М</w:t>
      </w:r>
      <w:r w:rsidRPr="007B1A0F">
        <w:rPr>
          <w:b/>
          <w:spacing w:val="-1"/>
          <w:sz w:val="24"/>
          <w:szCs w:val="24"/>
        </w:rPr>
        <w:t>атериально-техническое обеспечение дисциплины</w:t>
      </w:r>
      <w:r w:rsidRPr="007B1A0F">
        <w:rPr>
          <w:b/>
          <w:sz w:val="24"/>
          <w:szCs w:val="24"/>
        </w:rPr>
        <w:t xml:space="preserve"> </w:t>
      </w:r>
    </w:p>
    <w:p w:rsidR="00100B2B" w:rsidRPr="007B1A0F" w:rsidRDefault="00100B2B" w:rsidP="00100B2B">
      <w:pPr>
        <w:ind w:firstLine="709"/>
        <w:jc w:val="both"/>
        <w:rPr>
          <w:sz w:val="24"/>
          <w:szCs w:val="24"/>
        </w:rPr>
      </w:pPr>
      <w:r w:rsidRPr="007B1A0F">
        <w:rPr>
          <w:b/>
          <w:sz w:val="24"/>
          <w:szCs w:val="24"/>
        </w:rPr>
        <w:t>8.1.</w:t>
      </w:r>
      <w:r w:rsidRPr="007B1A0F">
        <w:rPr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100B2B" w:rsidRPr="007B1A0F" w:rsidRDefault="00100B2B" w:rsidP="00100B2B">
      <w:pPr>
        <w:ind w:firstLine="709"/>
        <w:jc w:val="both"/>
        <w:rPr>
          <w:sz w:val="24"/>
          <w:szCs w:val="24"/>
        </w:rPr>
      </w:pPr>
      <w:r w:rsidRPr="007B1A0F">
        <w:rPr>
          <w:b/>
          <w:sz w:val="24"/>
          <w:szCs w:val="24"/>
        </w:rPr>
        <w:t xml:space="preserve">8.2. Программное обеспечение. </w:t>
      </w:r>
    </w:p>
    <w:p w:rsidR="00100B2B" w:rsidRPr="007B1A0F" w:rsidRDefault="00100B2B" w:rsidP="00100B2B">
      <w:pPr>
        <w:widowControl w:val="0"/>
        <w:ind w:firstLine="709"/>
        <w:jc w:val="both"/>
        <w:rPr>
          <w:sz w:val="24"/>
          <w:szCs w:val="24"/>
        </w:rPr>
      </w:pPr>
      <w:r w:rsidRPr="007B1A0F">
        <w:rPr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100B2B" w:rsidRPr="007B1A0F" w:rsidRDefault="00100B2B" w:rsidP="00100B2B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7B1A0F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7B1A0F">
        <w:rPr>
          <w:b/>
          <w:sz w:val="24"/>
          <w:szCs w:val="24"/>
        </w:rPr>
        <w:t xml:space="preserve">и </w:t>
      </w:r>
      <w:r w:rsidRPr="007B1A0F">
        <w:rPr>
          <w:b/>
          <w:spacing w:val="-1"/>
          <w:sz w:val="24"/>
          <w:szCs w:val="24"/>
        </w:rPr>
        <w:t xml:space="preserve">обучающимися </w:t>
      </w:r>
      <w:r w:rsidRPr="007B1A0F">
        <w:rPr>
          <w:b/>
          <w:sz w:val="24"/>
          <w:szCs w:val="24"/>
        </w:rPr>
        <w:t xml:space="preserve">с ограниченными </w:t>
      </w:r>
      <w:r w:rsidRPr="007B1A0F">
        <w:rPr>
          <w:b/>
          <w:spacing w:val="-1"/>
          <w:sz w:val="24"/>
          <w:szCs w:val="24"/>
        </w:rPr>
        <w:t>возможностями здоровья</w:t>
      </w:r>
      <w:r w:rsidRPr="007B1A0F">
        <w:rPr>
          <w:spacing w:val="-1"/>
          <w:sz w:val="24"/>
          <w:szCs w:val="24"/>
        </w:rPr>
        <w:t xml:space="preserve"> осуществляется </w:t>
      </w:r>
      <w:r w:rsidRPr="007B1A0F">
        <w:rPr>
          <w:sz w:val="24"/>
          <w:szCs w:val="24"/>
        </w:rPr>
        <w:t xml:space="preserve">с </w:t>
      </w:r>
      <w:r w:rsidRPr="007B1A0F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7B1A0F">
        <w:rPr>
          <w:sz w:val="24"/>
          <w:szCs w:val="24"/>
        </w:rPr>
        <w:t xml:space="preserve"> и </w:t>
      </w:r>
      <w:r w:rsidRPr="007B1A0F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7B1A0F">
        <w:rPr>
          <w:spacing w:val="-2"/>
          <w:sz w:val="24"/>
          <w:szCs w:val="24"/>
        </w:rPr>
        <w:t xml:space="preserve">доступ </w:t>
      </w:r>
      <w:r w:rsidRPr="007B1A0F">
        <w:rPr>
          <w:sz w:val="24"/>
          <w:szCs w:val="24"/>
        </w:rPr>
        <w:t xml:space="preserve">в </w:t>
      </w:r>
      <w:r w:rsidRPr="007B1A0F">
        <w:rPr>
          <w:spacing w:val="-1"/>
          <w:sz w:val="24"/>
          <w:szCs w:val="24"/>
        </w:rPr>
        <w:t xml:space="preserve">учебные помещения </w:t>
      </w:r>
      <w:r w:rsidRPr="007B1A0F">
        <w:rPr>
          <w:spacing w:val="-1"/>
          <w:sz w:val="24"/>
          <w:szCs w:val="24"/>
        </w:rPr>
        <w:lastRenderedPageBreak/>
        <w:t xml:space="preserve">Академии, организованы занятия </w:t>
      </w:r>
      <w:r w:rsidRPr="007B1A0F">
        <w:rPr>
          <w:sz w:val="24"/>
          <w:szCs w:val="24"/>
        </w:rPr>
        <w:t xml:space="preserve">на 1 этаже главного здания. </w:t>
      </w:r>
      <w:r w:rsidRPr="007B1A0F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100B2B" w:rsidRPr="007B1A0F" w:rsidRDefault="00100B2B" w:rsidP="00100B2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8.3.1. для </w:t>
      </w:r>
      <w:r w:rsidRPr="007B1A0F">
        <w:rPr>
          <w:i/>
          <w:iCs/>
          <w:spacing w:val="-1"/>
          <w:sz w:val="24"/>
          <w:szCs w:val="24"/>
        </w:rPr>
        <w:t xml:space="preserve">инвалидов </w:t>
      </w:r>
      <w:r w:rsidRPr="007B1A0F">
        <w:rPr>
          <w:i/>
          <w:iCs/>
          <w:sz w:val="24"/>
          <w:szCs w:val="24"/>
        </w:rPr>
        <w:t>и лиц с</w:t>
      </w:r>
      <w:r w:rsidRPr="007B1A0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B1A0F">
        <w:rPr>
          <w:i/>
          <w:iCs/>
          <w:sz w:val="24"/>
          <w:szCs w:val="24"/>
        </w:rPr>
        <w:t xml:space="preserve"> здоровья по зрению:</w:t>
      </w:r>
    </w:p>
    <w:p w:rsidR="00100B2B" w:rsidRPr="007B1A0F" w:rsidRDefault="00100B2B" w:rsidP="00100B2B">
      <w:pPr>
        <w:ind w:firstLine="709"/>
        <w:jc w:val="both"/>
        <w:rPr>
          <w:spacing w:val="-1"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iCs/>
          <w:sz w:val="24"/>
          <w:szCs w:val="24"/>
        </w:rPr>
        <w:t>о</w:t>
      </w:r>
      <w:r w:rsidRPr="007B1A0F">
        <w:rPr>
          <w:spacing w:val="-1"/>
          <w:sz w:val="24"/>
          <w:szCs w:val="24"/>
        </w:rPr>
        <w:t xml:space="preserve">беспечен доступ </w:t>
      </w:r>
      <w:r w:rsidRPr="007B1A0F">
        <w:rPr>
          <w:sz w:val="24"/>
          <w:szCs w:val="24"/>
        </w:rPr>
        <w:t xml:space="preserve">обучающихся, </w:t>
      </w:r>
      <w:r w:rsidRPr="007B1A0F">
        <w:rPr>
          <w:spacing w:val="-1"/>
          <w:sz w:val="24"/>
          <w:szCs w:val="24"/>
        </w:rPr>
        <w:t xml:space="preserve">являющихся слепыми или слабовидящими </w:t>
      </w:r>
      <w:r w:rsidRPr="007B1A0F">
        <w:rPr>
          <w:sz w:val="24"/>
          <w:szCs w:val="24"/>
        </w:rPr>
        <w:t xml:space="preserve">к </w:t>
      </w:r>
      <w:r w:rsidRPr="007B1A0F">
        <w:rPr>
          <w:spacing w:val="-1"/>
          <w:sz w:val="24"/>
          <w:szCs w:val="24"/>
        </w:rPr>
        <w:t>зданиям Академии;</w:t>
      </w:r>
    </w:p>
    <w:p w:rsidR="00100B2B" w:rsidRPr="007B1A0F" w:rsidRDefault="00100B2B" w:rsidP="00100B2B">
      <w:pPr>
        <w:ind w:firstLine="709"/>
        <w:jc w:val="both"/>
        <w:rPr>
          <w:sz w:val="24"/>
          <w:szCs w:val="24"/>
        </w:rPr>
      </w:pPr>
      <w:r w:rsidRPr="007B1A0F">
        <w:rPr>
          <w:spacing w:val="-1"/>
          <w:sz w:val="24"/>
          <w:szCs w:val="24"/>
        </w:rPr>
        <w:t xml:space="preserve">- </w:t>
      </w:r>
      <w:r w:rsidRPr="007B1A0F">
        <w:rPr>
          <w:iCs/>
          <w:sz w:val="24"/>
          <w:szCs w:val="24"/>
        </w:rPr>
        <w:t>э</w:t>
      </w:r>
      <w:r w:rsidRPr="007B1A0F">
        <w:rPr>
          <w:sz w:val="24"/>
          <w:szCs w:val="24"/>
        </w:rPr>
        <w:t>лектронный видео увеличитель "ONYX Deskset HD 22 (в полной комплектации);</w:t>
      </w:r>
    </w:p>
    <w:p w:rsidR="00100B2B" w:rsidRPr="007B1A0F" w:rsidRDefault="00100B2B" w:rsidP="00100B2B">
      <w:pPr>
        <w:ind w:firstLine="709"/>
        <w:jc w:val="both"/>
        <w:rPr>
          <w:sz w:val="24"/>
          <w:szCs w:val="24"/>
        </w:rPr>
      </w:pPr>
      <w:r w:rsidRPr="007B1A0F">
        <w:rPr>
          <w:b/>
          <w:sz w:val="24"/>
          <w:szCs w:val="24"/>
        </w:rPr>
        <w:t xml:space="preserve">- </w:t>
      </w:r>
      <w:r w:rsidRPr="007B1A0F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B1A0F">
        <w:rPr>
          <w:sz w:val="24"/>
          <w:szCs w:val="24"/>
        </w:rPr>
        <w:t xml:space="preserve"> </w:t>
      </w:r>
    </w:p>
    <w:p w:rsidR="00100B2B" w:rsidRPr="007B1A0F" w:rsidRDefault="00100B2B" w:rsidP="00100B2B">
      <w:pPr>
        <w:ind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b/>
          <w:sz w:val="24"/>
          <w:szCs w:val="24"/>
        </w:rPr>
        <w:t>-</w:t>
      </w:r>
      <w:r w:rsidRPr="007B1A0F">
        <w:rPr>
          <w:sz w:val="24"/>
          <w:szCs w:val="24"/>
        </w:rPr>
        <w:t xml:space="preserve"> принтер Брайля; </w:t>
      </w:r>
    </w:p>
    <w:p w:rsidR="00100B2B" w:rsidRPr="007B1A0F" w:rsidRDefault="00100B2B" w:rsidP="00100B2B">
      <w:pPr>
        <w:ind w:firstLine="709"/>
        <w:jc w:val="both"/>
        <w:rPr>
          <w:sz w:val="24"/>
          <w:szCs w:val="24"/>
          <w:shd w:val="clear" w:color="auto" w:fill="FEFEFE"/>
        </w:rPr>
      </w:pPr>
      <w:r w:rsidRPr="007B1A0F">
        <w:rPr>
          <w:b/>
          <w:sz w:val="24"/>
          <w:szCs w:val="24"/>
          <w:shd w:val="clear" w:color="auto" w:fill="FFFFFF"/>
        </w:rPr>
        <w:t xml:space="preserve">- </w:t>
      </w:r>
      <w:r w:rsidRPr="007B1A0F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7B1A0F">
        <w:rPr>
          <w:b/>
          <w:sz w:val="24"/>
          <w:szCs w:val="24"/>
          <w:shd w:val="clear" w:color="auto" w:fill="FFFFFF"/>
        </w:rPr>
        <w:t xml:space="preserve"> </w:t>
      </w:r>
    </w:p>
    <w:p w:rsidR="00100B2B" w:rsidRPr="007B1A0F" w:rsidRDefault="00100B2B" w:rsidP="00100B2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8.3.2. для </w:t>
      </w:r>
      <w:r w:rsidRPr="007B1A0F">
        <w:rPr>
          <w:i/>
          <w:iCs/>
          <w:spacing w:val="-1"/>
          <w:sz w:val="24"/>
          <w:szCs w:val="24"/>
        </w:rPr>
        <w:t xml:space="preserve">инвалидов </w:t>
      </w:r>
      <w:r w:rsidRPr="007B1A0F">
        <w:rPr>
          <w:i/>
          <w:iCs/>
          <w:sz w:val="24"/>
          <w:szCs w:val="24"/>
        </w:rPr>
        <w:t>и лиц с</w:t>
      </w:r>
      <w:r w:rsidRPr="007B1A0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B1A0F">
        <w:rPr>
          <w:i/>
          <w:iCs/>
          <w:sz w:val="24"/>
          <w:szCs w:val="24"/>
        </w:rPr>
        <w:t xml:space="preserve"> здоровья по слуху:</w:t>
      </w:r>
    </w:p>
    <w:p w:rsidR="00100B2B" w:rsidRPr="007B1A0F" w:rsidRDefault="00100B2B" w:rsidP="00100B2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sz w:val="24"/>
          <w:szCs w:val="24"/>
        </w:rPr>
        <w:t>акустическая система</w:t>
      </w:r>
      <w:r w:rsidRPr="007B1A0F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100B2B" w:rsidRPr="007B1A0F" w:rsidRDefault="00100B2B" w:rsidP="00100B2B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sz w:val="24"/>
          <w:szCs w:val="24"/>
          <w:shd w:val="clear" w:color="auto" w:fill="FFFFFF"/>
        </w:rPr>
        <w:t>«ElBrailleW14J G2;</w:t>
      </w:r>
      <w:r w:rsidRPr="007B1A0F">
        <w:rPr>
          <w:shd w:val="clear" w:color="auto" w:fill="FFFFFF"/>
        </w:rPr>
        <w:t xml:space="preserve"> </w:t>
      </w:r>
    </w:p>
    <w:p w:rsidR="00100B2B" w:rsidRPr="007B1A0F" w:rsidRDefault="00100B2B" w:rsidP="00100B2B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b/>
          <w:sz w:val="24"/>
          <w:szCs w:val="24"/>
          <w:shd w:val="clear" w:color="auto" w:fill="FFFFFF"/>
        </w:rPr>
        <w:t>-</w:t>
      </w:r>
      <w:r w:rsidRPr="007B1A0F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100B2B" w:rsidRPr="007B1A0F" w:rsidRDefault="00100B2B" w:rsidP="00100B2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sz w:val="24"/>
          <w:szCs w:val="24"/>
          <w:shd w:val="clear" w:color="auto" w:fill="FFFFFF"/>
        </w:rPr>
        <w:t>- FM-передатчик AMIGO T31;</w:t>
      </w:r>
    </w:p>
    <w:p w:rsidR="00100B2B" w:rsidRPr="007B1A0F" w:rsidRDefault="00100B2B" w:rsidP="00100B2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100B2B" w:rsidRPr="007B1A0F" w:rsidRDefault="00100B2B" w:rsidP="00100B2B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8.3.3. для </w:t>
      </w:r>
      <w:r w:rsidRPr="007B1A0F">
        <w:rPr>
          <w:i/>
          <w:iCs/>
          <w:spacing w:val="-1"/>
          <w:sz w:val="24"/>
          <w:szCs w:val="24"/>
        </w:rPr>
        <w:t xml:space="preserve">инвалидов </w:t>
      </w:r>
      <w:r w:rsidRPr="007B1A0F">
        <w:rPr>
          <w:i/>
          <w:iCs/>
          <w:sz w:val="24"/>
          <w:szCs w:val="24"/>
        </w:rPr>
        <w:t xml:space="preserve">и лиц с </w:t>
      </w:r>
      <w:r w:rsidRPr="007B1A0F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B1A0F">
        <w:rPr>
          <w:i/>
          <w:iCs/>
          <w:sz w:val="24"/>
          <w:szCs w:val="24"/>
        </w:rPr>
        <w:t>аппарата:</w:t>
      </w:r>
    </w:p>
    <w:p w:rsidR="00100B2B" w:rsidRPr="007B1A0F" w:rsidRDefault="00100B2B" w:rsidP="00100B2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1135B8" w:rsidRDefault="001135B8" w:rsidP="00892CF5"/>
    <w:p w:rsidR="001135B8" w:rsidRDefault="001135B8" w:rsidP="00892CF5"/>
    <w:p w:rsidR="001135B8" w:rsidRDefault="001135B8" w:rsidP="00892CF5"/>
    <w:p w:rsidR="001135B8" w:rsidRDefault="001135B8" w:rsidP="00892CF5"/>
    <w:p w:rsidR="001135B8" w:rsidRDefault="001135B8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BC7460" w:rsidRDefault="00BC7460" w:rsidP="00892CF5"/>
    <w:p w:rsidR="002C476B" w:rsidRPr="002C476B" w:rsidRDefault="002C476B" w:rsidP="002C476B">
      <w:pPr>
        <w:autoSpaceDE/>
        <w:autoSpaceDN/>
        <w:adjustRightInd/>
        <w:jc w:val="right"/>
        <w:rPr>
          <w:rFonts w:eastAsia="Times New Roman"/>
          <w:i/>
        </w:rPr>
      </w:pPr>
      <w:r w:rsidRPr="002C476B">
        <w:rPr>
          <w:rFonts w:eastAsia="Times New Roman"/>
          <w:i/>
        </w:rPr>
        <w:t>Приложение к Рабочей программе дисциплины</w:t>
      </w:r>
    </w:p>
    <w:p w:rsidR="002C476B" w:rsidRPr="002C476B" w:rsidRDefault="002C476B" w:rsidP="002C476B">
      <w:pPr>
        <w:autoSpaceDE/>
        <w:autoSpaceDN/>
        <w:adjustRightInd/>
        <w:jc w:val="right"/>
        <w:rPr>
          <w:rFonts w:eastAsia="Times New Roman"/>
          <w:i/>
        </w:rPr>
      </w:pPr>
      <w:r w:rsidRPr="002C476B">
        <w:rPr>
          <w:rFonts w:eastAsia="Times New Roman"/>
          <w:i/>
        </w:rPr>
        <w:t xml:space="preserve"> «Основы дефектологии»</w:t>
      </w:r>
    </w:p>
    <w:p w:rsidR="002C476B" w:rsidRPr="002C476B" w:rsidRDefault="002C476B" w:rsidP="002C476B">
      <w:pPr>
        <w:autoSpaceDE/>
        <w:autoSpaceDN/>
        <w:adjustRightInd/>
        <w:jc w:val="right"/>
        <w:rPr>
          <w:rFonts w:eastAsia="Times New Roman"/>
          <w:i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Министерство спорта Российской Федерации </w:t>
      </w: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lastRenderedPageBreak/>
        <w:t xml:space="preserve">Федеральное государственное бюджетное образовательное учреждение </w:t>
      </w: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высшего образования</w:t>
      </w: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Кафедра педагогики и психологии</w:t>
      </w:r>
    </w:p>
    <w:p w:rsidR="002C476B" w:rsidRPr="002C476B" w:rsidRDefault="002C476B" w:rsidP="002C476B">
      <w:pPr>
        <w:autoSpaceDE/>
        <w:autoSpaceDN/>
        <w:adjustRightInd/>
        <w:jc w:val="right"/>
        <w:rPr>
          <w:rFonts w:eastAsia="Times New Roman"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jc w:val="right"/>
        <w:rPr>
          <w:rFonts w:eastAsia="Times New Roman"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contextualSpacing/>
        <w:jc w:val="right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УТВЕРЖДЕНО</w:t>
      </w:r>
    </w:p>
    <w:p w:rsidR="002C476B" w:rsidRPr="002C476B" w:rsidRDefault="002C476B" w:rsidP="002C476B">
      <w:pPr>
        <w:autoSpaceDE/>
        <w:autoSpaceDN/>
        <w:adjustRightInd/>
        <w:contextualSpacing/>
        <w:jc w:val="right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решением Учебно-методической комиссии     </w:t>
      </w:r>
    </w:p>
    <w:p w:rsidR="002C476B" w:rsidRPr="002C476B" w:rsidRDefault="002C476B" w:rsidP="002C476B">
      <w:pPr>
        <w:autoSpaceDE/>
        <w:autoSpaceDN/>
        <w:adjustRightInd/>
        <w:contextualSpacing/>
        <w:jc w:val="right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   протокол № 7 от «20» августа 2020 г.</w:t>
      </w:r>
    </w:p>
    <w:p w:rsidR="002C476B" w:rsidRPr="002C476B" w:rsidRDefault="002C476B" w:rsidP="002C476B">
      <w:pPr>
        <w:autoSpaceDE/>
        <w:autoSpaceDN/>
        <w:adjustRightInd/>
        <w:contextualSpacing/>
        <w:jc w:val="right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Председатель УМК, </w:t>
      </w:r>
    </w:p>
    <w:p w:rsidR="002C476B" w:rsidRPr="002C476B" w:rsidRDefault="002C476B" w:rsidP="002C476B">
      <w:pPr>
        <w:autoSpaceDE/>
        <w:autoSpaceDN/>
        <w:adjustRightInd/>
        <w:contextualSpacing/>
        <w:jc w:val="right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проректор по учебной работе</w:t>
      </w:r>
    </w:p>
    <w:p w:rsidR="002C476B" w:rsidRPr="002C476B" w:rsidRDefault="002C476B" w:rsidP="002C476B">
      <w:pPr>
        <w:autoSpaceDE/>
        <w:autoSpaceDN/>
        <w:adjustRightInd/>
        <w:jc w:val="right"/>
        <w:rPr>
          <w:rFonts w:eastAsia="Times New Roman"/>
          <w:sz w:val="28"/>
          <w:szCs w:val="28"/>
        </w:rPr>
      </w:pPr>
      <w:r w:rsidRPr="002C476B">
        <w:rPr>
          <w:rFonts w:eastAsia="Times New Roman"/>
          <w:sz w:val="24"/>
          <w:szCs w:val="24"/>
        </w:rPr>
        <w:t>___________________А.Н. Таланцев</w:t>
      </w:r>
    </w:p>
    <w:p w:rsidR="002C476B" w:rsidRPr="002C476B" w:rsidRDefault="002C476B" w:rsidP="002C476B">
      <w:pPr>
        <w:autoSpaceDE/>
        <w:autoSpaceDN/>
        <w:adjustRightInd/>
        <w:jc w:val="right"/>
        <w:rPr>
          <w:rFonts w:eastAsia="Times New Roman"/>
          <w:sz w:val="28"/>
          <w:szCs w:val="28"/>
        </w:rPr>
      </w:pP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b/>
          <w:bCs/>
          <w:sz w:val="28"/>
          <w:szCs w:val="28"/>
        </w:rPr>
      </w:pP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b/>
          <w:bCs/>
          <w:sz w:val="28"/>
          <w:szCs w:val="28"/>
        </w:rPr>
      </w:pPr>
      <w:r w:rsidRPr="002C476B">
        <w:rPr>
          <w:rFonts w:eastAsia="Times New Roman"/>
          <w:b/>
          <w:bCs/>
          <w:sz w:val="28"/>
          <w:szCs w:val="28"/>
        </w:rPr>
        <w:t>Фонд оценочных средств</w:t>
      </w: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sz w:val="28"/>
          <w:szCs w:val="28"/>
        </w:rPr>
      </w:pP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по дисциплине</w:t>
      </w: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b/>
          <w:bCs/>
          <w:color w:val="000000"/>
          <w:sz w:val="28"/>
          <w:szCs w:val="28"/>
        </w:rPr>
      </w:pPr>
      <w:r w:rsidRPr="002C476B">
        <w:rPr>
          <w:rFonts w:eastAsia="Times New Roman"/>
          <w:b/>
          <w:bCs/>
          <w:color w:val="000000"/>
          <w:sz w:val="28"/>
          <w:szCs w:val="28"/>
        </w:rPr>
        <w:t>«ОСНОВЫ ДЕФЕКТОЛОГИИ»</w:t>
      </w:r>
    </w:p>
    <w:p w:rsidR="002C476B" w:rsidRPr="002C476B" w:rsidRDefault="002C476B" w:rsidP="002C476B">
      <w:pPr>
        <w:suppressAutoHyphens/>
        <w:autoSpaceDE/>
        <w:autoSpaceDN/>
        <w:adjustRightInd/>
        <w:jc w:val="center"/>
        <w:rPr>
          <w:rFonts w:eastAsia="Times New Roman"/>
          <w:b/>
          <w:i/>
          <w:sz w:val="24"/>
          <w:szCs w:val="24"/>
        </w:rPr>
      </w:pPr>
    </w:p>
    <w:p w:rsidR="002C476B" w:rsidRPr="002C476B" w:rsidRDefault="002C476B" w:rsidP="002C476B">
      <w:pPr>
        <w:suppressAutoHyphens/>
        <w:autoSpaceDE/>
        <w:autoSpaceDN/>
        <w:adjustRightInd/>
        <w:jc w:val="center"/>
        <w:rPr>
          <w:rFonts w:eastAsia="Times New Roman"/>
          <w:b/>
          <w:i/>
          <w:sz w:val="24"/>
          <w:szCs w:val="24"/>
        </w:rPr>
      </w:pPr>
    </w:p>
    <w:p w:rsidR="002C476B" w:rsidRPr="002C476B" w:rsidRDefault="002C476B" w:rsidP="002C476B">
      <w:pPr>
        <w:suppressAutoHyphens/>
        <w:autoSpaceDE/>
        <w:autoSpaceDN/>
        <w:adjustRightInd/>
        <w:jc w:val="center"/>
        <w:rPr>
          <w:rFonts w:eastAsia="Times New Roman"/>
          <w:b/>
          <w:i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b/>
          <w:color w:val="000000"/>
          <w:sz w:val="24"/>
          <w:szCs w:val="24"/>
        </w:rPr>
      </w:pPr>
      <w:r w:rsidRPr="002C476B">
        <w:rPr>
          <w:rFonts w:eastAsia="Times New Roman"/>
          <w:b/>
          <w:color w:val="000000"/>
          <w:sz w:val="24"/>
          <w:szCs w:val="24"/>
        </w:rPr>
        <w:t xml:space="preserve">Направление подготовки </w:t>
      </w: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2C476B">
        <w:rPr>
          <w:rFonts w:eastAsia="Times New Roman"/>
          <w:b/>
          <w:iCs/>
          <w:sz w:val="24"/>
          <w:szCs w:val="24"/>
        </w:rPr>
        <w:t xml:space="preserve">49.03.04 </w:t>
      </w:r>
      <w:r w:rsidRPr="002C476B">
        <w:rPr>
          <w:rFonts w:eastAsia="Times New Roman"/>
          <w:sz w:val="24"/>
          <w:szCs w:val="24"/>
        </w:rPr>
        <w:t xml:space="preserve">Спорт </w:t>
      </w: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ОПОП:</w:t>
      </w:r>
    </w:p>
    <w:p w:rsidR="002C476B" w:rsidRPr="002C476B" w:rsidRDefault="002C476B" w:rsidP="002C476B">
      <w:pPr>
        <w:widowControl w:val="0"/>
        <w:autoSpaceDE/>
        <w:autoSpaceDN/>
        <w:adjustRightInd/>
        <w:jc w:val="center"/>
        <w:rPr>
          <w:rFonts w:eastAsia="Times New Roman"/>
          <w:b/>
          <w:color w:val="000000"/>
          <w:sz w:val="24"/>
          <w:szCs w:val="24"/>
        </w:rPr>
      </w:pPr>
      <w:r w:rsidRPr="002C476B">
        <w:rPr>
          <w:rFonts w:eastAsia="Times New Roman"/>
          <w:i/>
          <w:sz w:val="24"/>
          <w:szCs w:val="24"/>
        </w:rPr>
        <w:t>«Спортивная подготовка по виду спорта «бокс», тренерско-преподавательская деятельность в образовании».</w:t>
      </w:r>
    </w:p>
    <w:p w:rsidR="002C476B" w:rsidRPr="002C476B" w:rsidRDefault="002C476B" w:rsidP="002C476B">
      <w:pPr>
        <w:widowControl w:val="0"/>
        <w:autoSpaceDE/>
        <w:autoSpaceDN/>
        <w:adjustRightInd/>
        <w:jc w:val="center"/>
        <w:rPr>
          <w:rFonts w:eastAsia="Times New Roman"/>
          <w:b/>
          <w:color w:val="000000"/>
          <w:sz w:val="24"/>
          <w:szCs w:val="24"/>
        </w:rPr>
      </w:pPr>
    </w:p>
    <w:p w:rsidR="002C476B" w:rsidRPr="002C476B" w:rsidRDefault="002C476B" w:rsidP="002C476B">
      <w:pPr>
        <w:widowControl w:val="0"/>
        <w:autoSpaceDE/>
        <w:autoSpaceDN/>
        <w:adjustRightInd/>
        <w:jc w:val="center"/>
        <w:rPr>
          <w:rFonts w:eastAsia="Times New Roman"/>
          <w:b/>
          <w:color w:val="000000"/>
          <w:sz w:val="24"/>
          <w:szCs w:val="24"/>
        </w:rPr>
      </w:pPr>
      <w:r w:rsidRPr="002C476B">
        <w:rPr>
          <w:rFonts w:eastAsia="Times New Roman"/>
          <w:b/>
          <w:color w:val="000000"/>
          <w:sz w:val="24"/>
          <w:szCs w:val="24"/>
        </w:rPr>
        <w:t>Квалификация выпускника</w:t>
      </w: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b/>
          <w:i/>
          <w:sz w:val="24"/>
          <w:szCs w:val="24"/>
        </w:rPr>
      </w:pPr>
      <w:r w:rsidRPr="002C476B">
        <w:rPr>
          <w:rFonts w:eastAsia="Times New Roman"/>
          <w:b/>
          <w:i/>
          <w:sz w:val="24"/>
          <w:szCs w:val="24"/>
        </w:rPr>
        <w:t>Тренер по виду спорта. Преподаватель.</w:t>
      </w: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 w:cs="Tahoma"/>
          <w:b/>
          <w:color w:val="000000"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 w:cs="Tahoma"/>
          <w:b/>
          <w:color w:val="000000"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 w:cs="Tahoma"/>
          <w:b/>
          <w:color w:val="000000"/>
          <w:sz w:val="24"/>
          <w:szCs w:val="24"/>
        </w:rPr>
      </w:pPr>
      <w:r w:rsidRPr="002C476B">
        <w:rPr>
          <w:rFonts w:eastAsia="Times New Roman" w:cs="Tahoma"/>
          <w:b/>
          <w:color w:val="000000"/>
          <w:sz w:val="24"/>
          <w:szCs w:val="24"/>
        </w:rPr>
        <w:t>Форма обучения</w:t>
      </w: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 w:cs="Tahoma"/>
          <w:color w:val="000000"/>
          <w:sz w:val="24"/>
          <w:szCs w:val="24"/>
        </w:rPr>
      </w:pPr>
      <w:r w:rsidRPr="002C476B">
        <w:rPr>
          <w:rFonts w:eastAsia="Times New Roman" w:cs="Tahoma"/>
          <w:color w:val="000000"/>
          <w:sz w:val="24"/>
          <w:szCs w:val="24"/>
        </w:rPr>
        <w:t>очная</w:t>
      </w: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 w:cs="Tahoma"/>
          <w:color w:val="000000"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jc w:val="right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Рассмотрено и одобрено на заседании кафедры</w:t>
      </w:r>
    </w:p>
    <w:p w:rsidR="002C476B" w:rsidRPr="002C476B" w:rsidRDefault="002C476B" w:rsidP="002C476B">
      <w:pPr>
        <w:autoSpaceDE/>
        <w:autoSpaceDN/>
        <w:adjustRightInd/>
        <w:jc w:val="right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(протокол № 6 от «30» июня 2020г.) </w:t>
      </w:r>
    </w:p>
    <w:p w:rsidR="002C476B" w:rsidRPr="002C476B" w:rsidRDefault="002C476B" w:rsidP="002C476B">
      <w:pPr>
        <w:tabs>
          <w:tab w:val="left" w:pos="5245"/>
          <w:tab w:val="left" w:pos="5529"/>
        </w:tabs>
        <w:autoSpaceDE/>
        <w:autoSpaceDN/>
        <w:adjustRightInd/>
        <w:jc w:val="right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Зав. кафедрой ____________/_В.В. Буторин</w:t>
      </w:r>
    </w:p>
    <w:p w:rsidR="002C476B" w:rsidRPr="002C476B" w:rsidRDefault="002C476B" w:rsidP="002C476B">
      <w:pPr>
        <w:tabs>
          <w:tab w:val="left" w:pos="5245"/>
          <w:tab w:val="left" w:pos="5529"/>
        </w:tabs>
        <w:autoSpaceDE/>
        <w:autoSpaceDN/>
        <w:adjustRightInd/>
        <w:jc w:val="center"/>
        <w:rPr>
          <w:rFonts w:eastAsia="Times New Roman"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Малаховка, 2020 год </w:t>
      </w:r>
    </w:p>
    <w:p w:rsidR="002C476B" w:rsidRPr="002C476B" w:rsidRDefault="002C476B" w:rsidP="002C476B">
      <w:pPr>
        <w:autoSpaceDE/>
        <w:autoSpaceDN/>
        <w:adjustRightInd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br w:type="page"/>
      </w:r>
      <w:r w:rsidRPr="002C476B">
        <w:rPr>
          <w:rFonts w:eastAsia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2C476B" w:rsidRPr="002C476B" w:rsidRDefault="002C476B" w:rsidP="002C476B">
      <w:pPr>
        <w:numPr>
          <w:ilvl w:val="0"/>
          <w:numId w:val="32"/>
        </w:numPr>
        <w:shd w:val="clear" w:color="auto" w:fill="FFFFFF"/>
        <w:autoSpaceDE/>
        <w:autoSpaceDN/>
        <w:adjustRightInd/>
        <w:contextualSpacing/>
        <w:jc w:val="center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Паспорт фонда оценочных средств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1"/>
        <w:gridCol w:w="2203"/>
        <w:gridCol w:w="5777"/>
      </w:tblGrid>
      <w:tr w:rsidR="002C476B" w:rsidRPr="002C476B" w:rsidTr="00840D77">
        <w:tc>
          <w:tcPr>
            <w:tcW w:w="1591" w:type="dxa"/>
            <w:vAlign w:val="center"/>
          </w:tcPr>
          <w:p w:rsidR="002C476B" w:rsidRPr="002C476B" w:rsidRDefault="002C476B" w:rsidP="002C476B">
            <w:pPr>
              <w:tabs>
                <w:tab w:val="right" w:leader="underscore" w:pos="9356"/>
              </w:tabs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2C476B">
              <w:rPr>
                <w:rFonts w:eastAsia="Times New Roman"/>
                <w:sz w:val="24"/>
                <w:szCs w:val="24"/>
              </w:rPr>
              <w:t>Компетенция</w:t>
            </w:r>
          </w:p>
        </w:tc>
        <w:tc>
          <w:tcPr>
            <w:tcW w:w="2203" w:type="dxa"/>
            <w:vAlign w:val="center"/>
          </w:tcPr>
          <w:p w:rsidR="002C476B" w:rsidRPr="002C476B" w:rsidRDefault="002C476B" w:rsidP="002C476B">
            <w:pPr>
              <w:tabs>
                <w:tab w:val="right" w:leader="underscore" w:pos="9356"/>
              </w:tabs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2C476B">
              <w:rPr>
                <w:rFonts w:eastAsia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777" w:type="dxa"/>
            <w:vAlign w:val="center"/>
          </w:tcPr>
          <w:p w:rsidR="002C476B" w:rsidRPr="002C476B" w:rsidRDefault="002C476B" w:rsidP="002C476B">
            <w:pPr>
              <w:tabs>
                <w:tab w:val="right" w:leader="underscore" w:pos="9356"/>
              </w:tabs>
              <w:autoSpaceDE/>
              <w:autoSpaceDN/>
              <w:adjustRightInd/>
              <w:jc w:val="center"/>
              <w:rPr>
                <w:rFonts w:eastAsia="Times New Roman"/>
                <w:iCs/>
                <w:sz w:val="24"/>
                <w:szCs w:val="24"/>
              </w:rPr>
            </w:pPr>
            <w:r w:rsidRPr="002C476B">
              <w:rPr>
                <w:rFonts w:eastAsia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2C476B" w:rsidRPr="002C476B" w:rsidTr="00840D77">
        <w:tc>
          <w:tcPr>
            <w:tcW w:w="1591" w:type="dxa"/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b/>
                <w:spacing w:val="-1"/>
                <w:sz w:val="24"/>
                <w:szCs w:val="24"/>
              </w:rPr>
            </w:pPr>
            <w:r w:rsidRPr="002C476B">
              <w:rPr>
                <w:rFonts w:eastAsia="Times New Roman"/>
                <w:b/>
                <w:bCs/>
                <w:iCs/>
                <w:caps/>
                <w:color w:val="000000"/>
                <w:spacing w:val="-1"/>
                <w:sz w:val="24"/>
                <w:szCs w:val="24"/>
              </w:rPr>
              <w:t>УК-9</w:t>
            </w:r>
            <w:r w:rsidRPr="002C476B">
              <w:rPr>
                <w:rFonts w:eastAsia="Times New Roman"/>
                <w:iCs/>
                <w:caps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2C476B" w:rsidRPr="002C476B" w:rsidRDefault="002C476B" w:rsidP="002C476B">
            <w:pPr>
              <w:tabs>
                <w:tab w:val="right" w:leader="underscore" w:pos="9356"/>
              </w:tabs>
              <w:autoSpaceDE/>
              <w:autoSpaceDN/>
              <w:adjustRightInd/>
              <w:rPr>
                <w:rFonts w:eastAsia="Times New Roman"/>
                <w:i/>
                <w:sz w:val="24"/>
                <w:szCs w:val="24"/>
              </w:rPr>
            </w:pPr>
          </w:p>
        </w:tc>
        <w:tc>
          <w:tcPr>
            <w:tcW w:w="2203" w:type="dxa"/>
          </w:tcPr>
          <w:p w:rsidR="002C476B" w:rsidRPr="002C476B" w:rsidRDefault="002C476B" w:rsidP="002C476B">
            <w:pPr>
              <w:tabs>
                <w:tab w:val="right" w:leader="underscore" w:pos="9356"/>
              </w:tabs>
              <w:autoSpaceDE/>
              <w:autoSpaceDN/>
              <w:adjustRightInd/>
              <w:rPr>
                <w:rFonts w:eastAsia="Times New Roman"/>
                <w:sz w:val="24"/>
                <w:szCs w:val="24"/>
              </w:rPr>
            </w:pPr>
            <w:r w:rsidRPr="002C476B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5777" w:type="dxa"/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 xml:space="preserve">Знает общепедагогические и специальные задачи дефектологии ее принципы, </w:t>
            </w:r>
            <w:r w:rsidRPr="002C476B">
              <w:rPr>
                <w:rFonts w:eastAsia="Times New Roman"/>
                <w:sz w:val="24"/>
                <w:szCs w:val="24"/>
              </w:rPr>
              <w:t xml:space="preserve">международные нормы и договора в области прав ребенка-инвалида, </w:t>
            </w: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 xml:space="preserve">техники общения с инвалидами, лицами с ограниченными возможностями здоровья, методы общения с лицами, имеющими поражения отдельных органов чувств </w:t>
            </w:r>
          </w:p>
          <w:p w:rsidR="002C476B" w:rsidRPr="002C476B" w:rsidRDefault="002C476B" w:rsidP="002C476B">
            <w:pPr>
              <w:autoSpaceDE/>
              <w:autoSpaceDN/>
              <w:adjustRightInd/>
              <w:ind w:firstLine="709"/>
              <w:jc w:val="both"/>
              <w:rPr>
                <w:rFonts w:eastAsia="Times New Roman"/>
                <w:i/>
                <w:color w:val="000000"/>
                <w:spacing w:val="-1"/>
                <w:sz w:val="24"/>
                <w:szCs w:val="24"/>
              </w:rPr>
            </w:pPr>
          </w:p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 xml:space="preserve">Применяет </w:t>
            </w:r>
            <w:r w:rsidRPr="002C476B">
              <w:rPr>
                <w:rFonts w:eastAsia="Times New Roman"/>
                <w:sz w:val="24"/>
                <w:szCs w:val="24"/>
              </w:rPr>
              <w:t xml:space="preserve">методы дефектологии </w:t>
            </w: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>для развития у лиц с ограниченными возможностями здоровья физических и психических качеств с учетом показаний и противопоказаний.</w:t>
            </w:r>
          </w:p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2C476B">
              <w:rPr>
                <w:rFonts w:eastAsia="Times New Roman"/>
                <w:sz w:val="24"/>
                <w:szCs w:val="24"/>
              </w:rPr>
              <w:t xml:space="preserve">Использует </w:t>
            </w: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 xml:space="preserve">этические и деонтологические нормы </w:t>
            </w:r>
            <w:r w:rsidRPr="002C476B">
              <w:rPr>
                <w:rFonts w:eastAsia="Times New Roman"/>
                <w:sz w:val="24"/>
                <w:szCs w:val="24"/>
              </w:rPr>
              <w:t xml:space="preserve">для психолого-педагогического просвещения субъектов </w:t>
            </w: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 xml:space="preserve">при общении с инвалидами, лицами с ограниченными возможностями здоровья. </w:t>
            </w:r>
            <w:r w:rsidRPr="002C476B">
              <w:rPr>
                <w:rFonts w:eastAsia="Times New Roman"/>
                <w:sz w:val="24"/>
                <w:szCs w:val="24"/>
              </w:rPr>
              <w:t>Ведет дискуссии, презентации.</w:t>
            </w:r>
          </w:p>
          <w:p w:rsidR="002C476B" w:rsidRPr="002C476B" w:rsidRDefault="002C476B" w:rsidP="002C476B">
            <w:pPr>
              <w:autoSpaceDE/>
              <w:autoSpaceDN/>
              <w:adjustRightInd/>
              <w:ind w:right="19"/>
              <w:jc w:val="both"/>
              <w:rPr>
                <w:rFonts w:eastAsia="Times New Roman"/>
                <w:sz w:val="24"/>
                <w:szCs w:val="24"/>
              </w:rPr>
            </w:pPr>
          </w:p>
          <w:p w:rsidR="002C476B" w:rsidRPr="002C476B" w:rsidRDefault="002C476B" w:rsidP="002C476B">
            <w:pPr>
              <w:autoSpaceDE/>
              <w:autoSpaceDN/>
              <w:adjustRightInd/>
              <w:ind w:right="19"/>
              <w:jc w:val="both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  <w:r w:rsidRPr="002C476B">
              <w:rPr>
                <w:rFonts w:eastAsia="Times New Roman"/>
                <w:sz w:val="24"/>
                <w:szCs w:val="24"/>
              </w:rPr>
              <w:t>Разрабатывает, о</w:t>
            </w: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>рганизует и проводит воспитательную и коррекционно-развивающую работу с лицами с ограниченными возможностями здоровья с целью развития психических и волевых качеств, дальнейшей социализации и двигательной адаптации занимающихся.</w:t>
            </w:r>
          </w:p>
          <w:p w:rsidR="002C476B" w:rsidRPr="002C476B" w:rsidRDefault="002C476B" w:rsidP="002C476B">
            <w:pPr>
              <w:autoSpaceDE/>
              <w:autoSpaceDN/>
              <w:adjustRightInd/>
              <w:rPr>
                <w:rFonts w:eastAsia="Times New Roman"/>
                <w:i/>
                <w:sz w:val="24"/>
                <w:szCs w:val="24"/>
              </w:rPr>
            </w:pPr>
          </w:p>
        </w:tc>
      </w:tr>
    </w:tbl>
    <w:p w:rsidR="002C476B" w:rsidRPr="002C476B" w:rsidRDefault="002C476B" w:rsidP="002C476B">
      <w:pPr>
        <w:autoSpaceDE/>
        <w:autoSpaceDN/>
        <w:adjustRightInd/>
        <w:rPr>
          <w:rFonts w:eastAsia="Times New Roman"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Составитель Климашин И.А./___________________ </w:t>
      </w:r>
    </w:p>
    <w:p w:rsidR="002C476B" w:rsidRPr="002C476B" w:rsidRDefault="002C476B" w:rsidP="002C476B">
      <w:pPr>
        <w:autoSpaceDE/>
        <w:autoSpaceDN/>
        <w:adjustRightInd/>
        <w:rPr>
          <w:rFonts w:eastAsia="Times New Roman"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rPr>
          <w:rFonts w:eastAsia="Times New Roman"/>
          <w:b/>
          <w:spacing w:val="-1"/>
          <w:sz w:val="24"/>
          <w:szCs w:val="24"/>
        </w:rPr>
      </w:pPr>
      <w:r w:rsidRPr="002C476B">
        <w:rPr>
          <w:rFonts w:eastAsia="Times New Roman"/>
          <w:b/>
          <w:spacing w:val="-1"/>
          <w:sz w:val="24"/>
          <w:szCs w:val="24"/>
        </w:rPr>
        <w:br w:type="page"/>
      </w:r>
      <w:r w:rsidRPr="002C476B">
        <w:rPr>
          <w:rFonts w:eastAsia="Times New Roman"/>
          <w:b/>
          <w:spacing w:val="-1"/>
          <w:sz w:val="24"/>
          <w:szCs w:val="24"/>
        </w:rPr>
        <w:lastRenderedPageBreak/>
        <w:t>2. Типовые контрольные задания:</w:t>
      </w:r>
    </w:p>
    <w:p w:rsidR="002C476B" w:rsidRPr="002C476B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b/>
          <w:spacing w:val="-1"/>
          <w:sz w:val="24"/>
          <w:szCs w:val="24"/>
        </w:rPr>
      </w:pPr>
    </w:p>
    <w:p w:rsidR="002C476B" w:rsidRPr="002C476B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b/>
          <w:i/>
          <w:spacing w:val="-1"/>
          <w:sz w:val="24"/>
          <w:szCs w:val="24"/>
        </w:rPr>
      </w:pPr>
      <w:r w:rsidRPr="002C476B">
        <w:rPr>
          <w:rFonts w:eastAsia="Times New Roman"/>
          <w:b/>
          <w:spacing w:val="-1"/>
          <w:sz w:val="24"/>
          <w:szCs w:val="24"/>
        </w:rPr>
        <w:t>2.1. Перечень вопросов для промежуточной аттестации</w:t>
      </w:r>
      <w:r w:rsidRPr="002C476B">
        <w:rPr>
          <w:rFonts w:eastAsia="Times New Roman"/>
          <w:b/>
          <w:i/>
          <w:spacing w:val="-1"/>
          <w:sz w:val="24"/>
          <w:szCs w:val="24"/>
        </w:rPr>
        <w:t>.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1. Понятие о дефекте в развитии. Учение Л.С. Выготского о природе дефекта.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2. Дефектология в системе педагогических наук.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3. Дефектология и педагогика.</w:t>
      </w:r>
      <w:r w:rsidRPr="002C476B">
        <w:rPr>
          <w:rFonts w:eastAsia="Times New Roman"/>
          <w:color w:val="000000"/>
          <w:sz w:val="28"/>
          <w:szCs w:val="24"/>
          <w:shd w:val="clear" w:color="auto" w:fill="FFFFFF"/>
        </w:rPr>
        <w:t xml:space="preserve"> </w:t>
      </w:r>
      <w:r w:rsidRPr="002C476B">
        <w:rPr>
          <w:rFonts w:eastAsia="Times New Roman"/>
          <w:color w:val="000000"/>
          <w:sz w:val="24"/>
          <w:szCs w:val="24"/>
          <w:shd w:val="clear" w:color="auto" w:fill="FFFFFF"/>
        </w:rPr>
        <w:t>Связь дефектологии с теорией обучения и воспитания.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b/>
          <w:i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4. Родительские общественные организации и их деятельность.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5. Горизонтальная и вертикальная структура специального образования. Задачи</w:t>
      </w:r>
      <w:r w:rsidR="00A86434">
        <w:rPr>
          <w:rFonts w:eastAsia="Times New Roman"/>
          <w:sz w:val="24"/>
          <w:szCs w:val="24"/>
        </w:rPr>
        <w:t xml:space="preserve"> </w:t>
      </w:r>
      <w:r w:rsidRPr="002C476B">
        <w:rPr>
          <w:rFonts w:eastAsia="Times New Roman"/>
          <w:sz w:val="24"/>
          <w:szCs w:val="24"/>
        </w:rPr>
        <w:t>специального образования.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6. Роль семьи в воспитании ребенка с ограниченными возможностями.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7. Олигофренопедагогика. История развития.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8. Интегрирование формы образования детей с проблемами в развитии.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9. Сурдопедагогика. Развитие слухового анализатора. Речевые функции. Этапы</w:t>
      </w:r>
      <w:r w:rsidR="00A86434">
        <w:rPr>
          <w:rFonts w:eastAsia="Times New Roman"/>
          <w:sz w:val="24"/>
          <w:szCs w:val="24"/>
        </w:rPr>
        <w:t xml:space="preserve"> </w:t>
      </w:r>
      <w:r w:rsidRPr="002C476B">
        <w:rPr>
          <w:rFonts w:eastAsia="Times New Roman"/>
          <w:sz w:val="24"/>
          <w:szCs w:val="24"/>
        </w:rPr>
        <w:t>коррекционной работы.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10. Формы помощи семье, имеющей ребенка с РДА.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11. Тифлопедагогика. Степень нарушения зрения. Последствия для психического развития личности, методики обучения слабовидящих (Бройль).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b/>
          <w:i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12. Причины и проявление раннего детского аутизма.</w:t>
      </w:r>
    </w:p>
    <w:p w:rsidR="002C476B" w:rsidRPr="002C476B" w:rsidRDefault="002C476B" w:rsidP="002C476B">
      <w:pPr>
        <w:widowControl w:val="0"/>
        <w:tabs>
          <w:tab w:val="left" w:pos="0"/>
          <w:tab w:val="left" w:pos="9355"/>
        </w:tabs>
        <w:autoSpaceDE/>
        <w:autoSpaceDN/>
        <w:adjustRightInd/>
        <w:ind w:right="-5"/>
        <w:jc w:val="both"/>
        <w:rPr>
          <w:rFonts w:eastAsia="Times New Roman"/>
          <w:color w:val="000000"/>
          <w:sz w:val="24"/>
          <w:szCs w:val="24"/>
          <w:shd w:val="clear" w:color="auto" w:fill="FFFFFF"/>
          <w:lang w:eastAsia="ja-JP"/>
        </w:rPr>
      </w:pPr>
      <w:r w:rsidRPr="002C476B">
        <w:rPr>
          <w:rFonts w:eastAsia="Times New Roman"/>
          <w:color w:val="000000"/>
          <w:sz w:val="24"/>
          <w:szCs w:val="24"/>
          <w:shd w:val="clear" w:color="auto" w:fill="FFFFFF"/>
          <w:lang w:eastAsia="ja-JP"/>
        </w:rPr>
        <w:t>13. Обучение и воспитание детей с девиантным поведением, синдромом гиперактивности и недостатком внимания, невротиков и недисциплинированных детей.</w:t>
      </w:r>
    </w:p>
    <w:p w:rsidR="002C476B" w:rsidRPr="002C476B" w:rsidRDefault="002C476B" w:rsidP="002C476B">
      <w:pPr>
        <w:widowControl w:val="0"/>
        <w:tabs>
          <w:tab w:val="left" w:pos="0"/>
        </w:tabs>
        <w:autoSpaceDE/>
        <w:autoSpaceDN/>
        <w:adjustRightInd/>
        <w:jc w:val="both"/>
        <w:rPr>
          <w:rFonts w:eastAsia="Times New Roman"/>
          <w:sz w:val="24"/>
          <w:szCs w:val="24"/>
          <w:lang w:eastAsia="ja-JP"/>
        </w:rPr>
      </w:pPr>
      <w:r w:rsidRPr="002C476B">
        <w:rPr>
          <w:rFonts w:eastAsia="Times New Roman"/>
          <w:color w:val="000000"/>
          <w:sz w:val="24"/>
          <w:szCs w:val="24"/>
          <w:shd w:val="clear" w:color="auto" w:fill="FFFFFF"/>
          <w:lang w:eastAsia="ja-JP"/>
        </w:rPr>
        <w:t>14. Педагогическая классификация и виды ДЦП.</w:t>
      </w:r>
    </w:p>
    <w:p w:rsidR="002C476B" w:rsidRPr="002C476B" w:rsidRDefault="002C476B" w:rsidP="002C476B">
      <w:pPr>
        <w:tabs>
          <w:tab w:val="left" w:pos="691"/>
        </w:tabs>
        <w:autoSpaceDE/>
        <w:autoSpaceDN/>
        <w:adjustRightInd/>
        <w:ind w:right="20"/>
        <w:jc w:val="both"/>
        <w:rPr>
          <w:rFonts w:eastAsia="Times New Roman"/>
          <w:sz w:val="24"/>
          <w:szCs w:val="24"/>
          <w:lang w:eastAsia="ja-JP"/>
        </w:rPr>
      </w:pPr>
      <w:r w:rsidRPr="002C476B">
        <w:rPr>
          <w:rFonts w:eastAsia="Times New Roman"/>
          <w:color w:val="000000"/>
          <w:sz w:val="24"/>
          <w:szCs w:val="24"/>
          <w:shd w:val="clear" w:color="auto" w:fill="FFFFFF"/>
          <w:lang w:eastAsia="ja-JP"/>
        </w:rPr>
        <w:t>15. Роль наглядного материала в обучении У.О. детей. Объем учебного материала, темп его изложения, характер контроля знаний.</w:t>
      </w:r>
    </w:p>
    <w:p w:rsidR="002C476B" w:rsidRPr="002C476B" w:rsidRDefault="002C476B" w:rsidP="002C476B">
      <w:pPr>
        <w:tabs>
          <w:tab w:val="left" w:pos="715"/>
        </w:tabs>
        <w:autoSpaceDE/>
        <w:autoSpaceDN/>
        <w:adjustRightInd/>
        <w:ind w:right="20"/>
        <w:jc w:val="both"/>
        <w:rPr>
          <w:rFonts w:eastAsia="Times New Roman"/>
          <w:color w:val="000000"/>
          <w:sz w:val="24"/>
          <w:szCs w:val="24"/>
          <w:shd w:val="clear" w:color="auto" w:fill="FFFFFF"/>
          <w:lang w:eastAsia="ja-JP"/>
        </w:rPr>
      </w:pPr>
      <w:r w:rsidRPr="002C476B">
        <w:rPr>
          <w:rFonts w:eastAsia="Times New Roman"/>
          <w:color w:val="000000"/>
          <w:sz w:val="24"/>
          <w:szCs w:val="24"/>
          <w:shd w:val="clear" w:color="auto" w:fill="FFFFFF"/>
          <w:lang w:eastAsia="ja-JP"/>
        </w:rPr>
        <w:t>16. Развитие двигательных функций и воспитание навыков самообслуживание детей с ДЦП.</w:t>
      </w:r>
    </w:p>
    <w:p w:rsidR="002C476B" w:rsidRPr="002C476B" w:rsidRDefault="002C476B" w:rsidP="002C476B">
      <w:pPr>
        <w:tabs>
          <w:tab w:val="left" w:pos="716"/>
        </w:tabs>
        <w:autoSpaceDE/>
        <w:autoSpaceDN/>
        <w:adjustRightInd/>
        <w:ind w:right="300"/>
        <w:jc w:val="both"/>
        <w:rPr>
          <w:rFonts w:eastAsia="Times New Roman"/>
          <w:color w:val="000000"/>
          <w:sz w:val="24"/>
          <w:szCs w:val="24"/>
          <w:shd w:val="clear" w:color="auto" w:fill="FFFFFF"/>
          <w:lang w:eastAsia="ja-JP"/>
        </w:rPr>
      </w:pPr>
      <w:r w:rsidRPr="002C476B">
        <w:rPr>
          <w:rFonts w:eastAsia="Times New Roman"/>
          <w:color w:val="000000"/>
          <w:sz w:val="24"/>
          <w:szCs w:val="24"/>
          <w:shd w:val="clear" w:color="auto" w:fill="FFFFFF"/>
          <w:lang w:eastAsia="ja-JP"/>
        </w:rPr>
        <w:t xml:space="preserve">17. Способ преподнесения материала для слабослышащих и слабовидящих детей. </w:t>
      </w:r>
    </w:p>
    <w:p w:rsidR="002C476B" w:rsidRPr="002C476B" w:rsidRDefault="002C476B" w:rsidP="002C476B">
      <w:pPr>
        <w:tabs>
          <w:tab w:val="left" w:pos="716"/>
        </w:tabs>
        <w:autoSpaceDE/>
        <w:autoSpaceDN/>
        <w:adjustRightInd/>
        <w:ind w:right="300"/>
        <w:jc w:val="both"/>
        <w:rPr>
          <w:rFonts w:eastAsia="Times New Roman"/>
          <w:sz w:val="24"/>
          <w:szCs w:val="24"/>
          <w:lang w:eastAsia="ja-JP"/>
        </w:rPr>
      </w:pPr>
      <w:r w:rsidRPr="002C476B">
        <w:rPr>
          <w:rFonts w:eastAsia="Times New Roman"/>
          <w:color w:val="000000"/>
          <w:sz w:val="24"/>
          <w:szCs w:val="24"/>
          <w:shd w:val="clear" w:color="auto" w:fill="FFFFFF"/>
          <w:lang w:eastAsia="ja-JP"/>
        </w:rPr>
        <w:t>18. Режим учебной работы и двигательной активности.</w:t>
      </w:r>
    </w:p>
    <w:p w:rsidR="002C476B" w:rsidRPr="002C476B" w:rsidRDefault="002C476B" w:rsidP="002C476B">
      <w:pPr>
        <w:tabs>
          <w:tab w:val="left" w:pos="745"/>
        </w:tabs>
        <w:autoSpaceDE/>
        <w:autoSpaceDN/>
        <w:adjustRightInd/>
        <w:jc w:val="both"/>
        <w:rPr>
          <w:rFonts w:eastAsia="Times New Roman"/>
          <w:sz w:val="24"/>
          <w:szCs w:val="24"/>
          <w:lang w:eastAsia="ja-JP"/>
        </w:rPr>
      </w:pPr>
      <w:r w:rsidRPr="002C476B">
        <w:rPr>
          <w:rFonts w:eastAsia="Times New Roman"/>
          <w:color w:val="000000"/>
          <w:sz w:val="24"/>
          <w:szCs w:val="24"/>
          <w:shd w:val="clear" w:color="auto" w:fill="FFFFFF"/>
          <w:lang w:eastAsia="ja-JP"/>
        </w:rPr>
        <w:t>19. Формы и методы обучения детей с нарушениями слуха.</w:t>
      </w:r>
    </w:p>
    <w:p w:rsidR="002C476B" w:rsidRPr="002C476B" w:rsidRDefault="002C476B" w:rsidP="002C476B">
      <w:pPr>
        <w:tabs>
          <w:tab w:val="left" w:pos="711"/>
        </w:tabs>
        <w:autoSpaceDE/>
        <w:autoSpaceDN/>
        <w:adjustRightInd/>
        <w:ind w:right="20"/>
        <w:jc w:val="both"/>
        <w:rPr>
          <w:rFonts w:eastAsia="Times New Roman"/>
          <w:sz w:val="24"/>
          <w:szCs w:val="24"/>
          <w:lang w:eastAsia="ja-JP"/>
        </w:rPr>
      </w:pPr>
      <w:r w:rsidRPr="002C476B">
        <w:rPr>
          <w:rFonts w:eastAsia="Times New Roman"/>
          <w:color w:val="000000"/>
          <w:sz w:val="24"/>
          <w:szCs w:val="24"/>
          <w:shd w:val="clear" w:color="auto" w:fill="FFFFFF"/>
          <w:lang w:eastAsia="ja-JP"/>
        </w:rPr>
        <w:t>20. Место дефектологии в системе наук о человеке. Связь дефектологии с теорией обучения и воспитания, психологией, патопсихологией, медициной, физиологией и социальными науками.</w:t>
      </w:r>
    </w:p>
    <w:p w:rsidR="002C476B" w:rsidRPr="002C476B" w:rsidRDefault="002C476B" w:rsidP="002C476B">
      <w:pPr>
        <w:tabs>
          <w:tab w:val="left" w:pos="735"/>
        </w:tabs>
        <w:autoSpaceDE/>
        <w:autoSpaceDN/>
        <w:adjustRightInd/>
        <w:jc w:val="both"/>
        <w:rPr>
          <w:rFonts w:eastAsia="Times New Roman"/>
          <w:sz w:val="24"/>
          <w:szCs w:val="24"/>
          <w:lang w:eastAsia="ja-JP"/>
        </w:rPr>
      </w:pPr>
      <w:r w:rsidRPr="002C476B">
        <w:rPr>
          <w:rFonts w:eastAsia="Times New Roman"/>
          <w:color w:val="000000"/>
          <w:sz w:val="24"/>
          <w:szCs w:val="24"/>
          <w:shd w:val="clear" w:color="auto" w:fill="FFFFFF"/>
          <w:lang w:eastAsia="ja-JP"/>
        </w:rPr>
        <w:t>21. Психолого-педагогическая характеристика детей с нарушениями слуха.</w:t>
      </w:r>
    </w:p>
    <w:p w:rsidR="002C476B" w:rsidRPr="002C476B" w:rsidRDefault="002C476B" w:rsidP="002C476B">
      <w:pPr>
        <w:tabs>
          <w:tab w:val="left" w:pos="0"/>
        </w:tabs>
        <w:autoSpaceDE/>
        <w:autoSpaceDN/>
        <w:adjustRightInd/>
        <w:jc w:val="both"/>
        <w:rPr>
          <w:rFonts w:eastAsia="Times New Roman"/>
          <w:sz w:val="24"/>
          <w:szCs w:val="24"/>
          <w:lang w:eastAsia="ja-JP"/>
        </w:rPr>
      </w:pPr>
      <w:r w:rsidRPr="002C476B">
        <w:rPr>
          <w:rFonts w:eastAsia="Times New Roman"/>
          <w:color w:val="000000"/>
          <w:sz w:val="24"/>
          <w:szCs w:val="24"/>
          <w:shd w:val="clear" w:color="auto" w:fill="FFFFFF"/>
          <w:lang w:eastAsia="ja-JP"/>
        </w:rPr>
        <w:t xml:space="preserve">22. Предмет и задачи дефектологии. </w:t>
      </w:r>
    </w:p>
    <w:p w:rsidR="002C476B" w:rsidRPr="002C476B" w:rsidRDefault="002C476B" w:rsidP="002C476B">
      <w:pPr>
        <w:tabs>
          <w:tab w:val="left" w:pos="750"/>
        </w:tabs>
        <w:autoSpaceDE/>
        <w:autoSpaceDN/>
        <w:adjustRightInd/>
        <w:jc w:val="both"/>
        <w:rPr>
          <w:rFonts w:eastAsia="Times New Roman"/>
          <w:sz w:val="24"/>
          <w:szCs w:val="24"/>
          <w:lang w:eastAsia="ja-JP"/>
        </w:rPr>
      </w:pPr>
      <w:r w:rsidRPr="002C476B">
        <w:rPr>
          <w:rFonts w:eastAsia="Times New Roman"/>
          <w:color w:val="000000"/>
          <w:sz w:val="24"/>
          <w:szCs w:val="24"/>
          <w:shd w:val="clear" w:color="auto" w:fill="FFFFFF"/>
          <w:lang w:eastAsia="ja-JP"/>
        </w:rPr>
        <w:t>23. Физическое развитие детей с нарушениями зрения.</w:t>
      </w:r>
    </w:p>
    <w:p w:rsidR="002C476B" w:rsidRPr="002C476B" w:rsidRDefault="002C476B" w:rsidP="002C476B">
      <w:pPr>
        <w:tabs>
          <w:tab w:val="left" w:pos="360"/>
        </w:tabs>
        <w:autoSpaceDE/>
        <w:autoSpaceDN/>
        <w:adjustRightInd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2C476B">
        <w:rPr>
          <w:rFonts w:eastAsia="Times New Roman"/>
          <w:sz w:val="24"/>
          <w:szCs w:val="24"/>
          <w:lang w:eastAsia="en-US"/>
        </w:rPr>
        <w:t xml:space="preserve">24. Методы и принципы </w:t>
      </w:r>
      <w:r w:rsidRPr="002C476B">
        <w:rPr>
          <w:rFonts w:eastAsia="Times New Roman"/>
          <w:color w:val="000000"/>
          <w:sz w:val="24"/>
          <w:szCs w:val="24"/>
          <w:shd w:val="clear" w:color="auto" w:fill="FFFFFF"/>
          <w:lang w:eastAsia="en-US"/>
        </w:rPr>
        <w:t>дефектологии</w:t>
      </w:r>
      <w:r w:rsidRPr="002C476B">
        <w:rPr>
          <w:rFonts w:eastAsia="Times New Roman"/>
          <w:sz w:val="24"/>
          <w:szCs w:val="24"/>
          <w:lang w:eastAsia="en-US"/>
        </w:rPr>
        <w:t>.</w:t>
      </w:r>
    </w:p>
    <w:p w:rsidR="002C476B" w:rsidRPr="002C476B" w:rsidRDefault="002C476B" w:rsidP="002C476B">
      <w:pPr>
        <w:tabs>
          <w:tab w:val="left" w:pos="360"/>
        </w:tabs>
        <w:autoSpaceDE/>
        <w:autoSpaceDN/>
        <w:adjustRightInd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2C476B">
        <w:rPr>
          <w:rFonts w:eastAsia="Times New Roman"/>
          <w:sz w:val="24"/>
          <w:szCs w:val="24"/>
          <w:lang w:eastAsia="en-US"/>
        </w:rPr>
        <w:t>25. Сенсорное воспитание слепых детей в раннем школьном возрасте.</w:t>
      </w:r>
    </w:p>
    <w:p w:rsidR="002C476B" w:rsidRPr="002C476B" w:rsidRDefault="002C476B" w:rsidP="002C476B">
      <w:pPr>
        <w:tabs>
          <w:tab w:val="left" w:pos="360"/>
        </w:tabs>
        <w:autoSpaceDE/>
        <w:autoSpaceDN/>
        <w:adjustRightInd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2C476B">
        <w:rPr>
          <w:rFonts w:eastAsia="Times New Roman"/>
          <w:sz w:val="24"/>
          <w:szCs w:val="24"/>
          <w:lang w:eastAsia="en-US"/>
        </w:rPr>
        <w:t>26. Педагогические методы диагностики детей с проблемами в развитии.</w:t>
      </w:r>
    </w:p>
    <w:p w:rsidR="002C476B" w:rsidRPr="002C476B" w:rsidRDefault="002C476B" w:rsidP="002C476B">
      <w:pPr>
        <w:tabs>
          <w:tab w:val="left" w:pos="0"/>
        </w:tabs>
        <w:autoSpaceDE/>
        <w:autoSpaceDN/>
        <w:adjustRightInd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2C476B">
        <w:rPr>
          <w:rFonts w:eastAsia="Times New Roman"/>
          <w:sz w:val="24"/>
          <w:szCs w:val="24"/>
          <w:lang w:eastAsia="en-US"/>
        </w:rPr>
        <w:t>27.Причины, степень и виды нарушения зрения.</w:t>
      </w:r>
    </w:p>
    <w:p w:rsidR="002C476B" w:rsidRPr="002C476B" w:rsidRDefault="002C476B" w:rsidP="002C476B">
      <w:pPr>
        <w:tabs>
          <w:tab w:val="left" w:pos="360"/>
        </w:tabs>
        <w:autoSpaceDE/>
        <w:autoSpaceDN/>
        <w:adjustRightInd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2C476B">
        <w:rPr>
          <w:rFonts w:eastAsia="Times New Roman"/>
          <w:sz w:val="24"/>
          <w:szCs w:val="24"/>
          <w:lang w:eastAsia="en-US"/>
        </w:rPr>
        <w:t>28. Роль зрительного анализатора в психическом и физическом развитии ребенка.</w:t>
      </w:r>
    </w:p>
    <w:p w:rsidR="002C476B" w:rsidRPr="002C476B" w:rsidRDefault="002C476B" w:rsidP="002C476B">
      <w:pPr>
        <w:tabs>
          <w:tab w:val="left" w:pos="360"/>
        </w:tabs>
        <w:autoSpaceDE/>
        <w:autoSpaceDN/>
        <w:adjustRightInd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2C476B">
        <w:rPr>
          <w:rFonts w:eastAsia="Times New Roman"/>
          <w:sz w:val="24"/>
          <w:szCs w:val="24"/>
          <w:lang w:eastAsia="en-US"/>
        </w:rPr>
        <w:t xml:space="preserve">30. Этапы становления </w:t>
      </w:r>
      <w:r w:rsidRPr="002C476B">
        <w:rPr>
          <w:rFonts w:eastAsia="Times New Roman"/>
          <w:color w:val="000000"/>
          <w:sz w:val="24"/>
          <w:szCs w:val="24"/>
          <w:shd w:val="clear" w:color="auto" w:fill="FFFFFF"/>
          <w:lang w:eastAsia="en-US"/>
        </w:rPr>
        <w:t>дефектологии</w:t>
      </w:r>
      <w:r w:rsidRPr="002C476B">
        <w:rPr>
          <w:rFonts w:eastAsia="Times New Roman"/>
          <w:sz w:val="24"/>
          <w:szCs w:val="24"/>
          <w:lang w:eastAsia="en-US"/>
        </w:rPr>
        <w:t>.</w:t>
      </w:r>
    </w:p>
    <w:p w:rsidR="002C476B" w:rsidRPr="002C476B" w:rsidRDefault="002C476B" w:rsidP="002C476B">
      <w:pPr>
        <w:tabs>
          <w:tab w:val="left" w:pos="360"/>
        </w:tabs>
        <w:autoSpaceDE/>
        <w:autoSpaceDN/>
        <w:adjustRightInd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2C476B">
        <w:rPr>
          <w:rFonts w:eastAsia="Times New Roman"/>
          <w:sz w:val="24"/>
          <w:szCs w:val="24"/>
          <w:lang w:eastAsia="en-US"/>
        </w:rPr>
        <w:t xml:space="preserve">31. Основные категории и понятия в </w:t>
      </w:r>
      <w:r w:rsidRPr="002C476B">
        <w:rPr>
          <w:rFonts w:eastAsia="Times New Roman"/>
          <w:color w:val="000000"/>
          <w:sz w:val="24"/>
          <w:szCs w:val="24"/>
          <w:shd w:val="clear" w:color="auto" w:fill="FFFFFF"/>
          <w:lang w:eastAsia="en-US"/>
        </w:rPr>
        <w:t>дефектологии</w:t>
      </w:r>
      <w:r w:rsidRPr="002C476B">
        <w:rPr>
          <w:rFonts w:eastAsia="Times New Roman"/>
          <w:sz w:val="24"/>
          <w:szCs w:val="24"/>
          <w:lang w:eastAsia="en-US"/>
        </w:rPr>
        <w:t>.</w:t>
      </w:r>
    </w:p>
    <w:p w:rsidR="002C476B" w:rsidRPr="002C476B" w:rsidRDefault="002C476B" w:rsidP="002C476B">
      <w:pPr>
        <w:tabs>
          <w:tab w:val="left" w:pos="360"/>
        </w:tabs>
        <w:autoSpaceDE/>
        <w:autoSpaceDN/>
        <w:adjustRightInd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2C476B">
        <w:rPr>
          <w:rFonts w:eastAsia="Times New Roman"/>
          <w:sz w:val="24"/>
          <w:szCs w:val="24"/>
          <w:lang w:eastAsia="en-US"/>
        </w:rPr>
        <w:t>32. Формы и методы обучения детей с нарушениями зрения.</w:t>
      </w:r>
    </w:p>
    <w:p w:rsidR="002C476B" w:rsidRPr="002C476B" w:rsidRDefault="002C476B" w:rsidP="002C476B">
      <w:pPr>
        <w:tabs>
          <w:tab w:val="left" w:pos="360"/>
        </w:tabs>
        <w:autoSpaceDE/>
        <w:autoSpaceDN/>
        <w:adjustRightInd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2C476B">
        <w:rPr>
          <w:rFonts w:eastAsia="Times New Roman"/>
          <w:sz w:val="24"/>
          <w:szCs w:val="24"/>
          <w:lang w:eastAsia="en-US"/>
        </w:rPr>
        <w:t>33. Понятия компенсации, адаптации и абилитации.</w:t>
      </w:r>
    </w:p>
    <w:p w:rsidR="002C476B" w:rsidRPr="002C476B" w:rsidRDefault="002C476B" w:rsidP="002C476B">
      <w:pPr>
        <w:tabs>
          <w:tab w:val="left" w:pos="360"/>
        </w:tabs>
        <w:autoSpaceDE/>
        <w:autoSpaceDN/>
        <w:adjustRightInd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2C476B">
        <w:rPr>
          <w:rFonts w:eastAsia="Times New Roman"/>
          <w:sz w:val="24"/>
          <w:szCs w:val="24"/>
          <w:lang w:eastAsia="en-US"/>
        </w:rPr>
        <w:t>34. Психолого-педагогическая характеристика детей с нарушениями зрения.</w:t>
      </w:r>
    </w:p>
    <w:p w:rsidR="002C476B" w:rsidRPr="002C476B" w:rsidRDefault="002C476B" w:rsidP="002C476B">
      <w:pPr>
        <w:tabs>
          <w:tab w:val="left" w:pos="360"/>
        </w:tabs>
        <w:autoSpaceDE/>
        <w:autoSpaceDN/>
        <w:adjustRightInd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2C476B">
        <w:rPr>
          <w:rFonts w:eastAsia="Times New Roman"/>
          <w:sz w:val="24"/>
          <w:szCs w:val="24"/>
          <w:lang w:eastAsia="en-US"/>
        </w:rPr>
        <w:t>35. Роль биологических и социальных факторов в психическом развитии.</w:t>
      </w:r>
    </w:p>
    <w:p w:rsidR="002C476B" w:rsidRPr="002C476B" w:rsidRDefault="002C476B" w:rsidP="002C476B">
      <w:pPr>
        <w:tabs>
          <w:tab w:val="left" w:pos="360"/>
        </w:tabs>
        <w:autoSpaceDE/>
        <w:autoSpaceDN/>
        <w:adjustRightInd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2C476B">
        <w:rPr>
          <w:rFonts w:eastAsia="Times New Roman"/>
          <w:sz w:val="24"/>
          <w:szCs w:val="24"/>
          <w:lang w:eastAsia="en-US"/>
        </w:rPr>
        <w:t>36. Основные принципы коррекционно-воспитательной работы с детьми с ЗПР.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37. Система помощи умственно отсталым детям в России.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38. Виды специальных учреждений. Анализ содержания образования.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39. Понятие о дефекте и его структуре. 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40. Классификация умственной отсталости.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41. Классические отрасли </w:t>
      </w:r>
      <w:r w:rsidRPr="002C476B">
        <w:rPr>
          <w:rFonts w:eastAsia="Times New Roman"/>
          <w:color w:val="000000"/>
          <w:sz w:val="24"/>
          <w:szCs w:val="24"/>
          <w:shd w:val="clear" w:color="auto" w:fill="FFFFFF"/>
        </w:rPr>
        <w:t>дефектологии</w:t>
      </w:r>
      <w:r w:rsidRPr="002C476B">
        <w:rPr>
          <w:rFonts w:eastAsia="Times New Roman"/>
          <w:sz w:val="24"/>
          <w:szCs w:val="24"/>
        </w:rPr>
        <w:t xml:space="preserve">, необходимость их интеграции. 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42. Причины аномального развития.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lastRenderedPageBreak/>
        <w:t>43. Дополнительные формы образования детей с проблемами в развитии: семейное обучение, обучение на дому, дистанционное и др.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44. Система работы с детьми с отклонениями в развитии: традиционные и альтернативные.</w:t>
      </w:r>
    </w:p>
    <w:p w:rsidR="002C476B" w:rsidRPr="002C476B" w:rsidRDefault="002C476B" w:rsidP="002C476B">
      <w:pPr>
        <w:ind w:firstLine="709"/>
        <w:jc w:val="both"/>
        <w:rPr>
          <w:rFonts w:eastAsia="Times New Roman"/>
          <w:bCs/>
          <w:sz w:val="24"/>
          <w:szCs w:val="24"/>
          <w:lang w:eastAsia="en-US"/>
        </w:rPr>
      </w:pPr>
      <w:r w:rsidRPr="002C476B">
        <w:rPr>
          <w:rFonts w:eastAsia="Times New Roman"/>
          <w:bCs/>
          <w:sz w:val="24"/>
          <w:szCs w:val="24"/>
          <w:lang w:eastAsia="en-US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2C476B" w:rsidRPr="002C476B" w:rsidRDefault="002C476B" w:rsidP="002C476B">
      <w:pPr>
        <w:autoSpaceDE/>
        <w:autoSpaceDN/>
        <w:adjustRightInd/>
        <w:rPr>
          <w:rFonts w:eastAsia="Times New Roman"/>
          <w:sz w:val="24"/>
          <w:szCs w:val="24"/>
        </w:rPr>
      </w:pPr>
    </w:p>
    <w:p w:rsidR="002C476B" w:rsidRPr="002C476B" w:rsidRDefault="002C476B" w:rsidP="002C476B">
      <w:pPr>
        <w:ind w:firstLine="708"/>
        <w:rPr>
          <w:rFonts w:eastAsia="Times New Roman"/>
          <w:b/>
          <w:color w:val="000000"/>
          <w:sz w:val="24"/>
          <w:szCs w:val="24"/>
        </w:rPr>
      </w:pPr>
      <w:r w:rsidRPr="002C476B">
        <w:rPr>
          <w:rFonts w:eastAsia="Times New Roman"/>
          <w:b/>
          <w:color w:val="000000"/>
          <w:sz w:val="24"/>
          <w:szCs w:val="24"/>
          <w:lang w:eastAsia="en-US"/>
        </w:rPr>
        <w:t xml:space="preserve">Критерии оценки: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ind w:firstLine="708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2.2. Вопросы для устного опроса</w:t>
      </w:r>
    </w:p>
    <w:p w:rsidR="002C476B" w:rsidRPr="002C476B" w:rsidRDefault="002C476B" w:rsidP="002C476B">
      <w:pPr>
        <w:tabs>
          <w:tab w:val="left" w:pos="5832"/>
          <w:tab w:val="left" w:pos="5890"/>
        </w:tabs>
        <w:overflowPunct w:val="0"/>
        <w:autoSpaceDE/>
        <w:autoSpaceDN/>
        <w:ind w:right="-122"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  <w:shd w:val="clear" w:color="auto" w:fill="FFFFFF"/>
        </w:rPr>
        <w:t>Раздел 2. «</w:t>
      </w:r>
      <w:r w:rsidRPr="002C476B">
        <w:rPr>
          <w:rFonts w:eastAsia="Times New Roman"/>
          <w:b/>
          <w:bCs/>
          <w:sz w:val="24"/>
          <w:szCs w:val="24"/>
        </w:rPr>
        <w:t xml:space="preserve">Отрасли дефектологии»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1. К каким особенностям развития приводит нарушение слуховой функции?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2. В чем состоит принципиальное отличие ребенка с задержкой психического развития от умственно отсталого ребенка?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3. Охарактеризуйте степень потери слуха у детей.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  <w:shd w:val="clear" w:color="auto" w:fill="FFFFFF"/>
        </w:rPr>
      </w:pPr>
      <w:r w:rsidRPr="002C476B">
        <w:rPr>
          <w:rFonts w:eastAsia="Times New Roman"/>
          <w:sz w:val="24"/>
          <w:szCs w:val="24"/>
        </w:rPr>
        <w:t>4. Нарушения психики при детском церебральном параличе</w:t>
      </w:r>
      <w:r w:rsidRPr="002C476B">
        <w:rPr>
          <w:rFonts w:eastAsia="Times New Roman"/>
          <w:sz w:val="24"/>
          <w:szCs w:val="24"/>
          <w:shd w:val="clear" w:color="auto" w:fill="FFFFFF"/>
        </w:rPr>
        <w:t>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5. Сравните особенности развития глухого, позднооглохшего и слабослышащего ребенка.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6. Назовите этапы формирования речи у ребенка.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7. Раскройте анатомо-физиологические механизмы речи и основные закономерности развития речи у ребенка.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8. Какие вы знаете двигательные нарушения при детском церебральном параличе?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9. Опишите и обоснуйте влияние речевых нарушений на ход развития ребенка.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10. Охарактеризуйте степень потери зрения у детей.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11. Охарактеризуйте детей с речевыми нарушениями в клинико-психолого-педагогических аспектах.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12.  Охарактеризуйте познавательную сферу детей с ЗПР.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13. Почему детям с ЗПР необходимы специальные условия воспитания и обучения?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14. Какие факторы лежат в разграничении понятия «олигофрении», «деменции»?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15. Сравните факторы возникновения «олигофрении», «деменции».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16. Что относят к эндокринным по происхождению заболеваниям, и как они влияют на нарушение нормального развития.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17. Какие степени олигофрении Вам известны?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18. Основные признаки олигофрении.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lastRenderedPageBreak/>
        <w:t>19. Назовите факторы, влияющие на достижение высокого уровня психомоторного и речевого развития детей с тяжелой тугоухостью и глухотой при относительно позднем начале обучения – в 2 года.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20. Назовите факторы, влияющие на достижение высокого уровня психомоторного и речевого развития детей с тяжелой тугоухостью и глухотой при относительно позднем начале обучения – в 3 года.  </w:t>
      </w:r>
    </w:p>
    <w:p w:rsidR="002C476B" w:rsidRPr="002C476B" w:rsidRDefault="002C476B" w:rsidP="002C476B">
      <w:pPr>
        <w:overflowPunct w:val="0"/>
        <w:autoSpaceDE/>
        <w:autoSpaceDN/>
        <w:ind w:firstLine="709"/>
        <w:rPr>
          <w:rFonts w:eastAsia="Times New Roman"/>
          <w:sz w:val="24"/>
          <w:szCs w:val="24"/>
          <w:shd w:val="clear" w:color="auto" w:fill="FFFFFF"/>
        </w:rPr>
      </w:pPr>
      <w:r w:rsidRPr="002C476B">
        <w:rPr>
          <w:rFonts w:eastAsia="Times New Roman"/>
          <w:sz w:val="24"/>
          <w:szCs w:val="24"/>
          <w:shd w:val="clear" w:color="auto" w:fill="FFFFFF"/>
        </w:rPr>
        <w:t xml:space="preserve">21. </w:t>
      </w:r>
      <w:r w:rsidRPr="002C476B">
        <w:rPr>
          <w:rFonts w:eastAsia="Times New Roman"/>
          <w:sz w:val="24"/>
          <w:szCs w:val="24"/>
        </w:rPr>
        <w:t>Назовите факторы, влияющие на достижение высокого уровня психомоторного и речевого развития детей с тяжелой тугоухостью и глухотой при относительно позднем начале обучения – в 4 года.</w:t>
      </w:r>
    </w:p>
    <w:p w:rsidR="002C476B" w:rsidRPr="002C476B" w:rsidRDefault="002C476B" w:rsidP="002C476B">
      <w:pPr>
        <w:overflowPunct w:val="0"/>
        <w:autoSpaceDE/>
        <w:autoSpaceDN/>
        <w:ind w:firstLine="709"/>
        <w:rPr>
          <w:rFonts w:eastAsia="Times New Roman"/>
          <w:b/>
          <w:sz w:val="24"/>
          <w:szCs w:val="24"/>
          <w:shd w:val="clear" w:color="auto" w:fill="FFFFFF"/>
        </w:rPr>
      </w:pPr>
    </w:p>
    <w:p w:rsidR="002C476B" w:rsidRPr="002C476B" w:rsidRDefault="002C476B" w:rsidP="002C476B">
      <w:pPr>
        <w:overflowPunct w:val="0"/>
        <w:autoSpaceDE/>
        <w:autoSpaceDN/>
        <w:ind w:firstLine="709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  <w:shd w:val="clear" w:color="auto" w:fill="FFFFFF"/>
        </w:rPr>
        <w:t xml:space="preserve">Раздел 3. </w:t>
      </w:r>
      <w:r w:rsidRPr="002C476B">
        <w:rPr>
          <w:rFonts w:eastAsia="Times New Roman"/>
          <w:b/>
          <w:sz w:val="24"/>
          <w:szCs w:val="24"/>
        </w:rPr>
        <w:t>Социальная реабилитация и социальная адаптация детей с отклонениями в развитии.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1. Охарактеризуйте особенности социальной адаптации лиц с нарушениями слуха.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2. Чем вызвана необходимость оказания ранней коррекционной помощи?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3. Охарактеризуйте способы медицинской помощи лицам с нарушениями слуха.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4. Почему работу по оказанию ранней помощи должна быть ориентирована на интердисциплинарный подход?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  <w:shd w:val="clear" w:color="auto" w:fill="FFFFFF"/>
        </w:rPr>
        <w:t>5</w:t>
      </w:r>
      <w:r w:rsidRPr="002C476B">
        <w:rPr>
          <w:rFonts w:eastAsia="Times New Roman"/>
          <w:sz w:val="24"/>
          <w:szCs w:val="24"/>
        </w:rPr>
        <w:t>. Определите основные проблемы социализации детей с речевыми нарушениями.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6. Охарактеризуйте направления социальной работы категорией семей воспитывающих детей с отклонениями в развитии.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7. Охарактеризуйте способы медицинской абилитации лиц ДЦП.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8. Опишите этапы социально-педагогической деятельности по поддержке лиц с ограниченными возможностями.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9.  Охарактеризуйте направления социальной и психологической адаптации лиц ДЦП.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10. В каких формах реализуются методика психолого-педагогической помощи семьям, воспитывающим детей с отклонениями в развитии, опишите их.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11. Дайте определение «Социальная реабилитация».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12. Направления и виды педагогической деятельности при работе с детьми с особенностями развития.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13. Каковы основные пути психолого-педагогического сопровождения лиц сочетанными нарушениями развития?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14. Что в себя включает ранняя коррекция лиц с ограниченными возможностями?</w:t>
      </w:r>
    </w:p>
    <w:p w:rsidR="002C476B" w:rsidRPr="002C476B" w:rsidRDefault="002C476B" w:rsidP="002C476B">
      <w:pPr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</w:p>
    <w:p w:rsidR="002C476B" w:rsidRPr="002C476B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color w:val="000000"/>
          <w:sz w:val="24"/>
          <w:szCs w:val="24"/>
        </w:rPr>
        <w:t>Критерии</w:t>
      </w:r>
      <w:r w:rsidRPr="002C476B">
        <w:rPr>
          <w:rFonts w:eastAsia="Times New Roman"/>
          <w:b/>
          <w:sz w:val="24"/>
          <w:szCs w:val="24"/>
        </w:rPr>
        <w:t xml:space="preserve"> оценки: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iCs/>
          <w:sz w:val="24"/>
          <w:szCs w:val="24"/>
        </w:rPr>
      </w:pPr>
      <w:r w:rsidRPr="002C476B">
        <w:rPr>
          <w:rFonts w:eastAsia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iCs/>
          <w:sz w:val="24"/>
          <w:szCs w:val="24"/>
        </w:rPr>
      </w:pPr>
      <w:r w:rsidRPr="002C476B">
        <w:rPr>
          <w:rFonts w:eastAsia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2C476B" w:rsidRPr="002C476B" w:rsidRDefault="002C476B" w:rsidP="002C476B">
      <w:pPr>
        <w:tabs>
          <w:tab w:val="left" w:pos="2295"/>
        </w:tabs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2.3. Перечень зданий для письменной проверочной работы</w:t>
      </w:r>
    </w:p>
    <w:p w:rsidR="002C476B" w:rsidRPr="002C476B" w:rsidRDefault="002C476B" w:rsidP="002C476B">
      <w:pPr>
        <w:tabs>
          <w:tab w:val="left" w:pos="5832"/>
          <w:tab w:val="left" w:pos="5890"/>
        </w:tabs>
        <w:overflowPunct w:val="0"/>
        <w:autoSpaceDE/>
        <w:autoSpaceDN/>
        <w:ind w:right="-122" w:firstLine="709"/>
        <w:rPr>
          <w:rFonts w:eastAsia="Times New Roman"/>
          <w:b/>
          <w:sz w:val="24"/>
          <w:szCs w:val="24"/>
          <w:shd w:val="clear" w:color="auto" w:fill="FFFFFF"/>
        </w:rPr>
      </w:pPr>
    </w:p>
    <w:p w:rsidR="002C476B" w:rsidRPr="002C476B" w:rsidRDefault="002C476B" w:rsidP="002C476B">
      <w:pPr>
        <w:tabs>
          <w:tab w:val="left" w:pos="5832"/>
          <w:tab w:val="left" w:pos="5890"/>
        </w:tabs>
        <w:overflowPunct w:val="0"/>
        <w:autoSpaceDE/>
        <w:autoSpaceDN/>
        <w:ind w:right="-122" w:firstLine="709"/>
        <w:rPr>
          <w:rFonts w:eastAsia="Times New Roman"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  <w:shd w:val="clear" w:color="auto" w:fill="FFFFFF"/>
        </w:rPr>
        <w:t xml:space="preserve">Раздел 1.  </w:t>
      </w:r>
      <w:r w:rsidRPr="002C476B">
        <w:rPr>
          <w:rFonts w:eastAsia="Times New Roman"/>
          <w:b/>
          <w:bCs/>
          <w:sz w:val="24"/>
          <w:szCs w:val="24"/>
        </w:rPr>
        <w:t>Введение в дефектологию.</w:t>
      </w:r>
      <w:r w:rsidRPr="002C476B">
        <w:rPr>
          <w:rFonts w:eastAsia="Times New Roman"/>
          <w:bCs/>
          <w:sz w:val="24"/>
          <w:szCs w:val="24"/>
        </w:rPr>
        <w:t xml:space="preserve">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 xml:space="preserve">Вариант 1. 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Задание 1. Дайте определение Дефектологии как науки. Предмету, объекту и субъекту дефектологии.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2. Обозначьте исторические этапы возникновения дефектологии.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 xml:space="preserve">Вариант 2 . 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1. Перечислите задачи дефектологии.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lastRenderedPageBreak/>
        <w:t xml:space="preserve">Задание 2. Дайте определение понятию светская благотворительность, ее связи с историческими событиями в жизни России. Охарактеризуйте экономические стороны деятельности Мариинского ведомства.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 xml:space="preserve">Вариант 3. 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1. Перечислите принципы дефектологии.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Задание2. Охарактеризуйте изменения в положении специального образования после Октябрьской революции 1917 года?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 xml:space="preserve">Вариант 4. 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1. В чем заключается роль учения Л.С. Выгоцкого о первичном и вторичном дефекте. Понятие зоны актуального развития ребенка. 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2. Связь дефектологии с другими науками. 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Вариант 5.</w:t>
      </w:r>
      <w:r w:rsidRPr="002C476B">
        <w:rPr>
          <w:rFonts w:eastAsia="Times New Roman"/>
          <w:sz w:val="24"/>
          <w:szCs w:val="24"/>
        </w:rPr>
        <w:t xml:space="preserve"> 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Задание 1. Перечислите цели дефектологии.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2. Каковы закономерности формирования и развития понятийного аппарата специальной педагогики. Что такое параллельная терминология? Приведите примеры. 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Вариант 6.</w:t>
      </w:r>
      <w:r w:rsidRPr="002C476B">
        <w:rPr>
          <w:rFonts w:eastAsia="Times New Roman"/>
          <w:sz w:val="24"/>
          <w:szCs w:val="24"/>
        </w:rPr>
        <w:t xml:space="preserve"> </w:t>
      </w:r>
    </w:p>
    <w:p w:rsidR="002C476B" w:rsidRPr="002C476B" w:rsidRDefault="002C476B" w:rsidP="002C476B">
      <w:pPr>
        <w:autoSpaceDE/>
        <w:autoSpaceDN/>
        <w:adjustRightInd/>
        <w:ind w:right="-54" w:firstLine="709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Задание 1. Педагогическая классификация характера нарушения, недостатка. Отрасли дефектологии.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2 Причины аномального развития ребенка. </w:t>
      </w:r>
    </w:p>
    <w:p w:rsidR="002C476B" w:rsidRPr="002C476B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2C476B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Критерии оценки:</w:t>
      </w:r>
    </w:p>
    <w:p w:rsidR="002C476B" w:rsidRPr="002C476B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color w:val="333333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- оценка «5 баллов» выставляется обучающемуся если </w:t>
      </w:r>
      <w:r w:rsidRPr="002C476B">
        <w:rPr>
          <w:rFonts w:eastAsia="Times New Roman"/>
          <w:color w:val="333333"/>
          <w:sz w:val="24"/>
          <w:szCs w:val="24"/>
        </w:rPr>
        <w:t>студент в полном объеме удовлетворил требования, поставленные перед ним, а именно: правильно и развернуто изложил ответ на вопрос;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 </w:t>
      </w:r>
    </w:p>
    <w:p w:rsidR="002C476B" w:rsidRPr="002C476B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color w:val="333333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- оценка «4 балла» выставляется обучающемуся если </w:t>
      </w:r>
      <w:r w:rsidRPr="002C476B">
        <w:rPr>
          <w:rFonts w:eastAsia="Times New Roman"/>
          <w:color w:val="333333"/>
          <w:sz w:val="24"/>
          <w:szCs w:val="24"/>
        </w:rPr>
        <w:t>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допущены одна-две логические ошибки, недостаточно четко отражено отношение студента к проблематике вопроса, недостаточно обосновал выводы.</w:t>
      </w:r>
    </w:p>
    <w:p w:rsidR="002C476B" w:rsidRPr="002C476B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color w:val="333333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- оценка «3 балла» выставляется обучающемуся если </w:t>
      </w:r>
      <w:r w:rsidRPr="002C476B">
        <w:rPr>
          <w:rFonts w:eastAsia="Times New Roman"/>
          <w:color w:val="333333"/>
          <w:sz w:val="24"/>
          <w:szCs w:val="24"/>
        </w:rPr>
        <w:t>студент частично удовлетворил требования, поставленные перед ним, а именно: правильно, но кратко изложил ответ на вопрос; не указал используемую при ответе литературу; не построил ответ логично, последовательно, не</w:t>
      </w:r>
    </w:p>
    <w:p w:rsidR="002C476B" w:rsidRPr="002C476B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color w:val="333333"/>
          <w:sz w:val="24"/>
          <w:szCs w:val="24"/>
        </w:rPr>
      </w:pPr>
      <w:r w:rsidRPr="002C476B">
        <w:rPr>
          <w:rFonts w:eastAsia="Times New Roman"/>
          <w:color w:val="333333"/>
          <w:sz w:val="24"/>
          <w:szCs w:val="24"/>
        </w:rPr>
        <w:t>смоделировал пример, не выразил свое мнение по поводу поставленного вопроса, не сформулировал выводы; </w:t>
      </w:r>
    </w:p>
    <w:p w:rsidR="002C476B" w:rsidRPr="002C476B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color w:val="333333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- оценка «2 балла» выставляется обучающемуся если </w:t>
      </w:r>
      <w:r w:rsidRPr="002C476B">
        <w:rPr>
          <w:rFonts w:eastAsia="Times New Roman"/>
          <w:color w:val="333333"/>
          <w:sz w:val="24"/>
          <w:szCs w:val="24"/>
        </w:rPr>
        <w:t>студент не выполнил</w:t>
      </w:r>
      <w:r w:rsidRPr="002C476B">
        <w:rPr>
          <w:rFonts w:ascii="Helvetica" w:eastAsia="Times New Roman" w:hAnsi="Helvetica" w:cs="Helvetica"/>
          <w:color w:val="333333"/>
          <w:sz w:val="21"/>
          <w:szCs w:val="21"/>
        </w:rPr>
        <w:t xml:space="preserve"> </w:t>
      </w:r>
      <w:r w:rsidRPr="002C476B">
        <w:rPr>
          <w:rFonts w:eastAsia="Times New Roman"/>
          <w:color w:val="333333"/>
          <w:sz w:val="24"/>
          <w:szCs w:val="24"/>
        </w:rPr>
        <w:t xml:space="preserve">более 50% задания, или вопросы освещены бессистемно, нелогично, неправильно трактуются факты и события, допущено пять и более логических и грамматических ошибок. Выводы не представлены. </w:t>
      </w:r>
    </w:p>
    <w:p w:rsidR="002C476B" w:rsidRPr="002C476B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bCs/>
          <w:sz w:val="24"/>
          <w:szCs w:val="24"/>
        </w:rPr>
        <w:t xml:space="preserve">оценка «0 баллов» </w:t>
      </w:r>
      <w:r w:rsidRPr="002C476B">
        <w:rPr>
          <w:rFonts w:eastAsia="Times New Roman"/>
          <w:sz w:val="24"/>
          <w:szCs w:val="24"/>
        </w:rPr>
        <w:t xml:space="preserve"> – выставляется обучающемуся если студент проигнорировал данный вид учебного контроля.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2.4. Задания для терминологического диктанта</w:t>
      </w:r>
    </w:p>
    <w:p w:rsidR="002C476B" w:rsidRPr="002C476B" w:rsidRDefault="002C476B" w:rsidP="002C476B">
      <w:pPr>
        <w:overflowPunct w:val="0"/>
        <w:autoSpaceDE/>
        <w:autoSpaceDN/>
        <w:ind w:firstLine="709"/>
        <w:rPr>
          <w:rFonts w:eastAsia="Times New Roman"/>
          <w:b/>
          <w:sz w:val="24"/>
          <w:szCs w:val="24"/>
          <w:shd w:val="clear" w:color="auto" w:fill="FFFFFF"/>
        </w:rPr>
      </w:pPr>
    </w:p>
    <w:p w:rsidR="002C476B" w:rsidRPr="002C476B" w:rsidRDefault="002C476B" w:rsidP="002C476B">
      <w:pPr>
        <w:overflowPunct w:val="0"/>
        <w:autoSpaceDE/>
        <w:autoSpaceDN/>
        <w:ind w:firstLine="709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  <w:shd w:val="clear" w:color="auto" w:fill="FFFFFF"/>
        </w:rPr>
        <w:t xml:space="preserve">Раздел </w:t>
      </w:r>
      <w:r w:rsidRPr="002C476B">
        <w:rPr>
          <w:rFonts w:eastAsia="Calibri"/>
          <w:b/>
          <w:sz w:val="24"/>
          <w:szCs w:val="24"/>
        </w:rPr>
        <w:t xml:space="preserve">2. </w:t>
      </w:r>
      <w:r w:rsidRPr="002C476B">
        <w:rPr>
          <w:rFonts w:eastAsia="Times New Roman"/>
          <w:b/>
          <w:sz w:val="24"/>
          <w:szCs w:val="24"/>
        </w:rPr>
        <w:t>Отрасли дефектологии.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Вариант 1.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lastRenderedPageBreak/>
        <w:t xml:space="preserve">Задание 1. Сурдопедагогика (от лат. </w:t>
      </w:r>
      <w:r w:rsidRPr="002C476B">
        <w:rPr>
          <w:rFonts w:eastAsia="Times New Roman"/>
          <w:sz w:val="24"/>
          <w:szCs w:val="24"/>
          <w:lang w:val="en-US"/>
        </w:rPr>
        <w:t>surdus</w:t>
      </w:r>
      <w:r w:rsidRPr="002C476B">
        <w:rPr>
          <w:rFonts w:eastAsia="Times New Roman"/>
          <w:sz w:val="24"/>
          <w:szCs w:val="24"/>
        </w:rPr>
        <w:t xml:space="preserve"> — глухой) — составная часть дефектологии, представляющая собой систему научных знаний об образовании лиц с нарушениями слуха.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2 Логопедия — это наука о нарушениях речи, методах их выявления, устранения и предупреждения средствами специального обучения и воспитания.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Задание 3. С</w:t>
      </w:r>
      <w:r w:rsidRPr="002C476B">
        <w:rPr>
          <w:rFonts w:eastAsia="Times New Roman"/>
          <w:iCs/>
          <w:sz w:val="24"/>
          <w:szCs w:val="24"/>
        </w:rPr>
        <w:t>лепые</w:t>
      </w:r>
      <w:r w:rsidRPr="002C476B">
        <w:rPr>
          <w:rFonts w:eastAsia="Times New Roman"/>
          <w:sz w:val="24"/>
          <w:szCs w:val="24"/>
        </w:rPr>
        <w:t xml:space="preserve"> дети - с полным отсутствием зрения и дети с остаточным зрением, при котором острота зрения равна 0,05 и ниже на лучше видящем глазу.</w:t>
      </w:r>
      <w:r w:rsidRPr="002C476B">
        <w:rPr>
          <w:rFonts w:eastAsia="Times New Roman"/>
          <w:sz w:val="24"/>
          <w:szCs w:val="24"/>
        </w:rPr>
        <w:br/>
        <w:t xml:space="preserve"> Задание 4. </w:t>
      </w:r>
      <w:r w:rsidRPr="002C476B">
        <w:rPr>
          <w:rFonts w:eastAsia="Times New Roman"/>
          <w:iCs/>
          <w:sz w:val="24"/>
          <w:szCs w:val="24"/>
        </w:rPr>
        <w:t>Деменция</w:t>
      </w:r>
      <w:r w:rsidRPr="002C476B">
        <w:rPr>
          <w:rFonts w:eastAsia="Times New Roman"/>
          <w:sz w:val="24"/>
          <w:szCs w:val="24"/>
        </w:rPr>
        <w:t xml:space="preserve"> (от лат. dementia – безумие, слабоумие) – стойкое ослабление познавательной деятельности, приводящее к снижению критичности, ослаблению памяти, уплощению эмоций. Деменция носит </w:t>
      </w:r>
      <w:r w:rsidRPr="002C476B">
        <w:rPr>
          <w:rFonts w:eastAsia="Times New Roman"/>
          <w:iCs/>
          <w:sz w:val="24"/>
          <w:szCs w:val="24"/>
        </w:rPr>
        <w:t>прогредиентный</w:t>
      </w:r>
      <w:r w:rsidRPr="002C476B">
        <w:rPr>
          <w:rFonts w:eastAsia="Times New Roman"/>
          <w:sz w:val="24"/>
          <w:szCs w:val="24"/>
        </w:rPr>
        <w:t xml:space="preserve"> характер, т.е. наблюдается медленное прогрессирование болезненного процесса. Диагноз «деменция» констатируют после трех лет, т. е. после момента становления речи.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Задание 5. Сигматизм - недостаток произношения свистящих и шипящих звуков.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6. </w:t>
      </w:r>
      <w:r w:rsidRPr="002C476B">
        <w:rPr>
          <w:rFonts w:eastAsia="Times New Roman"/>
          <w:iCs/>
          <w:sz w:val="24"/>
          <w:szCs w:val="24"/>
        </w:rPr>
        <w:t>Ранний детский аутизм (РДА)</w:t>
      </w:r>
      <w:r w:rsidRPr="002C476B">
        <w:rPr>
          <w:rFonts w:eastAsia="Times New Roman"/>
          <w:sz w:val="24"/>
          <w:szCs w:val="24"/>
        </w:rPr>
        <w:t xml:space="preserve"> - является одним из наиболее сложных нарушений психического развития. Формируется этот синдром в своем полном виде к трехлетнему возрасту. Задание 7.  </w:t>
      </w:r>
      <w:r w:rsidRPr="002C476B">
        <w:rPr>
          <w:rFonts w:eastAsia="Times New Roman"/>
          <w:iCs/>
          <w:sz w:val="24"/>
          <w:szCs w:val="24"/>
        </w:rPr>
        <w:t>Тугоухость</w:t>
      </w:r>
      <w:r w:rsidRPr="002C476B">
        <w:rPr>
          <w:rFonts w:eastAsia="Times New Roman"/>
          <w:sz w:val="24"/>
          <w:szCs w:val="24"/>
        </w:rPr>
        <w:t xml:space="preserve"> – стойкое понижение слуха, вызывающее затруднения в восприятии речи. Тугоухость может быть выражена в различной степени – от небольшого нарушения восприятия шепотной речи до резкого ограничения восприятия речи разговорной громкости.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8. </w:t>
      </w:r>
      <w:r w:rsidRPr="002C476B">
        <w:rPr>
          <w:rFonts w:eastAsia="Times New Roman"/>
          <w:iCs/>
          <w:sz w:val="24"/>
          <w:szCs w:val="24"/>
        </w:rPr>
        <w:t>Афония, дисфония</w:t>
      </w:r>
      <w:r w:rsidRPr="002C476B">
        <w:rPr>
          <w:rFonts w:eastAsia="Times New Roman"/>
          <w:sz w:val="24"/>
          <w:szCs w:val="24"/>
        </w:rPr>
        <w:t xml:space="preserve"> - отсутствие или нарушение голоса.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9. </w:t>
      </w:r>
      <w:r w:rsidRPr="002C476B">
        <w:rPr>
          <w:rFonts w:eastAsia="Times New Roman"/>
          <w:iCs/>
          <w:sz w:val="24"/>
          <w:szCs w:val="24"/>
        </w:rPr>
        <w:t xml:space="preserve">Синкинезии </w:t>
      </w:r>
      <w:r w:rsidRPr="002C476B">
        <w:rPr>
          <w:rFonts w:eastAsia="Times New Roman"/>
          <w:sz w:val="24"/>
          <w:szCs w:val="24"/>
        </w:rPr>
        <w:t>– это непроизвольные содружественные движения, сопровождающие выполнение активных движений (например, при попытке взять предмет одной рукой происходит сгибание другой руки).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Задание 10. Неблагоприятно действующие на плод факторы: инфекционные заболевания, перенесенные матерью во время беременности; сердечно-сосудистые и эндокринные нарушения у матери; токсикозы беременности; физические травмы, ушибы плода; резус-конфликт; физические факторы (перегревание или переохлаждение организма, действия вибрации, облучение, в том числе, и ультрафиолетовые); некоторые лекарственные препараты; экологическое неблагополучие.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 xml:space="preserve">Вариант 2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1. Олигофренопедагогика (от греч. оlygos – малый, phren – ум) — составная часть дефектологии, представляющая собой систему научных знаний об образовании лиц с нарушениями умственного развития.  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2. </w:t>
      </w:r>
      <w:r w:rsidRPr="002C476B">
        <w:rPr>
          <w:rFonts w:eastAsia="Times New Roman"/>
          <w:iCs/>
          <w:sz w:val="24"/>
          <w:szCs w:val="24"/>
        </w:rPr>
        <w:t xml:space="preserve">Глухота </w:t>
      </w:r>
      <w:r w:rsidRPr="002C476B">
        <w:rPr>
          <w:rFonts w:eastAsia="Times New Roman"/>
          <w:sz w:val="24"/>
          <w:szCs w:val="24"/>
        </w:rPr>
        <w:t xml:space="preserve">– наиболее резкая степень поражения слуха, при которой разборчивое восприятие речи становится невозможным.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3. </w:t>
      </w:r>
      <w:r w:rsidRPr="002C476B">
        <w:rPr>
          <w:rFonts w:eastAsia="Times New Roman"/>
          <w:iCs/>
          <w:sz w:val="24"/>
          <w:szCs w:val="24"/>
        </w:rPr>
        <w:t>Слабовидящие</w:t>
      </w:r>
      <w:r w:rsidRPr="002C476B">
        <w:rPr>
          <w:rFonts w:eastAsia="Times New Roman"/>
          <w:sz w:val="24"/>
          <w:szCs w:val="24"/>
        </w:rPr>
        <w:t xml:space="preserve"> со снижением зрения от 0,05 до 0,2 на лучше видящем глазу с очковой коррекцией.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4. </w:t>
      </w:r>
      <w:r w:rsidRPr="002C476B">
        <w:rPr>
          <w:rFonts w:eastAsia="Times New Roman"/>
          <w:iCs/>
          <w:sz w:val="24"/>
          <w:szCs w:val="24"/>
        </w:rPr>
        <w:t>Гиперкинезы</w:t>
      </w:r>
      <w:r w:rsidRPr="002C476B">
        <w:rPr>
          <w:rFonts w:eastAsia="Times New Roman"/>
          <w:sz w:val="24"/>
          <w:szCs w:val="24"/>
        </w:rPr>
        <w:t xml:space="preserve"> – непроизвольные насильственные движения, которые могут быть выражены в мышцах артикуляционного аппарата, шеи, головы, различных отделов конечностей. Задание 5. Ротацизм - недостаток произношения звуков </w:t>
      </w:r>
      <w:r w:rsidRPr="002C476B">
        <w:rPr>
          <w:rFonts w:eastAsia="Times New Roman"/>
          <w:i/>
          <w:iCs/>
          <w:sz w:val="24"/>
          <w:szCs w:val="24"/>
        </w:rPr>
        <w:t>р-р’.</w:t>
      </w:r>
      <w:r w:rsidRPr="002C476B">
        <w:rPr>
          <w:rFonts w:eastAsia="Times New Roman"/>
          <w:sz w:val="24"/>
          <w:szCs w:val="24"/>
        </w:rPr>
        <w:t xml:space="preserve"> </w:t>
      </w:r>
    </w:p>
    <w:p w:rsidR="00A86434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6.  </w:t>
      </w:r>
      <w:r w:rsidRPr="002C476B">
        <w:rPr>
          <w:rFonts w:eastAsia="Times New Roman"/>
          <w:iCs/>
          <w:sz w:val="24"/>
          <w:szCs w:val="24"/>
        </w:rPr>
        <w:t>Сложными нарушениями</w:t>
      </w:r>
      <w:r w:rsidRPr="002C476B">
        <w:rPr>
          <w:rFonts w:eastAsia="Times New Roman"/>
          <w:sz w:val="24"/>
          <w:szCs w:val="24"/>
        </w:rPr>
        <w:t xml:space="preserve"> называются такие - когда у ребенка два первичных нарушения развития (нарушение зрения и детский церебральный паралич, глухота и детский церебральный паралич, слепоглухота, слабовидение и глухота, умственная отсталость и выраженное нарушение зрения и т. п.).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7.  Глухие дети – это дети с глубоким, стойким двусторонним нарушением слуха, приобретенным в раннем детстве или врожденным. Глухота как первичный дефект, будучи причинно связанная с вторичным нарушением развития – речью, приводит к ряду других отклонений психического развития. 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8. П </w:t>
      </w:r>
      <w:r w:rsidRPr="002C476B">
        <w:rPr>
          <w:rFonts w:eastAsia="Times New Roman"/>
          <w:iCs/>
          <w:sz w:val="24"/>
          <w:szCs w:val="24"/>
        </w:rPr>
        <w:t xml:space="preserve">раксис - </w:t>
      </w:r>
      <w:r w:rsidRPr="002C476B">
        <w:rPr>
          <w:rFonts w:eastAsia="Times New Roman"/>
          <w:sz w:val="24"/>
          <w:szCs w:val="24"/>
        </w:rPr>
        <w:t xml:space="preserve">выполнение целенаправленных автоматизированных движений.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lastRenderedPageBreak/>
        <w:t xml:space="preserve">Задание 9. Болезнь Дауна – сложный дефект хромосомного происхождения. Умственная отсталость у таких детей в 70% случаях сочетается с нарушениями слуха, в 40% - с дефектом зрения.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Задание 10. Д</w:t>
      </w:r>
      <w:r w:rsidRPr="002C476B">
        <w:rPr>
          <w:rFonts w:eastAsia="Times New Roman"/>
          <w:iCs/>
          <w:sz w:val="24"/>
          <w:szCs w:val="24"/>
        </w:rPr>
        <w:t>ислексия (алексия)</w:t>
      </w:r>
      <w:r w:rsidRPr="002C476B">
        <w:rPr>
          <w:rFonts w:eastAsia="Times New Roman"/>
          <w:sz w:val="24"/>
          <w:szCs w:val="24"/>
        </w:rPr>
        <w:t xml:space="preserve"> - частичное (полное) нарушение процессов чтения.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Вариант 3.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Задание 1. Тифлопедагогика - составная часть дефектологии, представляющая собой систему научных знаний об образовании лиц с нарушениями зрения.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2. </w:t>
      </w:r>
      <w:r w:rsidRPr="002C476B">
        <w:rPr>
          <w:rFonts w:eastAsia="Times New Roman"/>
          <w:iCs/>
          <w:sz w:val="24"/>
          <w:szCs w:val="24"/>
        </w:rPr>
        <w:t>Олигофрения</w:t>
      </w:r>
      <w:r w:rsidRPr="002C476B">
        <w:rPr>
          <w:rFonts w:eastAsia="Times New Roman"/>
          <w:sz w:val="24"/>
          <w:szCs w:val="24"/>
        </w:rPr>
        <w:t xml:space="preserve"> (от греч. оlygos – малый, phren – ум) – особая форма психического недоразвития, возникающая вследствие различных причин: патологической наследственности, хромосомных аберраций (от лат. аberratio – искажение, ломка), природовой патологии, органического поражения центральной нервной системы во внутриутробном периоде или на самых ранних этапах постнатального развития (до трех лет, т. е. до момента становления речи).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3. К лицам со </w:t>
      </w:r>
      <w:r w:rsidRPr="002C476B">
        <w:rPr>
          <w:rFonts w:eastAsia="Times New Roman"/>
          <w:iCs/>
          <w:sz w:val="24"/>
          <w:szCs w:val="24"/>
        </w:rPr>
        <w:t xml:space="preserve">множественными нарушениями </w:t>
      </w:r>
      <w:r w:rsidRPr="002C476B">
        <w:rPr>
          <w:rFonts w:eastAsia="Times New Roman"/>
          <w:sz w:val="24"/>
          <w:szCs w:val="24"/>
        </w:rPr>
        <w:t>мы относим - такие категории, когда у ребенка сочетаются три и более первичных нарушения (умственно отсталые слабовидящие глухие дети).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Задание 4. Дислалия — нарушение звукопроизношения.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5. </w:t>
      </w:r>
      <w:r w:rsidRPr="002C476B">
        <w:rPr>
          <w:rFonts w:eastAsia="Times New Roman"/>
          <w:iCs/>
          <w:sz w:val="24"/>
          <w:szCs w:val="24"/>
        </w:rPr>
        <w:t>Задержка психического развития</w:t>
      </w:r>
      <w:r w:rsidRPr="002C476B">
        <w:rPr>
          <w:rFonts w:eastAsia="Times New Roman"/>
          <w:sz w:val="24"/>
          <w:szCs w:val="24"/>
        </w:rPr>
        <w:t xml:space="preserve"> – крайний вариант нормы, один из видов </w:t>
      </w:r>
      <w:r w:rsidRPr="002C476B">
        <w:rPr>
          <w:rFonts w:eastAsia="Times New Roman"/>
          <w:iCs/>
          <w:sz w:val="24"/>
          <w:szCs w:val="24"/>
        </w:rPr>
        <w:t>дизонтогенеза.</w:t>
      </w:r>
      <w:r w:rsidRPr="002C476B">
        <w:rPr>
          <w:rFonts w:eastAsia="Times New Roman"/>
          <w:sz w:val="24"/>
          <w:szCs w:val="24"/>
        </w:rPr>
        <w:t xml:space="preserve"> Дети с таким диагнозом развиваются медленнее, чем их сверстники. Задержка психического развития (ЗПР) проявляется рано. Исходной причиной ее могут быть алкоголизм родителей, болезни матери во время беременности, родовые травмы, инфекции, перенесенные в первые месяцы жизни, и некоторые другие вредности, выражающие слабовыраженную органическую недостаточность центральной нервной системы. В специальной литературе задержку психического развития иначе называют</w:t>
      </w:r>
      <w:r w:rsidRPr="002C476B">
        <w:rPr>
          <w:rFonts w:eastAsia="Times New Roman"/>
          <w:iCs/>
          <w:sz w:val="24"/>
          <w:szCs w:val="24"/>
        </w:rPr>
        <w:t xml:space="preserve"> минимальной мозговой дисфункцией</w:t>
      </w:r>
      <w:r w:rsidRPr="002C476B">
        <w:rPr>
          <w:rFonts w:eastAsia="Times New Roman"/>
          <w:sz w:val="24"/>
          <w:szCs w:val="24"/>
        </w:rPr>
        <w:t>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6. </w:t>
      </w:r>
      <w:r w:rsidRPr="002C476B">
        <w:rPr>
          <w:rFonts w:eastAsia="Times New Roman"/>
          <w:iCs/>
          <w:sz w:val="24"/>
          <w:szCs w:val="24"/>
        </w:rPr>
        <w:t>Тремор</w:t>
      </w:r>
      <w:r w:rsidRPr="002C476B">
        <w:rPr>
          <w:rFonts w:eastAsia="Times New Roman"/>
          <w:sz w:val="24"/>
          <w:szCs w:val="24"/>
        </w:rPr>
        <w:t xml:space="preserve"> – дрожание конечностей (особенно пальцев рук и языка).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iCs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7. Ламбдацизм  -недостаток произношения звуков </w:t>
      </w:r>
      <w:r w:rsidRPr="002C476B">
        <w:rPr>
          <w:rFonts w:eastAsia="Times New Roman"/>
          <w:iCs/>
          <w:sz w:val="24"/>
          <w:szCs w:val="24"/>
        </w:rPr>
        <w:t>л-л’.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8. </w:t>
      </w:r>
      <w:r w:rsidRPr="002C476B">
        <w:rPr>
          <w:rFonts w:eastAsia="Times New Roman"/>
          <w:iCs/>
          <w:sz w:val="24"/>
          <w:szCs w:val="24"/>
        </w:rPr>
        <w:t xml:space="preserve">Заикание </w:t>
      </w:r>
      <w:r w:rsidRPr="002C476B">
        <w:rPr>
          <w:rFonts w:eastAsia="Times New Roman"/>
          <w:sz w:val="24"/>
          <w:szCs w:val="24"/>
        </w:rPr>
        <w:t>– нарушение темпо-ритмической организации речи, обусловленное судорожным состоянием мышц речевого аппарата.</w:t>
      </w:r>
      <w:r w:rsidRPr="002C476B">
        <w:rPr>
          <w:rFonts w:eastAsia="Times New Roman"/>
          <w:sz w:val="24"/>
          <w:szCs w:val="24"/>
        </w:rPr>
        <w:br/>
        <w:t xml:space="preserve">Задание 9.  Детский церебральный паралич – это тяжелое заболевание нервной системы.  Детский церебральный паралич возникает в результате недоразвития или поврежденного мозга в раннем онтогенезе. При этом наиболее тяжело страдают «молодые» отделы мозга – большие полушария. Детский церебральный паралич проявляется в виде различных двигательных, психических и речевых нарушений.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Задание 10.  </w:t>
      </w:r>
      <w:r w:rsidRPr="002C476B">
        <w:rPr>
          <w:rFonts w:eastAsia="Times New Roman"/>
          <w:iCs/>
          <w:sz w:val="24"/>
          <w:szCs w:val="24"/>
        </w:rPr>
        <w:t>Дисграфия (аграфия)</w:t>
      </w:r>
      <w:r w:rsidRPr="002C476B">
        <w:rPr>
          <w:rFonts w:eastAsia="Times New Roman"/>
          <w:sz w:val="24"/>
          <w:szCs w:val="24"/>
        </w:rPr>
        <w:t xml:space="preserve"> – частичное (полное) специфическое нарушение процессов письма.</w:t>
      </w:r>
    </w:p>
    <w:p w:rsidR="002C476B" w:rsidRPr="002C476B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2C476B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Критерии оценки:</w:t>
      </w:r>
    </w:p>
    <w:p w:rsidR="002C476B" w:rsidRPr="002C476B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color w:val="333333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- оценка «5 баллов» выставляется обучающемуся если </w:t>
      </w:r>
      <w:r w:rsidRPr="002C476B">
        <w:rPr>
          <w:rFonts w:eastAsia="Times New Roman"/>
          <w:color w:val="333333"/>
          <w:sz w:val="24"/>
          <w:szCs w:val="24"/>
        </w:rPr>
        <w:t>студент в полном объеме удовлетворил требования, поставленные перед ним, а именно: дал 100% правильных определений, не допустил ни одной пунктуационной и грамматической ошибки;</w:t>
      </w:r>
    </w:p>
    <w:p w:rsidR="002C476B" w:rsidRPr="002C476B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color w:val="333333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- оценка «4 балла» выставляется обучающемуся если </w:t>
      </w:r>
      <w:r w:rsidRPr="002C476B">
        <w:rPr>
          <w:rFonts w:eastAsia="Times New Roman"/>
          <w:color w:val="333333"/>
          <w:sz w:val="24"/>
          <w:szCs w:val="24"/>
        </w:rPr>
        <w:t>студент удовлетворил требования, поставленные перед ним, а именно: дал 80% правильных определений, при этом допустил 1-2 пунктуационную и(или) грамматическую ошибки;</w:t>
      </w:r>
    </w:p>
    <w:p w:rsidR="002C476B" w:rsidRPr="002C476B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оценка «3 балла» выставляется обучающемуся если </w:t>
      </w:r>
      <w:r w:rsidRPr="002C476B">
        <w:rPr>
          <w:rFonts w:eastAsia="Times New Roman"/>
          <w:color w:val="333333"/>
          <w:sz w:val="24"/>
          <w:szCs w:val="24"/>
        </w:rPr>
        <w:t>студент частично удовлетворил требования, поставленные перед ним, а именно: дал более 60% правильных определений, при этом допустил 2 -5 пунктуационных и(или) грамматических ошибок;</w:t>
      </w:r>
      <w:r w:rsidRPr="002C476B">
        <w:rPr>
          <w:rFonts w:eastAsia="Times New Roman"/>
          <w:sz w:val="24"/>
          <w:szCs w:val="24"/>
        </w:rPr>
        <w:t xml:space="preserve"> </w:t>
      </w:r>
    </w:p>
    <w:p w:rsidR="002C476B" w:rsidRPr="002C476B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color w:val="333333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- оценка «2 балла» выставляется обучающемуся если </w:t>
      </w:r>
      <w:r w:rsidRPr="002C476B">
        <w:rPr>
          <w:rFonts w:eastAsia="Times New Roman"/>
          <w:color w:val="333333"/>
          <w:sz w:val="24"/>
          <w:szCs w:val="24"/>
        </w:rPr>
        <w:t xml:space="preserve">студент не удовлетворил требования, поставленные перед ним, а именно: дал менее 60% правильных определений, при этом допустил пять и более пунктуационных и(или) грамматических ошибок. </w:t>
      </w:r>
    </w:p>
    <w:p w:rsidR="002C476B" w:rsidRPr="002C476B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bCs/>
          <w:sz w:val="24"/>
          <w:szCs w:val="24"/>
        </w:rPr>
        <w:lastRenderedPageBreak/>
        <w:t xml:space="preserve">оценка «0 баллов» </w:t>
      </w:r>
      <w:r w:rsidRPr="002C476B">
        <w:rPr>
          <w:rFonts w:eastAsia="Times New Roman"/>
          <w:sz w:val="24"/>
          <w:szCs w:val="24"/>
        </w:rPr>
        <w:t xml:space="preserve"> – выставляется обучающемуся если студент проигнорировал данный вид учебного контроля.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2.5. Темы для диспутов и проведения круглого стола</w:t>
      </w:r>
    </w:p>
    <w:p w:rsidR="002C476B" w:rsidRPr="002C476B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2.5.1. Круглый стол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 xml:space="preserve">1. Темы (проблематика): </w:t>
      </w:r>
    </w:p>
    <w:p w:rsidR="002C476B" w:rsidRPr="002C476B" w:rsidRDefault="002C476B" w:rsidP="002C476B">
      <w:pPr>
        <w:overflowPunct w:val="0"/>
        <w:autoSpaceDE/>
        <w:autoSpaceDN/>
        <w:ind w:firstLine="709"/>
        <w:rPr>
          <w:rFonts w:eastAsia="Times New Roman"/>
          <w:b/>
          <w:color w:val="000000"/>
          <w:sz w:val="24"/>
          <w:szCs w:val="24"/>
        </w:rPr>
      </w:pPr>
      <w:r w:rsidRPr="002C476B">
        <w:rPr>
          <w:rFonts w:eastAsia="Calibri"/>
          <w:b/>
          <w:sz w:val="24"/>
          <w:szCs w:val="24"/>
        </w:rPr>
        <w:t>Раздел 2.</w:t>
      </w:r>
      <w:r w:rsidRPr="002C476B">
        <w:rPr>
          <w:rFonts w:eastAsia="Times New Roman"/>
          <w:b/>
          <w:sz w:val="24"/>
          <w:szCs w:val="24"/>
        </w:rPr>
        <w:t xml:space="preserve"> Отрасли дефектологии. </w:t>
      </w:r>
    </w:p>
    <w:p w:rsidR="002C476B" w:rsidRPr="002C476B" w:rsidRDefault="002C476B" w:rsidP="002C476B">
      <w:pPr>
        <w:tabs>
          <w:tab w:val="left" w:pos="284"/>
          <w:tab w:val="left" w:pos="851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1. Отличие ребенка с задержкой психического развития от умственно отсталого ребенка.</w:t>
      </w:r>
    </w:p>
    <w:p w:rsidR="002C476B" w:rsidRPr="002C476B" w:rsidRDefault="002C476B" w:rsidP="002C476B">
      <w:pPr>
        <w:tabs>
          <w:tab w:val="left" w:pos="284"/>
          <w:tab w:val="left" w:pos="851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2.Особенности социальной адаптации лиц с нарушениями слуха. .</w:t>
      </w:r>
    </w:p>
    <w:p w:rsidR="002C476B" w:rsidRPr="002C476B" w:rsidRDefault="002C476B" w:rsidP="002C476B">
      <w:pPr>
        <w:tabs>
          <w:tab w:val="left" w:pos="284"/>
          <w:tab w:val="left" w:pos="851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3. Способы компенсации нарушенного зрения методами ФК и С.</w:t>
      </w:r>
    </w:p>
    <w:p w:rsidR="002C476B" w:rsidRPr="002C476B" w:rsidRDefault="002C476B" w:rsidP="002C476B">
      <w:pPr>
        <w:overflowPunct w:val="0"/>
        <w:autoSpaceDE/>
        <w:autoSpaceDN/>
        <w:ind w:firstLine="709"/>
        <w:rPr>
          <w:rFonts w:eastAsia="Times New Roman"/>
          <w:sz w:val="24"/>
          <w:szCs w:val="24"/>
        </w:rPr>
      </w:pPr>
      <w:r w:rsidRPr="002C476B">
        <w:rPr>
          <w:rFonts w:eastAsia="Calibri"/>
          <w:b/>
          <w:sz w:val="24"/>
          <w:szCs w:val="24"/>
        </w:rPr>
        <w:t xml:space="preserve">Раздел 3. </w:t>
      </w:r>
      <w:r w:rsidRPr="002C476B">
        <w:rPr>
          <w:rFonts w:eastAsia="Times New Roman"/>
          <w:b/>
          <w:sz w:val="24"/>
          <w:szCs w:val="24"/>
        </w:rPr>
        <w:t>Понятие коррекции и компенсации. Социальная реабилитация и социальная адаптация</w:t>
      </w:r>
      <w:r w:rsidRPr="002C476B">
        <w:rPr>
          <w:rFonts w:eastAsia="Times New Roman"/>
          <w:sz w:val="24"/>
          <w:szCs w:val="24"/>
        </w:rPr>
        <w:t xml:space="preserve">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1. Проблемы социализации лиц с нарушениями опорно-двигательного аппарата.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2. Основные направления реабилитационной деятельности с лицами с ограниченными возможностями здоровья. </w:t>
      </w:r>
    </w:p>
    <w:p w:rsidR="002C476B" w:rsidRPr="002C476B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 xml:space="preserve">2. Концепция круглого стола </w:t>
      </w:r>
    </w:p>
    <w:p w:rsidR="002C476B" w:rsidRPr="002C476B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color w:val="333333"/>
          <w:sz w:val="24"/>
          <w:szCs w:val="24"/>
        </w:rPr>
      </w:pPr>
      <w:r w:rsidRPr="002C476B">
        <w:rPr>
          <w:rFonts w:eastAsia="Times New Roman"/>
          <w:b/>
          <w:bCs/>
          <w:color w:val="333333"/>
          <w:sz w:val="24"/>
          <w:szCs w:val="24"/>
        </w:rPr>
        <w:t>Цель круглого стола</w:t>
      </w:r>
      <w:r w:rsidRPr="002C476B">
        <w:rPr>
          <w:rFonts w:eastAsia="Times New Roman"/>
          <w:color w:val="333333"/>
          <w:sz w:val="24"/>
          <w:szCs w:val="24"/>
        </w:rPr>
        <w:t> – раскрыть широкий спектр мнений по выбранной для обсуждения проблеме с разных точек зрения, обсудить неясные и спорные моменты, связанные с данной проблемой, и достичь консенсуса.</w:t>
      </w:r>
    </w:p>
    <w:p w:rsidR="002C476B" w:rsidRPr="002C476B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color w:val="333333"/>
          <w:sz w:val="24"/>
          <w:szCs w:val="24"/>
        </w:rPr>
      </w:pPr>
      <w:r w:rsidRPr="002C476B">
        <w:rPr>
          <w:rFonts w:eastAsia="Times New Roman"/>
          <w:b/>
          <w:bCs/>
          <w:color w:val="333333"/>
          <w:sz w:val="24"/>
          <w:szCs w:val="24"/>
        </w:rPr>
        <w:t>Задачей круглого стола</w:t>
      </w:r>
      <w:r w:rsidRPr="002C476B">
        <w:rPr>
          <w:rFonts w:eastAsia="Times New Roman"/>
          <w:color w:val="333333"/>
          <w:sz w:val="24"/>
          <w:szCs w:val="24"/>
        </w:rPr>
        <w:t> является мобилизация и активизация участников на решение конкретных актуальных проблем, поэтому круглый стол имеет специфические особенности:</w:t>
      </w:r>
    </w:p>
    <w:p w:rsidR="002C476B" w:rsidRPr="002C476B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color w:val="333333"/>
          <w:sz w:val="24"/>
          <w:szCs w:val="24"/>
        </w:rPr>
      </w:pPr>
      <w:r w:rsidRPr="002C476B">
        <w:rPr>
          <w:rFonts w:eastAsia="Times New Roman"/>
          <w:color w:val="333333"/>
          <w:sz w:val="24"/>
          <w:szCs w:val="24"/>
        </w:rPr>
        <w:t>1. Персофиницированность информации (участники во время дискуссии высказывают не общую, а личностную точку зрения. Она может возникнуть спонтанно и не до конца точно быть сформулирована. К подобной информации необходимо относиться особенно вдумчиво, выбирая крупицы ценного и реалистического, сопоставляя их с мнениями других участников (дискутантов).</w:t>
      </w:r>
    </w:p>
    <w:p w:rsidR="002C476B" w:rsidRPr="002C476B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color w:val="333333"/>
          <w:sz w:val="24"/>
          <w:szCs w:val="24"/>
        </w:rPr>
      </w:pPr>
      <w:r w:rsidRPr="002C476B">
        <w:rPr>
          <w:rFonts w:eastAsia="Times New Roman"/>
          <w:color w:val="333333"/>
          <w:sz w:val="24"/>
          <w:szCs w:val="24"/>
        </w:rPr>
        <w:t>2. Полифоничность круглого стола (в процессе круглого стола может царить деловой шум, многоголосье, что соответствует атмосфере эмоциональной заинтересованности и интеллектуального творчества. Но именно это и затрудняет работу ведущего (модератора) и участников. Среди этого многоголосья ведущему необходимо «уцепиться» за главное, дать возможность высказаться всем желающим и продолжать поддерживать этот фон, так как именно он является особенностью круглого стола).</w:t>
      </w:r>
    </w:p>
    <w:p w:rsidR="002C476B" w:rsidRPr="002C476B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color w:val="333333"/>
          <w:sz w:val="24"/>
          <w:szCs w:val="24"/>
        </w:rPr>
      </w:pPr>
      <w:r w:rsidRPr="002C476B">
        <w:rPr>
          <w:rFonts w:eastAsia="Times New Roman"/>
          <w:color w:val="333333"/>
          <w:sz w:val="24"/>
          <w:szCs w:val="24"/>
        </w:rPr>
        <w:t>При проведении круглого стола для достижения положительного результата и создания деловой атмосферы необходимо:</w:t>
      </w:r>
    </w:p>
    <w:p w:rsidR="002C476B" w:rsidRPr="002C476B" w:rsidRDefault="002C476B" w:rsidP="002C476B">
      <w:pPr>
        <w:numPr>
          <w:ilvl w:val="0"/>
          <w:numId w:val="23"/>
        </w:numPr>
        <w:shd w:val="clear" w:color="auto" w:fill="FFFFFF"/>
        <w:autoSpaceDE/>
        <w:autoSpaceDN/>
        <w:adjustRightInd/>
        <w:ind w:left="468" w:firstLine="709"/>
        <w:jc w:val="both"/>
        <w:rPr>
          <w:rFonts w:eastAsia="Times New Roman"/>
          <w:color w:val="333333"/>
          <w:sz w:val="24"/>
          <w:szCs w:val="24"/>
        </w:rPr>
      </w:pPr>
      <w:r w:rsidRPr="002C476B">
        <w:rPr>
          <w:rFonts w:eastAsia="Times New Roman"/>
          <w:color w:val="333333"/>
          <w:sz w:val="24"/>
          <w:szCs w:val="24"/>
        </w:rPr>
        <w:t>Обеспечить работу технических средств для аудио- и видеозаписи.</w:t>
      </w:r>
    </w:p>
    <w:p w:rsidR="002C476B" w:rsidRPr="002C476B" w:rsidRDefault="002C476B" w:rsidP="002C476B">
      <w:pPr>
        <w:numPr>
          <w:ilvl w:val="0"/>
          <w:numId w:val="23"/>
        </w:numPr>
        <w:shd w:val="clear" w:color="auto" w:fill="FFFFFF"/>
        <w:autoSpaceDE/>
        <w:autoSpaceDN/>
        <w:adjustRightInd/>
        <w:ind w:left="468" w:firstLine="709"/>
        <w:jc w:val="both"/>
        <w:rPr>
          <w:rFonts w:eastAsia="Times New Roman"/>
          <w:color w:val="333333"/>
          <w:sz w:val="24"/>
          <w:szCs w:val="24"/>
        </w:rPr>
      </w:pPr>
      <w:r w:rsidRPr="002C476B">
        <w:rPr>
          <w:rFonts w:eastAsia="Times New Roman"/>
          <w:color w:val="333333"/>
          <w:sz w:val="24"/>
          <w:szCs w:val="24"/>
        </w:rPr>
        <w:t>Установить регламент выступлений.</w:t>
      </w:r>
    </w:p>
    <w:p w:rsidR="002C476B" w:rsidRPr="002C476B" w:rsidRDefault="002C476B" w:rsidP="002C476B">
      <w:pPr>
        <w:numPr>
          <w:ilvl w:val="0"/>
          <w:numId w:val="23"/>
        </w:numPr>
        <w:shd w:val="clear" w:color="auto" w:fill="FFFFFF"/>
        <w:autoSpaceDE/>
        <w:autoSpaceDN/>
        <w:adjustRightInd/>
        <w:ind w:left="468" w:firstLine="709"/>
        <w:jc w:val="both"/>
        <w:rPr>
          <w:rFonts w:eastAsia="Times New Roman"/>
          <w:color w:val="333333"/>
          <w:sz w:val="24"/>
          <w:szCs w:val="24"/>
        </w:rPr>
      </w:pPr>
      <w:r w:rsidRPr="002C476B">
        <w:rPr>
          <w:rFonts w:eastAsia="Times New Roman"/>
          <w:color w:val="333333"/>
          <w:sz w:val="24"/>
          <w:szCs w:val="24"/>
        </w:rPr>
        <w:t>Обеспечить соответствующее оформление аудитории (желательно, чтобы «круглый стол» был действительно круглым и коммуникации осуществлялись «лицом к лицу», что способствует групповому общению и максимальной вовлеченности в дискуссию.)</w:t>
      </w:r>
    </w:p>
    <w:p w:rsidR="002C476B" w:rsidRPr="002C476B" w:rsidRDefault="002C476B" w:rsidP="002C476B">
      <w:pPr>
        <w:shd w:val="clear" w:color="auto" w:fill="FFFFFF"/>
        <w:autoSpaceDE/>
        <w:autoSpaceDN/>
        <w:adjustRightInd/>
        <w:ind w:firstLine="480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 xml:space="preserve">Роли: 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2"/>
        <w:gridCol w:w="6423"/>
      </w:tblGrid>
      <w:tr w:rsidR="002C476B" w:rsidRPr="002C476B" w:rsidTr="00840D77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Действующее лицо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Выполняемая работа</w:t>
            </w:r>
          </w:p>
        </w:tc>
      </w:tr>
      <w:tr w:rsidR="002C476B" w:rsidRPr="002C476B" w:rsidTr="00840D77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sz w:val="24"/>
                <w:szCs w:val="24"/>
              </w:rPr>
              <w:t>Ведущий</w:t>
            </w:r>
            <w:r w:rsidRPr="002C476B">
              <w:rPr>
                <w:rFonts w:eastAsia="Times New Roman"/>
                <w:color w:val="333333"/>
                <w:sz w:val="24"/>
                <w:szCs w:val="24"/>
              </w:rPr>
              <w:t xml:space="preserve"> (модератор)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shd w:val="clear" w:color="auto" w:fill="FFFFFF"/>
              <w:autoSpaceDE/>
              <w:autoSpaceDN/>
              <w:adjustRightInd/>
              <w:ind w:firstLine="480"/>
              <w:jc w:val="both"/>
              <w:rPr>
                <w:rFonts w:eastAsia="Times New Roman"/>
                <w:color w:val="333333"/>
                <w:sz w:val="24"/>
                <w:szCs w:val="24"/>
              </w:rPr>
            </w:pPr>
            <w:r w:rsidRPr="002C476B">
              <w:rPr>
                <w:rFonts w:eastAsia="Times New Roman"/>
                <w:color w:val="333333"/>
                <w:sz w:val="24"/>
                <w:szCs w:val="24"/>
              </w:rPr>
              <w:t>даёт определение проблем и понятийного аппарата (тезауруса), устанавливает регламент, правила общей технологии занятия в форме круглого стола и информирование об общих правилах коммуникации.</w:t>
            </w:r>
          </w:p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111111"/>
                <w:sz w:val="24"/>
                <w:szCs w:val="24"/>
              </w:rPr>
            </w:pPr>
          </w:p>
        </w:tc>
      </w:tr>
      <w:tr w:rsidR="002C476B" w:rsidRPr="002C476B" w:rsidTr="00840D77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 xml:space="preserve">Ассистент 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  <w:tr w:rsidR="002C476B" w:rsidRPr="002C476B" w:rsidTr="00840D77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«Провокатор»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Задает «спорные» вопросы, приводит неожиданные при</w:t>
            </w:r>
            <w:r w:rsidRPr="002C476B">
              <w:rPr>
                <w:rFonts w:eastAsia="Times New Roman"/>
                <w:color w:val="111111"/>
                <w:sz w:val="24"/>
                <w:szCs w:val="24"/>
              </w:rPr>
              <w:softHyphen/>
              <w:t xml:space="preserve">меры </w:t>
            </w:r>
            <w:r w:rsidRPr="002C476B">
              <w:rPr>
                <w:rFonts w:eastAsia="Times New Roman"/>
                <w:color w:val="111111"/>
                <w:sz w:val="24"/>
                <w:szCs w:val="24"/>
              </w:rPr>
              <w:lastRenderedPageBreak/>
              <w:t>— инициирует общую дискуссию</w:t>
            </w:r>
          </w:p>
        </w:tc>
      </w:tr>
      <w:tr w:rsidR="002C476B" w:rsidRPr="002C476B" w:rsidTr="00840D77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333333"/>
                <w:sz w:val="24"/>
                <w:szCs w:val="24"/>
              </w:rPr>
              <w:lastRenderedPageBreak/>
              <w:t xml:space="preserve">Дисскутант 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shd w:val="clear" w:color="auto" w:fill="FFFFFF"/>
              <w:autoSpaceDE/>
              <w:autoSpaceDN/>
              <w:adjustRightInd/>
              <w:ind w:left="108"/>
              <w:jc w:val="both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333333"/>
                <w:sz w:val="24"/>
                <w:szCs w:val="24"/>
              </w:rPr>
              <w:t>принимает участие в  «информационной атаке», высказываясь в определённом порядке, оперируя убедительными фактами, иллюстрирующими современное состояние проблемы.</w:t>
            </w:r>
          </w:p>
        </w:tc>
      </w:tr>
    </w:tbl>
    <w:p w:rsidR="002C476B" w:rsidRPr="002C476B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color w:val="333333"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Ведущий</w:t>
      </w:r>
      <w:r w:rsidRPr="002C476B">
        <w:rPr>
          <w:rFonts w:eastAsia="Times New Roman"/>
          <w:color w:val="333333"/>
          <w:sz w:val="24"/>
          <w:szCs w:val="24"/>
        </w:rPr>
        <w:t xml:space="preserve"> </w:t>
      </w:r>
      <w:r w:rsidRPr="002C476B">
        <w:rPr>
          <w:rFonts w:eastAsia="Times New Roman"/>
          <w:b/>
          <w:color w:val="333333"/>
          <w:sz w:val="24"/>
          <w:szCs w:val="24"/>
        </w:rPr>
        <w:t xml:space="preserve">(модератор). </w:t>
      </w:r>
      <w:r w:rsidRPr="002C476B">
        <w:rPr>
          <w:rFonts w:eastAsia="Times New Roman"/>
          <w:color w:val="333333"/>
          <w:sz w:val="24"/>
          <w:szCs w:val="24"/>
        </w:rPr>
        <w:t>Ведущий должен действовать директивно, жёстко ограничивая во времени участников круглого стола.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Ожидаемые результаты</w:t>
      </w:r>
      <w:r w:rsidRPr="002C476B">
        <w:rPr>
          <w:rFonts w:eastAsia="Times New Roman"/>
          <w:sz w:val="24"/>
          <w:szCs w:val="24"/>
        </w:rPr>
        <w:t>.</w:t>
      </w:r>
    </w:p>
    <w:p w:rsidR="002C476B" w:rsidRPr="002C476B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  <w:tab w:val="left" w:pos="284"/>
        </w:tabs>
        <w:autoSpaceDE/>
        <w:autoSpaceDN/>
        <w:adjustRightInd/>
        <w:ind w:left="0" w:firstLine="709"/>
        <w:contextualSpacing/>
        <w:jc w:val="both"/>
        <w:rPr>
          <w:rFonts w:eastAsia="Calibri"/>
          <w:color w:val="333333"/>
          <w:sz w:val="24"/>
          <w:szCs w:val="24"/>
          <w:lang w:eastAsia="en-US"/>
        </w:rPr>
      </w:pPr>
      <w:r w:rsidRPr="002C476B">
        <w:rPr>
          <w:rFonts w:eastAsia="Calibri"/>
          <w:color w:val="333333"/>
          <w:sz w:val="24"/>
          <w:szCs w:val="24"/>
          <w:lang w:eastAsia="en-US"/>
        </w:rPr>
        <w:t>готовность участников к обсуждению проблемы с целью определения возможных путей её решения;</w:t>
      </w:r>
    </w:p>
    <w:p w:rsidR="002C476B" w:rsidRPr="002C476B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  <w:tab w:val="left" w:pos="284"/>
        </w:tabs>
        <w:autoSpaceDE/>
        <w:autoSpaceDN/>
        <w:adjustRightInd/>
        <w:ind w:left="0" w:firstLine="709"/>
        <w:contextualSpacing/>
        <w:jc w:val="both"/>
        <w:rPr>
          <w:rFonts w:eastAsia="Calibri"/>
          <w:color w:val="333333"/>
          <w:sz w:val="24"/>
          <w:szCs w:val="24"/>
          <w:lang w:eastAsia="en-US"/>
        </w:rPr>
      </w:pPr>
      <w:r w:rsidRPr="002C476B">
        <w:rPr>
          <w:rFonts w:eastAsia="Calibri"/>
          <w:color w:val="333333"/>
          <w:sz w:val="24"/>
          <w:szCs w:val="24"/>
          <w:lang w:eastAsia="en-US"/>
        </w:rPr>
        <w:t>наличие определённой позиции, теоретических знаний;</w:t>
      </w:r>
    </w:p>
    <w:p w:rsidR="002C476B" w:rsidRPr="002C476B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  <w:tab w:val="num" w:pos="284"/>
        </w:tabs>
        <w:autoSpaceDE/>
        <w:autoSpaceDN/>
        <w:adjustRightInd/>
        <w:ind w:left="0" w:firstLine="709"/>
        <w:contextualSpacing/>
        <w:jc w:val="both"/>
        <w:rPr>
          <w:rFonts w:eastAsia="Calibri"/>
          <w:color w:val="333333"/>
          <w:sz w:val="24"/>
          <w:szCs w:val="24"/>
          <w:lang w:eastAsia="en-US"/>
        </w:rPr>
      </w:pPr>
      <w:r w:rsidRPr="002C476B">
        <w:rPr>
          <w:rFonts w:eastAsia="Calibri"/>
          <w:color w:val="333333"/>
          <w:sz w:val="24"/>
          <w:szCs w:val="24"/>
          <w:lang w:eastAsia="en-US"/>
        </w:rPr>
        <w:t>организация такого круглого стола, когда в основу обсуждения преднамеренно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2C476B" w:rsidRPr="002C476B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  <w:tab w:val="left" w:pos="284"/>
        </w:tabs>
        <w:autoSpaceDE/>
        <w:autoSpaceDN/>
        <w:adjustRightInd/>
        <w:ind w:left="0" w:firstLine="709"/>
        <w:contextualSpacing/>
        <w:jc w:val="both"/>
        <w:rPr>
          <w:rFonts w:eastAsia="Calibri"/>
          <w:color w:val="333333"/>
          <w:sz w:val="24"/>
          <w:szCs w:val="24"/>
          <w:lang w:eastAsia="en-US"/>
        </w:rPr>
      </w:pPr>
      <w:r w:rsidRPr="002C476B">
        <w:rPr>
          <w:rFonts w:eastAsia="Calibri"/>
          <w:color w:val="333333"/>
          <w:sz w:val="24"/>
          <w:szCs w:val="24"/>
          <w:lang w:eastAsia="en-US"/>
        </w:rPr>
        <w:t xml:space="preserve">выступления дискутантов и выявления существующих мнений на поставленные вопросы, акцентирования внимания на оригинальные идеи; </w:t>
      </w:r>
    </w:p>
    <w:p w:rsidR="002C476B" w:rsidRPr="002C476B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  <w:tab w:val="left" w:pos="284"/>
        </w:tabs>
        <w:autoSpaceDE/>
        <w:autoSpaceDN/>
        <w:adjustRightInd/>
        <w:ind w:left="0" w:firstLine="709"/>
        <w:contextualSpacing/>
        <w:jc w:val="both"/>
        <w:rPr>
          <w:rFonts w:eastAsia="Calibri"/>
          <w:color w:val="333333"/>
          <w:sz w:val="24"/>
          <w:szCs w:val="24"/>
          <w:lang w:eastAsia="en-US"/>
        </w:rPr>
      </w:pPr>
      <w:r w:rsidRPr="002C476B">
        <w:rPr>
          <w:rFonts w:eastAsia="Calibri"/>
          <w:color w:val="333333"/>
          <w:sz w:val="24"/>
          <w:szCs w:val="24"/>
          <w:lang w:eastAsia="en-US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 xml:space="preserve">Критерии оценки: </w:t>
      </w:r>
    </w:p>
    <w:p w:rsidR="002C476B" w:rsidRPr="002C476B" w:rsidRDefault="002C476B" w:rsidP="002C476B">
      <w:pPr>
        <w:numPr>
          <w:ilvl w:val="0"/>
          <w:numId w:val="10"/>
        </w:numPr>
        <w:tabs>
          <w:tab w:val="num" w:pos="284"/>
        </w:tabs>
        <w:autoSpaceDE/>
        <w:autoSpaceDN/>
        <w:adjustRightInd/>
        <w:ind w:firstLine="709"/>
        <w:contextualSpacing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2C476B">
        <w:rPr>
          <w:rFonts w:eastAsia="Calibri"/>
          <w:sz w:val="24"/>
          <w:szCs w:val="24"/>
          <w:lang w:eastAsia="en-US"/>
        </w:rPr>
        <w:t xml:space="preserve">оценка «5 баллов» выставляется обучающемуся если студент принимает активное участие в процедурах, </w:t>
      </w:r>
      <w:r w:rsidRPr="002C476B">
        <w:rPr>
          <w:rFonts w:eastAsia="Calibri"/>
          <w:color w:val="000000"/>
          <w:sz w:val="24"/>
          <w:szCs w:val="24"/>
          <w:lang w:eastAsia="en-US"/>
        </w:rPr>
        <w:t>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2C476B" w:rsidRPr="002C476B" w:rsidRDefault="002C476B" w:rsidP="002C476B">
      <w:pPr>
        <w:numPr>
          <w:ilvl w:val="0"/>
          <w:numId w:val="10"/>
        </w:numPr>
        <w:tabs>
          <w:tab w:val="num" w:pos="284"/>
        </w:tabs>
        <w:autoSpaceDE/>
        <w:autoSpaceDN/>
        <w:adjustRightInd/>
        <w:spacing w:before="100" w:beforeAutospacing="1" w:after="100" w:afterAutospacing="1"/>
        <w:ind w:firstLine="709"/>
        <w:contextualSpacing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2C476B">
        <w:rPr>
          <w:rFonts w:eastAsia="Calibri"/>
          <w:sz w:val="24"/>
          <w:szCs w:val="24"/>
          <w:lang w:eastAsia="en-US"/>
        </w:rPr>
        <w:t>оценка «4 балла» выставляется обучающемуся если студент принимает активное участие в процедурах,</w:t>
      </w:r>
      <w:r w:rsidRPr="002C476B">
        <w:rPr>
          <w:rFonts w:eastAsia="Calibri"/>
          <w:color w:val="000000"/>
          <w:sz w:val="24"/>
          <w:szCs w:val="24"/>
          <w:lang w:eastAsia="en-US"/>
        </w:rPr>
        <w:t xml:space="preserve">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Допускает одну-две неточности при употреблении терминологического аппарата.</w:t>
      </w:r>
    </w:p>
    <w:p w:rsidR="002C476B" w:rsidRPr="002C476B" w:rsidRDefault="002C476B" w:rsidP="002C476B">
      <w:pPr>
        <w:numPr>
          <w:ilvl w:val="0"/>
          <w:numId w:val="10"/>
        </w:numPr>
        <w:tabs>
          <w:tab w:val="num" w:pos="284"/>
        </w:tabs>
        <w:autoSpaceDE/>
        <w:autoSpaceDN/>
        <w:adjustRightInd/>
        <w:spacing w:before="100" w:beforeAutospacing="1" w:after="100" w:afterAutospacing="1"/>
        <w:ind w:firstLine="709"/>
        <w:contextualSpacing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2C476B">
        <w:rPr>
          <w:rFonts w:eastAsia="Calibri"/>
          <w:sz w:val="24"/>
          <w:szCs w:val="24"/>
          <w:lang w:eastAsia="en-US"/>
        </w:rPr>
        <w:t xml:space="preserve">оценка «3 балла» выставляется обучающемуся, если студент не проявляет активного участия в процедурах, показывает знания </w:t>
      </w:r>
      <w:r w:rsidRPr="002C476B">
        <w:rPr>
          <w:rFonts w:eastAsia="Calibri"/>
          <w:color w:val="000000"/>
          <w:sz w:val="24"/>
          <w:szCs w:val="24"/>
          <w:lang w:eastAsia="en-US"/>
        </w:rPr>
        <w:t>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употреблении терминологического аппарата.</w:t>
      </w:r>
    </w:p>
    <w:p w:rsidR="002C476B" w:rsidRPr="002C476B" w:rsidRDefault="002C476B" w:rsidP="002C476B">
      <w:pPr>
        <w:numPr>
          <w:ilvl w:val="0"/>
          <w:numId w:val="10"/>
        </w:numPr>
        <w:suppressLineNumbers/>
        <w:tabs>
          <w:tab w:val="left" w:pos="0"/>
          <w:tab w:val="left" w:pos="284"/>
          <w:tab w:val="left" w:pos="426"/>
          <w:tab w:val="left" w:pos="567"/>
          <w:tab w:val="left" w:pos="1134"/>
          <w:tab w:val="left" w:pos="1276"/>
          <w:tab w:val="left" w:pos="8505"/>
          <w:tab w:val="left" w:pos="8789"/>
        </w:tabs>
        <w:autoSpaceDE/>
        <w:autoSpaceDN/>
        <w:adjustRightInd/>
        <w:spacing w:before="100" w:beforeAutospacing="1" w:afterAutospacing="1"/>
        <w:ind w:right="90" w:firstLine="709"/>
        <w:jc w:val="both"/>
        <w:rPr>
          <w:rFonts w:eastAsia="Times New Roman"/>
          <w:sz w:val="24"/>
          <w:szCs w:val="24"/>
          <w:lang w:eastAsia="ja-JP"/>
        </w:rPr>
      </w:pPr>
      <w:r w:rsidRPr="002C476B">
        <w:rPr>
          <w:rFonts w:eastAsia="Times New Roman"/>
          <w:sz w:val="24"/>
          <w:szCs w:val="24"/>
          <w:lang w:eastAsia="ja-JP"/>
        </w:rPr>
        <w:t xml:space="preserve">оценка «2 балла» выставляется обучающемуся если студент не проявляет активного участия в процедурах,  </w:t>
      </w:r>
      <w:r w:rsidRPr="002C476B">
        <w:rPr>
          <w:rFonts w:eastAsia="Times New Roman"/>
          <w:color w:val="000000"/>
          <w:sz w:val="24"/>
          <w:szCs w:val="24"/>
          <w:lang w:eastAsia="ja-JP"/>
        </w:rPr>
        <w:t>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употреблении терминологического аппарата.</w:t>
      </w:r>
    </w:p>
    <w:p w:rsidR="002C476B" w:rsidRPr="002C476B" w:rsidRDefault="002C476B" w:rsidP="002C476B">
      <w:pPr>
        <w:numPr>
          <w:ilvl w:val="0"/>
          <w:numId w:val="10"/>
        </w:numPr>
        <w:suppressLineNumbers/>
        <w:tabs>
          <w:tab w:val="left" w:pos="0"/>
          <w:tab w:val="left" w:pos="284"/>
          <w:tab w:val="left" w:pos="426"/>
          <w:tab w:val="left" w:pos="567"/>
          <w:tab w:val="left" w:pos="1134"/>
          <w:tab w:val="left" w:pos="1276"/>
          <w:tab w:val="left" w:pos="8505"/>
          <w:tab w:val="left" w:pos="8789"/>
        </w:tabs>
        <w:autoSpaceDE/>
        <w:autoSpaceDN/>
        <w:adjustRightInd/>
        <w:spacing w:before="100" w:beforeAutospacing="1" w:afterAutospacing="1"/>
        <w:ind w:right="90" w:firstLine="709"/>
        <w:jc w:val="both"/>
        <w:rPr>
          <w:rFonts w:eastAsia="Times New Roman"/>
          <w:sz w:val="24"/>
          <w:szCs w:val="24"/>
          <w:lang w:eastAsia="ja-JP"/>
        </w:rPr>
      </w:pPr>
      <w:r w:rsidRPr="002C476B">
        <w:rPr>
          <w:rFonts w:eastAsia="Times New Roman"/>
          <w:bCs/>
          <w:sz w:val="24"/>
          <w:szCs w:val="24"/>
          <w:lang w:eastAsia="ja-JP"/>
        </w:rPr>
        <w:t xml:space="preserve">оценка «0 баллов» </w:t>
      </w:r>
      <w:r w:rsidRPr="002C476B">
        <w:rPr>
          <w:rFonts w:eastAsia="Times New Roman"/>
          <w:sz w:val="24"/>
          <w:szCs w:val="24"/>
          <w:lang w:eastAsia="ja-JP"/>
        </w:rPr>
        <w:t xml:space="preserve"> – выставляется обучающемуся если студент проигнорировал данный вид учебной работы.</w:t>
      </w:r>
    </w:p>
    <w:p w:rsidR="002C476B" w:rsidRPr="002C476B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lastRenderedPageBreak/>
        <w:t>2.5.2. Диспут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 xml:space="preserve">1. Темы (проблематика): </w:t>
      </w:r>
    </w:p>
    <w:p w:rsidR="002C476B" w:rsidRPr="002C476B" w:rsidRDefault="002C476B" w:rsidP="002C476B">
      <w:pPr>
        <w:tabs>
          <w:tab w:val="left" w:pos="5832"/>
          <w:tab w:val="left" w:pos="5890"/>
        </w:tabs>
        <w:overflowPunct w:val="0"/>
        <w:autoSpaceDE/>
        <w:autoSpaceDN/>
        <w:ind w:right="-122" w:firstLine="709"/>
        <w:rPr>
          <w:rFonts w:eastAsia="Times New Roman"/>
          <w:b/>
          <w:sz w:val="24"/>
          <w:szCs w:val="24"/>
        </w:rPr>
      </w:pPr>
      <w:r w:rsidRPr="002C476B">
        <w:rPr>
          <w:rFonts w:eastAsia="Calibri"/>
          <w:b/>
          <w:sz w:val="24"/>
          <w:szCs w:val="24"/>
        </w:rPr>
        <w:t xml:space="preserve">Раздел 1. </w:t>
      </w:r>
      <w:r w:rsidRPr="002C476B">
        <w:rPr>
          <w:rFonts w:eastAsia="Times New Roman"/>
          <w:b/>
          <w:bCs/>
          <w:sz w:val="24"/>
          <w:szCs w:val="24"/>
        </w:rPr>
        <w:t xml:space="preserve">Введение в дефектологию.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1. Инклюзивное образование – плюсы и минусы.</w:t>
      </w:r>
    </w:p>
    <w:p w:rsidR="002C476B" w:rsidRPr="002C476B" w:rsidRDefault="002C476B" w:rsidP="002C476B">
      <w:pPr>
        <w:overflowPunct w:val="0"/>
        <w:autoSpaceDE/>
        <w:autoSpaceDN/>
        <w:ind w:firstLine="709"/>
        <w:rPr>
          <w:rFonts w:eastAsia="Times New Roman"/>
          <w:b/>
          <w:color w:val="000000"/>
          <w:sz w:val="24"/>
          <w:szCs w:val="24"/>
        </w:rPr>
      </w:pPr>
      <w:r w:rsidRPr="002C476B">
        <w:rPr>
          <w:rFonts w:eastAsia="Calibri"/>
          <w:b/>
          <w:sz w:val="24"/>
          <w:szCs w:val="24"/>
        </w:rPr>
        <w:t>Раздел 2.</w:t>
      </w:r>
      <w:r w:rsidRPr="002C476B">
        <w:rPr>
          <w:rFonts w:eastAsia="Times New Roman"/>
          <w:b/>
          <w:sz w:val="24"/>
          <w:szCs w:val="24"/>
        </w:rPr>
        <w:t xml:space="preserve"> Отрасли дефектологии.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1. Традиционные и инновационные методы реабилитации детей страдающих ДЦП нарушениями слуха.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2. Наиболее эффективные пути лечения логоневроза.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3. Умственно отсталые дети их место в современном обществе.</w:t>
      </w:r>
    </w:p>
    <w:p w:rsidR="002C476B" w:rsidRPr="002C476B" w:rsidRDefault="002C476B" w:rsidP="002C476B">
      <w:pPr>
        <w:shd w:val="clear" w:color="auto" w:fill="FFFFFF"/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 xml:space="preserve">Концепция проведения диспута </w:t>
      </w:r>
    </w:p>
    <w:p w:rsidR="002C476B" w:rsidRPr="002C476B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color w:val="111111"/>
          <w:sz w:val="24"/>
          <w:szCs w:val="24"/>
        </w:rPr>
      </w:pPr>
      <w:r w:rsidRPr="002C476B">
        <w:rPr>
          <w:rFonts w:eastAsia="Times New Roman"/>
          <w:b/>
          <w:color w:val="111111"/>
          <w:sz w:val="24"/>
          <w:szCs w:val="24"/>
        </w:rPr>
        <w:t xml:space="preserve">Диспут </w:t>
      </w:r>
      <w:r w:rsidRPr="002C476B">
        <w:rPr>
          <w:rFonts w:eastAsia="Times New Roman"/>
          <w:color w:val="111111"/>
          <w:sz w:val="24"/>
          <w:szCs w:val="24"/>
        </w:rPr>
        <w:t xml:space="preserve">– это специально подготовленный и организованный публичный спор на научную или общественно важную тему, в котором участвуют две или более стороны, отстаивающие свои позиции. </w:t>
      </w:r>
    </w:p>
    <w:p w:rsidR="002C476B" w:rsidRPr="002C476B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color w:val="111111"/>
          <w:sz w:val="24"/>
          <w:szCs w:val="24"/>
        </w:rPr>
      </w:pPr>
      <w:r w:rsidRPr="002C476B">
        <w:rPr>
          <w:rFonts w:eastAsia="Times New Roman"/>
          <w:b/>
          <w:color w:val="111111"/>
          <w:sz w:val="24"/>
          <w:szCs w:val="24"/>
        </w:rPr>
        <w:t>Целью семинаров-диспутов</w:t>
      </w:r>
      <w:r w:rsidRPr="002C476B">
        <w:rPr>
          <w:rFonts w:eastAsia="Times New Roman"/>
          <w:color w:val="111111"/>
          <w:sz w:val="24"/>
          <w:szCs w:val="24"/>
        </w:rPr>
        <w:t xml:space="preserve"> является формирование оценочных суждений, утверждение мировоззренческих позиций. Для успешного проведения диспута необходима значительная подготовка, ориентированная на ознакомление с проблемой, и создание адекватной атмосферы в самой аудитории.</w:t>
      </w:r>
    </w:p>
    <w:p w:rsidR="002C476B" w:rsidRPr="002C476B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color w:val="111111"/>
          <w:sz w:val="24"/>
          <w:szCs w:val="24"/>
        </w:rPr>
      </w:pPr>
      <w:r w:rsidRPr="002C476B">
        <w:rPr>
          <w:rFonts w:eastAsia="Times New Roman"/>
          <w:b/>
          <w:bCs/>
          <w:color w:val="333333"/>
          <w:sz w:val="24"/>
          <w:szCs w:val="24"/>
        </w:rPr>
        <w:t xml:space="preserve">Задачей диспута </w:t>
      </w:r>
      <w:r w:rsidRPr="002C476B">
        <w:rPr>
          <w:rFonts w:eastAsia="Times New Roman"/>
          <w:color w:val="333333"/>
          <w:sz w:val="24"/>
          <w:szCs w:val="24"/>
        </w:rPr>
        <w:t xml:space="preserve">является подвигнуть студентов </w:t>
      </w:r>
      <w:r w:rsidRPr="002C476B">
        <w:rPr>
          <w:rFonts w:eastAsia="Times New Roman"/>
          <w:color w:val="111111"/>
          <w:sz w:val="24"/>
          <w:szCs w:val="24"/>
        </w:rPr>
        <w:t>к собственным размышлениям), помогая порой выявить решение проблемных вопросов.</w:t>
      </w:r>
    </w:p>
    <w:p w:rsidR="002C476B" w:rsidRPr="002C476B" w:rsidRDefault="002C476B" w:rsidP="002C476B">
      <w:pPr>
        <w:shd w:val="clear" w:color="auto" w:fill="FFFFFF"/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 xml:space="preserve">Роли: 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2"/>
        <w:gridCol w:w="6423"/>
      </w:tblGrid>
      <w:tr w:rsidR="002C476B" w:rsidRPr="002C476B" w:rsidTr="00840D77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Действующее лицо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Выполняемая работа</w:t>
            </w:r>
          </w:p>
        </w:tc>
      </w:tr>
      <w:tr w:rsidR="002C476B" w:rsidRPr="002C476B" w:rsidTr="00840D77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Докладчик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Излагает в краткой форме сущность защищаемой точки зрения, позиции</w:t>
            </w:r>
          </w:p>
        </w:tc>
      </w:tr>
      <w:tr w:rsidR="002C476B" w:rsidRPr="002C476B" w:rsidTr="00840D77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Содокладчик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Аргументирует, обосновывает, иллюстрирует позицию докладчика, может представлять статистические сведения, факты</w:t>
            </w:r>
          </w:p>
        </w:tc>
      </w:tr>
      <w:tr w:rsidR="002C476B" w:rsidRPr="002C476B" w:rsidTr="00840D77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Оппонент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Высказывает собственную точку зрения по рассматриваемому вопросу (отличающуюся от  от избранной докладчиком) и приводит контрпримеры и контраргументы</w:t>
            </w:r>
          </w:p>
        </w:tc>
      </w:tr>
      <w:tr w:rsidR="002C476B" w:rsidRPr="002C476B" w:rsidTr="00840D77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Эксперт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Ответственен за сравнительный анализ аргументов и контраргу</w:t>
            </w:r>
            <w:r w:rsidRPr="002C476B">
              <w:rPr>
                <w:rFonts w:eastAsia="Times New Roman"/>
                <w:color w:val="111111"/>
                <w:sz w:val="24"/>
                <w:szCs w:val="24"/>
              </w:rPr>
              <w:softHyphen/>
              <w:t>ментов, определяет их достоверность</w:t>
            </w:r>
          </w:p>
        </w:tc>
      </w:tr>
      <w:tr w:rsidR="002C476B" w:rsidRPr="002C476B" w:rsidTr="00840D77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«Провокатор»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Задает «спорные» вопросы, приводит неожиданные при</w:t>
            </w:r>
            <w:r w:rsidRPr="002C476B">
              <w:rPr>
                <w:rFonts w:eastAsia="Times New Roman"/>
                <w:color w:val="111111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2C476B" w:rsidRPr="002C476B" w:rsidTr="00840D77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Ассистент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111111"/>
                <w:sz w:val="24"/>
                <w:szCs w:val="24"/>
              </w:rPr>
            </w:pPr>
            <w:r w:rsidRPr="002C476B">
              <w:rPr>
                <w:rFonts w:eastAsia="Times New Roman"/>
                <w:color w:val="111111"/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</w:tbl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Ожидаемые результаты</w:t>
      </w:r>
      <w:r w:rsidRPr="002C476B">
        <w:rPr>
          <w:rFonts w:eastAsia="Times New Roman"/>
          <w:sz w:val="24"/>
          <w:szCs w:val="24"/>
        </w:rPr>
        <w:t>.</w:t>
      </w:r>
    </w:p>
    <w:p w:rsidR="002C476B" w:rsidRPr="002C476B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</w:tabs>
        <w:autoSpaceDE/>
        <w:autoSpaceDN/>
        <w:adjustRightInd/>
        <w:ind w:left="0" w:firstLine="709"/>
        <w:contextualSpacing/>
        <w:jc w:val="both"/>
        <w:rPr>
          <w:rFonts w:eastAsia="Calibri"/>
          <w:color w:val="333333"/>
          <w:sz w:val="24"/>
          <w:szCs w:val="24"/>
          <w:lang w:eastAsia="en-US"/>
        </w:rPr>
      </w:pPr>
      <w:r w:rsidRPr="002C476B">
        <w:rPr>
          <w:rFonts w:eastAsia="Calibri"/>
          <w:color w:val="333333"/>
          <w:sz w:val="24"/>
          <w:szCs w:val="24"/>
          <w:lang w:eastAsia="en-US"/>
        </w:rPr>
        <w:t>готовность участников к обсуждению проблемы с целью определения возможных путей её решения;</w:t>
      </w:r>
    </w:p>
    <w:p w:rsidR="002C476B" w:rsidRPr="002C476B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</w:tabs>
        <w:autoSpaceDE/>
        <w:autoSpaceDN/>
        <w:adjustRightInd/>
        <w:ind w:left="0" w:firstLine="709"/>
        <w:contextualSpacing/>
        <w:jc w:val="both"/>
        <w:rPr>
          <w:rFonts w:eastAsia="Calibri"/>
          <w:color w:val="333333"/>
          <w:sz w:val="24"/>
          <w:szCs w:val="24"/>
          <w:lang w:eastAsia="en-US"/>
        </w:rPr>
      </w:pPr>
      <w:r w:rsidRPr="002C476B">
        <w:rPr>
          <w:rFonts w:eastAsia="Calibri"/>
          <w:color w:val="333333"/>
          <w:sz w:val="24"/>
          <w:szCs w:val="24"/>
          <w:lang w:eastAsia="en-US"/>
        </w:rPr>
        <w:t>наличие определённой позиции, теоретических знаний;</w:t>
      </w:r>
    </w:p>
    <w:p w:rsidR="002C476B" w:rsidRPr="002C476B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  <w:tab w:val="num" w:pos="426"/>
        </w:tabs>
        <w:autoSpaceDE/>
        <w:autoSpaceDN/>
        <w:adjustRightInd/>
        <w:ind w:left="0" w:firstLine="709"/>
        <w:contextualSpacing/>
        <w:jc w:val="both"/>
        <w:rPr>
          <w:rFonts w:eastAsia="Calibri"/>
          <w:color w:val="333333"/>
          <w:sz w:val="24"/>
          <w:szCs w:val="24"/>
          <w:lang w:eastAsia="en-US"/>
        </w:rPr>
      </w:pPr>
      <w:r w:rsidRPr="002C476B">
        <w:rPr>
          <w:rFonts w:eastAsia="Calibri"/>
          <w:color w:val="333333"/>
          <w:sz w:val="24"/>
          <w:szCs w:val="24"/>
          <w:lang w:eastAsia="en-US"/>
        </w:rPr>
        <w:t>организация диспута, в основу которого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2C476B" w:rsidRPr="002C476B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</w:tabs>
        <w:autoSpaceDE/>
        <w:autoSpaceDN/>
        <w:adjustRightInd/>
        <w:ind w:left="0" w:firstLine="709"/>
        <w:contextualSpacing/>
        <w:jc w:val="both"/>
        <w:rPr>
          <w:rFonts w:eastAsia="Calibri"/>
          <w:color w:val="333333"/>
          <w:sz w:val="24"/>
          <w:szCs w:val="24"/>
          <w:lang w:eastAsia="en-US"/>
        </w:rPr>
      </w:pPr>
      <w:r w:rsidRPr="002C476B">
        <w:rPr>
          <w:rFonts w:eastAsia="Calibri"/>
          <w:color w:val="333333"/>
          <w:sz w:val="24"/>
          <w:szCs w:val="24"/>
          <w:lang w:eastAsia="en-US"/>
        </w:rPr>
        <w:t xml:space="preserve">выступления участников и выявления существующих мнений на поставленные вопросы, акцентирования внимания на оригинальные идеи; </w:t>
      </w:r>
    </w:p>
    <w:p w:rsidR="002C476B" w:rsidRPr="002C476B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</w:tabs>
        <w:autoSpaceDE/>
        <w:autoSpaceDN/>
        <w:adjustRightInd/>
        <w:ind w:left="0" w:firstLine="709"/>
        <w:contextualSpacing/>
        <w:jc w:val="both"/>
        <w:rPr>
          <w:rFonts w:eastAsia="Calibri"/>
          <w:color w:val="333333"/>
          <w:sz w:val="24"/>
          <w:szCs w:val="24"/>
          <w:lang w:eastAsia="en-US"/>
        </w:rPr>
      </w:pPr>
      <w:r w:rsidRPr="002C476B">
        <w:rPr>
          <w:rFonts w:eastAsia="Calibri"/>
          <w:color w:val="333333"/>
          <w:sz w:val="24"/>
          <w:szCs w:val="24"/>
          <w:lang w:eastAsia="en-US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 xml:space="preserve">Критерии оценки: </w:t>
      </w:r>
    </w:p>
    <w:p w:rsidR="002C476B" w:rsidRPr="002C476B" w:rsidRDefault="002C476B" w:rsidP="002C476B">
      <w:pPr>
        <w:numPr>
          <w:ilvl w:val="0"/>
          <w:numId w:val="10"/>
        </w:numPr>
        <w:tabs>
          <w:tab w:val="num" w:pos="284"/>
        </w:tabs>
        <w:autoSpaceDE/>
        <w:autoSpaceDN/>
        <w:adjustRightInd/>
        <w:ind w:firstLine="709"/>
        <w:contextualSpacing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2C476B">
        <w:rPr>
          <w:rFonts w:eastAsia="Calibri"/>
          <w:sz w:val="24"/>
          <w:szCs w:val="24"/>
          <w:lang w:eastAsia="en-US"/>
        </w:rPr>
        <w:t xml:space="preserve">оценка «5 баллов» выставляется обучающемуся если студент принимает активное участие в процедурах, </w:t>
      </w:r>
      <w:r w:rsidRPr="002C476B">
        <w:rPr>
          <w:rFonts w:eastAsia="Calibri"/>
          <w:color w:val="000000"/>
          <w:sz w:val="24"/>
          <w:szCs w:val="24"/>
          <w:lang w:eastAsia="en-US"/>
        </w:rPr>
        <w:t xml:space="preserve">показывает прочные знания основных процессов </w:t>
      </w:r>
      <w:r w:rsidRPr="002C476B">
        <w:rPr>
          <w:rFonts w:eastAsia="Calibri"/>
          <w:color w:val="000000"/>
          <w:sz w:val="24"/>
          <w:szCs w:val="24"/>
          <w:lang w:eastAsia="en-US"/>
        </w:rPr>
        <w:lastRenderedPageBreak/>
        <w:t>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2C476B" w:rsidRPr="002C476B" w:rsidRDefault="002C476B" w:rsidP="002C476B">
      <w:pPr>
        <w:numPr>
          <w:ilvl w:val="0"/>
          <w:numId w:val="10"/>
        </w:numPr>
        <w:tabs>
          <w:tab w:val="num" w:pos="284"/>
        </w:tabs>
        <w:autoSpaceDE/>
        <w:autoSpaceDN/>
        <w:adjustRightInd/>
        <w:spacing w:before="100" w:beforeAutospacing="1" w:after="100" w:afterAutospacing="1"/>
        <w:ind w:firstLine="709"/>
        <w:contextualSpacing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2C476B">
        <w:rPr>
          <w:rFonts w:eastAsia="Calibri"/>
          <w:sz w:val="24"/>
          <w:szCs w:val="24"/>
          <w:lang w:eastAsia="en-US"/>
        </w:rPr>
        <w:t>оценка «4 балла» выставляется обучающемуся если студент принимает активное участие в процедурах,</w:t>
      </w:r>
      <w:r w:rsidRPr="002C476B">
        <w:rPr>
          <w:rFonts w:eastAsia="Calibri"/>
          <w:color w:val="000000"/>
          <w:sz w:val="24"/>
          <w:szCs w:val="24"/>
          <w:lang w:eastAsia="en-US"/>
        </w:rPr>
        <w:t xml:space="preserve">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Однако допускает одну-две неточности при употреблении терминологического аппарата.</w:t>
      </w:r>
    </w:p>
    <w:p w:rsidR="002C476B" w:rsidRPr="002C476B" w:rsidRDefault="002C476B" w:rsidP="002C476B">
      <w:pPr>
        <w:numPr>
          <w:ilvl w:val="0"/>
          <w:numId w:val="10"/>
        </w:numPr>
        <w:tabs>
          <w:tab w:val="num" w:pos="284"/>
        </w:tabs>
        <w:autoSpaceDE/>
        <w:autoSpaceDN/>
        <w:adjustRightInd/>
        <w:spacing w:before="100" w:beforeAutospacing="1" w:after="100" w:afterAutospacing="1"/>
        <w:ind w:firstLine="709"/>
        <w:contextualSpacing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2C476B">
        <w:rPr>
          <w:rFonts w:eastAsia="Calibri"/>
          <w:sz w:val="24"/>
          <w:szCs w:val="24"/>
          <w:lang w:eastAsia="en-US"/>
        </w:rPr>
        <w:t xml:space="preserve">оценка «3 балла» выставляется обучающемуся если студент не проявляет активного участия в процедурах, показывает знания, </w:t>
      </w:r>
      <w:r w:rsidRPr="002C476B">
        <w:rPr>
          <w:rFonts w:eastAsia="Calibri"/>
          <w:color w:val="000000"/>
          <w:sz w:val="24"/>
          <w:szCs w:val="24"/>
          <w:lang w:eastAsia="en-US"/>
        </w:rPr>
        <w:t>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употреблении терминологического аппарата.</w:t>
      </w:r>
    </w:p>
    <w:p w:rsidR="002C476B" w:rsidRPr="002C476B" w:rsidRDefault="002C476B" w:rsidP="002C476B">
      <w:pPr>
        <w:numPr>
          <w:ilvl w:val="0"/>
          <w:numId w:val="10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autoSpaceDE/>
        <w:autoSpaceDN/>
        <w:adjustRightInd/>
        <w:spacing w:before="100" w:beforeAutospacing="1" w:afterAutospacing="1"/>
        <w:ind w:right="90" w:firstLine="709"/>
        <w:jc w:val="both"/>
        <w:rPr>
          <w:rFonts w:eastAsia="Times New Roman"/>
          <w:sz w:val="24"/>
          <w:szCs w:val="24"/>
          <w:lang w:eastAsia="ja-JP"/>
        </w:rPr>
      </w:pPr>
      <w:r w:rsidRPr="002C476B">
        <w:rPr>
          <w:rFonts w:eastAsia="Times New Roman"/>
          <w:sz w:val="24"/>
          <w:szCs w:val="24"/>
          <w:lang w:eastAsia="ja-JP"/>
        </w:rPr>
        <w:t xml:space="preserve">оценка «2 балла» выставляется обучающемуся если студент не проявляет активного участия в процедурах,  </w:t>
      </w:r>
      <w:r w:rsidRPr="002C476B">
        <w:rPr>
          <w:rFonts w:eastAsia="Times New Roman"/>
          <w:color w:val="000000"/>
          <w:sz w:val="24"/>
          <w:szCs w:val="24"/>
          <w:lang w:eastAsia="ja-JP"/>
        </w:rPr>
        <w:t>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употреблении терминологического аппарата.</w:t>
      </w:r>
    </w:p>
    <w:p w:rsidR="002C476B" w:rsidRPr="002C476B" w:rsidRDefault="002C476B" w:rsidP="002C476B">
      <w:pPr>
        <w:numPr>
          <w:ilvl w:val="0"/>
          <w:numId w:val="10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autoSpaceDE/>
        <w:autoSpaceDN/>
        <w:adjustRightInd/>
        <w:ind w:right="90" w:firstLine="709"/>
        <w:jc w:val="both"/>
        <w:rPr>
          <w:rFonts w:eastAsia="Times New Roman"/>
          <w:sz w:val="24"/>
          <w:szCs w:val="24"/>
          <w:lang w:eastAsia="ja-JP"/>
        </w:rPr>
      </w:pPr>
      <w:r w:rsidRPr="002C476B">
        <w:rPr>
          <w:rFonts w:eastAsia="Times New Roman"/>
          <w:bCs/>
          <w:sz w:val="24"/>
          <w:szCs w:val="24"/>
          <w:lang w:eastAsia="ja-JP"/>
        </w:rPr>
        <w:t xml:space="preserve">оценка «0 баллов» </w:t>
      </w:r>
      <w:r w:rsidRPr="002C476B">
        <w:rPr>
          <w:rFonts w:eastAsia="Times New Roman"/>
          <w:sz w:val="24"/>
          <w:szCs w:val="24"/>
          <w:lang w:eastAsia="ja-JP"/>
        </w:rPr>
        <w:t xml:space="preserve"> – выставляется обучающемуся если студент проигнорировал данный вид учебной работы.</w:t>
      </w:r>
    </w:p>
    <w:p w:rsidR="002C476B" w:rsidRPr="002C476B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2C476B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 xml:space="preserve">2.6. Темы докладов </w:t>
      </w:r>
    </w:p>
    <w:p w:rsidR="002C476B" w:rsidRPr="002C476B" w:rsidRDefault="002C476B" w:rsidP="002C476B">
      <w:pPr>
        <w:tabs>
          <w:tab w:val="left" w:pos="5832"/>
          <w:tab w:val="left" w:pos="5890"/>
        </w:tabs>
        <w:overflowPunct w:val="0"/>
        <w:autoSpaceDE/>
        <w:autoSpaceDN/>
        <w:ind w:right="-122"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Calibri"/>
          <w:b/>
          <w:sz w:val="24"/>
          <w:szCs w:val="24"/>
        </w:rPr>
        <w:t xml:space="preserve">Раздел 1. </w:t>
      </w:r>
      <w:r w:rsidRPr="002C476B">
        <w:rPr>
          <w:rFonts w:eastAsia="Times New Roman"/>
          <w:b/>
          <w:bCs/>
          <w:sz w:val="24"/>
          <w:szCs w:val="24"/>
        </w:rPr>
        <w:t xml:space="preserve">Введение в дефектологию.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1. Развитие дефектологии в 20-30 гг. 20 в. Л.С. Выготский.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2. Деятельность благотворительных обществ в России в 19- нач.20 в.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3. «Возникновение «Общества глухонемых в России.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4. «Всероссийское общество слепых» - основные этапы деятельности.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5. Возникновение международного сотрудничества по содействию и всеобщему уважению и соблюдению прав человека. Возникновение ООН (1946 г.).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6 .Формы Международного сотрудничества государств в области прав человека.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7. Всеобщая декларация прав человека </w:t>
      </w:r>
      <w:smartTag w:uri="urn:schemas-microsoft-com:office:smarttags" w:element="metricconverter">
        <w:smartTagPr>
          <w:attr w:name="ProductID" w:val="1948 г"/>
        </w:smartTagPr>
        <w:r w:rsidRPr="002C476B">
          <w:rPr>
            <w:rFonts w:eastAsia="Times New Roman"/>
            <w:sz w:val="24"/>
            <w:szCs w:val="24"/>
          </w:rPr>
          <w:t>1948 г</w:t>
        </w:r>
      </w:smartTag>
      <w:r w:rsidRPr="002C476B">
        <w:rPr>
          <w:rFonts w:eastAsia="Times New Roman"/>
          <w:sz w:val="24"/>
          <w:szCs w:val="24"/>
        </w:rPr>
        <w:t>.</w:t>
      </w:r>
      <w:r w:rsidRPr="002C476B">
        <w:rPr>
          <w:rFonts w:eastAsia="Times New Roman"/>
          <w:iCs/>
          <w:sz w:val="24"/>
          <w:szCs w:val="24"/>
        </w:rPr>
        <w:t xml:space="preserve"> </w:t>
      </w:r>
      <w:r w:rsidRPr="002C476B">
        <w:rPr>
          <w:rFonts w:eastAsia="Times New Roman"/>
          <w:sz w:val="24"/>
          <w:szCs w:val="24"/>
        </w:rPr>
        <w:t xml:space="preserve">Декларация о правах инвалидов. Декларация о правах умственно отсталых лиц. </w:t>
      </w:r>
      <w:r w:rsidRPr="002C476B">
        <w:rPr>
          <w:rFonts w:eastAsia="Times New Roman"/>
          <w:iCs/>
          <w:sz w:val="24"/>
          <w:szCs w:val="24"/>
        </w:rPr>
        <w:t>Декларация прав ребенка</w:t>
      </w:r>
      <w:r w:rsidRPr="002C476B">
        <w:rPr>
          <w:rFonts w:eastAsia="Times New Roman"/>
          <w:sz w:val="24"/>
          <w:szCs w:val="24"/>
        </w:rPr>
        <w:t xml:space="preserve"> </w:t>
      </w:r>
      <w:smartTag w:uri="urn:schemas-microsoft-com:office:smarttags" w:element="metricconverter">
        <w:smartTagPr>
          <w:attr w:name="ProductID" w:val="1959 г"/>
        </w:smartTagPr>
        <w:r w:rsidRPr="002C476B">
          <w:rPr>
            <w:rFonts w:eastAsia="Times New Roman"/>
            <w:sz w:val="24"/>
            <w:szCs w:val="24"/>
          </w:rPr>
          <w:t>1959 г</w:t>
        </w:r>
      </w:smartTag>
      <w:r w:rsidRPr="002C476B">
        <w:rPr>
          <w:rFonts w:eastAsia="Times New Roman"/>
          <w:sz w:val="24"/>
          <w:szCs w:val="24"/>
        </w:rPr>
        <w:t xml:space="preserve">. Конвенция о правах ребенка </w:t>
      </w:r>
      <w:smartTag w:uri="urn:schemas-microsoft-com:office:smarttags" w:element="metricconverter">
        <w:smartTagPr>
          <w:attr w:name="ProductID" w:val="1989 г"/>
        </w:smartTagPr>
        <w:r w:rsidRPr="002C476B">
          <w:rPr>
            <w:rFonts w:eastAsia="Times New Roman"/>
            <w:sz w:val="24"/>
            <w:szCs w:val="24"/>
          </w:rPr>
          <w:t>1989 г</w:t>
        </w:r>
      </w:smartTag>
      <w:r w:rsidRPr="002C476B">
        <w:rPr>
          <w:rFonts w:eastAsia="Times New Roman"/>
          <w:sz w:val="24"/>
          <w:szCs w:val="24"/>
        </w:rPr>
        <w:t>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8.Правовые основы дефектологии в России.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9.Становление и развитие </w:t>
      </w:r>
      <w:r w:rsidRPr="002C476B">
        <w:rPr>
          <w:rFonts w:eastAsia="Times New Roman"/>
          <w:bCs/>
          <w:color w:val="000033"/>
          <w:sz w:val="24"/>
          <w:szCs w:val="24"/>
        </w:rPr>
        <w:t>Паралимпийского</w:t>
      </w:r>
      <w:r w:rsidRPr="002C476B">
        <w:rPr>
          <w:rFonts w:eastAsia="Times New Roman"/>
          <w:b/>
          <w:bCs/>
          <w:color w:val="000033"/>
          <w:sz w:val="24"/>
          <w:szCs w:val="24"/>
        </w:rPr>
        <w:t xml:space="preserve"> </w:t>
      </w:r>
      <w:r w:rsidRPr="002C476B">
        <w:rPr>
          <w:rFonts w:eastAsia="Times New Roman"/>
          <w:sz w:val="24"/>
          <w:szCs w:val="24"/>
        </w:rPr>
        <w:t>движения.</w:t>
      </w:r>
    </w:p>
    <w:p w:rsidR="002C476B" w:rsidRPr="002C476B" w:rsidRDefault="002C476B" w:rsidP="002C476B">
      <w:pPr>
        <w:overflowPunct w:val="0"/>
        <w:autoSpaceDE/>
        <w:autoSpaceDN/>
        <w:ind w:firstLine="709"/>
        <w:jc w:val="both"/>
        <w:rPr>
          <w:rFonts w:eastAsia="Times New Roman"/>
          <w:b/>
          <w:color w:val="000000"/>
          <w:sz w:val="24"/>
          <w:szCs w:val="24"/>
        </w:rPr>
      </w:pPr>
      <w:r w:rsidRPr="002C476B">
        <w:rPr>
          <w:rFonts w:eastAsia="Calibri"/>
          <w:b/>
          <w:sz w:val="24"/>
          <w:szCs w:val="24"/>
        </w:rPr>
        <w:t xml:space="preserve">Раздел 2. </w:t>
      </w:r>
      <w:r w:rsidRPr="002C476B">
        <w:rPr>
          <w:rFonts w:eastAsia="Times New Roman"/>
          <w:b/>
          <w:sz w:val="24"/>
          <w:szCs w:val="24"/>
        </w:rPr>
        <w:t xml:space="preserve">Отрасли дефектологии.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1. Роль ФКиС в преодолении и исправлении дефектов речи.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2. Психологическая коррекция детей с проблемами речи (заикание).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3. ФК реабилитация ДЦП.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4. Средства обеспечения коррекционно-образовательного процесса в системе специального образования. </w:t>
      </w:r>
    </w:p>
    <w:p w:rsidR="002C476B" w:rsidRPr="002C476B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5. Основные задачи деятельности педагога – дефектолога.</w:t>
      </w:r>
    </w:p>
    <w:p w:rsidR="002C476B" w:rsidRPr="002C476B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lastRenderedPageBreak/>
        <w:t xml:space="preserve">Критерии оценки: </w:t>
      </w:r>
    </w:p>
    <w:p w:rsidR="002C476B" w:rsidRPr="002C476B" w:rsidRDefault="002C476B" w:rsidP="002C476B">
      <w:pPr>
        <w:autoSpaceDE/>
        <w:autoSpaceDN/>
        <w:adjustRightInd/>
        <w:ind w:right="91"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bCs/>
          <w:sz w:val="24"/>
          <w:szCs w:val="24"/>
        </w:rPr>
        <w:t>- оценка «5 баллов»</w:t>
      </w:r>
      <w:r w:rsidRPr="002C476B">
        <w:rPr>
          <w:rFonts w:eastAsia="Times New Roman"/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2C476B" w:rsidRPr="002C476B" w:rsidRDefault="002C476B" w:rsidP="002C476B">
      <w:pPr>
        <w:autoSpaceDE/>
        <w:autoSpaceDN/>
        <w:adjustRightInd/>
        <w:ind w:right="90"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bCs/>
          <w:sz w:val="24"/>
          <w:szCs w:val="24"/>
        </w:rPr>
        <w:t>- оценка «4 балла»</w:t>
      </w:r>
      <w:r w:rsidRPr="002C476B">
        <w:rPr>
          <w:rFonts w:eastAsia="Times New Roman"/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2C476B" w:rsidRPr="002C476B" w:rsidRDefault="002C476B" w:rsidP="002C476B">
      <w:pPr>
        <w:autoSpaceDE/>
        <w:autoSpaceDN/>
        <w:adjustRightInd/>
        <w:ind w:right="90"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bCs/>
          <w:sz w:val="24"/>
          <w:szCs w:val="24"/>
        </w:rPr>
        <w:t>-  оценка «3 балла»</w:t>
      </w:r>
      <w:r w:rsidRPr="002C476B">
        <w:rPr>
          <w:rFonts w:eastAsia="Times New Roman"/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2C476B" w:rsidRPr="002C476B" w:rsidRDefault="002C476B" w:rsidP="002C476B">
      <w:pPr>
        <w:autoSpaceDE/>
        <w:autoSpaceDN/>
        <w:adjustRightInd/>
        <w:ind w:right="90"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bCs/>
          <w:sz w:val="24"/>
          <w:szCs w:val="24"/>
        </w:rPr>
        <w:t>-  оценка «2 балла»</w:t>
      </w:r>
      <w:r w:rsidRPr="002C476B">
        <w:rPr>
          <w:rFonts w:eastAsia="Times New Roman"/>
          <w:sz w:val="24"/>
          <w:szCs w:val="24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2C476B" w:rsidRPr="002C476B" w:rsidRDefault="002C476B" w:rsidP="002C476B">
      <w:pPr>
        <w:autoSpaceDE/>
        <w:autoSpaceDN/>
        <w:adjustRightInd/>
        <w:ind w:right="90"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bCs/>
          <w:sz w:val="24"/>
          <w:szCs w:val="24"/>
        </w:rPr>
        <w:t xml:space="preserve">-  оценка «0 баллов»  </w:t>
      </w:r>
      <w:r w:rsidRPr="002C476B">
        <w:rPr>
          <w:rFonts w:eastAsia="Times New Roman"/>
          <w:sz w:val="24"/>
          <w:szCs w:val="24"/>
        </w:rPr>
        <w:t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непереработанный текст другого автора (других авторов).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Calibri"/>
          <w:b/>
          <w:color w:val="000000"/>
          <w:spacing w:val="-1"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2.7. Ситуационные задачи и творческие задания</w:t>
      </w:r>
    </w:p>
    <w:p w:rsidR="002C476B" w:rsidRPr="002C476B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2.7.1. Ситуационные задачи</w:t>
      </w:r>
    </w:p>
    <w:p w:rsidR="002C476B" w:rsidRPr="002C476B" w:rsidRDefault="002C476B" w:rsidP="002C476B">
      <w:pPr>
        <w:overflowPunct w:val="0"/>
        <w:autoSpaceDE/>
        <w:autoSpaceDN/>
        <w:ind w:firstLine="709"/>
        <w:rPr>
          <w:rFonts w:eastAsia="Times New Roman"/>
          <w:b/>
          <w:bCs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Раздел 3. Социальная реабилитация и социальная  адаптация детей с отклонениями в развитии.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lastRenderedPageBreak/>
        <w:t>1. Спортсмен или художник? Мальчик 8 лет. ЗПР. С раннего детства учащийся проявляет склонность к рисованию, лепке, конструированию. Он создает необычные конструкции. Однако родители желали видеть своего ребенка в спортивной секции. В образовательном учреждении учащийся имеет мало друзей. Довольно часто возникают конфликтные ситуации со сверстниками, если они мешают ему заниматься любимым делом. Если же кто-то изъявляет желание общаться с ним, то учащийся не идет на контакт. Он очень замкнутый, медлительный, его очень трудно отвлечь от занятия, можно сказать, что «ребенок в себе». Какое решение проблемы вы порекомендуете?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2. </w:t>
      </w:r>
      <w:r w:rsidRPr="002C476B">
        <w:rPr>
          <w:rFonts w:eastAsia="Times New Roman"/>
          <w:bCs/>
          <w:iCs/>
          <w:sz w:val="24"/>
          <w:szCs w:val="24"/>
        </w:rPr>
        <w:t xml:space="preserve">Случай на физкультуре. Ситуация произошла в школе-интернате </w:t>
      </w:r>
      <w:r w:rsidRPr="002C476B">
        <w:rPr>
          <w:rFonts w:eastAsia="Times New Roman"/>
          <w:bCs/>
          <w:iCs/>
          <w:sz w:val="24"/>
          <w:szCs w:val="24"/>
          <w:lang w:val="en-US"/>
        </w:rPr>
        <w:t>VIII</w:t>
      </w:r>
      <w:r w:rsidRPr="002C476B">
        <w:rPr>
          <w:rFonts w:eastAsia="Times New Roman"/>
          <w:bCs/>
          <w:iCs/>
          <w:sz w:val="24"/>
          <w:szCs w:val="24"/>
        </w:rPr>
        <w:t xml:space="preserve"> вида (8 класс) в физкультурном зале на соревнованиях по футболу между классами. Между учениками параллельных классов возник какой-то конфликт. Педагог побежал разбираться, в чем дело (уже почти дошло до драки). Когда он подошел к мальчикам и попытался вмешаться, один из учащихся послал педагога матом (он не понял, что это учитель). Когда же он осознал, что сотворил – отвернулся и продолжил спорить с другим учеником. Действия педагога?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3. </w:t>
      </w:r>
      <w:r w:rsidRPr="002C476B">
        <w:rPr>
          <w:rFonts w:eastAsia="Times New Roman"/>
          <w:bCs/>
          <w:iCs/>
          <w:sz w:val="24"/>
          <w:szCs w:val="24"/>
        </w:rPr>
        <w:t xml:space="preserve">Ситуация 8. Первая любовь. К вам подходит мальчик 9 класса, ученик школы-интерната </w:t>
      </w:r>
      <w:r w:rsidRPr="002C476B">
        <w:rPr>
          <w:rFonts w:eastAsia="Times New Roman"/>
          <w:bCs/>
          <w:iCs/>
          <w:sz w:val="24"/>
          <w:szCs w:val="24"/>
          <w:lang w:val="en-US"/>
        </w:rPr>
        <w:t>IV</w:t>
      </w:r>
      <w:r w:rsidRPr="002C476B">
        <w:rPr>
          <w:rFonts w:eastAsia="Times New Roman"/>
          <w:bCs/>
          <w:iCs/>
          <w:sz w:val="24"/>
          <w:szCs w:val="24"/>
        </w:rPr>
        <w:t xml:space="preserve"> вида и, страшно смущаясь, просит: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Учащийся: «… дайте мне, пожалуйста, ваш телефон»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Педагог: «… а зачем тебе?»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Опустив глаза, ученик признаётся, что ему очень нравится одноклассница. Если он звонит по своему телефону, она тут же кладет трубку. А поговорить с ней в школе он не решается. Может, по телефону получится? Как поступить?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4. Слабое звено. В классе есть ученик-слабак, имеющий ослабленное здоровье и на уроке физкультуры другие ученики не упускают случая поиздеваться над физически и психологически неразвитым мальчиком. Учитель только вздыхает, упрекает и ставит плохую оценку. Как исправить эту ситуацию?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5.</w:t>
      </w:r>
      <w:r w:rsidRPr="002C476B"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 w:rsidRPr="002C476B">
        <w:rPr>
          <w:rFonts w:eastAsia="Times New Roman"/>
          <w:bCs/>
          <w:iCs/>
          <w:sz w:val="24"/>
          <w:szCs w:val="24"/>
        </w:rPr>
        <w:t>У мальчика 5 лет с проблемами ОДА плохой аппетит. Мама сажает за стол плюшевого мишку:«Смотри, мишка, как Петя сегодня хорошо ест...»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Но вот малыш подрос и мама меняет тактику: «У кого раньше будет видно онышко у тарелки – у тебя или меня?»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На какие возрастные особенности ребёнка опирается мама?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Предложите свои приёмы работы с детьми, у которых плохой аппетит.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6. Ребёнок 4 лет с диагнозом ДЦП постоянно отказывается от приема еды самостоятельно.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Как быть: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 xml:space="preserve"> освободить его от еды,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 xml:space="preserve"> кормить самим? Каковы ваши действия?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7 Девочка 5 лет, с проблемами слуха. Обычно ребёнок хорошо ест, но сегодня он отказывается от принятия пищи.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Как поступить: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настойчиво предлагать ребенку съесть все,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предложить попробовать чуть-чуть,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используя разные приемы, добиться, чтобы ребёнок хорошо поел?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Предложите иные варианты действий.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8 Родители Маши, девочки 6 лет с ослабленным здоровьем, часто просят не брать девочку на прогулку, боясь простуды.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Что должен предпринять педагог: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удовлетворить просьбу родителей,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не удовлетворять их просьбу?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2C476B">
        <w:rPr>
          <w:rFonts w:eastAsia="Times New Roman"/>
          <w:bCs/>
          <w:iCs/>
          <w:sz w:val="24"/>
          <w:szCs w:val="24"/>
        </w:rPr>
        <w:t>Каковы ваши действия?</w:t>
      </w:r>
    </w:p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b/>
          <w:bCs/>
          <w:i/>
          <w:iCs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 xml:space="preserve">Критерии оценки: 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lastRenderedPageBreak/>
        <w:t>- оценка «зачтено» выставляется, если студент провёл грамотно анализ ситуационной задачи, предложил верные пути её решения.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- оценка «не зачтено» выставляется, если: студент не понимает сути содержания ситуационной задачи, что от него требуется; предлагает неверные пути решения.</w:t>
      </w:r>
    </w:p>
    <w:p w:rsidR="002C476B" w:rsidRPr="002C476B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2C476B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2.7.2. Темы творческих заданий/проектов (в форме презентаций)</w:t>
      </w:r>
      <w:r w:rsidRPr="002C476B">
        <w:rPr>
          <w:rFonts w:eastAsia="Times New Roman"/>
          <w:b/>
          <w:color w:val="FFFFFF"/>
          <w:sz w:val="24"/>
          <w:szCs w:val="24"/>
          <w:vertAlign w:val="superscript"/>
        </w:rPr>
        <w:footnoteReference w:id="1"/>
      </w:r>
      <w:r w:rsidRPr="002C476B">
        <w:rPr>
          <w:rFonts w:eastAsia="Times New Roman"/>
          <w:b/>
          <w:sz w:val="24"/>
          <w:szCs w:val="24"/>
        </w:rPr>
        <w:t xml:space="preserve"> </w:t>
      </w:r>
    </w:p>
    <w:p w:rsidR="002C476B" w:rsidRPr="002C476B" w:rsidRDefault="002C476B" w:rsidP="002C476B">
      <w:pPr>
        <w:autoSpaceDE/>
        <w:autoSpaceDN/>
        <w:adjustRightInd/>
        <w:ind w:firstLine="720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1. Групповые творческие задания (проекты)</w:t>
      </w:r>
    </w:p>
    <w:p w:rsidR="002C476B" w:rsidRPr="002C476B" w:rsidRDefault="002C476B" w:rsidP="002C476B">
      <w:pPr>
        <w:overflowPunct w:val="0"/>
        <w:autoSpaceDE/>
        <w:autoSpaceDN/>
        <w:rPr>
          <w:rFonts w:eastAsia="Times New Roman"/>
          <w:b/>
          <w:sz w:val="24"/>
          <w:szCs w:val="24"/>
        </w:rPr>
      </w:pPr>
      <w:r w:rsidRPr="002C476B">
        <w:rPr>
          <w:rFonts w:eastAsia="Calibri"/>
          <w:b/>
          <w:sz w:val="24"/>
          <w:szCs w:val="24"/>
        </w:rPr>
        <w:t xml:space="preserve">Раздел 3. </w:t>
      </w:r>
      <w:r w:rsidRPr="002C476B">
        <w:rPr>
          <w:rFonts w:eastAsia="Times New Roman"/>
          <w:b/>
          <w:sz w:val="24"/>
          <w:szCs w:val="24"/>
        </w:rPr>
        <w:t>Социальная реабилитация и социальная  адаптация детей с отклонениями в развитии.</w:t>
      </w:r>
    </w:p>
    <w:p w:rsidR="002C476B" w:rsidRPr="002C476B" w:rsidRDefault="002C476B" w:rsidP="002C476B">
      <w:pPr>
        <w:tabs>
          <w:tab w:val="left" w:pos="284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1. Работа с семьей, воспитывающей ребенка с ограниченными возможностями. </w:t>
      </w:r>
    </w:p>
    <w:p w:rsidR="002C476B" w:rsidRPr="002C476B" w:rsidRDefault="002C476B" w:rsidP="002C476B">
      <w:pPr>
        <w:tabs>
          <w:tab w:val="left" w:pos="284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2. Орфанные (сиротские) заболевания. Виды социальной помощи  данной группе детей с отклонениями в развитии. </w:t>
      </w:r>
    </w:p>
    <w:p w:rsidR="002C476B" w:rsidRPr="002C476B" w:rsidRDefault="002C476B" w:rsidP="002C476B">
      <w:pPr>
        <w:tabs>
          <w:tab w:val="left" w:pos="284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3. Система социальных институтов коррекционной направленности.</w:t>
      </w:r>
    </w:p>
    <w:p w:rsidR="002C476B" w:rsidRPr="002C476B" w:rsidRDefault="002C476B" w:rsidP="002C476B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4. Средства обеспечения коррекционно-образовательного процесса в системе специального образования РФ.</w:t>
      </w:r>
    </w:p>
    <w:p w:rsidR="002C476B" w:rsidRPr="002C476B" w:rsidRDefault="002C476B" w:rsidP="002C476B">
      <w:pPr>
        <w:autoSpaceDE/>
        <w:autoSpaceDN/>
        <w:adjustRightInd/>
        <w:ind w:firstLine="720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5. Современная Российская и мировая система социально-педагогической помощи лицам с ограниченными возможностями.</w:t>
      </w:r>
    </w:p>
    <w:p w:rsidR="002C476B" w:rsidRPr="002C476B" w:rsidRDefault="002C476B" w:rsidP="002C476B">
      <w:pPr>
        <w:autoSpaceDE/>
        <w:autoSpaceDN/>
        <w:adjustRightInd/>
        <w:ind w:firstLine="720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2. Индивидуальные творческие задания (проекты)</w:t>
      </w:r>
    </w:p>
    <w:p w:rsidR="002C476B" w:rsidRPr="002C476B" w:rsidRDefault="002C476B" w:rsidP="002C476B">
      <w:pPr>
        <w:overflowPunct w:val="0"/>
        <w:autoSpaceDE/>
        <w:autoSpaceDN/>
        <w:ind w:firstLine="709"/>
        <w:rPr>
          <w:rFonts w:eastAsia="Times New Roman"/>
          <w:b/>
          <w:color w:val="000000"/>
          <w:sz w:val="24"/>
          <w:szCs w:val="24"/>
        </w:rPr>
      </w:pPr>
      <w:r w:rsidRPr="002C476B">
        <w:rPr>
          <w:rFonts w:eastAsia="Calibri"/>
          <w:b/>
          <w:sz w:val="24"/>
          <w:szCs w:val="24"/>
        </w:rPr>
        <w:t xml:space="preserve">Раздел 3. </w:t>
      </w:r>
      <w:r w:rsidRPr="002C476B">
        <w:rPr>
          <w:rFonts w:eastAsia="Times New Roman"/>
          <w:b/>
          <w:sz w:val="24"/>
          <w:szCs w:val="24"/>
        </w:rPr>
        <w:t xml:space="preserve">Социальная реабилитация и социальная адаптация детей с отклонениями в развитии. </w:t>
      </w:r>
    </w:p>
    <w:p w:rsidR="002C476B" w:rsidRPr="002C476B" w:rsidRDefault="002C476B" w:rsidP="002C476B">
      <w:pPr>
        <w:autoSpaceDE/>
        <w:autoSpaceDN/>
        <w:adjustRightInd/>
        <w:ind w:left="720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1. Система дыхательных упражнений при работе с детьми с проблемами речи.</w:t>
      </w:r>
    </w:p>
    <w:p w:rsidR="002C476B" w:rsidRPr="002C476B" w:rsidRDefault="002C476B" w:rsidP="002C476B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2. Роль ФКиС в преодолении и исправлении дефектов речи.</w:t>
      </w:r>
    </w:p>
    <w:p w:rsidR="002C476B" w:rsidRPr="002C476B" w:rsidRDefault="002C476B" w:rsidP="002C476B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3. Педагогическая коррекция детей с проблемами речи (заикание).</w:t>
      </w:r>
    </w:p>
    <w:p w:rsidR="002C476B" w:rsidRPr="002C476B" w:rsidRDefault="002C476B" w:rsidP="002C476B">
      <w:pPr>
        <w:overflowPunct w:val="0"/>
        <w:autoSpaceDE/>
        <w:autoSpaceDN/>
        <w:ind w:right="60" w:firstLine="720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4. Передовой опыт социализации детей с болезнью Дауна в США и Европе.</w:t>
      </w:r>
    </w:p>
    <w:p w:rsidR="002C476B" w:rsidRPr="002C476B" w:rsidRDefault="002C476B" w:rsidP="002C476B">
      <w:pPr>
        <w:overflowPunct w:val="0"/>
        <w:autoSpaceDE/>
        <w:autoSpaceDN/>
        <w:ind w:right="60" w:firstLine="720"/>
        <w:rPr>
          <w:rFonts w:eastAsia="Times New Roman"/>
          <w:bCs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5. Система спортивных мероприятий для детей с болезнью Дауна.</w:t>
      </w:r>
    </w:p>
    <w:p w:rsidR="002C476B" w:rsidRPr="002C476B" w:rsidRDefault="002C476B" w:rsidP="002C476B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6. Основные задачи педагогической работы с детьми с особыми образовательными потребностями.</w:t>
      </w:r>
    </w:p>
    <w:p w:rsidR="002C476B" w:rsidRPr="002C476B" w:rsidRDefault="002C476B" w:rsidP="002C476B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7. Мероприятия по социализации детей страдающим церебральным параличом.</w:t>
      </w:r>
    </w:p>
    <w:p w:rsidR="002C476B" w:rsidRPr="002C476B" w:rsidRDefault="002C476B" w:rsidP="002C476B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8. Программы ФКиС для детей с проблемами слуха. </w:t>
      </w:r>
    </w:p>
    <w:p w:rsidR="002C476B" w:rsidRPr="002C476B" w:rsidRDefault="002C476B" w:rsidP="002C476B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 9. Педагогическая коррекция детей с проблемами слуха</w:t>
      </w: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>Критерии оценки:</w:t>
      </w:r>
    </w:p>
    <w:p w:rsidR="002C476B" w:rsidRPr="002C476B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color w:val="000000"/>
          <w:sz w:val="24"/>
          <w:szCs w:val="24"/>
        </w:rPr>
      </w:pPr>
      <w:r w:rsidRPr="002C476B">
        <w:rPr>
          <w:rFonts w:eastAsia="Times New Roman"/>
          <w:bCs/>
          <w:sz w:val="24"/>
          <w:szCs w:val="24"/>
        </w:rPr>
        <w:t>- оценка «5 баллов»</w:t>
      </w:r>
      <w:r w:rsidRPr="002C476B">
        <w:rPr>
          <w:rFonts w:eastAsia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 w:rsidRPr="002C476B">
        <w:rPr>
          <w:rFonts w:eastAsia="Times New Roman"/>
          <w:color w:val="000000"/>
          <w:sz w:val="24"/>
          <w:szCs w:val="24"/>
        </w:rPr>
        <w:t>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2C476B" w:rsidRPr="002C476B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color w:val="000000"/>
          <w:sz w:val="24"/>
          <w:szCs w:val="24"/>
        </w:rPr>
      </w:pPr>
      <w:r w:rsidRPr="002C476B">
        <w:rPr>
          <w:rFonts w:eastAsia="Times New Roman"/>
          <w:bCs/>
          <w:sz w:val="24"/>
          <w:szCs w:val="24"/>
        </w:rPr>
        <w:t>- оценка «4 балла»</w:t>
      </w:r>
      <w:r w:rsidRPr="002C476B">
        <w:rPr>
          <w:rFonts w:eastAsia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 w:rsidRPr="002C476B">
        <w:rPr>
          <w:rFonts w:eastAsia="Times New Roman"/>
          <w:color w:val="000000"/>
          <w:sz w:val="24"/>
          <w:szCs w:val="24"/>
        </w:rPr>
        <w:t>владение терминологическим аппаратом, но были допущены одна-две неточности при употреблении терминов; умение объяснять сущность, явлений, процессов, событий; свободное владение монологической речью, при этом допущены стилистические неточности;</w:t>
      </w:r>
    </w:p>
    <w:p w:rsidR="002C476B" w:rsidRPr="002C476B" w:rsidRDefault="002C476B" w:rsidP="002C476B">
      <w:pPr>
        <w:autoSpaceDE/>
        <w:autoSpaceDN/>
        <w:adjustRightInd/>
        <w:ind w:left="90" w:right="90" w:firstLine="709"/>
        <w:jc w:val="both"/>
        <w:rPr>
          <w:rFonts w:eastAsia="Times New Roman"/>
          <w:color w:val="000000"/>
          <w:sz w:val="24"/>
          <w:szCs w:val="24"/>
        </w:rPr>
      </w:pPr>
      <w:r w:rsidRPr="002C476B">
        <w:rPr>
          <w:rFonts w:eastAsia="Times New Roman"/>
          <w:bCs/>
          <w:sz w:val="24"/>
          <w:szCs w:val="24"/>
        </w:rPr>
        <w:t>- оценка «3 балла»</w:t>
      </w:r>
      <w:r w:rsidRPr="002C476B">
        <w:rPr>
          <w:rFonts w:eastAsia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</w:t>
      </w:r>
      <w:r w:rsidRPr="002C476B">
        <w:rPr>
          <w:rFonts w:eastAsia="Times New Roman"/>
          <w:sz w:val="24"/>
          <w:szCs w:val="24"/>
        </w:rPr>
        <w:lastRenderedPageBreak/>
        <w:t xml:space="preserve">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</w:t>
      </w:r>
      <w:r w:rsidRPr="002C476B">
        <w:rPr>
          <w:rFonts w:eastAsia="Times New Roman"/>
          <w:color w:val="000000"/>
          <w:sz w:val="24"/>
          <w:szCs w:val="24"/>
        </w:rPr>
        <w:t xml:space="preserve">отличающийся недостаточной глубиной и полнотой раскрытия темы. </w:t>
      </w:r>
      <w:r w:rsidRPr="002C476B">
        <w:rPr>
          <w:rFonts w:eastAsia="Times New Roman"/>
          <w:color w:val="333333"/>
          <w:sz w:val="24"/>
          <w:szCs w:val="24"/>
        </w:rPr>
        <w:t xml:space="preserve">Не показано </w:t>
      </w:r>
      <w:r w:rsidRPr="002C476B">
        <w:rPr>
          <w:rFonts w:eastAsia="Times New Roman"/>
          <w:color w:val="000000"/>
          <w:sz w:val="24"/>
          <w:szCs w:val="24"/>
        </w:rPr>
        <w:t>свободное владение монологической речью, допущены ошибки при употреблении терминологического аппарата;</w:t>
      </w:r>
    </w:p>
    <w:p w:rsidR="002C476B" w:rsidRPr="002C476B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color w:val="000000"/>
          <w:sz w:val="24"/>
          <w:szCs w:val="24"/>
        </w:rPr>
      </w:pPr>
      <w:r w:rsidRPr="002C476B">
        <w:rPr>
          <w:rFonts w:eastAsia="Times New Roman"/>
          <w:bCs/>
          <w:sz w:val="24"/>
          <w:szCs w:val="24"/>
        </w:rPr>
        <w:t>-  оценка «2 балла»</w:t>
      </w:r>
      <w:r w:rsidRPr="002C476B">
        <w:rPr>
          <w:rFonts w:eastAsia="Times New Roman"/>
          <w:sz w:val="24"/>
          <w:szCs w:val="24"/>
        </w:rPr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</w:t>
      </w:r>
      <w:r w:rsidRPr="002C476B">
        <w:rPr>
          <w:rFonts w:eastAsia="Times New Roman"/>
          <w:color w:val="000000"/>
          <w:sz w:val="24"/>
          <w:szCs w:val="24"/>
        </w:rPr>
        <w:t xml:space="preserve"> незнание основных вопросов теории. Слабое владение монологической речью. Допускаются серьезные ошибки при употреблении терминологического аппарата;</w:t>
      </w:r>
    </w:p>
    <w:p w:rsidR="002C476B" w:rsidRPr="002C476B" w:rsidRDefault="002C476B" w:rsidP="002C476B">
      <w:pPr>
        <w:autoSpaceDE/>
        <w:autoSpaceDN/>
        <w:adjustRightInd/>
        <w:ind w:left="90" w:right="90"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bCs/>
          <w:sz w:val="24"/>
          <w:szCs w:val="24"/>
        </w:rPr>
        <w:t xml:space="preserve">- оценка «0 баллов» </w:t>
      </w:r>
      <w:r w:rsidRPr="002C476B">
        <w:rPr>
          <w:rFonts w:eastAsia="Times New Roman"/>
          <w:sz w:val="24"/>
          <w:szCs w:val="24"/>
        </w:rPr>
        <w:t>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непереработанный текст другого автора (других авторов).</w:t>
      </w:r>
    </w:p>
    <w:p w:rsidR="002C476B" w:rsidRPr="002C476B" w:rsidRDefault="002C476B" w:rsidP="002C476B">
      <w:pPr>
        <w:autoSpaceDE/>
        <w:autoSpaceDN/>
        <w:adjustRightInd/>
        <w:ind w:firstLine="709"/>
        <w:jc w:val="center"/>
        <w:rPr>
          <w:rFonts w:eastAsia="Times New Roman"/>
          <w:b/>
          <w:sz w:val="24"/>
          <w:szCs w:val="24"/>
        </w:rPr>
      </w:pPr>
    </w:p>
    <w:p w:rsidR="002C476B" w:rsidRPr="002C476B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 xml:space="preserve">2.7.3. Темы эссе </w:t>
      </w:r>
    </w:p>
    <w:p w:rsidR="002C476B" w:rsidRPr="002C476B" w:rsidRDefault="002C476B" w:rsidP="002C476B">
      <w:pPr>
        <w:overflowPunct w:val="0"/>
        <w:autoSpaceDE/>
        <w:autoSpaceDN/>
        <w:rPr>
          <w:rFonts w:eastAsia="Times New Roman"/>
          <w:b/>
          <w:sz w:val="24"/>
          <w:szCs w:val="24"/>
        </w:rPr>
      </w:pPr>
      <w:r w:rsidRPr="002C476B">
        <w:rPr>
          <w:rFonts w:eastAsia="Calibri"/>
          <w:b/>
          <w:sz w:val="24"/>
          <w:szCs w:val="24"/>
        </w:rPr>
        <w:t xml:space="preserve">Раздел 2. </w:t>
      </w:r>
      <w:r w:rsidRPr="002C476B">
        <w:rPr>
          <w:rFonts w:eastAsia="Times New Roman"/>
          <w:b/>
          <w:sz w:val="24"/>
          <w:szCs w:val="24"/>
        </w:rPr>
        <w:t>Социальная реабилитация и социальная адаптация детей с отклонениями в развитии.</w:t>
      </w:r>
    </w:p>
    <w:p w:rsidR="002C476B" w:rsidRPr="002C476B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1. Мои впечатления от посещения школы-интерната </w:t>
      </w:r>
      <w:r w:rsidRPr="002C476B">
        <w:rPr>
          <w:rFonts w:eastAsia="Times New Roman"/>
          <w:sz w:val="24"/>
          <w:szCs w:val="24"/>
          <w:lang w:val="en-US"/>
        </w:rPr>
        <w:t>IV</w:t>
      </w:r>
      <w:r w:rsidRPr="002C476B">
        <w:rPr>
          <w:rFonts w:eastAsia="Times New Roman"/>
          <w:sz w:val="24"/>
          <w:szCs w:val="24"/>
        </w:rPr>
        <w:t xml:space="preserve"> вида. </w:t>
      </w:r>
    </w:p>
    <w:p w:rsidR="002C476B" w:rsidRPr="002C476B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2. Основные педагогические идеи при работе с детьми с особенными образовательными потребностями (по результатам просмотра фильма или прочтения пьесы Гибсона «Сотворившая чудо»).</w:t>
      </w:r>
    </w:p>
    <w:p w:rsidR="002C476B" w:rsidRPr="002C476B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3. Мое видение роли семьи в воспитании детей с редкими (орфанными) заболеваниями (по итогам просмотра фильма «Маска»).</w:t>
      </w:r>
    </w:p>
    <w:p w:rsidR="002C476B" w:rsidRPr="002C476B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>4. Современный взгляд на проблему социализации подростков имеющих отклонения в развитии (на основе просмотра фильма «Чертово сердце»).</w:t>
      </w:r>
    </w:p>
    <w:p w:rsidR="002C476B" w:rsidRPr="002C476B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2C476B">
        <w:rPr>
          <w:rFonts w:eastAsia="Times New Roman"/>
          <w:b/>
          <w:sz w:val="24"/>
          <w:szCs w:val="24"/>
        </w:rPr>
        <w:t xml:space="preserve">Критерии оценки: </w:t>
      </w:r>
    </w:p>
    <w:p w:rsidR="002C476B" w:rsidRPr="002C476B" w:rsidRDefault="002C476B" w:rsidP="002C476B">
      <w:pPr>
        <w:autoSpaceDE/>
        <w:autoSpaceDN/>
        <w:adjustRightInd/>
        <w:ind w:left="90" w:right="90"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- оценка «5 баллов» выставляется обучающемуся если </w:t>
      </w:r>
      <w:r w:rsidRPr="002C476B">
        <w:rPr>
          <w:rFonts w:eastAsia="Times New Roman"/>
          <w:color w:val="333333"/>
          <w:sz w:val="24"/>
          <w:szCs w:val="24"/>
        </w:rPr>
        <w:t>студент в полном объеме удовлетворил требования, поставленные перед ним, а именно: </w:t>
      </w:r>
      <w:r w:rsidRPr="002C476B">
        <w:rPr>
          <w:rFonts w:eastAsia="Times New Roman"/>
          <w:sz w:val="24"/>
          <w:szCs w:val="24"/>
        </w:rPr>
        <w:t xml:space="preserve">сумел четко установить проблему в рамках заявленной темы, проявил эрудицию: знание и логическое изложение фактического материала,  сумел корректно и качественно проанализировать процессы и события, сумел в отдельном общественном явлении увидеть общие закономерности социального развития, </w:t>
      </w:r>
      <w:r w:rsidRPr="002C476B">
        <w:rPr>
          <w:rFonts w:eastAsia="Times New Roman"/>
          <w:color w:val="333333"/>
          <w:sz w:val="24"/>
          <w:szCs w:val="24"/>
        </w:rPr>
        <w:t>п</w:t>
      </w:r>
      <w:r w:rsidRPr="002C476B">
        <w:rPr>
          <w:rFonts w:eastAsia="Times New Roman"/>
          <w:sz w:val="24"/>
          <w:szCs w:val="24"/>
        </w:rPr>
        <w:t xml:space="preserve">роявил творческое и самостоятельное мышление, </w:t>
      </w:r>
      <w:r w:rsidRPr="002C476B">
        <w:rPr>
          <w:rFonts w:eastAsia="Times New Roman"/>
          <w:color w:val="333333"/>
          <w:sz w:val="24"/>
          <w:szCs w:val="24"/>
        </w:rPr>
        <w:t>изложив свою точку зрения,</w:t>
      </w:r>
      <w:r w:rsidRPr="002C476B">
        <w:rPr>
          <w:rFonts w:eastAsia="Times New Roman"/>
          <w:sz w:val="24"/>
          <w:szCs w:val="24"/>
        </w:rPr>
        <w:t xml:space="preserve"> Сформулировал выводы и привел конструктивные аргументы в их поддержку. Отсутствуют факты плагиата.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2C476B" w:rsidRPr="002C476B" w:rsidRDefault="002C476B" w:rsidP="002C476B">
      <w:pPr>
        <w:autoSpaceDE/>
        <w:autoSpaceDN/>
        <w:adjustRightInd/>
        <w:ind w:left="90" w:right="90" w:firstLine="709"/>
        <w:jc w:val="both"/>
        <w:rPr>
          <w:rFonts w:eastAsia="TimesNewRoman,Italic"/>
          <w:iCs/>
          <w:sz w:val="24"/>
          <w:szCs w:val="24"/>
          <w:u w:val="single"/>
        </w:rPr>
      </w:pPr>
      <w:r w:rsidRPr="002C476B">
        <w:rPr>
          <w:rFonts w:eastAsia="Times New Roman"/>
          <w:sz w:val="24"/>
          <w:szCs w:val="24"/>
        </w:rPr>
        <w:t xml:space="preserve">- оценка «4 балла» выставляется обучающемуся если </w:t>
      </w:r>
      <w:r w:rsidRPr="002C476B">
        <w:rPr>
          <w:rFonts w:eastAsia="Times New Roman"/>
          <w:color w:val="333333"/>
          <w:sz w:val="24"/>
          <w:szCs w:val="24"/>
        </w:rPr>
        <w:t>студент в полном объеме удовлетворил требования, поставленные перед ним, а именно: </w:t>
      </w:r>
      <w:r w:rsidRPr="002C476B">
        <w:rPr>
          <w:rFonts w:eastAsia="Times New Roman"/>
          <w:sz w:val="24"/>
          <w:szCs w:val="24"/>
        </w:rPr>
        <w:t xml:space="preserve">сумел четко установить проблему в рамках заявленной темы, проявил эрудицию: знание и логическое изложение фактического материала, сумел корректно и качественно проанализировать процессы и события, </w:t>
      </w:r>
      <w:r w:rsidRPr="002C476B">
        <w:rPr>
          <w:rFonts w:eastAsia="Times New Roman"/>
          <w:color w:val="333333"/>
          <w:sz w:val="24"/>
          <w:szCs w:val="24"/>
        </w:rPr>
        <w:t>п</w:t>
      </w:r>
      <w:r w:rsidRPr="002C476B">
        <w:rPr>
          <w:rFonts w:eastAsia="Times New Roman"/>
          <w:sz w:val="24"/>
          <w:szCs w:val="24"/>
        </w:rPr>
        <w:t xml:space="preserve">роявив творческое и самостоятельное мышление, не </w:t>
      </w:r>
      <w:r w:rsidRPr="002C476B">
        <w:rPr>
          <w:rFonts w:eastAsia="Times New Roman"/>
          <w:color w:val="333333"/>
          <w:sz w:val="24"/>
          <w:szCs w:val="24"/>
        </w:rPr>
        <w:t>четко отразил свое отношение к проблематике вопроса</w:t>
      </w:r>
      <w:r w:rsidRPr="002C476B">
        <w:rPr>
          <w:rFonts w:eastAsia="Times New Roman"/>
          <w:sz w:val="24"/>
          <w:szCs w:val="24"/>
        </w:rPr>
        <w:t xml:space="preserve">. </w:t>
      </w:r>
      <w:r w:rsidRPr="002C476B">
        <w:rPr>
          <w:rFonts w:eastAsia="Times New Roman"/>
          <w:sz w:val="23"/>
          <w:szCs w:val="23"/>
        </w:rPr>
        <w:t xml:space="preserve">Отсутствуют факты плагиата. </w:t>
      </w:r>
      <w:r w:rsidRPr="002C476B">
        <w:rPr>
          <w:rFonts w:eastAsia="Times New Roman"/>
          <w:sz w:val="24"/>
          <w:szCs w:val="24"/>
        </w:rPr>
        <w:t>Н</w:t>
      </w:r>
      <w:r w:rsidRPr="002C476B">
        <w:rPr>
          <w:rFonts w:eastAsia="Times New Roman"/>
          <w:color w:val="333333"/>
          <w:sz w:val="24"/>
          <w:szCs w:val="24"/>
        </w:rPr>
        <w:t xml:space="preserve">едостаточно обосновал выводы </w:t>
      </w:r>
      <w:r w:rsidRPr="002C476B">
        <w:rPr>
          <w:rFonts w:eastAsia="Times New Roman"/>
          <w:sz w:val="24"/>
          <w:szCs w:val="24"/>
        </w:rPr>
        <w:t xml:space="preserve">и(или) не привел конструктивные аргументы в их поддержку. Показал </w:t>
      </w:r>
      <w:r w:rsidRPr="002C476B">
        <w:rPr>
          <w:rFonts w:eastAsia="Times New Roman"/>
          <w:sz w:val="24"/>
          <w:szCs w:val="24"/>
        </w:rPr>
        <w:lastRenderedPageBreak/>
        <w:t>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  <w:r w:rsidRPr="002C476B">
        <w:rPr>
          <w:rFonts w:eastAsia="Times New Roman"/>
          <w:sz w:val="24"/>
          <w:szCs w:val="24"/>
        </w:rPr>
        <w:t xml:space="preserve">-  оценка «3 балла» выставляется обучающемуся если </w:t>
      </w:r>
      <w:r w:rsidRPr="002C476B">
        <w:rPr>
          <w:rFonts w:eastAsia="Times New Roman"/>
          <w:color w:val="333333"/>
          <w:sz w:val="24"/>
          <w:szCs w:val="24"/>
        </w:rPr>
        <w:t xml:space="preserve">студент частично удовлетворил требования, поставленные перед ним, а именно: </w:t>
      </w:r>
      <w:r w:rsidRPr="002C476B">
        <w:rPr>
          <w:rFonts w:eastAsia="Times New Roman"/>
          <w:sz w:val="24"/>
          <w:szCs w:val="24"/>
        </w:rPr>
        <w:t xml:space="preserve">не сумел четко установить проблему в рамках заявленной темы, не проявил эрудицию: знание и логическое изложение фактического материала. Проявил самостоятельное мышление, </w:t>
      </w:r>
      <w:r w:rsidRPr="002C476B">
        <w:rPr>
          <w:rFonts w:eastAsia="Times New Roman"/>
          <w:color w:val="333333"/>
          <w:sz w:val="24"/>
          <w:szCs w:val="24"/>
        </w:rPr>
        <w:t xml:space="preserve">изложив свою точку зрения, не сумев </w:t>
      </w:r>
      <w:r w:rsidRPr="002C476B">
        <w:rPr>
          <w:rFonts w:eastAsia="Times New Roman"/>
          <w:sz w:val="24"/>
          <w:szCs w:val="24"/>
        </w:rPr>
        <w:t>корректно и качественно проанализировать процессы и события. Отсутствуют факты плагиата. При формулировании выводов не привел конструктивные аргументы в их поддержку. Показал слабые навыки владения литературным языком, стилем и формой изложения материала. Не в полной мере уложился в заданные рамки и требования к эссе.</w:t>
      </w:r>
    </w:p>
    <w:p w:rsidR="002C476B" w:rsidRPr="002C476B" w:rsidRDefault="002C476B" w:rsidP="002C476B">
      <w:pPr>
        <w:autoSpaceDE/>
        <w:autoSpaceDN/>
        <w:adjustRightInd/>
        <w:ind w:right="90" w:firstLine="709"/>
        <w:jc w:val="both"/>
        <w:rPr>
          <w:rFonts w:eastAsia="Times New Roman"/>
          <w:bCs/>
          <w:sz w:val="24"/>
          <w:szCs w:val="24"/>
        </w:rPr>
      </w:pPr>
      <w:r w:rsidRPr="002C476B">
        <w:rPr>
          <w:rFonts w:eastAsia="Times New Roman"/>
          <w:sz w:val="24"/>
          <w:szCs w:val="24"/>
        </w:rPr>
        <w:t xml:space="preserve">- оценка «2 балла» выставляется обучающемуся если </w:t>
      </w:r>
      <w:r w:rsidRPr="002C476B">
        <w:rPr>
          <w:rFonts w:eastAsia="Times New Roman"/>
          <w:color w:val="333333"/>
          <w:sz w:val="24"/>
          <w:szCs w:val="24"/>
        </w:rPr>
        <w:t>студент не выполнил требования, поставленные перед ним, а именно: </w:t>
      </w:r>
      <w:r w:rsidRPr="002C476B">
        <w:rPr>
          <w:rFonts w:eastAsia="Times New Roman"/>
          <w:sz w:val="24"/>
          <w:szCs w:val="24"/>
        </w:rPr>
        <w:t xml:space="preserve">не сумел четко установить проблему в рамках заявленной темы, не проявил эрудицию: знание и логическое изложение фактического материала. Проявил отсутствие самостоятельного мышления, не </w:t>
      </w:r>
      <w:r w:rsidRPr="002C476B">
        <w:rPr>
          <w:rFonts w:eastAsia="Times New Roman"/>
          <w:color w:val="333333"/>
          <w:sz w:val="24"/>
          <w:szCs w:val="24"/>
        </w:rPr>
        <w:t>изложив свою точку зрения</w:t>
      </w:r>
      <w:r w:rsidRPr="002C476B">
        <w:rPr>
          <w:rFonts w:eastAsia="Times New Roman"/>
          <w:sz w:val="24"/>
          <w:szCs w:val="24"/>
        </w:rPr>
        <w:t>. Присутствуют факты плагиата. Не сформулировал выводы.  Показал отсутствие навыков владения литературным языком, стилем и формой изложения материала. Не уложился в заданные рамки и требования к эссе.</w:t>
      </w:r>
      <w:r w:rsidRPr="002C476B">
        <w:rPr>
          <w:rFonts w:eastAsia="Times New Roman"/>
          <w:bCs/>
          <w:sz w:val="24"/>
          <w:szCs w:val="24"/>
        </w:rPr>
        <w:t xml:space="preserve"> </w:t>
      </w:r>
    </w:p>
    <w:p w:rsidR="002C476B" w:rsidRPr="002C476B" w:rsidRDefault="002C476B" w:rsidP="002C476B">
      <w:pPr>
        <w:autoSpaceDE/>
        <w:autoSpaceDN/>
        <w:adjustRightInd/>
        <w:ind w:left="90" w:right="90" w:firstLine="709"/>
        <w:jc w:val="both"/>
        <w:rPr>
          <w:rFonts w:eastAsia="Times New Roman"/>
          <w:sz w:val="24"/>
          <w:szCs w:val="24"/>
        </w:rPr>
      </w:pPr>
      <w:r w:rsidRPr="002C476B">
        <w:rPr>
          <w:rFonts w:eastAsia="Times New Roman"/>
          <w:bCs/>
          <w:sz w:val="24"/>
          <w:szCs w:val="24"/>
        </w:rPr>
        <w:t xml:space="preserve">- оценка «0 баллов» </w:t>
      </w:r>
      <w:r w:rsidRPr="002C476B">
        <w:rPr>
          <w:rFonts w:eastAsia="Times New Roman"/>
          <w:sz w:val="24"/>
          <w:szCs w:val="24"/>
        </w:rPr>
        <w:t>выставляется обучающемуся если студент проигнорировал данный вид учебной работы.</w:t>
      </w:r>
    </w:p>
    <w:p w:rsidR="002C476B" w:rsidRPr="002C476B" w:rsidRDefault="002C476B" w:rsidP="002C476B">
      <w:pPr>
        <w:tabs>
          <w:tab w:val="left" w:pos="2295"/>
        </w:tabs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ind w:firstLine="708"/>
        <w:rPr>
          <w:rFonts w:eastAsia="Calibri"/>
          <w:b/>
          <w:color w:val="000000"/>
          <w:spacing w:val="-1"/>
          <w:sz w:val="24"/>
          <w:szCs w:val="24"/>
        </w:rPr>
      </w:pPr>
      <w:r w:rsidRPr="002C476B">
        <w:rPr>
          <w:rFonts w:eastAsia="Calibri"/>
          <w:b/>
          <w:color w:val="000000"/>
          <w:spacing w:val="-1"/>
          <w:sz w:val="24"/>
          <w:szCs w:val="24"/>
        </w:rPr>
        <w:t>2.8 Рекомендации по оцениванию результатов достижения компетенций</w:t>
      </w:r>
    </w:p>
    <w:p w:rsidR="002C476B" w:rsidRPr="002C476B" w:rsidRDefault="002C476B" w:rsidP="002C476B">
      <w:pPr>
        <w:tabs>
          <w:tab w:val="num" w:pos="360"/>
          <w:tab w:val="num" w:pos="756"/>
        </w:tabs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2C476B">
        <w:rPr>
          <w:rFonts w:eastAsia="Calibri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2C476B" w:rsidRPr="002C476B" w:rsidRDefault="002C476B" w:rsidP="002C476B">
      <w:pPr>
        <w:tabs>
          <w:tab w:val="num" w:pos="360"/>
          <w:tab w:val="num" w:pos="756"/>
        </w:tabs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2C476B">
        <w:rPr>
          <w:rFonts w:eastAsia="Calibri"/>
          <w:sz w:val="24"/>
          <w:szCs w:val="24"/>
        </w:rPr>
        <w:t>Оценка результатов формирования компетенций складывается из:</w:t>
      </w:r>
    </w:p>
    <w:p w:rsidR="002C476B" w:rsidRPr="002C476B" w:rsidRDefault="002C476B" w:rsidP="002C476B">
      <w:pPr>
        <w:tabs>
          <w:tab w:val="num" w:pos="360"/>
          <w:tab w:val="num" w:pos="756"/>
        </w:tabs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2C476B">
        <w:rPr>
          <w:rFonts w:eastAsia="Calibri"/>
          <w:sz w:val="24"/>
          <w:szCs w:val="24"/>
        </w:rPr>
        <w:t>- работы студента на учебных занятиях (посещение не менее 80% занятий);</w:t>
      </w:r>
    </w:p>
    <w:p w:rsidR="002C476B" w:rsidRPr="002C476B" w:rsidRDefault="002C476B" w:rsidP="002C476B">
      <w:pPr>
        <w:tabs>
          <w:tab w:val="num" w:pos="360"/>
          <w:tab w:val="num" w:pos="756"/>
        </w:tabs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2C476B">
        <w:rPr>
          <w:rFonts w:eastAsia="Calibri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2C476B" w:rsidRPr="002C476B" w:rsidRDefault="002C476B" w:rsidP="002C476B">
      <w:pPr>
        <w:tabs>
          <w:tab w:val="num" w:pos="360"/>
          <w:tab w:val="num" w:pos="756"/>
        </w:tabs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2C476B">
        <w:rPr>
          <w:rFonts w:eastAsia="Calibri"/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2C476B" w:rsidRPr="002C476B" w:rsidRDefault="002C476B" w:rsidP="002C476B">
      <w:pPr>
        <w:tabs>
          <w:tab w:val="num" w:pos="360"/>
          <w:tab w:val="num" w:pos="756"/>
        </w:tabs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2C476B">
        <w:rPr>
          <w:rFonts w:eastAsia="Calibri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2C476B">
        <w:rPr>
          <w:rFonts w:eastAsia="Calibri"/>
          <w:sz w:val="24"/>
          <w:szCs w:val="24"/>
        </w:rPr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2C476B">
        <w:rPr>
          <w:rFonts w:eastAsia="Calibri"/>
          <w:sz w:val="24"/>
          <w:szCs w:val="24"/>
        </w:rPr>
        <w:t>- качество ответа студента на экзамене оценивается в соответствии с разработанными и утвержденными на заседании кафедры критериями оценки.</w:t>
      </w: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rPr>
          <w:rFonts w:eastAsia="Times New Roman"/>
          <w:iCs/>
          <w:sz w:val="24"/>
          <w:szCs w:val="24"/>
        </w:rPr>
      </w:pPr>
    </w:p>
    <w:p w:rsidR="002C476B" w:rsidRPr="002C476B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  <w:sectPr w:rsidR="002C476B" w:rsidRPr="002C476B" w:rsidSect="00C63A6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C476B" w:rsidRPr="002C476B" w:rsidRDefault="002C476B" w:rsidP="002C476B">
      <w:pPr>
        <w:autoSpaceDE/>
        <w:autoSpaceDN/>
        <w:adjustRightInd/>
        <w:rPr>
          <w:rFonts w:eastAsia="Times New Roman"/>
          <w:b/>
          <w:color w:val="000000"/>
          <w:spacing w:val="-1"/>
          <w:sz w:val="28"/>
          <w:szCs w:val="28"/>
        </w:rPr>
      </w:pPr>
      <w:r w:rsidRPr="002C476B">
        <w:rPr>
          <w:rFonts w:eastAsia="Times New Roman"/>
          <w:b/>
          <w:caps/>
          <w:color w:val="000000"/>
          <w:spacing w:val="-1"/>
          <w:sz w:val="24"/>
          <w:szCs w:val="24"/>
        </w:rPr>
        <w:lastRenderedPageBreak/>
        <w:t>паспорт компетенций ПО ДИСЦИПЛИНЕ: «Дефектология»</w:t>
      </w:r>
      <w:r w:rsidRPr="002C476B">
        <w:rPr>
          <w:rFonts w:eastAsia="Times New Roman" w:cs="Tahoma"/>
          <w:b/>
          <w:color w:val="000000"/>
          <w:sz w:val="28"/>
          <w:szCs w:val="28"/>
        </w:rPr>
        <w:t xml:space="preserve"> </w:t>
      </w:r>
    </w:p>
    <w:tbl>
      <w:tblPr>
        <w:tblW w:w="939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08"/>
        <w:gridCol w:w="3495"/>
        <w:gridCol w:w="3988"/>
      </w:tblGrid>
      <w:tr w:rsidR="002C476B" w:rsidRPr="002C476B" w:rsidTr="002C476B">
        <w:trPr>
          <w:jc w:val="center"/>
        </w:trPr>
        <w:tc>
          <w:tcPr>
            <w:tcW w:w="1908" w:type="dxa"/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495" w:type="dxa"/>
          </w:tcPr>
          <w:p w:rsidR="002C476B" w:rsidRPr="002C476B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3988" w:type="dxa"/>
          </w:tcPr>
          <w:p w:rsidR="002C476B" w:rsidRPr="002C476B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>*Индикаторы достижения</w:t>
            </w:r>
          </w:p>
          <w:p w:rsidR="002C476B" w:rsidRPr="002C476B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2C476B">
              <w:rPr>
                <w:rFonts w:eastAsia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(проверяемое действие)</w:t>
            </w:r>
          </w:p>
        </w:tc>
      </w:tr>
      <w:tr w:rsidR="002C476B" w:rsidRPr="002C476B" w:rsidTr="002C476B">
        <w:trPr>
          <w:trHeight w:val="2192"/>
          <w:jc w:val="center"/>
        </w:trPr>
        <w:tc>
          <w:tcPr>
            <w:tcW w:w="1908" w:type="dxa"/>
            <w:vMerge w:val="restart"/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УК-9</w:t>
            </w:r>
          </w:p>
        </w:tc>
        <w:tc>
          <w:tcPr>
            <w:tcW w:w="3495" w:type="dxa"/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  <w:r w:rsidRPr="002C476B">
              <w:rPr>
                <w:rFonts w:eastAsia="Times New Roman"/>
                <w:b/>
                <w:color w:val="000000"/>
                <w:spacing w:val="-1"/>
                <w:sz w:val="24"/>
                <w:szCs w:val="24"/>
              </w:rPr>
              <w:t>Знания:</w:t>
            </w:r>
            <w:r w:rsidRPr="002C476B">
              <w:rPr>
                <w:rFonts w:eastAsia="Times New Roman"/>
                <w:sz w:val="24"/>
                <w:szCs w:val="24"/>
              </w:rPr>
              <w:t xml:space="preserve"> </w:t>
            </w: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 xml:space="preserve">Техник общения с инвалидами, лицами с ограниченными возможностями здоровья, методов общения с лицами, имеющими поражения отдельных органов чувств </w:t>
            </w:r>
          </w:p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88" w:type="dxa"/>
            <w:tcBorders>
              <w:bottom w:val="single" w:sz="4" w:space="0" w:color="auto"/>
            </w:tcBorders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 xml:space="preserve">Знает общепедагогические и специальные задачи дефектологии ее  принципы, </w:t>
            </w:r>
            <w:r w:rsidRPr="002C476B">
              <w:rPr>
                <w:rFonts w:eastAsia="Times New Roman"/>
                <w:sz w:val="24"/>
                <w:szCs w:val="24"/>
              </w:rPr>
              <w:t xml:space="preserve">международные нормы и договора в области прав ребенка-инвалида, </w:t>
            </w: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 xml:space="preserve">техники общения с инвалидами, лицами с ограниченными возможностями здоровья, методы общения с лицами, имеющими поражения отдельных органов чувств </w:t>
            </w:r>
          </w:p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2C476B" w:rsidRPr="002C476B" w:rsidTr="002C476B">
        <w:trPr>
          <w:jc w:val="center"/>
        </w:trPr>
        <w:tc>
          <w:tcPr>
            <w:tcW w:w="1908" w:type="dxa"/>
            <w:vMerge/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95" w:type="dxa"/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  <w:r w:rsidRPr="002C476B">
              <w:rPr>
                <w:rFonts w:eastAsia="Times New Roman"/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2C476B">
              <w:rPr>
                <w:rFonts w:eastAsia="Times New Roman"/>
                <w:sz w:val="24"/>
                <w:szCs w:val="24"/>
              </w:rPr>
              <w:t xml:space="preserve"> </w:t>
            </w: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>Использования этических и деонтологических норм при общении с инвалидами, лицами с ограниченными возможностями здоровья.</w:t>
            </w:r>
          </w:p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>Выбора и применения адекватных методов для развития у занимающихся физических и психических качеств с учетом показаний и противопоказаний.</w:t>
            </w:r>
          </w:p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88" w:type="dxa"/>
            <w:vMerge w:val="restart"/>
            <w:tcBorders>
              <w:top w:val="single" w:sz="4" w:space="0" w:color="auto"/>
            </w:tcBorders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 xml:space="preserve">Применяет </w:t>
            </w:r>
            <w:r w:rsidRPr="002C476B">
              <w:rPr>
                <w:rFonts w:eastAsia="Times New Roman"/>
                <w:sz w:val="24"/>
                <w:szCs w:val="24"/>
              </w:rPr>
              <w:t xml:space="preserve">методы дефектологии </w:t>
            </w: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>для развития у лиц с ограниченными возможностями здоровья физических и психических качеств с учетом показаний и противопоказаний.</w:t>
            </w:r>
          </w:p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2C476B">
              <w:rPr>
                <w:rFonts w:eastAsia="Times New Roman"/>
                <w:sz w:val="24"/>
                <w:szCs w:val="24"/>
              </w:rPr>
              <w:t xml:space="preserve">Использует </w:t>
            </w: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 xml:space="preserve">этические и деонтологические нормы </w:t>
            </w:r>
            <w:r w:rsidRPr="002C476B">
              <w:rPr>
                <w:rFonts w:eastAsia="Times New Roman"/>
                <w:sz w:val="24"/>
                <w:szCs w:val="24"/>
              </w:rPr>
              <w:t xml:space="preserve">для психолого-педагогического просвещения субъектов </w:t>
            </w: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 xml:space="preserve">при общении с инвалидами, лицами с ограниченными возможностями здоровья. </w:t>
            </w:r>
            <w:r w:rsidRPr="002C476B">
              <w:rPr>
                <w:rFonts w:eastAsia="Times New Roman"/>
                <w:sz w:val="24"/>
                <w:szCs w:val="24"/>
              </w:rPr>
              <w:t>Ведет дискуссии, презентации.</w:t>
            </w:r>
          </w:p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  <w:r w:rsidRPr="002C476B">
              <w:rPr>
                <w:rFonts w:eastAsia="Times New Roman"/>
                <w:sz w:val="24"/>
                <w:szCs w:val="24"/>
              </w:rPr>
              <w:t>Разрабатывает, о</w:t>
            </w: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>рганизует и проводит воспитательную и коррекционно-развивающую работу с лицами с ограниченными возможностями здоровья с целью развития психических и волевых качеств, дальнейшей социализации и двигательной адаптации занимающихся.</w:t>
            </w:r>
          </w:p>
        </w:tc>
      </w:tr>
      <w:tr w:rsidR="002C476B" w:rsidRPr="002C476B" w:rsidTr="002C476B">
        <w:trPr>
          <w:trHeight w:val="20"/>
          <w:jc w:val="center"/>
        </w:trPr>
        <w:tc>
          <w:tcPr>
            <w:tcW w:w="1908" w:type="dxa"/>
            <w:vMerge/>
          </w:tcPr>
          <w:p w:rsidR="002C476B" w:rsidRPr="002C476B" w:rsidRDefault="002C476B" w:rsidP="002C476B">
            <w:pPr>
              <w:autoSpaceDE/>
              <w:autoSpaceDN/>
              <w:adjustRightInd/>
              <w:rPr>
                <w:rFonts w:eastAsia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3495" w:type="dxa"/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  <w:r w:rsidRPr="002C476B">
              <w:rPr>
                <w:rFonts w:eastAsia="Times New Roman"/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  <w:r w:rsidRPr="002C476B">
              <w:rPr>
                <w:rFonts w:eastAsia="Times New Roman"/>
                <w:sz w:val="24"/>
                <w:szCs w:val="24"/>
              </w:rPr>
              <w:t xml:space="preserve"> </w:t>
            </w:r>
            <w:r w:rsidRPr="002C476B">
              <w:rPr>
                <w:rFonts w:eastAsia="Times New Roman"/>
                <w:color w:val="000000"/>
                <w:spacing w:val="-1"/>
                <w:sz w:val="24"/>
                <w:szCs w:val="24"/>
              </w:rPr>
              <w:t>Проведения воспитательной работы с целью развития психических и волевых качеств, дальнейшей социализации и двигательной адаптации занимающихся.</w:t>
            </w:r>
          </w:p>
        </w:tc>
        <w:tc>
          <w:tcPr>
            <w:tcW w:w="3988" w:type="dxa"/>
            <w:vMerge/>
          </w:tcPr>
          <w:p w:rsidR="002C476B" w:rsidRPr="002C476B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2C476B" w:rsidRPr="002C476B" w:rsidRDefault="002C476B" w:rsidP="002C476B">
      <w:pPr>
        <w:autoSpaceDE/>
        <w:autoSpaceDN/>
        <w:adjustRightInd/>
        <w:jc w:val="both"/>
        <w:rPr>
          <w:rFonts w:eastAsia="Times New Roman"/>
          <w:b/>
          <w:sz w:val="24"/>
          <w:szCs w:val="24"/>
        </w:rPr>
      </w:pPr>
    </w:p>
    <w:p w:rsidR="00C55E74" w:rsidRDefault="00C55E74" w:rsidP="002C476B">
      <w:pPr>
        <w:jc w:val="right"/>
      </w:pPr>
    </w:p>
    <w:sectPr w:rsidR="00C55E74" w:rsidSect="00C55E74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1134" w:bottom="851" w:left="1701" w:header="709" w:footer="709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5CCA" w:rsidRDefault="00175CCA" w:rsidP="00C55E74">
      <w:r>
        <w:separator/>
      </w:r>
    </w:p>
  </w:endnote>
  <w:endnote w:type="continuationSeparator" w:id="0">
    <w:p w:rsidR="00175CCA" w:rsidRDefault="00175CCA" w:rsidP="00C55E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27E0" w:rsidRDefault="007227E0">
    <w:pPr>
      <w:widowControl w:val="0"/>
      <w:rPr>
        <w:sz w:val="24"/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27E0" w:rsidRDefault="007227E0">
    <w:pPr>
      <w:widowControl w:val="0"/>
      <w:rPr>
        <w:sz w:val="24"/>
        <w:szCs w:val="2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27E0" w:rsidRDefault="007227E0">
    <w:pPr>
      <w:widowControl w:val="0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5CCA" w:rsidRDefault="00175CCA" w:rsidP="00C55E74">
      <w:r>
        <w:separator/>
      </w:r>
    </w:p>
  </w:footnote>
  <w:footnote w:type="continuationSeparator" w:id="0">
    <w:p w:rsidR="00175CCA" w:rsidRDefault="00175CCA" w:rsidP="00C55E74">
      <w:r>
        <w:continuationSeparator/>
      </w:r>
    </w:p>
  </w:footnote>
  <w:footnote w:id="1">
    <w:p w:rsidR="002C476B" w:rsidRPr="00C70187" w:rsidRDefault="002C476B" w:rsidP="002C476B">
      <w:pPr>
        <w:pStyle w:val="af7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27E0" w:rsidRDefault="007227E0">
    <w:pPr>
      <w:widowControl w:val="0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27E0" w:rsidRDefault="007227E0">
    <w:pPr>
      <w:widowControl w:val="0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27E0" w:rsidRDefault="007227E0">
    <w:pPr>
      <w:widowControl w:val="0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6A2F1D"/>
    <w:multiLevelType w:val="hybridMultilevel"/>
    <w:tmpl w:val="BFA6F7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cs="Times New Roman" w:hint="default"/>
      </w:rPr>
    </w:lvl>
  </w:abstractNum>
  <w:abstractNum w:abstractNumId="2">
    <w:nsid w:val="0C7B0F50"/>
    <w:multiLevelType w:val="hybridMultilevel"/>
    <w:tmpl w:val="77625C3A"/>
    <w:lvl w:ilvl="0" w:tplc="EC1A2742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0D5A79AE"/>
    <w:multiLevelType w:val="hybridMultilevel"/>
    <w:tmpl w:val="AB2AE42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83607EF"/>
    <w:multiLevelType w:val="multilevel"/>
    <w:tmpl w:val="8B885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C047DC0"/>
    <w:multiLevelType w:val="multilevel"/>
    <w:tmpl w:val="8B885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D017697"/>
    <w:multiLevelType w:val="hybridMultilevel"/>
    <w:tmpl w:val="3A5E90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0E5343D"/>
    <w:multiLevelType w:val="multilevel"/>
    <w:tmpl w:val="A6046E50"/>
    <w:lvl w:ilvl="0">
      <w:start w:val="1"/>
      <w:numFmt w:val="decimal"/>
      <w:lvlText w:val="%1.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8">
    <w:nsid w:val="236E5A83"/>
    <w:multiLevelType w:val="hybridMultilevel"/>
    <w:tmpl w:val="E07ED704"/>
    <w:lvl w:ilvl="0" w:tplc="D28002F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2222AA1"/>
    <w:multiLevelType w:val="multilevel"/>
    <w:tmpl w:val="3204CAEC"/>
    <w:lvl w:ilvl="0">
      <w:start w:val="2"/>
      <w:numFmt w:val="decimal"/>
      <w:lvlText w:val="%1."/>
      <w:lvlJc w:val="left"/>
      <w:pPr>
        <w:tabs>
          <w:tab w:val="num" w:pos="1069"/>
        </w:tabs>
        <w:ind w:firstLine="709"/>
      </w:pPr>
      <w:rPr>
        <w:rFonts w:ascii="Times New Roman" w:hAnsi="Times New Roman" w:cs="Times New Roman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12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>
    <w:nsid w:val="4A7D3361"/>
    <w:multiLevelType w:val="multilevel"/>
    <w:tmpl w:val="892829C4"/>
    <w:lvl w:ilvl="0">
      <w:start w:val="6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ascii="Times New Roman" w:hAnsi="Times New Roman" w:cs="Times New Roman"/>
        <w:color w:val="auto"/>
        <w:sz w:val="24"/>
        <w:szCs w:val="24"/>
      </w:rPr>
    </w:lvl>
    <w:lvl w:ilvl="1">
      <w:start w:val="1"/>
      <w:numFmt w:val="decimal"/>
      <w:isLgl/>
      <w:lvlText w:val="%1.%2."/>
      <w:lvlJc w:val="left"/>
      <w:pPr>
        <w:tabs>
          <w:tab w:val="num" w:pos="1429"/>
        </w:tabs>
        <w:ind w:left="1429" w:hanging="72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1429"/>
        </w:tabs>
        <w:ind w:left="1429" w:hanging="72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tabs>
          <w:tab w:val="num" w:pos="1789"/>
        </w:tabs>
        <w:ind w:left="1789" w:hanging="108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decimal"/>
      <w:isLgl/>
      <w:lvlText w:val="%1.%2.%3.%4.%5."/>
      <w:lvlJc w:val="left"/>
      <w:pPr>
        <w:tabs>
          <w:tab w:val="num" w:pos="1789"/>
        </w:tabs>
        <w:ind w:left="1789" w:hanging="108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decimal"/>
      <w:isLgl/>
      <w:lvlText w:val="%1.%2.%3.%4.%5.%6."/>
      <w:lvlJc w:val="left"/>
      <w:pPr>
        <w:tabs>
          <w:tab w:val="num" w:pos="2149"/>
        </w:tabs>
        <w:ind w:left="2149" w:hanging="144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09"/>
        </w:tabs>
        <w:ind w:left="2509" w:hanging="180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09"/>
        </w:tabs>
        <w:ind w:left="2509" w:hanging="180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69"/>
        </w:tabs>
        <w:ind w:left="2869" w:hanging="2160"/>
      </w:pPr>
      <w:rPr>
        <w:rFonts w:ascii="Times New Roman" w:hAnsi="Times New Roman" w:cs="Times New Roman"/>
        <w:sz w:val="24"/>
        <w:szCs w:val="24"/>
      </w:rPr>
    </w:lvl>
  </w:abstractNum>
  <w:abstractNum w:abstractNumId="14">
    <w:nsid w:val="4B3D2371"/>
    <w:multiLevelType w:val="multilevel"/>
    <w:tmpl w:val="8B885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EDD42BE"/>
    <w:multiLevelType w:val="hybridMultilevel"/>
    <w:tmpl w:val="27241822"/>
    <w:lvl w:ilvl="0" w:tplc="6AA8176E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7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8">
    <w:nsid w:val="514C4E4A"/>
    <w:multiLevelType w:val="multilevel"/>
    <w:tmpl w:val="69A0EA0E"/>
    <w:lvl w:ilvl="0">
      <w:start w:val="1"/>
      <w:numFmt w:val="decimal"/>
      <w:lvlText w:val="%1."/>
      <w:lvlJc w:val="left"/>
      <w:pPr>
        <w:tabs>
          <w:tab w:val="num" w:pos="1416"/>
        </w:tabs>
        <w:ind w:left="709" w:firstLine="707"/>
      </w:pPr>
      <w:rPr>
        <w:rFonts w:ascii="Times New Roman" w:hAnsi="Times New Roman" w:cs="Times New Roman"/>
        <w:sz w:val="2"/>
        <w:szCs w:val="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19">
    <w:nsid w:val="518B1064"/>
    <w:multiLevelType w:val="hybridMultilevel"/>
    <w:tmpl w:val="FB7A2604"/>
    <w:lvl w:ilvl="0" w:tplc="E2569B6A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6D7500B"/>
    <w:multiLevelType w:val="multilevel"/>
    <w:tmpl w:val="9D568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D955756"/>
    <w:multiLevelType w:val="hybridMultilevel"/>
    <w:tmpl w:val="6DBC62A8"/>
    <w:lvl w:ilvl="0" w:tplc="64DE212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2">
    <w:nsid w:val="5F2A1656"/>
    <w:multiLevelType w:val="multilevel"/>
    <w:tmpl w:val="8B885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3BC0177"/>
    <w:multiLevelType w:val="hybridMultilevel"/>
    <w:tmpl w:val="B1442AC2"/>
    <w:lvl w:ilvl="0" w:tplc="E2569B6A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3CE1731"/>
    <w:multiLevelType w:val="hybridMultilevel"/>
    <w:tmpl w:val="677C59DA"/>
    <w:lvl w:ilvl="0" w:tplc="7F100CFC">
      <w:start w:val="14"/>
      <w:numFmt w:val="decimal"/>
      <w:lvlText w:val="%1"/>
      <w:lvlJc w:val="left"/>
      <w:pPr>
        <w:ind w:left="720" w:hanging="360"/>
      </w:pPr>
      <w:rPr>
        <w:rFonts w:ascii="Times New Roman" w:hAnsi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7CF433D"/>
    <w:multiLevelType w:val="hybridMultilevel"/>
    <w:tmpl w:val="6D746A90"/>
    <w:lvl w:ilvl="0" w:tplc="966E9F58">
      <w:start w:val="1"/>
      <w:numFmt w:val="decimal"/>
      <w:lvlText w:val="%1."/>
      <w:lvlJc w:val="left"/>
      <w:pPr>
        <w:ind w:left="67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3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9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  <w:rPr>
        <w:rFonts w:cs="Times New Roman"/>
      </w:rPr>
    </w:lvl>
  </w:abstractNum>
  <w:abstractNum w:abstractNumId="26">
    <w:nsid w:val="695938E8"/>
    <w:multiLevelType w:val="multilevel"/>
    <w:tmpl w:val="B1F47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5BC6EA3"/>
    <w:multiLevelType w:val="multilevel"/>
    <w:tmpl w:val="8B885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740342F"/>
    <w:multiLevelType w:val="multilevel"/>
    <w:tmpl w:val="5AC6E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18"/>
  </w:num>
  <w:num w:numId="2">
    <w:abstractNumId w:val="13"/>
  </w:num>
  <w:num w:numId="3">
    <w:abstractNumId w:val="11"/>
  </w:num>
  <w:num w:numId="4">
    <w:abstractNumId w:val="6"/>
  </w:num>
  <w:num w:numId="5">
    <w:abstractNumId w:val="10"/>
  </w:num>
  <w:num w:numId="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</w:num>
  <w:num w:numId="8">
    <w:abstractNumId w:val="17"/>
  </w:num>
  <w:num w:numId="9">
    <w:abstractNumId w:val="30"/>
  </w:num>
  <w:num w:numId="10">
    <w:abstractNumId w:val="9"/>
  </w:num>
  <w:num w:numId="11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  <w:num w:numId="14">
    <w:abstractNumId w:val="3"/>
  </w:num>
  <w:num w:numId="15">
    <w:abstractNumId w:val="21"/>
  </w:num>
  <w:num w:numId="16">
    <w:abstractNumId w:val="8"/>
  </w:num>
  <w:num w:numId="17">
    <w:abstractNumId w:val="2"/>
  </w:num>
  <w:num w:numId="18">
    <w:abstractNumId w:val="16"/>
  </w:num>
  <w:num w:numId="19">
    <w:abstractNumId w:val="25"/>
  </w:num>
  <w:num w:numId="20">
    <w:abstractNumId w:val="24"/>
  </w:num>
  <w:num w:numId="21">
    <w:abstractNumId w:val="27"/>
  </w:num>
  <w:num w:numId="22">
    <w:abstractNumId w:val="26"/>
  </w:num>
  <w:num w:numId="23">
    <w:abstractNumId w:val="28"/>
  </w:num>
  <w:num w:numId="24">
    <w:abstractNumId w:val="19"/>
  </w:num>
  <w:num w:numId="25">
    <w:abstractNumId w:val="14"/>
  </w:num>
  <w:num w:numId="26">
    <w:abstractNumId w:val="22"/>
  </w:num>
  <w:num w:numId="27">
    <w:abstractNumId w:val="5"/>
  </w:num>
  <w:num w:numId="28">
    <w:abstractNumId w:val="4"/>
  </w:num>
  <w:num w:numId="29">
    <w:abstractNumId w:val="20"/>
  </w:num>
  <w:num w:numId="30">
    <w:abstractNumId w:val="0"/>
  </w:num>
  <w:num w:numId="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"/>
  </w:num>
  <w:num w:numId="3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55E74"/>
    <w:rsid w:val="00010685"/>
    <w:rsid w:val="00040CA8"/>
    <w:rsid w:val="000474E7"/>
    <w:rsid w:val="000633B7"/>
    <w:rsid w:val="00097E14"/>
    <w:rsid w:val="000B1FA6"/>
    <w:rsid w:val="000B44BD"/>
    <w:rsid w:val="000D6D28"/>
    <w:rsid w:val="000E3BEC"/>
    <w:rsid w:val="00100B2B"/>
    <w:rsid w:val="001135B8"/>
    <w:rsid w:val="00175CCA"/>
    <w:rsid w:val="001A2929"/>
    <w:rsid w:val="001B04B0"/>
    <w:rsid w:val="001B706C"/>
    <w:rsid w:val="001D3393"/>
    <w:rsid w:val="002055DB"/>
    <w:rsid w:val="002708D7"/>
    <w:rsid w:val="0027410E"/>
    <w:rsid w:val="00276721"/>
    <w:rsid w:val="00283292"/>
    <w:rsid w:val="002C476B"/>
    <w:rsid w:val="002E54CF"/>
    <w:rsid w:val="002F3E08"/>
    <w:rsid w:val="00382462"/>
    <w:rsid w:val="0038540B"/>
    <w:rsid w:val="004051B9"/>
    <w:rsid w:val="004643C4"/>
    <w:rsid w:val="004E1FA9"/>
    <w:rsid w:val="005378DF"/>
    <w:rsid w:val="005603F7"/>
    <w:rsid w:val="005637DD"/>
    <w:rsid w:val="0058698D"/>
    <w:rsid w:val="005C04B9"/>
    <w:rsid w:val="005E5740"/>
    <w:rsid w:val="00634FB9"/>
    <w:rsid w:val="006435DC"/>
    <w:rsid w:val="00652375"/>
    <w:rsid w:val="006D1204"/>
    <w:rsid w:val="006E2889"/>
    <w:rsid w:val="0071509A"/>
    <w:rsid w:val="007227E0"/>
    <w:rsid w:val="007371DA"/>
    <w:rsid w:val="00742D3F"/>
    <w:rsid w:val="007509D6"/>
    <w:rsid w:val="007614FA"/>
    <w:rsid w:val="00853071"/>
    <w:rsid w:val="00892CF5"/>
    <w:rsid w:val="008B652D"/>
    <w:rsid w:val="008F2D4A"/>
    <w:rsid w:val="00914B88"/>
    <w:rsid w:val="00931029"/>
    <w:rsid w:val="00934543"/>
    <w:rsid w:val="009E3DF9"/>
    <w:rsid w:val="009F7D36"/>
    <w:rsid w:val="00A160A2"/>
    <w:rsid w:val="00A5685A"/>
    <w:rsid w:val="00A851E9"/>
    <w:rsid w:val="00A86434"/>
    <w:rsid w:val="00A90C9A"/>
    <w:rsid w:val="00AD7541"/>
    <w:rsid w:val="00B24C11"/>
    <w:rsid w:val="00B376EA"/>
    <w:rsid w:val="00B5375E"/>
    <w:rsid w:val="00B642CB"/>
    <w:rsid w:val="00BA0C49"/>
    <w:rsid w:val="00BB73F7"/>
    <w:rsid w:val="00BC7460"/>
    <w:rsid w:val="00BD20ED"/>
    <w:rsid w:val="00BE076F"/>
    <w:rsid w:val="00C55E74"/>
    <w:rsid w:val="00C63C9A"/>
    <w:rsid w:val="00C75B00"/>
    <w:rsid w:val="00C81479"/>
    <w:rsid w:val="00C8515A"/>
    <w:rsid w:val="00CD4934"/>
    <w:rsid w:val="00CD625D"/>
    <w:rsid w:val="00D00135"/>
    <w:rsid w:val="00D03E41"/>
    <w:rsid w:val="00D41D29"/>
    <w:rsid w:val="00D573E6"/>
    <w:rsid w:val="00DC155B"/>
    <w:rsid w:val="00E47A84"/>
    <w:rsid w:val="00E706C1"/>
    <w:rsid w:val="00EA77C3"/>
    <w:rsid w:val="00EC4A79"/>
    <w:rsid w:val="00F06295"/>
    <w:rsid w:val="00F21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1C72C31E-76C6-4F35-ACD2-C82B7F28B5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/>
    <w:lsdException w:name="Hyperlink" w:semiHidden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685A"/>
    <w:pPr>
      <w:autoSpaceDE w:val="0"/>
      <w:autoSpaceDN w:val="0"/>
      <w:adjustRightInd w:val="0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A5685A"/>
    <w:pPr>
      <w:widowControl w:val="0"/>
      <w:spacing w:before="108" w:after="108"/>
      <w:jc w:val="center"/>
      <w:outlineLvl w:val="0"/>
    </w:pPr>
    <w:rPr>
      <w:rFonts w:cstheme="minorBidi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35B8"/>
    <w:pPr>
      <w:keepNext/>
      <w:keepLines/>
      <w:autoSpaceDE/>
      <w:autoSpaceDN/>
      <w:adjustRightInd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sid w:val="00C55E74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10">
    <w:name w:val="Заголовок 1 Знак"/>
    <w:basedOn w:val="a0"/>
    <w:link w:val="1"/>
    <w:uiPriority w:val="9"/>
    <w:rsid w:val="00A5685A"/>
    <w:rPr>
      <w:b/>
      <w:bCs/>
      <w:color w:val="26282F"/>
      <w:sz w:val="24"/>
      <w:szCs w:val="24"/>
      <w:lang w:val="ru-RU"/>
    </w:rPr>
  </w:style>
  <w:style w:type="paragraph" w:customStyle="1" w:styleId="Default">
    <w:name w:val="Default"/>
    <w:uiPriority w:val="99"/>
    <w:rsid w:val="00A5685A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A5685A"/>
    <w:pPr>
      <w:ind w:left="720"/>
    </w:pPr>
    <w:rPr>
      <w:rFonts w:cstheme="minorBidi"/>
      <w:sz w:val="24"/>
      <w:szCs w:val="24"/>
    </w:rPr>
  </w:style>
  <w:style w:type="paragraph" w:styleId="a4">
    <w:name w:val="Balloon Text"/>
    <w:basedOn w:val="a"/>
    <w:link w:val="a5"/>
    <w:uiPriority w:val="99"/>
    <w:rsid w:val="00A568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a0"/>
    <w:uiPriority w:val="99"/>
    <w:semiHidden/>
    <w:rsid w:val="00C55E74"/>
    <w:rPr>
      <w:rFonts w:ascii="Times New Roman" w:hAnsi="Times New Roman" w:cs="Times New Roman"/>
      <w:sz w:val="0"/>
      <w:szCs w:val="0"/>
    </w:rPr>
  </w:style>
  <w:style w:type="character" w:customStyle="1" w:styleId="a5">
    <w:name w:val="Текст выноски Знак"/>
    <w:basedOn w:val="a0"/>
    <w:link w:val="a4"/>
    <w:uiPriority w:val="99"/>
    <w:rsid w:val="00A5685A"/>
    <w:rPr>
      <w:rFonts w:ascii="Segoe UI" w:hAnsi="Segoe UI" w:cs="Segoe UI"/>
      <w:sz w:val="18"/>
      <w:szCs w:val="18"/>
      <w:lang w:val="ru-RU"/>
    </w:rPr>
  </w:style>
  <w:style w:type="character" w:customStyle="1" w:styleId="a6">
    <w:name w:val="Гипертекстовая ссылка"/>
    <w:uiPriority w:val="99"/>
    <w:rsid w:val="00A5685A"/>
    <w:rPr>
      <w:rFonts w:ascii="Arial" w:hAnsi="Arial" w:cs="Arial"/>
      <w:color w:val="106BBE"/>
      <w:lang w:val="ru-RU"/>
    </w:rPr>
  </w:style>
  <w:style w:type="paragraph" w:customStyle="1" w:styleId="a7">
    <w:name w:val="Информация об изменениях"/>
    <w:basedOn w:val="a"/>
    <w:next w:val="a"/>
    <w:uiPriority w:val="99"/>
    <w:rsid w:val="00A5685A"/>
    <w:pPr>
      <w:widowControl w:val="0"/>
      <w:spacing w:before="180"/>
      <w:ind w:left="360" w:right="360"/>
      <w:jc w:val="both"/>
    </w:pPr>
    <w:rPr>
      <w:color w:val="353842"/>
      <w:sz w:val="24"/>
      <w:szCs w:val="24"/>
    </w:rPr>
  </w:style>
  <w:style w:type="paragraph" w:customStyle="1" w:styleId="a8">
    <w:name w:val="Подзаголовок для информации об изменениях"/>
    <w:basedOn w:val="a"/>
    <w:next w:val="a"/>
    <w:uiPriority w:val="99"/>
    <w:rsid w:val="00A5685A"/>
    <w:pPr>
      <w:widowControl w:val="0"/>
      <w:ind w:firstLine="720"/>
      <w:jc w:val="both"/>
    </w:pPr>
    <w:rPr>
      <w:b/>
      <w:bCs/>
      <w:color w:val="353842"/>
      <w:sz w:val="24"/>
      <w:szCs w:val="24"/>
    </w:rPr>
  </w:style>
  <w:style w:type="paragraph" w:styleId="a9">
    <w:name w:val="header"/>
    <w:basedOn w:val="a"/>
    <w:link w:val="aa"/>
    <w:uiPriority w:val="99"/>
    <w:rsid w:val="00A5685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HeaderChar">
    <w:name w:val="Header Char"/>
    <w:basedOn w:val="a0"/>
    <w:uiPriority w:val="99"/>
    <w:semiHidden/>
    <w:rsid w:val="00C55E74"/>
    <w:rPr>
      <w:rFonts w:ascii="Times New Roman" w:hAnsi="Times New Roman" w:cs="Times New Roman"/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rsid w:val="00A5685A"/>
    <w:rPr>
      <w:lang w:val="ru-RU"/>
    </w:rPr>
  </w:style>
  <w:style w:type="paragraph" w:styleId="ab">
    <w:name w:val="footer"/>
    <w:basedOn w:val="a"/>
    <w:link w:val="ac"/>
    <w:uiPriority w:val="99"/>
    <w:rsid w:val="00A5685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FooterChar">
    <w:name w:val="Footer Char"/>
    <w:basedOn w:val="a0"/>
    <w:uiPriority w:val="99"/>
    <w:semiHidden/>
    <w:rsid w:val="00C55E74"/>
    <w:rPr>
      <w:rFonts w:ascii="Times New Roman" w:hAnsi="Times New Roman" w:cs="Times New Roman"/>
      <w:sz w:val="20"/>
      <w:szCs w:val="20"/>
    </w:rPr>
  </w:style>
  <w:style w:type="character" w:customStyle="1" w:styleId="ac">
    <w:name w:val="Нижний колонтитул Знак"/>
    <w:basedOn w:val="a0"/>
    <w:link w:val="ab"/>
    <w:uiPriority w:val="99"/>
    <w:rsid w:val="00A5685A"/>
    <w:rPr>
      <w:lang w:val="ru-RU"/>
    </w:rPr>
  </w:style>
  <w:style w:type="paragraph" w:styleId="ad">
    <w:name w:val="Normal (Web)"/>
    <w:basedOn w:val="a"/>
    <w:rsid w:val="00A5685A"/>
    <w:pPr>
      <w:spacing w:before="100" w:after="100"/>
      <w:ind w:firstLine="300"/>
    </w:pPr>
    <w:rPr>
      <w:sz w:val="24"/>
      <w:szCs w:val="24"/>
    </w:rPr>
  </w:style>
  <w:style w:type="paragraph" w:styleId="ae">
    <w:name w:val="Block Text"/>
    <w:basedOn w:val="a"/>
    <w:uiPriority w:val="99"/>
    <w:rsid w:val="00A5685A"/>
    <w:pPr>
      <w:spacing w:line="360" w:lineRule="auto"/>
      <w:ind w:left="708" w:right="485"/>
      <w:jc w:val="both"/>
    </w:pPr>
    <w:rPr>
      <w:i/>
      <w:iCs/>
      <w:sz w:val="24"/>
      <w:szCs w:val="24"/>
    </w:rPr>
  </w:style>
  <w:style w:type="character" w:styleId="af">
    <w:name w:val="Hyperlink"/>
    <w:basedOn w:val="a0"/>
    <w:uiPriority w:val="99"/>
    <w:rsid w:val="00A5685A"/>
    <w:rPr>
      <w:rFonts w:ascii="Arial" w:hAnsi="Arial" w:cs="Arial"/>
      <w:color w:val="0000FF"/>
      <w:u w:val="single"/>
      <w:lang w:val="ru-RU"/>
    </w:rPr>
  </w:style>
  <w:style w:type="paragraph" w:styleId="af0">
    <w:name w:val="Title"/>
    <w:basedOn w:val="a"/>
    <w:next w:val="a"/>
    <w:link w:val="af1"/>
    <w:uiPriority w:val="99"/>
    <w:qFormat/>
    <w:rsid w:val="00A5685A"/>
    <w:pPr>
      <w:jc w:val="center"/>
    </w:pPr>
    <w:rPr>
      <w:b/>
      <w:bCs/>
      <w:sz w:val="22"/>
      <w:szCs w:val="22"/>
    </w:rPr>
  </w:style>
  <w:style w:type="character" w:customStyle="1" w:styleId="TitleChar">
    <w:name w:val="Title Char"/>
    <w:basedOn w:val="a0"/>
    <w:uiPriority w:val="10"/>
    <w:rsid w:val="00C55E7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f1">
    <w:name w:val="Название Знак"/>
    <w:basedOn w:val="a0"/>
    <w:link w:val="af0"/>
    <w:uiPriority w:val="99"/>
    <w:rsid w:val="00A5685A"/>
    <w:rPr>
      <w:b/>
      <w:bCs/>
      <w:sz w:val="22"/>
      <w:szCs w:val="22"/>
      <w:lang w:val="ru-RU"/>
    </w:rPr>
  </w:style>
  <w:style w:type="paragraph" w:customStyle="1" w:styleId="Style3">
    <w:name w:val="Style3"/>
    <w:basedOn w:val="a"/>
    <w:link w:val="Style30"/>
    <w:rsid w:val="004643C4"/>
    <w:pPr>
      <w:widowControl w:val="0"/>
    </w:pPr>
    <w:rPr>
      <w:rFonts w:ascii="Tahoma" w:eastAsia="Times New Roman" w:hAnsi="Tahoma"/>
      <w:sz w:val="24"/>
      <w:szCs w:val="24"/>
    </w:rPr>
  </w:style>
  <w:style w:type="character" w:customStyle="1" w:styleId="Style30">
    <w:name w:val="Style3 Знак"/>
    <w:basedOn w:val="a0"/>
    <w:link w:val="Style3"/>
    <w:rsid w:val="004643C4"/>
    <w:rPr>
      <w:rFonts w:ascii="Tahoma" w:eastAsia="Times New Roman" w:hAnsi="Tahoma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AD7541"/>
    <w:pPr>
      <w:widowControl w:val="0"/>
      <w:suppressAutoHyphens/>
      <w:autoSpaceDN/>
      <w:adjustRightInd/>
      <w:spacing w:line="278" w:lineRule="exact"/>
      <w:ind w:firstLine="710"/>
      <w:jc w:val="both"/>
    </w:pPr>
    <w:rPr>
      <w:rFonts w:eastAsia="Arial Unicode MS"/>
      <w:sz w:val="24"/>
      <w:szCs w:val="24"/>
      <w:lang w:eastAsia="ar-SA"/>
    </w:rPr>
  </w:style>
  <w:style w:type="table" w:styleId="af2">
    <w:name w:val="Table Grid"/>
    <w:basedOn w:val="a1"/>
    <w:rsid w:val="00F0629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Body Text"/>
    <w:basedOn w:val="a"/>
    <w:link w:val="af4"/>
    <w:uiPriority w:val="99"/>
    <w:unhideWhenUsed/>
    <w:rsid w:val="00892CF5"/>
    <w:pPr>
      <w:autoSpaceDE/>
      <w:autoSpaceDN/>
      <w:adjustRightInd/>
      <w:spacing w:after="120" w:line="276" w:lineRule="auto"/>
    </w:pPr>
    <w:rPr>
      <w:rFonts w:ascii="Calibri" w:eastAsia="Times New Roman" w:hAnsi="Calibri"/>
      <w:sz w:val="22"/>
      <w:szCs w:val="22"/>
    </w:rPr>
  </w:style>
  <w:style w:type="character" w:customStyle="1" w:styleId="af4">
    <w:name w:val="Основной текст Знак"/>
    <w:basedOn w:val="a0"/>
    <w:link w:val="af3"/>
    <w:uiPriority w:val="99"/>
    <w:rsid w:val="00892CF5"/>
    <w:rPr>
      <w:rFonts w:ascii="Calibri" w:eastAsia="Times New Roman" w:hAnsi="Calibri" w:cs="Times New Roman"/>
    </w:rPr>
  </w:style>
  <w:style w:type="paragraph" w:styleId="af5">
    <w:name w:val="Body Text Indent"/>
    <w:basedOn w:val="a"/>
    <w:link w:val="af6"/>
    <w:uiPriority w:val="99"/>
    <w:unhideWhenUsed/>
    <w:rsid w:val="001135B8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rsid w:val="001135B8"/>
    <w:rPr>
      <w:rFonts w:ascii="Times New Roman" w:hAnsi="Times New Roman" w:cs="Times New Roman"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semiHidden/>
    <w:rsid w:val="001135B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f7">
    <w:name w:val="footnote text"/>
    <w:basedOn w:val="a"/>
    <w:link w:val="af8"/>
    <w:semiHidden/>
    <w:unhideWhenUsed/>
    <w:rsid w:val="001135B8"/>
    <w:pPr>
      <w:autoSpaceDE/>
      <w:autoSpaceDN/>
      <w:adjustRightInd/>
    </w:pPr>
    <w:rPr>
      <w:rFonts w:eastAsia="Times New Roman"/>
    </w:rPr>
  </w:style>
  <w:style w:type="character" w:customStyle="1" w:styleId="af8">
    <w:name w:val="Текст сноски Знак"/>
    <w:basedOn w:val="a0"/>
    <w:link w:val="af7"/>
    <w:semiHidden/>
    <w:rsid w:val="001135B8"/>
    <w:rPr>
      <w:rFonts w:ascii="Times New Roman" w:eastAsia="Times New Roman" w:hAnsi="Times New Roman" w:cs="Times New Roman"/>
      <w:sz w:val="20"/>
      <w:szCs w:val="20"/>
    </w:rPr>
  </w:style>
  <w:style w:type="paragraph" w:customStyle="1" w:styleId="11">
    <w:name w:val="Обычный1"/>
    <w:uiPriority w:val="99"/>
    <w:rsid w:val="001135B8"/>
    <w:pPr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9">
    <w:name w:val="footnote reference"/>
    <w:semiHidden/>
    <w:unhideWhenUsed/>
    <w:rsid w:val="001135B8"/>
    <w:rPr>
      <w:vertAlign w:val="superscript"/>
    </w:rPr>
  </w:style>
  <w:style w:type="character" w:customStyle="1" w:styleId="BodyTextChar">
    <w:name w:val="Body Text Char"/>
    <w:locked/>
    <w:rsid w:val="001135B8"/>
    <w:rPr>
      <w:rFonts w:ascii="Times New Roman" w:hAnsi="Times New Roman"/>
      <w:sz w:val="28"/>
      <w:shd w:val="clear" w:color="auto" w:fill="FFFFFF"/>
    </w:rPr>
  </w:style>
  <w:style w:type="paragraph" w:customStyle="1" w:styleId="12">
    <w:name w:val="Абзац списка1"/>
    <w:basedOn w:val="a"/>
    <w:rsid w:val="001135B8"/>
    <w:pPr>
      <w:autoSpaceDE/>
      <w:autoSpaceDN/>
      <w:adjustRightInd/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  <w:style w:type="character" w:styleId="afa">
    <w:name w:val="Strong"/>
    <w:basedOn w:val="a0"/>
    <w:qFormat/>
    <w:rsid w:val="001135B8"/>
    <w:rPr>
      <w:b/>
      <w:bCs/>
    </w:rPr>
  </w:style>
  <w:style w:type="character" w:customStyle="1" w:styleId="apple-converted-space">
    <w:name w:val="apple-converted-space"/>
    <w:basedOn w:val="a0"/>
    <w:uiPriority w:val="99"/>
    <w:rsid w:val="001135B8"/>
  </w:style>
  <w:style w:type="numbering" w:customStyle="1" w:styleId="13">
    <w:name w:val="Нет списка1"/>
    <w:next w:val="a2"/>
    <w:uiPriority w:val="99"/>
    <w:semiHidden/>
    <w:unhideWhenUsed/>
    <w:rsid w:val="002C476B"/>
  </w:style>
  <w:style w:type="paragraph" w:customStyle="1" w:styleId="afb">
    <w:name w:val="Нормальный (таблица)"/>
    <w:basedOn w:val="a"/>
    <w:next w:val="a"/>
    <w:uiPriority w:val="99"/>
    <w:rsid w:val="002C476B"/>
    <w:pPr>
      <w:widowControl w:val="0"/>
      <w:jc w:val="both"/>
    </w:pPr>
    <w:rPr>
      <w:rFonts w:ascii="Times New Roman CYR" w:eastAsia="Times New Roman" w:hAnsi="Times New Roman CYR" w:cs="Times New Roman CYR"/>
      <w:sz w:val="24"/>
      <w:szCs w:val="24"/>
    </w:rPr>
  </w:style>
  <w:style w:type="table" w:customStyle="1" w:styleId="14">
    <w:name w:val="Сетка таблицы1"/>
    <w:basedOn w:val="a1"/>
    <w:next w:val="af2"/>
    <w:uiPriority w:val="59"/>
    <w:rsid w:val="002C476B"/>
    <w:rPr>
      <w:rFonts w:ascii="Calibri" w:eastAsia="Calibri" w:hAnsi="Calibri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Заголовок №1"/>
    <w:basedOn w:val="a"/>
    <w:uiPriority w:val="99"/>
    <w:rsid w:val="002C476B"/>
    <w:pPr>
      <w:widowControl w:val="0"/>
      <w:shd w:val="clear" w:color="auto" w:fill="FFFFFF"/>
      <w:suppressAutoHyphens/>
      <w:autoSpaceDE/>
      <w:autoSpaceDN/>
      <w:adjustRightInd/>
      <w:spacing w:after="420" w:line="240" w:lineRule="atLeast"/>
      <w:jc w:val="both"/>
    </w:pPr>
    <w:rPr>
      <w:rFonts w:eastAsia="Times New Roman"/>
      <w:b/>
      <w:bCs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75801.html%20" TargetMode="External"/><Relationship Id="rId13" Type="http://schemas.openxmlformats.org/officeDocument/2006/relationships/hyperlink" Target="http://www.iprbookshop.ru/21253.html%20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hyperlink" Target="http://psylab.info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34" Type="http://schemas.openxmlformats.org/officeDocument/2006/relationships/fontTable" Target="fontTable.xm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69067.html%20" TargetMode="External"/><Relationship Id="rId17" Type="http://schemas.openxmlformats.org/officeDocument/2006/relationships/hyperlink" Target="https://Lanbook.com" TargetMode="External"/><Relationship Id="rId25" Type="http://schemas.openxmlformats.org/officeDocument/2006/relationships/hyperlink" Target="http://fcior.edu.ru" TargetMode="External"/><Relationship Id="rId33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rucont.ru/" TargetMode="External"/><Relationship Id="rId29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42455.html%20" TargetMode="External"/><Relationship Id="rId24" Type="http://schemas.openxmlformats.org/officeDocument/2006/relationships/hyperlink" Target="http://window.edu.ru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header" Target="header1.xml"/><Relationship Id="rId10" Type="http://schemas.openxmlformats.org/officeDocument/2006/relationships/hyperlink" Target="http://www.iprbookshop.ru/13030.html" TargetMode="External"/><Relationship Id="rId19" Type="http://schemas.openxmlformats.org/officeDocument/2006/relationships/hyperlink" Target="https://biblio-online.ru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76967.html%20" TargetMode="External"/><Relationship Id="rId14" Type="http://schemas.openxmlformats.org/officeDocument/2006/relationships/hyperlink" Target="http://www.iprbookshop.ru/32067.html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://www.gnpbu.ru/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26</Pages>
  <Words>9627</Words>
  <Characters>54879</Characters>
  <Application>Microsoft Office Word</Application>
  <DocSecurity>0</DocSecurity>
  <Lines>457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УМУ</cp:lastModifiedBy>
  <cp:revision>51</cp:revision>
  <dcterms:created xsi:type="dcterms:W3CDTF">2020-05-25T09:33:00Z</dcterms:created>
  <dcterms:modified xsi:type="dcterms:W3CDTF">2020-10-13T07:29:00Z</dcterms:modified>
</cp:coreProperties>
</file>