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1A" w:rsidRPr="00151B54" w:rsidRDefault="006C461A" w:rsidP="00E80B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151B54">
        <w:rPr>
          <w:rFonts w:ascii="Times New Roman" w:hAnsi="Times New Roman"/>
          <w:i/>
          <w:sz w:val="24"/>
          <w:szCs w:val="24"/>
          <w:lang w:eastAsia="ru-RU"/>
        </w:rPr>
        <w:t>Набор 2019 г.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1B54">
        <w:rPr>
          <w:rFonts w:ascii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1B54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1B54">
        <w:rPr>
          <w:rFonts w:ascii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1B54">
        <w:rPr>
          <w:rFonts w:ascii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1B54">
        <w:rPr>
          <w:rFonts w:ascii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6C461A" w:rsidRPr="00151B54" w:rsidRDefault="006C461A" w:rsidP="00E80B82">
      <w:pPr>
        <w:numPr>
          <w:ilvl w:val="0"/>
          <w:numId w:val="1"/>
        </w:numPr>
        <w:spacing w:after="0" w:line="240" w:lineRule="auto"/>
        <w:ind w:firstLine="70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C461A" w:rsidRPr="00151B54" w:rsidRDefault="006C461A" w:rsidP="00E80B82">
      <w:pPr>
        <w:numPr>
          <w:ilvl w:val="0"/>
          <w:numId w:val="1"/>
        </w:numPr>
        <w:spacing w:after="0" w:line="240" w:lineRule="auto"/>
        <w:ind w:firstLine="70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7"/>
        <w:gridCol w:w="4538"/>
      </w:tblGrid>
      <w:tr w:rsidR="006C461A" w:rsidRPr="00151B54" w:rsidTr="000E30C1">
        <w:tc>
          <w:tcPr>
            <w:tcW w:w="4928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., доцент А.С. Солнцева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«14» мая 2019 г.</w:t>
            </w:r>
          </w:p>
        </w:tc>
        <w:tc>
          <w:tcPr>
            <w:tcW w:w="464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проректор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., профессор А.Н. Таланцев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«14» мая 2019 г.</w:t>
            </w:r>
          </w:p>
        </w:tc>
      </w:tr>
    </w:tbl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color w:val="000000"/>
          <w:sz w:val="24"/>
          <w:szCs w:val="24"/>
          <w:lang w:eastAsia="ru-RU"/>
        </w:rPr>
        <w:t>«ПСИХОЛОГИЯ БОЛЕЗНИ И ИНВАЛИДНОСТИ»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Б1.О.18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C461A" w:rsidRPr="00161554" w:rsidRDefault="006C461A" w:rsidP="00E80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1554">
        <w:rPr>
          <w:rFonts w:ascii="Times New Roman" w:hAnsi="Times New Roman"/>
          <w:b/>
          <w:sz w:val="24"/>
          <w:szCs w:val="24"/>
          <w:lang w:eastAsia="ru-RU"/>
        </w:rPr>
        <w:t xml:space="preserve">Направление подготовки </w:t>
      </w:r>
    </w:p>
    <w:p w:rsidR="006C461A" w:rsidRPr="00161554" w:rsidRDefault="006C461A" w:rsidP="00E80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1554">
        <w:rPr>
          <w:rFonts w:ascii="Times New Roman" w:hAnsi="Times New Roman"/>
          <w:b/>
          <w:iCs/>
          <w:sz w:val="24"/>
          <w:szCs w:val="24"/>
          <w:lang w:eastAsia="ru-RU"/>
        </w:rPr>
        <w:t>49.03.02</w:t>
      </w:r>
      <w:r w:rsidRPr="00161554">
        <w:rPr>
          <w:rFonts w:ascii="Times New Roman" w:hAnsi="Times New Roman"/>
          <w:b/>
          <w:sz w:val="24"/>
          <w:szCs w:val="24"/>
          <w:lang w:eastAsia="ru-RU"/>
        </w:rPr>
        <w:t xml:space="preserve"> Физическая культура для лиц с отклонениями в состоянии здоровья </w:t>
      </w:r>
    </w:p>
    <w:p w:rsidR="006C461A" w:rsidRPr="00161554" w:rsidRDefault="006C461A" w:rsidP="00E80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1554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Start"/>
      <w:r w:rsidRPr="00161554">
        <w:rPr>
          <w:rFonts w:ascii="Times New Roman" w:hAnsi="Times New Roman"/>
          <w:b/>
          <w:sz w:val="24"/>
          <w:szCs w:val="24"/>
          <w:lang w:eastAsia="ru-RU"/>
        </w:rPr>
        <w:t>адаптивная</w:t>
      </w:r>
      <w:proofErr w:type="gramEnd"/>
      <w:r w:rsidRPr="00161554">
        <w:rPr>
          <w:rFonts w:ascii="Times New Roman" w:hAnsi="Times New Roman"/>
          <w:b/>
          <w:sz w:val="24"/>
          <w:szCs w:val="24"/>
          <w:lang w:eastAsia="ru-RU"/>
        </w:rPr>
        <w:t xml:space="preserve"> физическая культура)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51B54">
        <w:rPr>
          <w:rFonts w:ascii="Times New Roman" w:hAnsi="Times New Roman"/>
          <w:i/>
          <w:sz w:val="24"/>
          <w:szCs w:val="24"/>
          <w:lang w:eastAsia="ru-RU"/>
        </w:rPr>
        <w:t>(Уровень высшего образования – бакалавриат)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61554">
        <w:rPr>
          <w:rFonts w:ascii="Times New Roman" w:hAnsi="Times New Roman"/>
          <w:b/>
          <w:i/>
          <w:sz w:val="24"/>
          <w:szCs w:val="24"/>
          <w:lang w:eastAsia="ru-RU"/>
        </w:rPr>
        <w:t>Профили подготовки</w:t>
      </w:r>
      <w:r w:rsidRPr="00151B54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51B54">
        <w:rPr>
          <w:rFonts w:ascii="Times New Roman" w:hAnsi="Times New Roman"/>
          <w:i/>
          <w:sz w:val="24"/>
          <w:szCs w:val="24"/>
          <w:lang w:eastAsia="ru-RU"/>
        </w:rPr>
        <w:t>Лечебная физическая культура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51B54">
        <w:rPr>
          <w:rFonts w:ascii="Times New Roman" w:hAnsi="Times New Roman"/>
          <w:i/>
          <w:sz w:val="24"/>
          <w:szCs w:val="24"/>
          <w:lang w:eastAsia="ru-RU"/>
        </w:rPr>
        <w:t xml:space="preserve">Физическая реабилитация 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51B54">
        <w:rPr>
          <w:rFonts w:ascii="Times New Roman" w:hAnsi="Times New Roman"/>
          <w:i/>
          <w:sz w:val="24"/>
          <w:szCs w:val="24"/>
          <w:lang w:eastAsia="ru-RU"/>
        </w:rPr>
        <w:t>Адаптивный спорт</w:t>
      </w:r>
    </w:p>
    <w:p w:rsidR="006C461A" w:rsidRPr="00151B54" w:rsidRDefault="006C461A" w:rsidP="00E80B8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61A" w:rsidRPr="00161554" w:rsidRDefault="006C461A" w:rsidP="00E80B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554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6C461A" w:rsidRPr="00151B54" w:rsidRDefault="006C461A" w:rsidP="00E80B8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51B54">
        <w:rPr>
          <w:rFonts w:ascii="Times New Roman" w:hAnsi="Times New Roman"/>
          <w:sz w:val="24"/>
          <w:szCs w:val="24"/>
        </w:rPr>
        <w:t>бакалавр</w:t>
      </w:r>
      <w:proofErr w:type="gramEnd"/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>очная/заочная</w:t>
      </w: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3686"/>
        <w:gridCol w:w="3402"/>
        <w:gridCol w:w="3119"/>
      </w:tblGrid>
      <w:tr w:rsidR="006C461A" w:rsidRPr="00151B54" w:rsidTr="000E30C1">
        <w:tc>
          <w:tcPr>
            <w:tcW w:w="368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., доцент Лепёшкина С.В.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«14» мая 2019 г.</w:t>
            </w:r>
          </w:p>
        </w:tc>
        <w:tc>
          <w:tcPr>
            <w:tcW w:w="3402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., профессор В.Х Шнайдер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«14» мая 2019 г.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Программа рассмотрена и одобрена на заседании кафедры (протокол № 4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от  17.04.19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Заведующий  кафедрой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Буторин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В.В.  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151B54">
        <w:rPr>
          <w:rFonts w:ascii="Times New Roman" w:hAnsi="Times New Roman"/>
          <w:sz w:val="24"/>
          <w:szCs w:val="24"/>
          <w:lang w:eastAsia="ru-RU"/>
        </w:rPr>
        <w:t>Малаховка 2019</w:t>
      </w:r>
    </w:p>
    <w:p w:rsidR="006C461A" w:rsidRPr="00151B54" w:rsidRDefault="006C461A" w:rsidP="00E80B82">
      <w:pPr>
        <w:pageBreakBefore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- бакалавриат, по направлению подготовки 49.03.02 Физическая культура для лиц с отклонениями в состоянии здоровья (адаптивная физическая культура)</w:t>
      </w:r>
      <w:r w:rsidRPr="00151B54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151B54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942 от 19.09.2017.  </w:t>
      </w:r>
    </w:p>
    <w:p w:rsidR="006C461A" w:rsidRPr="00151B54" w:rsidRDefault="006C461A" w:rsidP="00E80B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6C461A" w:rsidRPr="00151B54" w:rsidRDefault="006C461A" w:rsidP="00E80B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C461A" w:rsidRPr="00151B54" w:rsidRDefault="006C461A" w:rsidP="00E80B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Кузнецова Ж.В., </w:t>
      </w:r>
      <w:proofErr w:type="spellStart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>к.п.н</w:t>
      </w:r>
      <w:proofErr w:type="spellEnd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>., доцент                                    _______________________</w:t>
      </w: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>Буторин</w:t>
      </w:r>
      <w:proofErr w:type="spellEnd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>к.п.н</w:t>
      </w:r>
      <w:proofErr w:type="spellEnd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>, доцент                                   ________________________</w:t>
      </w: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>Климашин</w:t>
      </w:r>
      <w:proofErr w:type="spellEnd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И.А., </w:t>
      </w:r>
      <w:proofErr w:type="spellStart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>к.п.н</w:t>
      </w:r>
      <w:proofErr w:type="spellEnd"/>
      <w:r w:rsidRPr="00151B54">
        <w:rPr>
          <w:rFonts w:ascii="Times New Roman" w:hAnsi="Times New Roman"/>
          <w:color w:val="000000"/>
          <w:sz w:val="24"/>
          <w:szCs w:val="24"/>
          <w:lang w:eastAsia="ru-RU"/>
        </w:rPr>
        <w:t>, доцент                                       ________________________</w:t>
      </w: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51B54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"/>
        <w:gridCol w:w="4697"/>
        <w:gridCol w:w="3218"/>
        <w:gridCol w:w="1131"/>
      </w:tblGrid>
      <w:tr w:rsidR="006C461A" w:rsidRPr="00151B54" w:rsidTr="006652F5">
        <w:tc>
          <w:tcPr>
            <w:tcW w:w="877" w:type="dxa"/>
          </w:tcPr>
          <w:p w:rsidR="006C461A" w:rsidRPr="00151B54" w:rsidRDefault="006C461A" w:rsidP="00E80B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6C461A" w:rsidRPr="00151B54" w:rsidRDefault="006C461A" w:rsidP="00E80B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6C461A" w:rsidRPr="00151B54" w:rsidRDefault="006C461A" w:rsidP="00E80B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1" w:type="dxa"/>
          </w:tcPr>
          <w:p w:rsidR="006C461A" w:rsidRPr="00151B54" w:rsidRDefault="006C461A" w:rsidP="00E80B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Аббрев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. исп. в РПД</w:t>
            </w:r>
          </w:p>
        </w:tc>
      </w:tr>
      <w:tr w:rsidR="006C461A" w:rsidRPr="00151B54" w:rsidTr="006652F5">
        <w:tc>
          <w:tcPr>
            <w:tcW w:w="9923" w:type="dxa"/>
            <w:gridSpan w:val="4"/>
          </w:tcPr>
          <w:p w:rsidR="006C461A" w:rsidRPr="00151B54" w:rsidRDefault="006C461A" w:rsidP="00E80B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05 Физическая культура и спорт</w:t>
            </w:r>
          </w:p>
        </w:tc>
      </w:tr>
      <w:tr w:rsidR="006C461A" w:rsidRPr="00151B54" w:rsidTr="006652F5">
        <w:tc>
          <w:tcPr>
            <w:tcW w:w="877" w:type="dxa"/>
          </w:tcPr>
          <w:p w:rsidR="006C461A" w:rsidRPr="00151B54" w:rsidRDefault="006C461A" w:rsidP="00E80B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6C461A" w:rsidRPr="00151B54" w:rsidRDefault="008F3959" w:rsidP="00E80B8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6C461A" w:rsidRPr="00151B54">
                <w:rPr>
                  <w:rFonts w:ascii="Times New Roman" w:hAnsi="Times New Roman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6C461A" w:rsidRPr="00151B54" w:rsidRDefault="006C461A" w:rsidP="00E8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</w:tcPr>
          <w:p w:rsidR="006C461A" w:rsidRPr="00151B54" w:rsidRDefault="006C461A" w:rsidP="00E8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ИМ АФК</w:t>
            </w:r>
          </w:p>
        </w:tc>
      </w:tr>
    </w:tbl>
    <w:p w:rsidR="006C461A" w:rsidRPr="00151B54" w:rsidRDefault="006C461A" w:rsidP="00E80B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A37644" w:rsidRDefault="006C461A" w:rsidP="0042148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7644">
        <w:rPr>
          <w:rFonts w:ascii="Times New Roman" w:hAnsi="Times New Roman"/>
          <w:b/>
          <w:bCs/>
          <w:sz w:val="24"/>
          <w:szCs w:val="24"/>
          <w:lang w:eastAsia="ru-RU"/>
        </w:rPr>
        <w:t>Изучение дисциплины направлено на формирование следующих компетенций:</w:t>
      </w:r>
      <w:r w:rsidRPr="00A37644">
        <w:rPr>
          <w:rFonts w:ascii="Times New Roman" w:hAnsi="Times New Roman"/>
          <w:sz w:val="24"/>
          <w:szCs w:val="24"/>
        </w:rPr>
        <w:t xml:space="preserve"> </w:t>
      </w:r>
    </w:p>
    <w:p w:rsidR="006C461A" w:rsidRPr="00151B54" w:rsidRDefault="006C461A" w:rsidP="00E80B8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ОПК-6 – </w:t>
      </w:r>
      <w:r w:rsidRPr="00151B54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самоактуализироваться</w:t>
      </w:r>
      <w:r w:rsidRPr="00151B5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; </w:t>
      </w:r>
    </w:p>
    <w:p w:rsidR="006C461A" w:rsidRPr="00151B54" w:rsidRDefault="006C461A" w:rsidP="00E8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B54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ОПК-7</w:t>
      </w:r>
      <w:r w:rsidRPr="00151B5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–</w:t>
      </w:r>
      <w:r w:rsidRPr="00151B54">
        <w:rPr>
          <w:rFonts w:ascii="Times New Roman" w:hAnsi="Times New Roman"/>
          <w:sz w:val="24"/>
          <w:szCs w:val="24"/>
          <w:lang w:eastAsia="ru-RU"/>
        </w:rPr>
        <w:t xml:space="preserve">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функций;</w:t>
      </w:r>
      <w:r w:rsidRPr="00151B54">
        <w:rPr>
          <w:rFonts w:ascii="Times New Roman" w:hAnsi="Times New Roman"/>
          <w:sz w:val="24"/>
          <w:szCs w:val="24"/>
        </w:rPr>
        <w:t xml:space="preserve"> </w:t>
      </w:r>
    </w:p>
    <w:p w:rsidR="006C461A" w:rsidRPr="00151B54" w:rsidRDefault="006C461A" w:rsidP="00E80B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sz w:val="24"/>
          <w:szCs w:val="24"/>
          <w:lang w:eastAsia="ru-RU"/>
        </w:rPr>
        <w:t xml:space="preserve">ОПК-13 - </w:t>
      </w:r>
      <w:r w:rsidRPr="00151B54">
        <w:rPr>
          <w:rFonts w:ascii="Times New Roman" w:hAnsi="Times New Roman"/>
          <w:sz w:val="24"/>
          <w:szCs w:val="24"/>
        </w:rPr>
        <w:t xml:space="preserve"> с</w:t>
      </w:r>
      <w:r w:rsidRPr="00151B54">
        <w:rPr>
          <w:rFonts w:ascii="Times New Roman" w:hAnsi="Times New Roman"/>
          <w:sz w:val="24"/>
          <w:szCs w:val="24"/>
          <w:lang w:eastAsia="ru-RU"/>
        </w:rPr>
        <w:t>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6C461A" w:rsidRPr="00151B54" w:rsidRDefault="006C461A" w:rsidP="00E80B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</w:pPr>
      <w:r w:rsidRPr="00151B54"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3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8"/>
        <w:gridCol w:w="2977"/>
        <w:gridCol w:w="1714"/>
      </w:tblGrid>
      <w:tr w:rsidR="007677F7" w:rsidRPr="00151B54" w:rsidTr="007677F7">
        <w:tc>
          <w:tcPr>
            <w:tcW w:w="4678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977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14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677F7" w:rsidRPr="00151B54" w:rsidTr="007677F7">
        <w:tc>
          <w:tcPr>
            <w:tcW w:w="4678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особенностей 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формирования осознанного отношения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самоактуализироваться;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Умения: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используя знания специальной психологии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самоактуализироваться;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формирования осознанного отношения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самоактуализироваться</w:t>
            </w:r>
          </w:p>
        </w:tc>
        <w:tc>
          <w:tcPr>
            <w:tcW w:w="2977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 АФК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B/01.6</w:t>
            </w:r>
          </w:p>
          <w:p w:rsidR="006C461A" w:rsidRPr="00151B54" w:rsidRDefault="006C461A" w:rsidP="007677F7">
            <w:pPr>
              <w:pStyle w:val="Default"/>
              <w:jc w:val="both"/>
            </w:pPr>
            <w:r w:rsidRPr="00151B54"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ИМ АФК </w:t>
            </w:r>
          </w:p>
          <w:p w:rsidR="006C461A" w:rsidRPr="00151B54" w:rsidRDefault="006C461A" w:rsidP="00E80B82">
            <w:pPr>
              <w:pStyle w:val="Default"/>
            </w:pPr>
            <w:r w:rsidRPr="00151B54">
              <w:t xml:space="preserve">B/02.6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1714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ОПК-6</w:t>
            </w:r>
          </w:p>
        </w:tc>
      </w:tr>
      <w:tr w:rsidR="007677F7" w:rsidRPr="00151B54" w:rsidTr="007677F7">
        <w:tc>
          <w:tcPr>
            <w:tcW w:w="4678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</w:t>
            </w: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функционированием, сенситивные периоды развития тех или иных функций.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применения средств и методов физической культуры с учетом знаний закономерностей развития физических и психических качеств лиц с отклонениями в состоянии здоровья, кризисов, обусловленных их физическим и психическим созреванием и функционированием, сенситивных периодов развития тех или иных функций</w:t>
            </w:r>
          </w:p>
          <w:p w:rsidR="006C461A" w:rsidRPr="00151B54" w:rsidRDefault="006C461A" w:rsidP="007677F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использования знаний и методов специальной психологии для обеспечения полноценной социальной и профессиональной деятельности</w:t>
            </w:r>
          </w:p>
          <w:p w:rsidR="006C461A" w:rsidRPr="00151B54" w:rsidRDefault="006C461A" w:rsidP="007677F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ИМ АФК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B/01.6</w:t>
            </w:r>
          </w:p>
          <w:p w:rsidR="006C461A" w:rsidRPr="00151B54" w:rsidRDefault="006C461A" w:rsidP="007677F7">
            <w:pPr>
              <w:pStyle w:val="Default"/>
              <w:jc w:val="both"/>
            </w:pPr>
            <w:r w:rsidRPr="00151B54">
              <w:t xml:space="preserve">Планирование спортивной подготовки инвалидов, лиц с ограниченными возможностями здоровья по виду или спортивной </w:t>
            </w:r>
            <w:r w:rsidRPr="00151B54">
              <w:lastRenderedPageBreak/>
              <w:t xml:space="preserve">дисциплине адаптивного спорта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ИМ АФК </w:t>
            </w:r>
          </w:p>
          <w:p w:rsidR="006C461A" w:rsidRPr="00151B54" w:rsidRDefault="006C461A" w:rsidP="00E80B82">
            <w:pPr>
              <w:pStyle w:val="Default"/>
            </w:pPr>
            <w:r w:rsidRPr="00151B54">
              <w:t xml:space="preserve">B/02.6 </w:t>
            </w:r>
          </w:p>
          <w:p w:rsidR="006C461A" w:rsidRPr="00151B54" w:rsidRDefault="006C461A" w:rsidP="00E80B82">
            <w:pPr>
              <w:pStyle w:val="Default"/>
            </w:pPr>
            <w:r w:rsidRPr="00151B54">
              <w:t xml:space="preserve"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</w:tc>
        <w:tc>
          <w:tcPr>
            <w:tcW w:w="1714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ОПК-7</w:t>
            </w:r>
          </w:p>
        </w:tc>
      </w:tr>
      <w:tr w:rsidR="007677F7" w:rsidRPr="00151B54" w:rsidTr="007677F7">
        <w:tc>
          <w:tcPr>
            <w:tcW w:w="4678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Знания: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закономерностей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применения средств и методов физической культуры с учетом знаний закономерностей развития физических и психических качеств лиц с отклонениями в состоянии здоровья, кризисов, обусловленных их физическим и психическим созреванием и функционированием, сенситивных периодов развития тех или иных функций</w:t>
            </w:r>
          </w:p>
          <w:p w:rsidR="006C461A" w:rsidRPr="00151B54" w:rsidRDefault="006C461A" w:rsidP="007677F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использования знаний и методов специальной психологии для обеспечения полноценной социальной и профессиональной деятельности</w:t>
            </w:r>
          </w:p>
        </w:tc>
        <w:tc>
          <w:tcPr>
            <w:tcW w:w="2977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 АФК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B/01.6</w:t>
            </w:r>
          </w:p>
          <w:p w:rsidR="006C461A" w:rsidRPr="00151B54" w:rsidRDefault="006C461A" w:rsidP="007677F7">
            <w:pPr>
              <w:pStyle w:val="Default"/>
              <w:jc w:val="both"/>
            </w:pPr>
            <w:r w:rsidRPr="00151B54"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ИМ АФК </w:t>
            </w:r>
          </w:p>
          <w:p w:rsidR="006C461A" w:rsidRPr="00151B54" w:rsidRDefault="006C461A" w:rsidP="00E80B82">
            <w:pPr>
              <w:pStyle w:val="Default"/>
            </w:pPr>
            <w:r w:rsidRPr="00151B54">
              <w:t xml:space="preserve">B/02.6 </w:t>
            </w:r>
          </w:p>
          <w:p w:rsidR="006C461A" w:rsidRPr="00151B54" w:rsidRDefault="006C461A" w:rsidP="00E80B82">
            <w:pPr>
              <w:pStyle w:val="Default"/>
            </w:pPr>
            <w:r w:rsidRPr="00151B54">
              <w:t xml:space="preserve"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</w:tc>
        <w:tc>
          <w:tcPr>
            <w:tcW w:w="1714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ОПК-7</w:t>
            </w:r>
          </w:p>
        </w:tc>
      </w:tr>
      <w:tr w:rsidR="007677F7" w:rsidRPr="00151B54" w:rsidTr="007677F7">
        <w:tc>
          <w:tcPr>
            <w:tcW w:w="4678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особенностей 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планирования содержания занятий с учетом психологических </w:t>
            </w:r>
            <w:proofErr w:type="gramStart"/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особенностей ,</w:t>
            </w:r>
            <w:proofErr w:type="gramEnd"/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различного пола и возраста, нозологических форм заболеваний занимающихся</w:t>
            </w:r>
          </w:p>
          <w:p w:rsidR="006C461A" w:rsidRPr="00151B54" w:rsidRDefault="006C461A" w:rsidP="007677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планировать содержание занятий с учетом психологических особенностей различного пола и возраста, нозологических форм заболеваний занимающихся</w:t>
            </w:r>
          </w:p>
          <w:p w:rsidR="006C461A" w:rsidRPr="00151B54" w:rsidRDefault="006C461A" w:rsidP="007677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планирования содержания занятий с </w:t>
            </w: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учетом психологических особенностей различного пола и возраста, нозологических форм заболеваний занимающихся</w:t>
            </w:r>
          </w:p>
        </w:tc>
        <w:tc>
          <w:tcPr>
            <w:tcW w:w="2977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ИМ АФК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B/01.6</w:t>
            </w:r>
          </w:p>
          <w:p w:rsidR="006C461A" w:rsidRPr="00151B54" w:rsidRDefault="006C461A" w:rsidP="007677F7">
            <w:pPr>
              <w:pStyle w:val="Default"/>
              <w:jc w:val="both"/>
            </w:pPr>
            <w:r w:rsidRPr="00151B54"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ИМ АФК </w:t>
            </w:r>
          </w:p>
          <w:p w:rsidR="006C461A" w:rsidRPr="00151B54" w:rsidRDefault="006C461A" w:rsidP="00E80B82">
            <w:pPr>
              <w:pStyle w:val="Default"/>
            </w:pPr>
            <w:r w:rsidRPr="00151B54">
              <w:t xml:space="preserve">B/02.6 </w:t>
            </w:r>
          </w:p>
          <w:p w:rsidR="006C461A" w:rsidRPr="00151B54" w:rsidRDefault="006C461A" w:rsidP="00E80B82">
            <w:pPr>
              <w:pStyle w:val="Default"/>
            </w:pPr>
            <w:r w:rsidRPr="00151B54">
              <w:t xml:space="preserve">Методическое сопровождение </w:t>
            </w:r>
            <w:r w:rsidRPr="00151B54">
              <w:lastRenderedPageBreak/>
              <w:t xml:space="preserve">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6C461A" w:rsidRPr="00151B54" w:rsidRDefault="006C461A" w:rsidP="007677F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C461A" w:rsidRPr="00151B54" w:rsidRDefault="006C461A" w:rsidP="00767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ОПК-13</w:t>
            </w:r>
          </w:p>
        </w:tc>
      </w:tr>
    </w:tbl>
    <w:p w:rsidR="006C461A" w:rsidRPr="00151B54" w:rsidRDefault="006C461A" w:rsidP="00E80B82">
      <w:pPr>
        <w:spacing w:after="0" w:line="240" w:lineRule="auto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</w:pPr>
    </w:p>
    <w:p w:rsidR="006C461A" w:rsidRPr="00151B54" w:rsidRDefault="00E07C81" w:rsidP="00E80B8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spacing w:val="-1"/>
        </w:rPr>
      </w:pPr>
      <w:r w:rsidRPr="00E07C81">
        <w:rPr>
          <w:b/>
          <w:spacing w:val="-1"/>
        </w:rPr>
        <w:t>Место дисциплины в структуре образовательной программы</w:t>
      </w:r>
      <w:r w:rsidR="006C461A" w:rsidRPr="00151B54">
        <w:rPr>
          <w:caps/>
          <w:spacing w:val="-1"/>
        </w:rPr>
        <w:t>:</w:t>
      </w:r>
    </w:p>
    <w:p w:rsidR="006C461A" w:rsidRPr="00151B54" w:rsidRDefault="006C461A" w:rsidP="00E80B82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C461A" w:rsidRPr="00151B54" w:rsidRDefault="006C461A" w:rsidP="00E80B82">
      <w:pPr>
        <w:pStyle w:val="Style6"/>
        <w:widowControl/>
        <w:spacing w:line="240" w:lineRule="auto"/>
        <w:ind w:firstLine="709"/>
        <w:rPr>
          <w:color w:val="000000"/>
          <w:spacing w:val="-1"/>
        </w:rPr>
      </w:pPr>
      <w:r w:rsidRPr="00151B54">
        <w:rPr>
          <w:color w:val="000000"/>
          <w:spacing w:val="-1"/>
        </w:rPr>
        <w:t xml:space="preserve">Дисциплина «Психология болезни и инвалидности» в структуре образовательной программы относится к обязательной части </w:t>
      </w:r>
    </w:p>
    <w:p w:rsidR="006C461A" w:rsidRPr="00151B54" w:rsidRDefault="006C461A" w:rsidP="00E80B82">
      <w:pPr>
        <w:pStyle w:val="Style6"/>
        <w:widowControl/>
        <w:spacing w:line="240" w:lineRule="auto"/>
        <w:ind w:firstLine="709"/>
        <w:rPr>
          <w:color w:val="000000"/>
          <w:spacing w:val="-1"/>
        </w:rPr>
      </w:pPr>
      <w:r w:rsidRPr="00151B54">
        <w:rPr>
          <w:color w:val="000000"/>
          <w:spacing w:val="-1"/>
        </w:rPr>
        <w:t xml:space="preserve">В соответствии с рабочим учебным планом дисциплина изучается в 3 семестре в очной и в 4 семестре заочной форме обучения. </w:t>
      </w:r>
    </w:p>
    <w:p w:rsidR="006C461A" w:rsidRPr="00151B54" w:rsidRDefault="006C461A" w:rsidP="00E80B82">
      <w:pPr>
        <w:pStyle w:val="Style6"/>
        <w:widowControl/>
        <w:spacing w:line="240" w:lineRule="auto"/>
        <w:ind w:firstLine="709"/>
        <w:rPr>
          <w:color w:val="000000"/>
          <w:spacing w:val="-1"/>
        </w:rPr>
      </w:pPr>
      <w:r w:rsidRPr="00151B54">
        <w:rPr>
          <w:color w:val="000000"/>
          <w:spacing w:val="-1"/>
        </w:rPr>
        <w:t>Общая трудоемкост</w:t>
      </w:r>
      <w:r w:rsidR="00110B1B" w:rsidRPr="00151B54">
        <w:rPr>
          <w:color w:val="000000"/>
          <w:spacing w:val="-1"/>
        </w:rPr>
        <w:t>ь дисциплины составляет 108 часов</w:t>
      </w:r>
      <w:r w:rsidRPr="00151B54">
        <w:rPr>
          <w:color w:val="000000"/>
          <w:spacing w:val="-1"/>
        </w:rPr>
        <w:t xml:space="preserve">. </w:t>
      </w:r>
    </w:p>
    <w:p w:rsidR="006C461A" w:rsidRPr="00151B54" w:rsidRDefault="006C461A" w:rsidP="00E80B82">
      <w:pPr>
        <w:pStyle w:val="Style6"/>
        <w:widowControl/>
        <w:spacing w:line="240" w:lineRule="auto"/>
        <w:ind w:firstLine="709"/>
        <w:rPr>
          <w:color w:val="000000"/>
          <w:spacing w:val="-1"/>
        </w:rPr>
      </w:pPr>
      <w:r w:rsidRPr="00151B54">
        <w:rPr>
          <w:color w:val="000000"/>
          <w:spacing w:val="-1"/>
        </w:rPr>
        <w:t xml:space="preserve">Промежуточная аттестация - экзамен. </w:t>
      </w:r>
    </w:p>
    <w:p w:rsidR="006C461A" w:rsidRPr="00151B54" w:rsidRDefault="006C461A" w:rsidP="00E80B82">
      <w:pPr>
        <w:pStyle w:val="Style6"/>
        <w:widowControl/>
        <w:spacing w:line="240" w:lineRule="auto"/>
        <w:ind w:firstLine="709"/>
        <w:rPr>
          <w:color w:val="000000"/>
          <w:spacing w:val="-1"/>
        </w:rPr>
      </w:pPr>
    </w:p>
    <w:p w:rsidR="006C461A" w:rsidRPr="00151B54" w:rsidRDefault="00E07C81" w:rsidP="00E80B8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spacing w:val="-1"/>
        </w:rPr>
      </w:pPr>
      <w:r w:rsidRPr="00E07C81">
        <w:rPr>
          <w:b/>
          <w:spacing w:val="-1"/>
        </w:rPr>
        <w:t>Объем дисциплины и виды учебной работы</w:t>
      </w:r>
      <w:r w:rsidR="006C461A" w:rsidRPr="00151B54">
        <w:rPr>
          <w:caps/>
          <w:spacing w:val="-1"/>
        </w:rPr>
        <w:t>:</w:t>
      </w:r>
    </w:p>
    <w:p w:rsidR="006C461A" w:rsidRPr="00151B54" w:rsidRDefault="006C461A" w:rsidP="00E80B82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spacing w:val="-1"/>
          <w:sz w:val="24"/>
          <w:szCs w:val="24"/>
        </w:rPr>
      </w:pPr>
      <w:r w:rsidRPr="00151B54">
        <w:rPr>
          <w:rFonts w:ascii="Times New Roman" w:hAnsi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8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91"/>
        <w:gridCol w:w="2147"/>
        <w:gridCol w:w="1275"/>
        <w:gridCol w:w="1267"/>
      </w:tblGrid>
      <w:tr w:rsidR="006C461A" w:rsidRPr="00151B54" w:rsidTr="00F8293E">
        <w:trPr>
          <w:trHeight w:val="636"/>
          <w:jc w:val="center"/>
        </w:trPr>
        <w:tc>
          <w:tcPr>
            <w:tcW w:w="5638" w:type="dxa"/>
            <w:gridSpan w:val="2"/>
            <w:vMerge w:val="restart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5" w:type="dxa"/>
            <w:vMerge w:val="restart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7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Семестр</w:t>
            </w:r>
            <w:r w:rsidRPr="00151B5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6C461A" w:rsidRPr="00151B54" w:rsidTr="00F8293E">
        <w:trPr>
          <w:trHeight w:val="182"/>
          <w:jc w:val="center"/>
        </w:trPr>
        <w:tc>
          <w:tcPr>
            <w:tcW w:w="5638" w:type="dxa"/>
            <w:gridSpan w:val="2"/>
            <w:vMerge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</w:tr>
      <w:tr w:rsidR="006C461A" w:rsidRPr="00151B54" w:rsidTr="00F8293E">
        <w:trPr>
          <w:trHeight w:val="636"/>
          <w:jc w:val="center"/>
        </w:trPr>
        <w:tc>
          <w:tcPr>
            <w:tcW w:w="5638" w:type="dxa"/>
            <w:gridSpan w:val="2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42</w:t>
            </w:r>
          </w:p>
        </w:tc>
        <w:tc>
          <w:tcPr>
            <w:tcW w:w="1267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42</w:t>
            </w:r>
          </w:p>
        </w:tc>
      </w:tr>
      <w:tr w:rsidR="006C461A" w:rsidRPr="00151B54" w:rsidTr="00F8293E">
        <w:trPr>
          <w:trHeight w:val="318"/>
          <w:jc w:val="center"/>
        </w:trPr>
        <w:tc>
          <w:tcPr>
            <w:tcW w:w="5638" w:type="dxa"/>
            <w:gridSpan w:val="2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C461A" w:rsidRPr="00151B54" w:rsidTr="00F8293E">
        <w:trPr>
          <w:trHeight w:val="308"/>
          <w:jc w:val="center"/>
        </w:trPr>
        <w:tc>
          <w:tcPr>
            <w:tcW w:w="5638" w:type="dxa"/>
            <w:gridSpan w:val="2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126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C461A" w:rsidRPr="00151B54" w:rsidTr="00F8293E">
        <w:trPr>
          <w:trHeight w:val="318"/>
          <w:jc w:val="center"/>
        </w:trPr>
        <w:tc>
          <w:tcPr>
            <w:tcW w:w="5638" w:type="dxa"/>
            <w:gridSpan w:val="2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28</w:t>
            </w:r>
          </w:p>
        </w:tc>
        <w:tc>
          <w:tcPr>
            <w:tcW w:w="126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C461A" w:rsidRPr="00151B54" w:rsidTr="00F8293E">
        <w:trPr>
          <w:trHeight w:val="372"/>
          <w:jc w:val="center"/>
        </w:trPr>
        <w:tc>
          <w:tcPr>
            <w:tcW w:w="5638" w:type="dxa"/>
            <w:gridSpan w:val="2"/>
            <w:tcBorders>
              <w:top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+</w:t>
            </w:r>
          </w:p>
        </w:tc>
      </w:tr>
      <w:tr w:rsidR="006C461A" w:rsidRPr="00151B54" w:rsidTr="00F8293E">
        <w:trPr>
          <w:trHeight w:val="705"/>
          <w:jc w:val="center"/>
        </w:trPr>
        <w:tc>
          <w:tcPr>
            <w:tcW w:w="56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48</w:t>
            </w:r>
          </w:p>
        </w:tc>
      </w:tr>
      <w:tr w:rsidR="006C461A" w:rsidRPr="00151B54" w:rsidTr="00F8293E">
        <w:trPr>
          <w:trHeight w:val="330"/>
          <w:jc w:val="center"/>
        </w:trPr>
        <w:tc>
          <w:tcPr>
            <w:tcW w:w="56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18</w:t>
            </w:r>
          </w:p>
        </w:tc>
      </w:tr>
      <w:tr w:rsidR="006C461A" w:rsidRPr="00151B54" w:rsidTr="00F8293E">
        <w:trPr>
          <w:trHeight w:val="318"/>
          <w:jc w:val="center"/>
        </w:trPr>
        <w:tc>
          <w:tcPr>
            <w:tcW w:w="3491" w:type="dxa"/>
            <w:vMerge w:val="restart"/>
            <w:tcBorders>
              <w:top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</w:tr>
      <w:tr w:rsidR="006C461A" w:rsidRPr="00151B54" w:rsidTr="00F8293E">
        <w:trPr>
          <w:trHeight w:val="143"/>
          <w:jc w:val="center"/>
        </w:trPr>
        <w:tc>
          <w:tcPr>
            <w:tcW w:w="3491" w:type="dxa"/>
            <w:vMerge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</w:t>
            </w:r>
          </w:p>
        </w:tc>
      </w:tr>
    </w:tbl>
    <w:p w:rsidR="006C461A" w:rsidRPr="00151B54" w:rsidRDefault="006C461A" w:rsidP="00E80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61A" w:rsidRPr="00151B54" w:rsidRDefault="006C461A" w:rsidP="00E80B82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spacing w:val="-1"/>
          <w:sz w:val="24"/>
          <w:szCs w:val="24"/>
        </w:rPr>
      </w:pPr>
      <w:r w:rsidRPr="00151B54">
        <w:rPr>
          <w:rFonts w:ascii="Times New Roman" w:hAnsi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8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3"/>
        <w:gridCol w:w="1843"/>
        <w:gridCol w:w="1131"/>
        <w:gridCol w:w="2262"/>
      </w:tblGrid>
      <w:tr w:rsidR="006C461A" w:rsidRPr="00151B54" w:rsidTr="00F8293E">
        <w:trPr>
          <w:jc w:val="center"/>
        </w:trPr>
        <w:tc>
          <w:tcPr>
            <w:tcW w:w="5096" w:type="dxa"/>
            <w:gridSpan w:val="2"/>
            <w:vMerge w:val="restart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1" w:type="dxa"/>
            <w:vMerge w:val="restart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62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Семестр</w:t>
            </w:r>
            <w:r w:rsidRPr="00151B5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6C461A" w:rsidRPr="00151B54" w:rsidTr="00F8293E">
        <w:trPr>
          <w:trHeight w:val="183"/>
          <w:jc w:val="center"/>
        </w:trPr>
        <w:tc>
          <w:tcPr>
            <w:tcW w:w="5096" w:type="dxa"/>
            <w:gridSpan w:val="2"/>
            <w:vMerge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</w:tr>
      <w:tr w:rsidR="006C461A" w:rsidRPr="00151B54" w:rsidTr="00F8293E">
        <w:trPr>
          <w:jc w:val="center"/>
        </w:trPr>
        <w:tc>
          <w:tcPr>
            <w:tcW w:w="5096" w:type="dxa"/>
            <w:gridSpan w:val="2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1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2262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</w:tr>
      <w:tr w:rsidR="006C461A" w:rsidRPr="00151B54" w:rsidTr="00F8293E">
        <w:trPr>
          <w:jc w:val="center"/>
        </w:trPr>
        <w:tc>
          <w:tcPr>
            <w:tcW w:w="5096" w:type="dxa"/>
            <w:gridSpan w:val="2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1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262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</w:tr>
      <w:tr w:rsidR="006C461A" w:rsidRPr="00151B54" w:rsidTr="00F8293E">
        <w:trPr>
          <w:jc w:val="center"/>
        </w:trPr>
        <w:tc>
          <w:tcPr>
            <w:tcW w:w="5096" w:type="dxa"/>
            <w:gridSpan w:val="2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31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2262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</w:tr>
      <w:tr w:rsidR="006C461A" w:rsidRPr="00151B54" w:rsidTr="00F8293E">
        <w:trPr>
          <w:jc w:val="center"/>
        </w:trPr>
        <w:tc>
          <w:tcPr>
            <w:tcW w:w="5096" w:type="dxa"/>
            <w:gridSpan w:val="2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1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2262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 w:rsidR="006C461A" w:rsidRPr="00151B54" w:rsidTr="00F8293E">
        <w:trPr>
          <w:trHeight w:val="300"/>
          <w:jc w:val="center"/>
        </w:trPr>
        <w:tc>
          <w:tcPr>
            <w:tcW w:w="5096" w:type="dxa"/>
            <w:gridSpan w:val="2"/>
            <w:tcBorders>
              <w:bottom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96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96</w:t>
            </w:r>
          </w:p>
        </w:tc>
      </w:tr>
      <w:tr w:rsidR="006C461A" w:rsidRPr="00151B54" w:rsidTr="00F8293E">
        <w:trPr>
          <w:jc w:val="center"/>
        </w:trPr>
        <w:tc>
          <w:tcPr>
            <w:tcW w:w="3253" w:type="dxa"/>
            <w:vMerge w:val="restart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843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1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2262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</w:tr>
      <w:tr w:rsidR="006C461A" w:rsidRPr="00151B54" w:rsidTr="00F8293E">
        <w:trPr>
          <w:jc w:val="center"/>
        </w:trPr>
        <w:tc>
          <w:tcPr>
            <w:tcW w:w="3253" w:type="dxa"/>
            <w:vMerge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1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2262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</w:t>
            </w:r>
          </w:p>
        </w:tc>
      </w:tr>
    </w:tbl>
    <w:p w:rsidR="006C461A" w:rsidRPr="00151B54" w:rsidRDefault="006C461A" w:rsidP="00E80B82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1B54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6C461A" w:rsidRPr="00E07C81" w:rsidRDefault="006C461A" w:rsidP="00E80B82">
      <w:pPr>
        <w:pStyle w:val="a4"/>
        <w:numPr>
          <w:ilvl w:val="0"/>
          <w:numId w:val="4"/>
        </w:numPr>
        <w:ind w:left="0"/>
        <w:jc w:val="both"/>
        <w:rPr>
          <w:b/>
          <w:caps/>
          <w:color w:val="000000"/>
          <w:spacing w:val="-1"/>
        </w:rPr>
      </w:pPr>
      <w:r w:rsidRPr="00151B54">
        <w:lastRenderedPageBreak/>
        <w:t xml:space="preserve"> </w:t>
      </w:r>
      <w:r w:rsidR="00E07C81" w:rsidRPr="00E07C81">
        <w:rPr>
          <w:b/>
          <w:color w:val="000000"/>
          <w:spacing w:val="-1"/>
        </w:rPr>
        <w:t>Содержание дисциплины: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7"/>
        <w:gridCol w:w="7057"/>
      </w:tblGrid>
      <w:tr w:rsidR="006C461A" w:rsidRPr="00151B54" w:rsidTr="00451D79">
        <w:tc>
          <w:tcPr>
            <w:tcW w:w="534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057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6C461A" w:rsidRPr="00151B54" w:rsidTr="00451D79">
        <w:tc>
          <w:tcPr>
            <w:tcW w:w="53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Внутренняя картина болезни и болезненно- специфические переживания</w:t>
            </w:r>
          </w:p>
        </w:tc>
        <w:tc>
          <w:tcPr>
            <w:tcW w:w="7057" w:type="dxa"/>
          </w:tcPr>
          <w:p w:rsidR="006C461A" w:rsidRPr="00151B54" w:rsidRDefault="006C461A" w:rsidP="00E8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Понятие о внутренней картине болезни (ВКБ). Этапы становления ВКБ. Структура и динамика ВКБ. Понятие «здоровье», «болезнь», «больной». Реакция личности на болезнь. Компоненты личностного реагирования. Болезненно-специфические переживания. Модель ВКБ по А.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Гольдшейдеру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и Р.А.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Биопсихосоциальный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подход в изучении ВКБ. Возрастной фактор в формировании ВКБ. Внутренняя картина болезни у детей. Влияние социальных факторов на формирование ВКБ. Понятие «ятрогения». Типы отношения к болезни (А.Е.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Личко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, Н.Я. Иванов). Роль медицинского персонала и «ятрогенные» воздействия в динамике болезненно-специфических переживаний. Варианты личностного реагирования на болезнь. Методы изучения ВКБ. Опросник «Тип отношения к болезни».</w:t>
            </w:r>
          </w:p>
        </w:tc>
      </w:tr>
      <w:tr w:rsidR="006C461A" w:rsidRPr="00151B54" w:rsidTr="00451D79">
        <w:trPr>
          <w:trHeight w:val="3522"/>
        </w:trPr>
        <w:tc>
          <w:tcPr>
            <w:tcW w:w="53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Переживания и внутренняя картина болезни в зависимости от ее остроты, затрагиваемых органов и систем, степени инвалидности и угрозы жизни</w:t>
            </w:r>
          </w:p>
        </w:tc>
        <w:tc>
          <w:tcPr>
            <w:tcW w:w="7057" w:type="dxa"/>
          </w:tcPr>
          <w:p w:rsidR="006C461A" w:rsidRPr="00151B54" w:rsidRDefault="006C461A" w:rsidP="00E8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Феномен внутренней картины болезни (ВКБ) как индикатор динамики телесных ощущений и личностных переживаний в ситуации болезни. Проблема структуры ВКБ. Семиотический смысл формирования симптомов. Формирование мифа болезни.  Динамика ВКБ в процессе лечения. Возрастные особенности ВКБ. Варианты личностного реагирования на болезнь при различной патологии. Особенности ВКБ при хронических заболеваниях. Специфические особенности переживания и ВКБ в зависимости от нозологических форм заболеваний: сердечно-сосудистые, онкологические, легочные, ЖКТ.</w:t>
            </w:r>
          </w:p>
        </w:tc>
      </w:tr>
      <w:tr w:rsidR="006C461A" w:rsidRPr="00151B54" w:rsidTr="00451D79">
        <w:trPr>
          <w:trHeight w:val="1408"/>
        </w:trPr>
        <w:tc>
          <w:tcPr>
            <w:tcW w:w="53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Психологическая травма и диссоциация в истории и переживании болезни</w:t>
            </w:r>
          </w:p>
        </w:tc>
        <w:tc>
          <w:tcPr>
            <w:tcW w:w="7057" w:type="dxa"/>
          </w:tcPr>
          <w:p w:rsidR="006C461A" w:rsidRPr="00151B54" w:rsidRDefault="006C461A" w:rsidP="00E80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Понятие «психическая травма». Травматическое событие и травматический стресс. История понятия. Традиции исследования психической травмы в психоанализе и когнитивной психологии. Общие представления о травматических событиях как специфическом классе критических событий. Характеристики травматических событий (нежелательность, высокая интенсивность, внезапность, непредсказуемость, низкая контролируемость) как явлений, представляющих серьезную угрозу для жизни, превышающих возможности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, требующих мощных затрат для адаптации, затрагивающих ценностно-смысловые структуры личности. Классификации травматических событий.  Представления о психической травме в концепциях З. Фрейда и К.Г. Юнга. Понятие «инфантильной психической травмы» и «психической травмы взрослых» (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Г.Кристел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). Концепция «кумулятивной травмы»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М.Хана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Трехкомпонентная концепция психической травмы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М.Баллинта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Представление о психической травме как разрушении базовых схем и базовых убеждений. Концепция психической травмы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Р.Яновой-Балмен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Представление о психической травме как проявлении и следствии утраты смыслов (В.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Франкл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, И. Ялом). ПТСР как форма реакции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субьекта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на травмирующие события (болезнь): клиническая характеристика, психологические </w:t>
            </w:r>
            <w:r w:rsidRPr="00151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феномены. Механизмы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симптомообразования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ПТСР. Диагностика ПТСР и психологическая помощь: психотерапевтические цели и методы на различных этапах работы с больными. Техники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отреагирования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эмоций (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психодрамма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трансовые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техники). Приемы поведенческой и когнитивной терапии (изменение мысленных паттернов сопровождающих неадаптивные эмоции, развитие навыков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и саморегуляции). Оптимизация физиологической составляющей эмоционального процесса (аутотренинг, нервно-мышечная релаксация, сенсорная репродукция образов, биологическая обратная связь). Понятие «диссоциации». Современная концепция диссоциации. Представления о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диссоциативных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феноменах и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диссоциативном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континууме. Функции диссоциации. Роль диссоциации в процессе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с психической травмой. </w:t>
            </w:r>
          </w:p>
        </w:tc>
      </w:tr>
      <w:tr w:rsidR="006C461A" w:rsidRPr="00151B54" w:rsidTr="00451D79">
        <w:trPr>
          <w:trHeight w:val="1118"/>
        </w:trPr>
        <w:tc>
          <w:tcPr>
            <w:tcW w:w="53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7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Механизмы психологической защиты</w:t>
            </w:r>
          </w:p>
        </w:tc>
        <w:tc>
          <w:tcPr>
            <w:tcW w:w="7057" w:type="dxa"/>
          </w:tcPr>
          <w:p w:rsidR="006C461A" w:rsidRPr="00151B54" w:rsidRDefault="006C461A" w:rsidP="00E80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Понятие психологической защиты. Механизмы психологической защиты. Виды психологических защит. Механизмы психологической защиты и внутренняя картина болезни.  Понятие примитивных и зрелых защит. Наиболее типичные психологические защиты: вытеснение, проекция, рационализация,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гиперкомпенсация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, компенсация, агрессия, уход и ограничения «Я». Особенности механизмов психологической защиты у больных с нервно-психическими, психосоматическими,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соматопсихическими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расстройствами. Психологические защиты у лиц с различными заболеваниями.  Психологическая защита и уровень развития личности.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Соотнесение  защитных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механизмов с уровнем психопатологии личности (нормальная , невротическая, пограничная, психотическая). Особенности психологических защит у лиц с неврозами и психосоматическими расстройствами.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Протективные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дефензивные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ПЗ.   Психологические защиты у детей.</w:t>
            </w:r>
          </w:p>
        </w:tc>
      </w:tr>
      <w:tr w:rsidR="006C461A" w:rsidRPr="00151B54" w:rsidTr="00451D79">
        <w:trPr>
          <w:trHeight w:val="694"/>
        </w:trPr>
        <w:tc>
          <w:tcPr>
            <w:tcW w:w="53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-стратегии (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совладающее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поведение)</w:t>
            </w:r>
          </w:p>
        </w:tc>
        <w:tc>
          <w:tcPr>
            <w:tcW w:w="7057" w:type="dxa"/>
          </w:tcPr>
          <w:p w:rsidR="006C461A" w:rsidRPr="00151B54" w:rsidRDefault="006C461A" w:rsidP="00E80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совладании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Трансакциональная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теория стресса и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Лазаруса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Понятие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-стратегии,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-поведения. Личностные и средовые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ресурсы.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Типы 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-механизмов в когнитивной, эмоциональной и поведенческой сферах. Отличия механизмов психологической защиты от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совладающего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поведения. Базисные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стратегии (Д.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Амирхан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) Критерии классификации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копингов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Болезнь как стресс.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стратегии при болезни. Реакция личности на болезнь, классификация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стратегий. Роль стресса в развитии и течении заболеваний.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Совладающее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поведение при болезни. Роль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-стратегий в преодолении болезни. Механизмы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на примере опросника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Э.Хайма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61A" w:rsidRPr="00151B54" w:rsidTr="00A37644">
        <w:trPr>
          <w:trHeight w:val="3388"/>
        </w:trPr>
        <w:tc>
          <w:tcPr>
            <w:tcW w:w="53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7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Проблемы жизни и смерти</w:t>
            </w:r>
          </w:p>
        </w:tc>
        <w:tc>
          <w:tcPr>
            <w:tcW w:w="7057" w:type="dxa"/>
          </w:tcPr>
          <w:p w:rsidR="006C461A" w:rsidRPr="00151B54" w:rsidRDefault="006C461A" w:rsidP="00E80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переживаний проблем жизни </w:t>
            </w:r>
            <w:proofErr w:type="gramStart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>и  смерти</w:t>
            </w:r>
            <w:proofErr w:type="gramEnd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Ответственность, выбор, способы существования. </w:t>
            </w:r>
            <w:proofErr w:type="spellStart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>Танатос</w:t>
            </w:r>
            <w:proofErr w:type="spellEnd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агрессия, влечение к смерти, </w:t>
            </w:r>
            <w:proofErr w:type="spellStart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>деструктивность</w:t>
            </w:r>
            <w:proofErr w:type="spellEnd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З. Фрейду). Феномен </w:t>
            </w:r>
            <w:proofErr w:type="gramStart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>смерти,  последствия</w:t>
            </w:r>
            <w:proofErr w:type="gramEnd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утраты. Опыт смерти, уровни смерти, страх смерти.  Реакция личности на умирание. Понятие </w:t>
            </w:r>
            <w:proofErr w:type="spellStart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>танатоса</w:t>
            </w:r>
            <w:proofErr w:type="spellEnd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Танатология и </w:t>
            </w:r>
            <w:proofErr w:type="spellStart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>танатотерапия</w:t>
            </w:r>
            <w:proofErr w:type="spellEnd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Развитие темы жизни и смерти в психоаналитической концепции. Психологический смысл переживания смерти и утраты. Страх смерти как движущая сила жизни.  Экзистенциальный вакуум, смысл, ценности, формирование и преобразование </w:t>
            </w:r>
            <w:proofErr w:type="spellStart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>смысложизненных</w:t>
            </w:r>
            <w:proofErr w:type="spellEnd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ориентаций, </w:t>
            </w:r>
            <w:proofErr w:type="spellStart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>сверхсмысл</w:t>
            </w:r>
            <w:proofErr w:type="spellEnd"/>
            <w:r w:rsidRPr="00151B54">
              <w:rPr>
                <w:rFonts w:ascii="Times New Roman" w:hAnsi="Times New Roman"/>
                <w:color w:val="000000"/>
                <w:sz w:val="24"/>
                <w:szCs w:val="24"/>
              </w:rPr>
              <w:t>.  Стадии приспособления к умиранию, подготовка к смерти.</w:t>
            </w:r>
          </w:p>
        </w:tc>
      </w:tr>
      <w:tr w:rsidR="006C461A" w:rsidRPr="00151B54" w:rsidTr="00CD394F">
        <w:trPr>
          <w:trHeight w:val="3104"/>
        </w:trPr>
        <w:tc>
          <w:tcPr>
            <w:tcW w:w="53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Проблема суицидального поведения</w:t>
            </w:r>
          </w:p>
        </w:tc>
        <w:tc>
          <w:tcPr>
            <w:tcW w:w="7057" w:type="dxa"/>
          </w:tcPr>
          <w:p w:rsidR="006C461A" w:rsidRPr="00151B54" w:rsidRDefault="006C461A" w:rsidP="00BD12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Понятие «суицид» и «суицидальное поведение». Виды суицидального поведения. Психологическое страдание. Источники и мотивы суицидального поведения: сложные (критические) жизненные ситуации, «инстинкт смерти». Суицид как выход из страдания. Внутреннее содержание и внешние проявления суицидального поведения. Причины, факторы риска, психологические механизмы суицидального поведения. Типы суицидального поведения, предвестники суицида. Внутренне суицидальное поведение (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пресуицид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), этапы: суицидальные мысли, намерения, замысел. Внешнее суицидальное поведение: суицидальные попытки, завершенный суицид.  Суицидальное поведение у людей разного возраста.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Парасуициды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.  Суициды с точки зрения психиатрии.</w:t>
            </w:r>
          </w:p>
        </w:tc>
      </w:tr>
      <w:tr w:rsidR="006C461A" w:rsidRPr="00151B54" w:rsidTr="00451D79">
        <w:trPr>
          <w:trHeight w:val="411"/>
        </w:trPr>
        <w:tc>
          <w:tcPr>
            <w:tcW w:w="53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7" w:type="dxa"/>
          </w:tcPr>
          <w:p w:rsidR="006C461A" w:rsidRPr="00151B54" w:rsidRDefault="006C461A" w:rsidP="00E80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Базовые техники общения с больными в психотерапевтической работе (первичные навыки работы с проблемой личности)</w:t>
            </w:r>
          </w:p>
          <w:p w:rsidR="006C461A" w:rsidRPr="00151B54" w:rsidRDefault="006C461A" w:rsidP="00E80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7" w:type="dxa"/>
          </w:tcPr>
          <w:p w:rsidR="006C461A" w:rsidRPr="00151B54" w:rsidRDefault="006C461A" w:rsidP="00E80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Понятие о психологическом консультировании. Цели и задачи консультирования. Понятие психотерапии. Основные виды психотерапии. Психотерапевтические отношения. Психологическое консультирование и психотерапия. Беседа в психологическом консультировании и психотерапии. Клиническая беседа. Коммуникативные техники и приемы в консультативной беседе. Основные направления психотерапии: психоаналитическая,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ориентировнная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клиенто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-центрированная, гештальт-терапия. Психотехника в индивидуальной психотерапии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А.Адлера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Психоаналитическая психотерапия: основные процедуры (прояснение, конфронтация, интерпретация, проработка). Когнитивно ориентированная психотерапия: когнитивная терапия А. Бека, рационально-эмотивная терапия А. Эллиса. Содержание, стратегия, процедуры, методы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ориентированной психотерапии.   Гештальт-терапия и практика личностного роста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Ф.Перлза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: теория терапевтического процесса и терапевтические процедуры. Содержание и стратегии гештальт-терапии Ф.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Перлза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Клиенто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-центрированная терапия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К.Роджерса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. Проблема исследования эффективности психотерапии.</w:t>
            </w:r>
          </w:p>
        </w:tc>
      </w:tr>
    </w:tbl>
    <w:p w:rsidR="006C461A" w:rsidRPr="00151B54" w:rsidRDefault="006C461A" w:rsidP="00E80B82">
      <w:pPr>
        <w:pStyle w:val="a4"/>
        <w:ind w:left="0"/>
      </w:pPr>
    </w:p>
    <w:p w:rsidR="006C461A" w:rsidRPr="00151B54" w:rsidRDefault="006C461A" w:rsidP="00E80B82">
      <w:pPr>
        <w:pStyle w:val="a4"/>
        <w:ind w:left="0"/>
      </w:pPr>
    </w:p>
    <w:p w:rsidR="006C461A" w:rsidRPr="00151B54" w:rsidRDefault="00E07C81" w:rsidP="00E80B82">
      <w:pPr>
        <w:pStyle w:val="a4"/>
        <w:numPr>
          <w:ilvl w:val="0"/>
          <w:numId w:val="4"/>
        </w:numPr>
        <w:ind w:left="0"/>
      </w:pPr>
      <w:r w:rsidRPr="00E07C81">
        <w:rPr>
          <w:b/>
        </w:rPr>
        <w:t>Тематический план дисциплины</w:t>
      </w:r>
      <w:r w:rsidR="006C461A" w:rsidRPr="00151B54">
        <w:t xml:space="preserve">: </w:t>
      </w:r>
    </w:p>
    <w:p w:rsidR="006C461A" w:rsidRPr="00E07C81" w:rsidRDefault="006C461A" w:rsidP="00E80B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07C81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5097"/>
        <w:gridCol w:w="950"/>
        <w:gridCol w:w="776"/>
        <w:gridCol w:w="1033"/>
        <w:gridCol w:w="965"/>
      </w:tblGrid>
      <w:tr w:rsidR="006C461A" w:rsidRPr="00151B54" w:rsidTr="00F57D39">
        <w:tc>
          <w:tcPr>
            <w:tcW w:w="681" w:type="dxa"/>
            <w:vMerge w:val="restart"/>
          </w:tcPr>
          <w:p w:rsidR="006C461A" w:rsidRPr="00151B54" w:rsidRDefault="006C461A" w:rsidP="00E80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  <w:vMerge w:val="restart"/>
          </w:tcPr>
          <w:p w:rsidR="006C461A" w:rsidRPr="00151B54" w:rsidRDefault="006C461A" w:rsidP="00E80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59" w:type="dxa"/>
            <w:gridSpan w:val="3"/>
          </w:tcPr>
          <w:p w:rsidR="006C461A" w:rsidRPr="00151B54" w:rsidRDefault="006C461A" w:rsidP="00E80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461A" w:rsidRPr="00151B54" w:rsidRDefault="006C461A" w:rsidP="00E80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6C461A" w:rsidRPr="00151B54" w:rsidTr="00F57D39">
        <w:tc>
          <w:tcPr>
            <w:tcW w:w="0" w:type="auto"/>
            <w:vMerge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vMerge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1A" w:rsidRPr="00151B54" w:rsidTr="00F57D39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Внутренняя картина болезни и болезненно- специфические переживания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F57D39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F57D39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Психологическая травма и диссоциация в истории и переживании болезни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F57D39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Механизмы психологической защиты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461A" w:rsidRPr="00151B54" w:rsidTr="00F57D39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-стратегии (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совладающее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поведение)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461A" w:rsidRPr="00151B54" w:rsidTr="00F57D39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Проблемы жизни и смерти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F57D39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Проблема суицидального поведения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F57D39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Базовые техники общения с больными в психотерапевтической работе (первичные навыки работы с проблемой личности)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7D39" w:rsidRPr="00151B54" w:rsidTr="00F57D39">
        <w:tc>
          <w:tcPr>
            <w:tcW w:w="681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F57D39" w:rsidRPr="00151B54" w:rsidRDefault="00F57D39" w:rsidP="00F57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950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57D39" w:rsidRPr="00151B54" w:rsidTr="00F57D39">
        <w:tc>
          <w:tcPr>
            <w:tcW w:w="681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F57D39" w:rsidRPr="00151B54" w:rsidRDefault="00F57D39" w:rsidP="00F57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3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5" w:type="dxa"/>
          </w:tcPr>
          <w:p w:rsidR="00F57D39" w:rsidRPr="00151B54" w:rsidRDefault="00F57D39" w:rsidP="00F57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</w:tbl>
    <w:p w:rsidR="006C461A" w:rsidRPr="00151B54" w:rsidRDefault="006C461A" w:rsidP="00E80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61A" w:rsidRPr="00151B54" w:rsidRDefault="00E07C81" w:rsidP="00E80B82">
      <w:pPr>
        <w:pStyle w:val="2"/>
        <w:widowControl w:val="0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заочная форма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5097"/>
        <w:gridCol w:w="950"/>
        <w:gridCol w:w="776"/>
        <w:gridCol w:w="1033"/>
        <w:gridCol w:w="965"/>
      </w:tblGrid>
      <w:tr w:rsidR="006C461A" w:rsidRPr="00151B54" w:rsidTr="007677F7">
        <w:tc>
          <w:tcPr>
            <w:tcW w:w="681" w:type="dxa"/>
            <w:vMerge w:val="restart"/>
          </w:tcPr>
          <w:p w:rsidR="006C461A" w:rsidRPr="00151B54" w:rsidRDefault="006C461A" w:rsidP="00E80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  <w:vMerge w:val="restart"/>
          </w:tcPr>
          <w:p w:rsidR="006C461A" w:rsidRPr="00151B54" w:rsidRDefault="006C461A" w:rsidP="00E80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59" w:type="dxa"/>
            <w:gridSpan w:val="3"/>
          </w:tcPr>
          <w:p w:rsidR="006C461A" w:rsidRPr="00151B54" w:rsidRDefault="006C461A" w:rsidP="00E80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6C461A" w:rsidRPr="00151B54" w:rsidRDefault="006C461A" w:rsidP="00E80B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6C461A" w:rsidRPr="00151B54" w:rsidTr="007677F7">
        <w:tc>
          <w:tcPr>
            <w:tcW w:w="0" w:type="auto"/>
            <w:vMerge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vMerge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1A" w:rsidRPr="00151B54" w:rsidTr="007677F7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Внутренняя картина болезни и болезненно- специфические переживания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7677F7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7677F7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Психологическая травма и диссоциация в истории и переживании болезни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7677F7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Механизмы психологической защиты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7677F7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-стратегии (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совладающее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поведение)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C461A" w:rsidRPr="00151B54" w:rsidTr="007677F7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Проблемы жизни и смерти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C461A" w:rsidRPr="00151B54" w:rsidTr="007677F7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Проблема суицидального поведения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C461A" w:rsidRPr="00151B54" w:rsidTr="007677F7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7" w:type="dxa"/>
          </w:tcPr>
          <w:p w:rsidR="006C461A" w:rsidRPr="00151B54" w:rsidRDefault="006C461A" w:rsidP="00E80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Базовые техники общения с больными в психотерапевтической работе (первичные навыки работы с проблемой личности)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C461A" w:rsidRPr="00151B54" w:rsidTr="007677F7">
        <w:tc>
          <w:tcPr>
            <w:tcW w:w="681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5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</w:tbl>
    <w:p w:rsidR="006C461A" w:rsidRPr="00151B54" w:rsidRDefault="006C461A" w:rsidP="00E80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61A" w:rsidRPr="00151B54" w:rsidRDefault="006C461A" w:rsidP="00E80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61A" w:rsidRPr="00151B54" w:rsidRDefault="006C461A" w:rsidP="00E80B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1B54">
        <w:rPr>
          <w:rFonts w:ascii="Times New Roman" w:hAnsi="Times New Roman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6C461A" w:rsidRPr="00151B54" w:rsidRDefault="006C461A" w:rsidP="00E80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54">
        <w:rPr>
          <w:rFonts w:ascii="Times New Roman" w:hAnsi="Times New Roman"/>
          <w:b/>
          <w:sz w:val="24"/>
          <w:szCs w:val="24"/>
        </w:rPr>
        <w:t>6.1. Основная литература</w:t>
      </w:r>
      <w:r w:rsidR="00071E0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6084"/>
        <w:gridCol w:w="1525"/>
        <w:gridCol w:w="1075"/>
      </w:tblGrid>
      <w:tr w:rsidR="006C461A" w:rsidRPr="00151B54" w:rsidTr="00151B54">
        <w:trPr>
          <w:trHeight w:val="340"/>
        </w:trPr>
        <w:tc>
          <w:tcPr>
            <w:tcW w:w="661" w:type="dxa"/>
            <w:vMerge w:val="restart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084" w:type="dxa"/>
            <w:vMerge w:val="restart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00" w:type="dxa"/>
            <w:gridSpan w:val="2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6C461A" w:rsidRPr="00151B54" w:rsidTr="00151B54">
        <w:trPr>
          <w:trHeight w:val="340"/>
        </w:trPr>
        <w:tc>
          <w:tcPr>
            <w:tcW w:w="661" w:type="dxa"/>
            <w:vMerge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4" w:type="dxa"/>
            <w:vMerge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</w:tr>
      <w:tr w:rsidR="00151B54" w:rsidRPr="00151B54" w:rsidTr="00151B54">
        <w:trPr>
          <w:trHeight w:val="340"/>
        </w:trPr>
        <w:tc>
          <w:tcPr>
            <w:tcW w:w="661" w:type="dxa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84" w:type="dxa"/>
          </w:tcPr>
          <w:p w:rsidR="00151B54" w:rsidRPr="00151B54" w:rsidRDefault="00151B54" w:rsidP="00151B54">
            <w:pPr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Бакулин, В. С. Психология болезни и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инвалидности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учебник / В. С. Бакулин, И. Б. Грецкая ; ВГАФК. - Волгоград, 2014.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Библиогр.: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с. 224-225.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</w:t>
            </w:r>
            <w:r w:rsidRPr="00151B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ЭЛМАРК (МГАФК) : [сайт]. — </w:t>
            </w:r>
            <w:hyperlink r:id="rId6" w:history="1">
              <w:r w:rsidRPr="00151B54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151B54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25" w:type="dxa"/>
            <w:vAlign w:val="center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5" w:type="dxa"/>
            <w:vAlign w:val="center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B54" w:rsidRPr="00151B54" w:rsidTr="00151B54">
        <w:trPr>
          <w:trHeight w:val="340"/>
        </w:trPr>
        <w:tc>
          <w:tcPr>
            <w:tcW w:w="661" w:type="dxa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84" w:type="dxa"/>
          </w:tcPr>
          <w:p w:rsidR="00151B54" w:rsidRPr="00151B54" w:rsidRDefault="00151B54" w:rsidP="00151B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Городнова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, М. Ю. Психология болезни и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инвалидности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М. Ю.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Городнова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;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СПбГУФК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им. П. Ф. Лесгафта. - Санкт-Петербург, 2006.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51B54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151B54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25" w:type="dxa"/>
            <w:vAlign w:val="center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vAlign w:val="center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B54" w:rsidRPr="00151B54" w:rsidTr="00151B54">
        <w:trPr>
          <w:trHeight w:val="340"/>
        </w:trPr>
        <w:tc>
          <w:tcPr>
            <w:tcW w:w="661" w:type="dxa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84" w:type="dxa"/>
          </w:tcPr>
          <w:p w:rsidR="00151B54" w:rsidRPr="00151B54" w:rsidRDefault="00151B54" w:rsidP="00151B54">
            <w:pPr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Кузнецова, Ж. В. Психология болезни и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инвалидности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учебное пособие / Ж. В. Кузнецова ; МГАФК. - Малаховка, 2017.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Библиогр.: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с. 163-164.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51B54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151B54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25" w:type="dxa"/>
            <w:vAlign w:val="center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vAlign w:val="center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B54" w:rsidRPr="00151B54" w:rsidTr="00151B54">
        <w:trPr>
          <w:trHeight w:val="340"/>
        </w:trPr>
        <w:tc>
          <w:tcPr>
            <w:tcW w:w="661" w:type="dxa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84" w:type="dxa"/>
          </w:tcPr>
          <w:p w:rsidR="00151B54" w:rsidRPr="00151B54" w:rsidRDefault="00151B54" w:rsidP="00151B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Поддубный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, С. К. Психология болезни и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инвалидности 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учебное пособие / С. К.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Поддубный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, С. Г.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Куртев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—  Омск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: Сибирский государственный университет физической культуры и спорта, 2015. — 247 c. — ISBN 2227-8397. —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151B5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http://www.iprbookshop.ru/74276.html</w:t>
              </w:r>
            </w:hyperlink>
            <w:r w:rsidRPr="00151B54">
              <w:rPr>
                <w:rFonts w:ascii="Times New Roman" w:hAnsi="Times New Roman"/>
                <w:sz w:val="24"/>
                <w:szCs w:val="24"/>
              </w:rPr>
              <w:t xml:space="preserve"> (дата обращения: 17.01.2020). — Режим доступа: для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25" w:type="dxa"/>
            <w:vAlign w:val="center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vAlign w:val="center"/>
          </w:tcPr>
          <w:p w:rsidR="00151B54" w:rsidRPr="00151B54" w:rsidRDefault="00E07C81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B2CC7" w:rsidRPr="00151B54" w:rsidTr="00151B54">
        <w:trPr>
          <w:trHeight w:val="340"/>
        </w:trPr>
        <w:tc>
          <w:tcPr>
            <w:tcW w:w="661" w:type="dxa"/>
          </w:tcPr>
          <w:p w:rsidR="009B2CC7" w:rsidRDefault="009B2CC7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84" w:type="dxa"/>
          </w:tcPr>
          <w:p w:rsidR="009B2CC7" w:rsidRPr="00151B54" w:rsidRDefault="009B2CC7" w:rsidP="00151B54">
            <w:pPr>
              <w:rPr>
                <w:rFonts w:ascii="Times New Roman" w:hAnsi="Times New Roman"/>
                <w:sz w:val="24"/>
                <w:szCs w:val="24"/>
              </w:rPr>
            </w:pPr>
            <w:r w:rsidRPr="009B2CC7">
              <w:rPr>
                <w:rFonts w:ascii="Times New Roman" w:hAnsi="Times New Roman"/>
                <w:sz w:val="24"/>
                <w:szCs w:val="24"/>
              </w:rPr>
              <w:t xml:space="preserve">Киселева, М. Г. Если ребенок болеет. Психологическая помощь тяжелобольным детям и их </w:t>
            </w:r>
            <w:proofErr w:type="gramStart"/>
            <w:r w:rsidRPr="009B2CC7">
              <w:rPr>
                <w:rFonts w:ascii="Times New Roman" w:hAnsi="Times New Roman"/>
                <w:sz w:val="24"/>
                <w:szCs w:val="24"/>
              </w:rPr>
              <w:t>семьям  /</w:t>
            </w:r>
            <w:proofErr w:type="gramEnd"/>
            <w:r w:rsidRPr="009B2CC7">
              <w:rPr>
                <w:rFonts w:ascii="Times New Roman" w:hAnsi="Times New Roman"/>
                <w:sz w:val="24"/>
                <w:szCs w:val="24"/>
              </w:rPr>
              <w:t xml:space="preserve"> М. Г. Киселева. </w:t>
            </w:r>
            <w:proofErr w:type="gramStart"/>
            <w:r w:rsidRPr="009B2CC7">
              <w:rPr>
                <w:rFonts w:ascii="Times New Roman" w:hAnsi="Times New Roman"/>
                <w:sz w:val="24"/>
                <w:szCs w:val="24"/>
              </w:rPr>
              <w:t>—  Москва</w:t>
            </w:r>
            <w:proofErr w:type="gramEnd"/>
            <w:r w:rsidRPr="009B2CC7">
              <w:rPr>
                <w:rFonts w:ascii="Times New Roman" w:hAnsi="Times New Roman"/>
                <w:sz w:val="24"/>
                <w:szCs w:val="24"/>
              </w:rPr>
              <w:t xml:space="preserve"> : Генезис, 2020. — 176 c. — ISBN 978-5-98563-351-1. — </w:t>
            </w:r>
            <w:proofErr w:type="gramStart"/>
            <w:r w:rsidRPr="009B2CC7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9B2CC7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9B2CC7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http://www.iprbookshop.ru/89321.html</w:t>
              </w:r>
            </w:hyperlink>
            <w:r w:rsidRPr="009B2CC7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9B2CC7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9B2CC7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25" w:type="dxa"/>
            <w:vAlign w:val="center"/>
          </w:tcPr>
          <w:p w:rsidR="009B2CC7" w:rsidRDefault="009B2CC7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vAlign w:val="center"/>
          </w:tcPr>
          <w:p w:rsidR="009B2CC7" w:rsidRDefault="009B2CC7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E0C" w:rsidRPr="00151B54" w:rsidTr="007338A9">
        <w:trPr>
          <w:trHeight w:val="340"/>
        </w:trPr>
        <w:tc>
          <w:tcPr>
            <w:tcW w:w="661" w:type="dxa"/>
          </w:tcPr>
          <w:p w:rsidR="00071E0C" w:rsidRDefault="00071E0C" w:rsidP="000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84" w:type="dxa"/>
            <w:vAlign w:val="bottom"/>
          </w:tcPr>
          <w:p w:rsidR="00071E0C" w:rsidRPr="00035509" w:rsidRDefault="00071E0C" w:rsidP="00071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Кузнецова, Ж. В. Психология болезни и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инвалидности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Ж. В. Кузнецова ; МГАФК. - Малаховка, 2017. - 168 с. -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163-164. - 259.00. - Текст (визуальный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525" w:type="dxa"/>
            <w:vAlign w:val="center"/>
          </w:tcPr>
          <w:p w:rsidR="00071E0C" w:rsidRPr="00035509" w:rsidRDefault="00071E0C" w:rsidP="0007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5" w:type="dxa"/>
          </w:tcPr>
          <w:p w:rsidR="00071E0C" w:rsidRDefault="00071E0C" w:rsidP="0007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E0C" w:rsidRDefault="00071E0C" w:rsidP="0007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E0C" w:rsidRPr="00035509" w:rsidRDefault="00071E0C" w:rsidP="0007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E0C" w:rsidRPr="00151B54" w:rsidTr="00B11ECE">
        <w:trPr>
          <w:trHeight w:val="340"/>
        </w:trPr>
        <w:tc>
          <w:tcPr>
            <w:tcW w:w="661" w:type="dxa"/>
          </w:tcPr>
          <w:p w:rsidR="00071E0C" w:rsidRDefault="00071E0C" w:rsidP="00071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84" w:type="dxa"/>
            <w:vAlign w:val="bottom"/>
          </w:tcPr>
          <w:p w:rsidR="00071E0C" w:rsidRPr="00035509" w:rsidRDefault="00071E0C" w:rsidP="00071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в психологию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инвалидности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/ И. Н. </w:t>
            </w:r>
            <w:proofErr w:type="spell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Галасюк</w:t>
            </w:r>
            <w:proofErr w:type="spell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О. В. Краснова, Н. В. Лебедева, В. А. Петросян ; под ред. О. В. Красновой. -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Москва ;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Воронеж : Изд-во МПСИ, 2011. - 333 с. -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конце каждой главы. </w:t>
            </w: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ISBN 978-5-9770-0581-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569.00. - Текст (визуальный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525" w:type="dxa"/>
            <w:vAlign w:val="bottom"/>
          </w:tcPr>
          <w:p w:rsidR="00071E0C" w:rsidRPr="00035509" w:rsidRDefault="00071E0C" w:rsidP="0007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75" w:type="dxa"/>
          </w:tcPr>
          <w:p w:rsidR="00071E0C" w:rsidRDefault="00071E0C" w:rsidP="0007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1E0C" w:rsidRDefault="00071E0C" w:rsidP="0007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E0C" w:rsidRDefault="00071E0C" w:rsidP="0007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E0C" w:rsidRPr="00035509" w:rsidRDefault="00071E0C" w:rsidP="00071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461A" w:rsidRPr="00151B54" w:rsidTr="00151B54">
        <w:trPr>
          <w:trHeight w:val="340"/>
        </w:trPr>
        <w:tc>
          <w:tcPr>
            <w:tcW w:w="661" w:type="dxa"/>
          </w:tcPr>
          <w:p w:rsidR="006C461A" w:rsidRPr="00151B54" w:rsidRDefault="00071E0C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E07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4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Орлова Е. А.    Клиническая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бакалавров / Е. А. Орлова, Н. Т. Колесник ; под ред. Г. В. Ефремовой. - 2-е изд.,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доп. - М. : Юрайт, 2014. - 363 с. </w:t>
            </w:r>
          </w:p>
        </w:tc>
        <w:tc>
          <w:tcPr>
            <w:tcW w:w="152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461A" w:rsidRPr="00151B54" w:rsidTr="00151B54">
        <w:trPr>
          <w:trHeight w:val="340"/>
        </w:trPr>
        <w:tc>
          <w:tcPr>
            <w:tcW w:w="661" w:type="dxa"/>
          </w:tcPr>
          <w:p w:rsidR="006C461A" w:rsidRPr="00151B54" w:rsidRDefault="00071E0C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7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4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Холмогорова А. Б. Клиническая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: В 4 т. Т. 1 : Общая патопсихология / А. Б. Холмогорова.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Академия, 2010. </w:t>
            </w:r>
          </w:p>
        </w:tc>
        <w:tc>
          <w:tcPr>
            <w:tcW w:w="152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461A" w:rsidRPr="00151B54" w:rsidTr="00151B54">
        <w:trPr>
          <w:trHeight w:val="340"/>
        </w:trPr>
        <w:tc>
          <w:tcPr>
            <w:tcW w:w="661" w:type="dxa"/>
          </w:tcPr>
          <w:p w:rsidR="006C461A" w:rsidRPr="00151B54" w:rsidRDefault="00071E0C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07C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4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Холмогорова А. Б. Клиническая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: В 4 т. Т. 2 : Частная патопсихология / А. Б. Холмогорова, Н. Г.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Гаранян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Тарабрина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под ред. А. Б. Холмогоровой.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Академия, 2012. </w:t>
            </w:r>
          </w:p>
        </w:tc>
        <w:tc>
          <w:tcPr>
            <w:tcW w:w="1525" w:type="dxa"/>
            <w:vAlign w:val="center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5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C461A" w:rsidRDefault="006C461A" w:rsidP="00E80B8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461A" w:rsidRDefault="006C461A" w:rsidP="00E80B8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bCs/>
          <w:sz w:val="24"/>
          <w:szCs w:val="24"/>
          <w:lang w:eastAsia="ru-RU"/>
        </w:rPr>
        <w:t>6.2. Дополнительная литература</w:t>
      </w:r>
      <w:r w:rsidR="00071E0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71E0C" w:rsidRPr="00151B54" w:rsidRDefault="00071E0C" w:rsidP="00E80B8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5972"/>
        <w:gridCol w:w="1524"/>
        <w:gridCol w:w="1214"/>
      </w:tblGrid>
      <w:tr w:rsidR="006C461A" w:rsidRPr="00151B54" w:rsidTr="00151B54">
        <w:trPr>
          <w:trHeight w:val="340"/>
        </w:trPr>
        <w:tc>
          <w:tcPr>
            <w:tcW w:w="635" w:type="dxa"/>
            <w:vMerge w:val="restart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72" w:type="dxa"/>
            <w:vMerge w:val="restart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738" w:type="dxa"/>
            <w:gridSpan w:val="2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6C461A" w:rsidRPr="00151B54" w:rsidTr="00151B54">
        <w:trPr>
          <w:trHeight w:val="340"/>
        </w:trPr>
        <w:tc>
          <w:tcPr>
            <w:tcW w:w="635" w:type="dxa"/>
            <w:vMerge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vMerge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214" w:type="dxa"/>
          </w:tcPr>
          <w:p w:rsidR="006C461A" w:rsidRPr="00151B54" w:rsidRDefault="006C461A" w:rsidP="00E8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B54">
              <w:rPr>
                <w:rFonts w:ascii="Times New Roman" w:hAnsi="Times New Roman"/>
                <w:b/>
                <w:sz w:val="24"/>
                <w:szCs w:val="24"/>
              </w:rPr>
              <w:t xml:space="preserve"> кафедра</w:t>
            </w:r>
          </w:p>
        </w:tc>
      </w:tr>
      <w:tr w:rsidR="006C461A" w:rsidRPr="00151B54" w:rsidTr="00151B54">
        <w:trPr>
          <w:trHeight w:val="340"/>
        </w:trPr>
        <w:tc>
          <w:tcPr>
            <w:tcW w:w="635" w:type="dxa"/>
          </w:tcPr>
          <w:p w:rsidR="006C461A" w:rsidRPr="00151B54" w:rsidRDefault="00151B54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2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Клиническая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/ под ред. Б. Д.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Карвасарского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. - 2-е изд., стереотип. - СПб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Питер, 2006</w:t>
            </w:r>
          </w:p>
        </w:tc>
        <w:tc>
          <w:tcPr>
            <w:tcW w:w="1524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4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461A" w:rsidRPr="00151B54" w:rsidTr="00151B54">
        <w:trPr>
          <w:trHeight w:val="340"/>
        </w:trPr>
        <w:tc>
          <w:tcPr>
            <w:tcW w:w="635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2</w:t>
            </w:r>
            <w:r w:rsidR="00151B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Марилов В. В. Клиническая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психопатология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руководство для врачей / В. В. Марилов, Т. Ю. Марилова.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ГЭОТАР-Медиа, 2010. </w:t>
            </w:r>
          </w:p>
        </w:tc>
        <w:tc>
          <w:tcPr>
            <w:tcW w:w="1524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4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461A" w:rsidRPr="00151B54" w:rsidTr="00151B54">
        <w:trPr>
          <w:trHeight w:val="340"/>
        </w:trPr>
        <w:tc>
          <w:tcPr>
            <w:tcW w:w="635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2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в психологию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инвалидности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/ И. Н.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Галасюк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[и др.] ; под ред. О. В. Красновой.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М. ;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Воронеж : Изд-во МПСИ, 2011. - 333 с. </w:t>
            </w:r>
          </w:p>
        </w:tc>
        <w:tc>
          <w:tcPr>
            <w:tcW w:w="1524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B5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4" w:type="dxa"/>
          </w:tcPr>
          <w:p w:rsidR="006C461A" w:rsidRPr="00151B54" w:rsidRDefault="006C461A" w:rsidP="00E80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1B54" w:rsidRPr="00151B54" w:rsidTr="00151B54">
        <w:trPr>
          <w:trHeight w:val="340"/>
        </w:trPr>
        <w:tc>
          <w:tcPr>
            <w:tcW w:w="635" w:type="dxa"/>
          </w:tcPr>
          <w:p w:rsidR="00151B54" w:rsidRPr="00151B54" w:rsidRDefault="00151B54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2" w:type="dxa"/>
          </w:tcPr>
          <w:p w:rsidR="00151B54" w:rsidRPr="00151B54" w:rsidRDefault="00151B54" w:rsidP="00151B54">
            <w:pPr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Родыгина, Ю. К. Клиническая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психология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учебное пособие / Ю. К. Родыгина ; НГУФК им. П. Ф. Лесгафта. - Санкт-Петербург, 2014. - табл.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Библиогр.: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с. 108-109.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51B54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151B54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24" w:type="dxa"/>
          </w:tcPr>
          <w:p w:rsidR="00151B54" w:rsidRPr="00151B54" w:rsidRDefault="00151B54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151B54" w:rsidRPr="00151B54" w:rsidRDefault="00151B54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1B54" w:rsidRPr="00151B54" w:rsidTr="00151B54">
        <w:trPr>
          <w:trHeight w:val="340"/>
        </w:trPr>
        <w:tc>
          <w:tcPr>
            <w:tcW w:w="635" w:type="dxa"/>
          </w:tcPr>
          <w:p w:rsidR="00151B54" w:rsidRPr="00151B54" w:rsidRDefault="00151B54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2" w:type="dxa"/>
          </w:tcPr>
          <w:p w:rsidR="00151B54" w:rsidRPr="00151B54" w:rsidRDefault="00151B54" w:rsidP="00151B54">
            <w:pPr>
              <w:rPr>
                <w:rFonts w:ascii="Times New Roman" w:hAnsi="Times New Roman"/>
                <w:sz w:val="24"/>
                <w:szCs w:val="24"/>
              </w:rPr>
            </w:pPr>
            <w:r w:rsidRPr="00151B54">
              <w:rPr>
                <w:rFonts w:ascii="Times New Roman" w:hAnsi="Times New Roman"/>
                <w:sz w:val="24"/>
                <w:szCs w:val="24"/>
              </w:rPr>
              <w:t xml:space="preserve">Бакулин, В. С. Психология болезни и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инвалидности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учебное пособие / В. С. Бакулин, И. Б. Грецкая, В. В. Петрова ; ВГАФК. - Волгоград, 2010.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Библиогр.: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с. 135. - </w:t>
            </w:r>
            <w:proofErr w:type="gramStart"/>
            <w:r w:rsidRPr="00151B54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151B54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51B54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151B54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151B54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151B54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24" w:type="dxa"/>
          </w:tcPr>
          <w:p w:rsidR="00151B54" w:rsidRPr="00151B54" w:rsidRDefault="00151B54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151B54" w:rsidRPr="00151B54" w:rsidRDefault="00151B54" w:rsidP="0015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C461A" w:rsidRPr="00151B54" w:rsidRDefault="006C461A" w:rsidP="00E80B8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461A" w:rsidRPr="00151B54" w:rsidRDefault="006C461A" w:rsidP="00E80B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B54">
        <w:rPr>
          <w:rFonts w:ascii="Times New Roman" w:hAnsi="Times New Roman"/>
          <w:b/>
          <w:bCs/>
          <w:sz w:val="24"/>
          <w:szCs w:val="24"/>
          <w:lang w:eastAsia="ru-RU"/>
        </w:rPr>
        <w:t>6.3. Перечень учебно-методического обеспечения для самостоятельной работы обучающихся по дисциплине: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439"/>
      </w:tblGrid>
      <w:tr w:rsidR="00071E0C" w:rsidRPr="00035509" w:rsidTr="002176AA">
        <w:tc>
          <w:tcPr>
            <w:tcW w:w="675" w:type="dxa"/>
            <w:vMerge w:val="restart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355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  <w:vMerge w:val="restart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2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71E0C" w:rsidRPr="00035509" w:rsidTr="002176AA">
        <w:tc>
          <w:tcPr>
            <w:tcW w:w="675" w:type="dxa"/>
            <w:vMerge/>
            <w:hideMark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hideMark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439" w:type="dxa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071E0C" w:rsidRPr="00035509" w:rsidTr="002176AA">
        <w:trPr>
          <w:trHeight w:val="135"/>
        </w:trPr>
        <w:tc>
          <w:tcPr>
            <w:tcW w:w="675" w:type="dxa"/>
            <w:hideMark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hideMark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Лаут</w:t>
            </w:r>
            <w:proofErr w:type="spell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В.Коррекция</w:t>
            </w:r>
            <w:proofErr w:type="spell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 детей и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подростков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практическое руководство. Ч. 1,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Отклонения и </w:t>
            </w: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нарушения / Г. В. </w:t>
            </w:r>
            <w:proofErr w:type="spell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Лаут</w:t>
            </w:r>
            <w:proofErr w:type="spell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У. Б. Брак, Ф. </w:t>
            </w:r>
            <w:proofErr w:type="spell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Линдеркамп</w:t>
            </w:r>
            <w:proofErr w:type="spell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Академия, 2005. </w:t>
            </w:r>
          </w:p>
        </w:tc>
        <w:tc>
          <w:tcPr>
            <w:tcW w:w="1559" w:type="dxa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39" w:type="dxa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E0C" w:rsidRPr="00035509" w:rsidTr="002176AA">
        <w:trPr>
          <w:trHeight w:val="135"/>
        </w:trPr>
        <w:tc>
          <w:tcPr>
            <w:tcW w:w="675" w:type="dxa"/>
            <w:hideMark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96" w:type="dxa"/>
            <w:hideMark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Детская патопсихология: хрестоматия: учебное пособие / сост. Н. Л.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Белопольская .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- 3-е изд., стереотип. -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Когито</w:t>
            </w:r>
            <w:proofErr w:type="spell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-Центр, 2004</w:t>
            </w:r>
          </w:p>
        </w:tc>
        <w:tc>
          <w:tcPr>
            <w:tcW w:w="1559" w:type="dxa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71E0C" w:rsidRPr="00035509" w:rsidTr="002176AA">
        <w:trPr>
          <w:trHeight w:val="135"/>
        </w:trPr>
        <w:tc>
          <w:tcPr>
            <w:tcW w:w="675" w:type="dxa"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vAlign w:val="bottom"/>
          </w:tcPr>
          <w:p w:rsidR="00071E0C" w:rsidRPr="00035509" w:rsidRDefault="00071E0C" w:rsidP="00217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Силуянова</w:t>
            </w:r>
            <w:proofErr w:type="spell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И. В.   Биомедицинская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этика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И. В. </w:t>
            </w:r>
            <w:proofErr w:type="spell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Силуянова</w:t>
            </w:r>
            <w:proofErr w:type="spell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Юрайт, 2016. - 310 с. : </w:t>
            </w:r>
          </w:p>
        </w:tc>
        <w:tc>
          <w:tcPr>
            <w:tcW w:w="1559" w:type="dxa"/>
            <w:vAlign w:val="bottom"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9" w:type="dxa"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E0C" w:rsidRPr="00035509" w:rsidTr="002176AA">
        <w:trPr>
          <w:trHeight w:val="120"/>
        </w:trPr>
        <w:tc>
          <w:tcPr>
            <w:tcW w:w="675" w:type="dxa"/>
            <w:hideMark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vAlign w:val="bottom"/>
            <w:hideMark/>
          </w:tcPr>
          <w:p w:rsidR="00071E0C" w:rsidRPr="00035509" w:rsidRDefault="00071E0C" w:rsidP="00217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в психологию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инвалидности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/ И. Н. </w:t>
            </w:r>
            <w:proofErr w:type="spell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Галасюк</w:t>
            </w:r>
            <w:proofErr w:type="spell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[и др.] ; под ред. О. В. Красновой. -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М. ;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Воронеж : Изд-во МПСИ, 2011. - 333 с..</w:t>
            </w:r>
          </w:p>
        </w:tc>
        <w:tc>
          <w:tcPr>
            <w:tcW w:w="1559" w:type="dxa"/>
            <w:vAlign w:val="bottom"/>
            <w:hideMark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9" w:type="dxa"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E0C" w:rsidRPr="00035509" w:rsidTr="002176AA">
        <w:trPr>
          <w:trHeight w:val="120"/>
        </w:trPr>
        <w:tc>
          <w:tcPr>
            <w:tcW w:w="675" w:type="dxa"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0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096" w:type="dxa"/>
            <w:vAlign w:val="bottom"/>
          </w:tcPr>
          <w:p w:rsidR="00071E0C" w:rsidRPr="00035509" w:rsidRDefault="00071E0C" w:rsidP="00217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Кузнецова, Ж. В.   Психология болезни и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инвалидности 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Ж. В. Кузнецова ; МГАФК. - Малаховка, 2017. - 168 с. - </w:t>
            </w:r>
            <w:proofErr w:type="gramStart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163-164. - 259.00. </w:t>
            </w:r>
          </w:p>
        </w:tc>
        <w:tc>
          <w:tcPr>
            <w:tcW w:w="1559" w:type="dxa"/>
            <w:vAlign w:val="center"/>
          </w:tcPr>
          <w:p w:rsidR="00071E0C" w:rsidRPr="00035509" w:rsidRDefault="00071E0C" w:rsidP="00217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509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9" w:type="dxa"/>
          </w:tcPr>
          <w:p w:rsidR="00071E0C" w:rsidRPr="00035509" w:rsidRDefault="00071E0C" w:rsidP="0021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C461A" w:rsidRPr="00151B54" w:rsidRDefault="006C461A" w:rsidP="00E80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61A" w:rsidRPr="00E07C81" w:rsidRDefault="00E07C81" w:rsidP="00E07C81">
      <w:pPr>
        <w:widowControl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C81"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r w:rsidR="006C461A" w:rsidRPr="00E07C81">
        <w:rPr>
          <w:rFonts w:ascii="Times New Roman" w:hAnsi="Times New Roman"/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07C81" w:rsidRPr="00E07C81" w:rsidRDefault="00E07C81" w:rsidP="00E07C81">
      <w:pPr>
        <w:numPr>
          <w:ilvl w:val="0"/>
          <w:numId w:val="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C81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E07C8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hyperlink r:id="rId13" w:history="1"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E07C81" w:rsidRPr="00E07C81" w:rsidRDefault="00E07C81" w:rsidP="00E07C81">
      <w:pPr>
        <w:numPr>
          <w:ilvl w:val="0"/>
          <w:numId w:val="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C8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4" w:history="1"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E07C81" w:rsidRPr="00E07C81" w:rsidRDefault="00E07C81" w:rsidP="00E07C81">
      <w:pPr>
        <w:numPr>
          <w:ilvl w:val="0"/>
          <w:numId w:val="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C8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5" w:history="1"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E07C81" w:rsidRPr="00E07C81" w:rsidRDefault="00E07C81" w:rsidP="00E07C81">
      <w:pPr>
        <w:numPr>
          <w:ilvl w:val="0"/>
          <w:numId w:val="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C8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6" w:history="1"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E07C81" w:rsidRPr="00E07C81" w:rsidRDefault="00E07C81" w:rsidP="00E07C81">
      <w:pPr>
        <w:numPr>
          <w:ilvl w:val="0"/>
          <w:numId w:val="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C8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7" w:history="1"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E07C81" w:rsidRPr="00E07C81" w:rsidRDefault="00E07C81" w:rsidP="00E07C81">
      <w:pPr>
        <w:numPr>
          <w:ilvl w:val="0"/>
          <w:numId w:val="8"/>
        </w:numPr>
        <w:spacing w:after="0" w:line="240" w:lineRule="auto"/>
        <w:ind w:left="92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C81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РУКОНТ</w:t>
      </w:r>
      <w:r w:rsidRPr="00E07C8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hyperlink r:id="rId18" w:history="1"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E07C81" w:rsidRPr="00E07C81" w:rsidRDefault="00E07C81" w:rsidP="00E07C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/>
          <w:color w:val="2F2F2F"/>
          <w:sz w:val="24"/>
          <w:szCs w:val="24"/>
        </w:rPr>
      </w:pPr>
      <w:r w:rsidRPr="00E07C81"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9" w:history="1">
        <w:r w:rsidRPr="00E07C81">
          <w:rPr>
            <w:rFonts w:ascii="Times New Roman" w:hAnsi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E07C81" w:rsidRPr="00E07C81" w:rsidRDefault="00E07C81" w:rsidP="00E07C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/>
          <w:color w:val="2F2F2F"/>
          <w:sz w:val="24"/>
          <w:szCs w:val="24"/>
        </w:rPr>
      </w:pPr>
      <w:r w:rsidRPr="00E07C81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0" w:history="1">
        <w:r w:rsidRPr="00E07C81">
          <w:rPr>
            <w:rFonts w:ascii="Times New Roman" w:hAnsi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E07C81" w:rsidRPr="00E07C81" w:rsidRDefault="00E07C81" w:rsidP="00E07C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/>
          <w:color w:val="2F2F2F"/>
          <w:sz w:val="24"/>
          <w:szCs w:val="24"/>
        </w:rPr>
      </w:pPr>
      <w:r w:rsidRPr="00E07C81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1" w:history="1">
        <w:r w:rsidRPr="00E07C81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E07C81" w:rsidRPr="00E07C81" w:rsidRDefault="00E07C81" w:rsidP="00E07C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/>
          <w:color w:val="2F2F2F"/>
          <w:sz w:val="24"/>
          <w:szCs w:val="24"/>
        </w:rPr>
      </w:pPr>
      <w:r w:rsidRPr="00E07C81">
        <w:rPr>
          <w:rFonts w:ascii="Times New Roman" w:hAnsi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E07C81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E07C81" w:rsidRPr="00E07C81" w:rsidRDefault="00E07C81" w:rsidP="00E07C81">
      <w:pPr>
        <w:numPr>
          <w:ilvl w:val="0"/>
          <w:numId w:val="8"/>
        </w:numPr>
        <w:spacing w:after="0" w:line="240" w:lineRule="auto"/>
        <w:ind w:left="928"/>
        <w:contextualSpacing/>
        <w:rPr>
          <w:rFonts w:ascii="Times New Roman" w:hAnsi="Times New Roman"/>
          <w:sz w:val="24"/>
          <w:szCs w:val="24"/>
        </w:rPr>
      </w:pPr>
      <w:r w:rsidRPr="00E07C81"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3" w:history="1">
        <w:r w:rsidRPr="00E07C81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E07C81" w:rsidRPr="00E07C81" w:rsidRDefault="00E07C81" w:rsidP="00E07C81">
      <w:pPr>
        <w:widowControl w:val="0"/>
        <w:numPr>
          <w:ilvl w:val="0"/>
          <w:numId w:val="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 w:rsidRPr="00E07C81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24" w:history="1"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E07C81" w:rsidRPr="00E07C81" w:rsidRDefault="00E07C81" w:rsidP="00E07C81">
      <w:pPr>
        <w:numPr>
          <w:ilvl w:val="0"/>
          <w:numId w:val="8"/>
        </w:numPr>
        <w:spacing w:after="0" w:line="240" w:lineRule="auto"/>
        <w:ind w:left="928"/>
        <w:contextualSpacing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E07C81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25" w:history="1">
        <w:r w:rsidRPr="00E07C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E07C81" w:rsidRDefault="00E07C81" w:rsidP="00E80B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461A" w:rsidRPr="00151B54" w:rsidRDefault="006C461A" w:rsidP="00E80B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1B54">
        <w:rPr>
          <w:rFonts w:ascii="Times New Roman" w:hAnsi="Times New Roman"/>
          <w:b/>
          <w:color w:val="000000"/>
          <w:sz w:val="24"/>
          <w:szCs w:val="24"/>
        </w:rPr>
        <w:t>8. Материально-техническое обеспечение дисциплины.</w:t>
      </w:r>
    </w:p>
    <w:p w:rsidR="006C461A" w:rsidRPr="00151B54" w:rsidRDefault="008F3959" w:rsidP="00E80B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959">
        <w:rPr>
          <w:rFonts w:ascii="Times New Roman" w:hAnsi="Times New Roman"/>
          <w:b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 xml:space="preserve">. </w:t>
      </w:r>
      <w:r w:rsidR="006C461A" w:rsidRPr="00151B54">
        <w:rPr>
          <w:rFonts w:ascii="Times New Roman" w:hAnsi="Times New Roman"/>
          <w:sz w:val="24"/>
          <w:szCs w:val="24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6C461A" w:rsidRPr="00151B54" w:rsidRDefault="008F3959" w:rsidP="00E80B82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8.2. </w:t>
      </w:r>
      <w:bookmarkStart w:id="0" w:name="_GoBack"/>
      <w:bookmarkEnd w:id="0"/>
      <w:r w:rsidR="006C461A" w:rsidRPr="00151B54">
        <w:rPr>
          <w:rFonts w:ascii="Times New Roman" w:hAnsi="Times New Roman"/>
          <w:b/>
          <w:sz w:val="24"/>
          <w:szCs w:val="24"/>
        </w:rPr>
        <w:t xml:space="preserve">Программное обеспечение. </w:t>
      </w:r>
    </w:p>
    <w:p w:rsidR="006C461A" w:rsidRPr="00151B54" w:rsidRDefault="006C461A" w:rsidP="00E80B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54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51B54">
        <w:rPr>
          <w:rFonts w:ascii="Times New Roman" w:hAnsi="Times New Roman"/>
          <w:sz w:val="24"/>
          <w:szCs w:val="24"/>
        </w:rPr>
        <w:t>Libre</w:t>
      </w:r>
      <w:proofErr w:type="spellEnd"/>
      <w:r w:rsidR="007677F7" w:rsidRPr="00151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B54">
        <w:rPr>
          <w:rFonts w:ascii="Times New Roman" w:hAnsi="Times New Roman"/>
          <w:sz w:val="24"/>
          <w:szCs w:val="24"/>
        </w:rPr>
        <w:t>Office</w:t>
      </w:r>
      <w:proofErr w:type="spellEnd"/>
      <w:r w:rsidRPr="00151B54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proofErr w:type="spellStart"/>
      <w:r w:rsidRPr="00151B54">
        <w:rPr>
          <w:rFonts w:ascii="Times New Roman" w:hAnsi="Times New Roman"/>
          <w:sz w:val="24"/>
          <w:szCs w:val="24"/>
        </w:rPr>
        <w:t>Microsoft</w:t>
      </w:r>
      <w:proofErr w:type="spellEnd"/>
      <w:r w:rsidR="007677F7" w:rsidRPr="00151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B54">
        <w:rPr>
          <w:rFonts w:ascii="Times New Roman" w:hAnsi="Times New Roman"/>
          <w:sz w:val="24"/>
          <w:szCs w:val="24"/>
        </w:rPr>
        <w:t>Office</w:t>
      </w:r>
      <w:proofErr w:type="spellEnd"/>
      <w:r w:rsidRPr="00151B54">
        <w:rPr>
          <w:rFonts w:ascii="Times New Roman" w:hAnsi="Times New Roman"/>
          <w:sz w:val="24"/>
          <w:szCs w:val="24"/>
        </w:rPr>
        <w:t>.</w:t>
      </w:r>
    </w:p>
    <w:p w:rsidR="006C461A" w:rsidRDefault="006C461A" w:rsidP="00E80B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B54">
        <w:rPr>
          <w:rFonts w:ascii="Times New Roman" w:hAnsi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rFonts w:ascii="Times New Roman" w:hAnsi="Times New Roman"/>
          <w:b/>
          <w:sz w:val="24"/>
          <w:szCs w:val="24"/>
        </w:rPr>
        <w:t xml:space="preserve">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BF563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475987">
        <w:rPr>
          <w:rFonts w:ascii="Times New Roman" w:hAnsi="Times New Roman"/>
          <w:sz w:val="24"/>
          <w:szCs w:val="24"/>
        </w:rPr>
        <w:t xml:space="preserve">с </w:t>
      </w:r>
      <w:r w:rsidRPr="0047598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rFonts w:ascii="Times New Roman" w:hAnsi="Times New Roman"/>
          <w:sz w:val="24"/>
          <w:szCs w:val="24"/>
        </w:rPr>
        <w:t xml:space="preserve"> и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</w:t>
      </w:r>
      <w:r w:rsidRPr="00475987">
        <w:rPr>
          <w:rFonts w:ascii="Times New Roman" w:hAnsi="Times New Roman"/>
          <w:spacing w:val="-1"/>
          <w:sz w:val="24"/>
          <w:szCs w:val="24"/>
        </w:rPr>
        <w:lastRenderedPageBreak/>
        <w:t xml:space="preserve">категории обучающихся обеспечен беспрепятственный </w:t>
      </w:r>
      <w:r w:rsidRPr="0047598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75987">
        <w:rPr>
          <w:rFonts w:ascii="Times New Roman" w:hAnsi="Times New Roman"/>
          <w:sz w:val="24"/>
          <w:szCs w:val="24"/>
        </w:rPr>
        <w:t xml:space="preserve">в </w:t>
      </w:r>
      <w:r w:rsidRPr="00475987">
        <w:rPr>
          <w:rFonts w:ascii="Times New Roman" w:hAnsi="Times New Roman"/>
          <w:spacing w:val="-1"/>
          <w:sz w:val="24"/>
          <w:szCs w:val="24"/>
        </w:rPr>
        <w:t>учебные помещения Академии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>8.3.1</w:t>
      </w:r>
      <w:proofErr w:type="gramStart"/>
      <w:r w:rsidRPr="00475987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4759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8F3959" w:rsidRPr="00475987" w:rsidRDefault="008F3959" w:rsidP="008F395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iCs/>
          <w:sz w:val="24"/>
          <w:szCs w:val="24"/>
        </w:rPr>
        <w:t>о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475987">
        <w:rPr>
          <w:rFonts w:ascii="Times New Roman" w:hAnsi="Times New Roman"/>
          <w:sz w:val="24"/>
          <w:szCs w:val="24"/>
        </w:rPr>
        <w:t xml:space="preserve">обучающихся,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rFonts w:ascii="Times New Roman" w:hAnsi="Times New Roman"/>
          <w:sz w:val="24"/>
          <w:szCs w:val="24"/>
        </w:rPr>
        <w:t xml:space="preserve">к </w:t>
      </w:r>
      <w:r w:rsidRPr="00475987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8F3959" w:rsidRPr="00475987" w:rsidRDefault="008F3959" w:rsidP="008F3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987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475987">
        <w:rPr>
          <w:rFonts w:ascii="Times New Roman" w:hAnsi="Times New Roman"/>
          <w:iCs/>
          <w:sz w:val="24"/>
          <w:szCs w:val="24"/>
        </w:rPr>
        <w:t>э</w:t>
      </w:r>
      <w:r w:rsidRPr="00475987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475987">
        <w:rPr>
          <w:rFonts w:ascii="Times New Roman" w:hAnsi="Times New Roman"/>
          <w:sz w:val="24"/>
          <w:szCs w:val="24"/>
        </w:rPr>
        <w:t>Deskset</w:t>
      </w:r>
      <w:proofErr w:type="spellEnd"/>
      <w:r w:rsidRPr="00475987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8F3959" w:rsidRPr="00475987" w:rsidRDefault="008F3959" w:rsidP="008F3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987">
        <w:rPr>
          <w:rFonts w:ascii="Times New Roman" w:hAnsi="Times New Roman"/>
          <w:b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rFonts w:ascii="Times New Roman" w:hAnsi="Times New Roman"/>
          <w:sz w:val="24"/>
          <w:szCs w:val="24"/>
        </w:rPr>
        <w:t xml:space="preserve"> </w:t>
      </w:r>
    </w:p>
    <w:p w:rsidR="008F3959" w:rsidRPr="00475987" w:rsidRDefault="008F3959" w:rsidP="008F3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</w:rPr>
        <w:t>-</w:t>
      </w:r>
      <w:r w:rsidRPr="00475987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8F3959" w:rsidRPr="00475987" w:rsidRDefault="008F3959" w:rsidP="008F3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>8.3.2</w:t>
      </w:r>
      <w:proofErr w:type="gramStart"/>
      <w:r w:rsidRPr="00475987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4759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>8.3.3</w:t>
      </w:r>
      <w:proofErr w:type="gramStart"/>
      <w:r w:rsidRPr="00475987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4759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8F3959" w:rsidRPr="00475987" w:rsidRDefault="008F3959" w:rsidP="008F3959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F3959" w:rsidRDefault="008F3959" w:rsidP="008F3959">
      <w:pPr>
        <w:spacing w:after="0" w:line="240" w:lineRule="auto"/>
      </w:pPr>
    </w:p>
    <w:p w:rsidR="008F3959" w:rsidRPr="00151B54" w:rsidRDefault="008F3959" w:rsidP="00E80B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F3959" w:rsidRPr="00151B54" w:rsidSect="00B4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979"/>
    <w:multiLevelType w:val="hybridMultilevel"/>
    <w:tmpl w:val="CAFCAD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782A92"/>
    <w:multiLevelType w:val="multilevel"/>
    <w:tmpl w:val="CAFCAD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D114FEC"/>
    <w:multiLevelType w:val="hybridMultilevel"/>
    <w:tmpl w:val="04045472"/>
    <w:lvl w:ilvl="0" w:tplc="F140CD94">
      <w:start w:val="2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9"/>
    <w:rsid w:val="00071E0C"/>
    <w:rsid w:val="000761F5"/>
    <w:rsid w:val="000E30C1"/>
    <w:rsid w:val="00110B1B"/>
    <w:rsid w:val="00116208"/>
    <w:rsid w:val="00151B54"/>
    <w:rsid w:val="00161554"/>
    <w:rsid w:val="00241390"/>
    <w:rsid w:val="002B0CBB"/>
    <w:rsid w:val="00301DDE"/>
    <w:rsid w:val="00394FF0"/>
    <w:rsid w:val="00451D79"/>
    <w:rsid w:val="00531C49"/>
    <w:rsid w:val="00543A97"/>
    <w:rsid w:val="006652F5"/>
    <w:rsid w:val="006C461A"/>
    <w:rsid w:val="00724E3E"/>
    <w:rsid w:val="00767539"/>
    <w:rsid w:val="007677F7"/>
    <w:rsid w:val="008F0893"/>
    <w:rsid w:val="008F3959"/>
    <w:rsid w:val="009B2CC7"/>
    <w:rsid w:val="009C1EF3"/>
    <w:rsid w:val="00A37644"/>
    <w:rsid w:val="00AB5C4C"/>
    <w:rsid w:val="00AD19EA"/>
    <w:rsid w:val="00B43A02"/>
    <w:rsid w:val="00B942DA"/>
    <w:rsid w:val="00BA78EC"/>
    <w:rsid w:val="00BD1297"/>
    <w:rsid w:val="00C07E41"/>
    <w:rsid w:val="00C60CFF"/>
    <w:rsid w:val="00CD394F"/>
    <w:rsid w:val="00CD4137"/>
    <w:rsid w:val="00E07C81"/>
    <w:rsid w:val="00E80B82"/>
    <w:rsid w:val="00E86D29"/>
    <w:rsid w:val="00EE0332"/>
    <w:rsid w:val="00F12D53"/>
    <w:rsid w:val="00F57D39"/>
    <w:rsid w:val="00F8293E"/>
    <w:rsid w:val="00FA24AE"/>
    <w:rsid w:val="00FC611E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245E0A-4F86-4DF8-897E-3DBAF224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53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942DA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styleId="a4">
    <w:name w:val="List Paragraph"/>
    <w:basedOn w:val="a"/>
    <w:uiPriority w:val="99"/>
    <w:qFormat/>
    <w:rsid w:val="00CD41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D4137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2">
    <w:name w:val="Абзац списка2"/>
    <w:basedOn w:val="a"/>
    <w:uiPriority w:val="99"/>
    <w:rsid w:val="00531C49"/>
    <w:pPr>
      <w:ind w:left="720"/>
      <w:contextualSpacing/>
    </w:pPr>
    <w:rPr>
      <w:sz w:val="24"/>
    </w:rPr>
  </w:style>
  <w:style w:type="character" w:styleId="a5">
    <w:name w:val="Hyperlink"/>
    <w:basedOn w:val="a0"/>
    <w:uiPriority w:val="99"/>
    <w:unhideWhenUsed/>
    <w:rsid w:val="00151B54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8F3959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F395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ruco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biblio-online.ru" TargetMode="External"/><Relationship Id="rId25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psylab.info" TargetMode="External"/><Relationship Id="rId5" Type="http://schemas.openxmlformats.org/officeDocument/2006/relationships/hyperlink" Target="http://internet.garant.ru/document/redirect/70753338/0" TargetMode="External"/><Relationship Id="rId15" Type="http://schemas.openxmlformats.org/officeDocument/2006/relationships/hyperlink" Target="https://Lanbook.com" TargetMode="External"/><Relationship Id="rId23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89321.html%20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276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УМУ</cp:lastModifiedBy>
  <cp:revision>7</cp:revision>
  <dcterms:created xsi:type="dcterms:W3CDTF">2020-01-15T08:07:00Z</dcterms:created>
  <dcterms:modified xsi:type="dcterms:W3CDTF">2020-01-21T13:06:00Z</dcterms:modified>
</cp:coreProperties>
</file>