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Министерство спорта Российской Федерации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>высшего</w:t>
      </w:r>
      <w:proofErr w:type="gramEnd"/>
      <w:r>
        <w:rPr>
          <w:color w:val="000000"/>
        </w:rPr>
        <w:t xml:space="preserve"> образования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«Московская государственная академия физической культуры»</w:t>
      </w:r>
    </w:p>
    <w:p w:rsidR="003F12F1" w:rsidRDefault="003F12F1" w:rsidP="003F12F1">
      <w:pPr>
        <w:pStyle w:val="af0"/>
        <w:numPr>
          <w:ilvl w:val="0"/>
          <w:numId w:val="2"/>
        </w:numPr>
        <w:spacing w:line="276" w:lineRule="auto"/>
        <w:ind w:left="1003" w:hanging="360"/>
        <w:contextualSpacing/>
        <w:jc w:val="center"/>
        <w:rPr>
          <w:color w:val="000000"/>
        </w:rPr>
      </w:pPr>
      <w:r>
        <w:rPr>
          <w:color w:val="000000"/>
        </w:rPr>
        <w:t>Кафедра Биомеханики и информационных технологий</w:t>
      </w:r>
    </w:p>
    <w:p w:rsidR="003F12F1" w:rsidRDefault="003F12F1" w:rsidP="003F12F1">
      <w:pPr>
        <w:widowControl w:val="0"/>
        <w:numPr>
          <w:ilvl w:val="0"/>
          <w:numId w:val="2"/>
        </w:numPr>
        <w:spacing w:line="276" w:lineRule="auto"/>
        <w:ind w:left="1003" w:hanging="36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F12F1" w:rsidTr="003F12F1">
        <w:tc>
          <w:tcPr>
            <w:tcW w:w="4617" w:type="dxa"/>
            <w:hideMark/>
          </w:tcPr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Учебно-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методического</w:t>
            </w:r>
            <w:proofErr w:type="gramEnd"/>
            <w:r>
              <w:rPr>
                <w:color w:val="000000"/>
              </w:rPr>
              <w:t xml:space="preserve"> управления 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 А.С. Солнцева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3F12F1" w:rsidRDefault="003F12F1" w:rsidP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проректор</w:t>
            </w:r>
            <w:proofErr w:type="gramEnd"/>
            <w:r>
              <w:rPr>
                <w:color w:val="000000"/>
              </w:rPr>
              <w:t xml:space="preserve"> по учебной  работе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профессор А.Н. Таланцев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РАБОЧАЯ ПРОГРАММА ДИСЦИПЛИНЫ</w:t>
      </w: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ind w:left="0"/>
        <w:jc w:val="center"/>
        <w:rPr>
          <w:b/>
          <w:iCs/>
        </w:rPr>
      </w:pPr>
    </w:p>
    <w:p w:rsidR="003F12F1" w:rsidRDefault="00B74693" w:rsidP="003F12F1">
      <w:pPr>
        <w:spacing w:line="276" w:lineRule="auto"/>
        <w:ind w:left="0"/>
        <w:jc w:val="center"/>
        <w:rPr>
          <w:b/>
          <w:iCs/>
        </w:rPr>
      </w:pPr>
      <w:r>
        <w:rPr>
          <w:b/>
          <w:iCs/>
        </w:rPr>
        <w:t>Б1.</w:t>
      </w:r>
      <w:r w:rsidR="004350AE">
        <w:rPr>
          <w:b/>
          <w:iCs/>
        </w:rPr>
        <w:t>О</w:t>
      </w:r>
      <w:r>
        <w:rPr>
          <w:b/>
          <w:iCs/>
        </w:rPr>
        <w:t>.28</w:t>
      </w:r>
    </w:p>
    <w:p w:rsidR="003F12F1" w:rsidRDefault="003F12F1" w:rsidP="003F12F1">
      <w:pPr>
        <w:spacing w:line="276" w:lineRule="auto"/>
        <w:ind w:left="0"/>
        <w:jc w:val="center"/>
        <w:rPr>
          <w:b/>
          <w:iCs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Направление подготовки</w:t>
      </w:r>
    </w:p>
    <w:p w:rsidR="003F12F1" w:rsidRDefault="003F12F1" w:rsidP="003F12F1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49.03.01 «Физическая культура» 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b/>
        </w:rPr>
        <w:t>ОПОП</w:t>
      </w:r>
      <w:r>
        <w:rPr>
          <w:i/>
        </w:rPr>
        <w:t>: «Спортивная тренировка в избранном виде спорта»,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«Физкультурное образование»,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«Физкультурно-оздоровительные технологии»,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«Оздоровительные виды аэробики и гимнастики»,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«Спортивный менеджмент»</w:t>
      </w:r>
    </w:p>
    <w:p w:rsidR="003F12F1" w:rsidRDefault="003F12F1" w:rsidP="003F12F1">
      <w:pPr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Квалификация выпускника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Бакалавр</w:t>
      </w: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Форма обучения: 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Очная/</w:t>
      </w:r>
      <w:r>
        <w:rPr>
          <w:b/>
          <w:color w:val="000000"/>
        </w:rPr>
        <w:t xml:space="preserve"> </w:t>
      </w:r>
      <w:r>
        <w:rPr>
          <w:color w:val="000000"/>
        </w:rPr>
        <w:t>заочная</w:t>
      </w: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3F12F1" w:rsidTr="003F12F1">
        <w:trPr>
          <w:trHeight w:val="3026"/>
        </w:trPr>
        <w:tc>
          <w:tcPr>
            <w:tcW w:w="3544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Декан факультета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дневной</w:t>
            </w:r>
            <w:proofErr w:type="gramEnd"/>
            <w:r>
              <w:rPr>
                <w:color w:val="000000"/>
              </w:rPr>
              <w:t xml:space="preserve"> формы обучения, </w:t>
            </w: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доцент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___________С.В. Лепешкина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г..</w:t>
            </w:r>
            <w:proofErr w:type="gramEnd"/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Декан факультета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заочной</w:t>
            </w:r>
            <w:proofErr w:type="gramEnd"/>
            <w:r>
              <w:rPr>
                <w:color w:val="000000"/>
              </w:rPr>
              <w:t xml:space="preserve"> формы обучения, </w:t>
            </w: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профессор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_____________В.Х Шнайдер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3544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рассмотрена и одобрена на заседании кафедры (протокол № 9,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«16» апреля 2020г.)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кафедрой, 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 xml:space="preserve">., профессор А.Н. </w:t>
            </w:r>
            <w:proofErr w:type="spellStart"/>
            <w:r>
              <w:rPr>
                <w:color w:val="000000"/>
              </w:rPr>
              <w:t>Фураев</w:t>
            </w:r>
            <w:proofErr w:type="spellEnd"/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</w:tc>
      </w:tr>
    </w:tbl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Малаховка 2020</w:t>
      </w:r>
    </w:p>
    <w:p w:rsidR="003F12F1" w:rsidRDefault="003F12F1" w:rsidP="003F12F1">
      <w:pPr>
        <w:spacing w:line="276" w:lineRule="auto"/>
        <w:ind w:left="0"/>
        <w:jc w:val="left"/>
        <w:rPr>
          <w:b/>
          <w:color w:val="000000"/>
        </w:rPr>
        <w:sectPr w:rsidR="003F12F1">
          <w:pgSz w:w="11906" w:h="16838"/>
          <w:pgMar w:top="426" w:right="850" w:bottom="1134" w:left="1701" w:header="708" w:footer="708" w:gutter="0"/>
          <w:cols w:space="720"/>
        </w:sect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Рабочая программа разработана в соответствии с ФГОС ВО</w:t>
      </w:r>
      <w:r w:rsidR="004350AE">
        <w:rPr>
          <w:color w:val="000000"/>
        </w:rPr>
        <w:t xml:space="preserve"> - бакалавриат</w:t>
      </w:r>
      <w:r>
        <w:rPr>
          <w:color w:val="000000"/>
        </w:rPr>
        <w:t xml:space="preserve"> по направлению подготовки 49.03.01 Физическа</w:t>
      </w:r>
      <w:r w:rsidR="004350AE">
        <w:rPr>
          <w:color w:val="000000"/>
        </w:rPr>
        <w:t>я культура</w:t>
      </w:r>
      <w:r>
        <w:rPr>
          <w:i/>
          <w:color w:val="000000"/>
        </w:rPr>
        <w:t>,</w:t>
      </w:r>
      <w:r>
        <w:rPr>
          <w:color w:val="000000"/>
        </w:rPr>
        <w:t xml:space="preserve"> утвержденным приказом Министерства образования и науки Российской Федерации от 19 сентября 2017</w:t>
      </w:r>
      <w:r w:rsidR="004350AE">
        <w:rPr>
          <w:color w:val="000000"/>
        </w:rPr>
        <w:t xml:space="preserve"> </w:t>
      </w:r>
      <w:r>
        <w:rPr>
          <w:color w:val="000000"/>
        </w:rPr>
        <w:t>г. № 940</w:t>
      </w:r>
      <w:r w:rsidR="004350AE">
        <w:rPr>
          <w:color w:val="000000"/>
        </w:rPr>
        <w:t>.</w:t>
      </w:r>
    </w:p>
    <w:p w:rsidR="003F12F1" w:rsidRDefault="003F12F1" w:rsidP="003F12F1">
      <w:pPr>
        <w:spacing w:line="276" w:lineRule="auto"/>
        <w:ind w:left="360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 </w:t>
      </w:r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Составители рабочей программы: </w:t>
      </w:r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</w:p>
    <w:p w:rsidR="003F12F1" w:rsidRDefault="003F12F1" w:rsidP="003F12F1">
      <w:pPr>
        <w:tabs>
          <w:tab w:val="left" w:pos="426"/>
        </w:tabs>
        <w:spacing w:line="276" w:lineRule="auto"/>
        <w:ind w:left="426"/>
        <w:rPr>
          <w:color w:val="000000"/>
        </w:rPr>
      </w:pPr>
      <w:proofErr w:type="spellStart"/>
      <w:r>
        <w:rPr>
          <w:color w:val="000000"/>
        </w:rPr>
        <w:t>Фураев</w:t>
      </w:r>
      <w:proofErr w:type="spellEnd"/>
      <w:r>
        <w:rPr>
          <w:color w:val="000000"/>
        </w:rPr>
        <w:t xml:space="preserve"> А. Н., к. п. н., профессор, </w:t>
      </w:r>
    </w:p>
    <w:p w:rsidR="003F12F1" w:rsidRDefault="003F12F1" w:rsidP="003F12F1">
      <w:pPr>
        <w:pStyle w:val="main"/>
        <w:widowControl w:val="0"/>
        <w:tabs>
          <w:tab w:val="left" w:pos="426"/>
        </w:tabs>
        <w:spacing w:line="276" w:lineRule="auto"/>
        <w:ind w:left="426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Рубинштейн И. А., ст. преподаватель</w:t>
      </w:r>
    </w:p>
    <w:p w:rsidR="003F12F1" w:rsidRDefault="003F12F1" w:rsidP="003F12F1">
      <w:pPr>
        <w:spacing w:line="276" w:lineRule="auto"/>
        <w:rPr>
          <w:b/>
          <w:color w:val="000000"/>
        </w:rPr>
      </w:pPr>
      <w:bookmarkStart w:id="0" w:name="_GoBack"/>
      <w:bookmarkEnd w:id="0"/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</w:p>
    <w:p w:rsidR="003F12F1" w:rsidRDefault="003F12F1" w:rsidP="003F12F1">
      <w:pPr>
        <w:spacing w:line="276" w:lineRule="auto"/>
        <w:ind w:left="360"/>
        <w:jc w:val="left"/>
        <w:rPr>
          <w:b/>
        </w:rPr>
      </w:pPr>
      <w:r>
        <w:rPr>
          <w:b/>
        </w:rPr>
        <w:t xml:space="preserve">Рецензенты: </w:t>
      </w:r>
    </w:p>
    <w:p w:rsidR="003F12F1" w:rsidRDefault="003F12F1" w:rsidP="003F12F1">
      <w:pPr>
        <w:spacing w:line="276" w:lineRule="auto"/>
        <w:ind w:left="360"/>
        <w:jc w:val="left"/>
      </w:pPr>
      <w:r>
        <w:t xml:space="preserve">Шмелева Г. А., к. тех. н., доцент            </w:t>
      </w:r>
    </w:p>
    <w:p w:rsidR="003F12F1" w:rsidRDefault="003F12F1" w:rsidP="003F12F1">
      <w:pPr>
        <w:spacing w:line="276" w:lineRule="auto"/>
        <w:ind w:left="360"/>
        <w:jc w:val="left"/>
      </w:pPr>
    </w:p>
    <w:p w:rsidR="003F12F1" w:rsidRDefault="003F12F1" w:rsidP="003F12F1">
      <w:pPr>
        <w:spacing w:line="276" w:lineRule="auto"/>
        <w:ind w:left="0"/>
        <w:jc w:val="left"/>
      </w:pPr>
      <w:r>
        <w:t xml:space="preserve">     Семин Н. И., </w:t>
      </w:r>
      <w:proofErr w:type="spellStart"/>
      <w:r>
        <w:t>к.п.н</w:t>
      </w:r>
      <w:proofErr w:type="spellEnd"/>
      <w:r>
        <w:t xml:space="preserve">., профессор         </w:t>
      </w:r>
    </w:p>
    <w:p w:rsidR="003F12F1" w:rsidRDefault="003F12F1" w:rsidP="003F12F1">
      <w:pPr>
        <w:spacing w:line="276" w:lineRule="auto"/>
        <w:ind w:left="0"/>
        <w:jc w:val="left"/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5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</w:t>
            </w:r>
          </w:p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ПС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110" w:hanging="5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Аббрев</w:t>
            </w:r>
            <w:proofErr w:type="spellEnd"/>
            <w:r>
              <w:rPr>
                <w:b/>
                <w:color w:val="000000"/>
              </w:rPr>
              <w:t>. исп. в РПД</w:t>
            </w:r>
          </w:p>
        </w:tc>
      </w:tr>
      <w:tr w:rsidR="003F12F1" w:rsidTr="003F12F1"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Образование и наука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01.001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2"/>
              <w:spacing w:line="276" w:lineRule="auto"/>
              <w:ind w:left="5" w:right="12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2"/>
              <w:spacing w:line="276" w:lineRule="auto"/>
              <w:ind w:left="5" w:right="-30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01.003  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"Педагог дополнительного образования детей и взрослых"</w:t>
            </w:r>
          </w:p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ПДО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01.004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4350AE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5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ППО</w:t>
            </w:r>
          </w:p>
        </w:tc>
      </w:tr>
      <w:tr w:rsidR="003F12F1" w:rsidTr="003F12F1"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 Физическая культура и спорт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05.003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4350AE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  <w:hyperlink r:id="rId6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4350AE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7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"Инструктор-методист"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1"/>
              <w:spacing w:before="0" w:line="276" w:lineRule="auto"/>
              <w:ind w:left="5" w:right="124" w:hanging="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Министерства труда и социальной защиты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РФ от 8 сентября 2014 г. N 630н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 изменениями и дополнениями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 2016 г.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1"/>
              <w:spacing w:before="0" w:line="276" w:lineRule="auto"/>
              <w:ind w:left="5" w:right="-306" w:hanging="5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ИМ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05.008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4350AE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8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4350AE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  <w:hyperlink r:id="rId9" w:history="1">
              <w:r w:rsidR="003F12F1">
                <w:rPr>
                  <w:rStyle w:val="af4"/>
                  <w:b w:val="0"/>
                  <w:bCs w:val="0"/>
                  <w:color w:val="000000" w:themeColor="text1"/>
                </w:rPr>
                <w:t xml:space="preserve"> "Специалист по антидопинговому обеспечению"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СА</w:t>
            </w:r>
          </w:p>
        </w:tc>
      </w:tr>
    </w:tbl>
    <w:p w:rsidR="003F12F1" w:rsidRDefault="003F12F1" w:rsidP="003F12F1">
      <w:pPr>
        <w:spacing w:line="276" w:lineRule="auto"/>
        <w:ind w:left="0"/>
        <w:rPr>
          <w:b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f0"/>
        <w:spacing w:line="276" w:lineRule="auto"/>
        <w:ind w:left="0" w:firstLine="709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>1. изучениЕ дисциплины НАПРАВЛЕНО НА формирование следующих компетенций:</w:t>
      </w:r>
    </w:p>
    <w:p w:rsidR="003F12F1" w:rsidRDefault="003F12F1" w:rsidP="003F12F1">
      <w:pPr>
        <w:pStyle w:val="af0"/>
        <w:spacing w:line="276" w:lineRule="auto"/>
        <w:ind w:left="0" w:firstLine="709"/>
        <w:rPr>
          <w:color w:val="000000"/>
          <w:spacing w:val="-1"/>
        </w:rPr>
      </w:pPr>
    </w:p>
    <w:p w:rsidR="003F12F1" w:rsidRDefault="003F12F1" w:rsidP="003F12F1">
      <w:pPr>
        <w:shd w:val="clear" w:color="auto" w:fill="FFFFFF"/>
        <w:spacing w:line="276" w:lineRule="auto"/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3F12F1" w:rsidRDefault="003F12F1" w:rsidP="003F12F1">
      <w:pPr>
        <w:shd w:val="clear" w:color="auto" w:fill="FFFFFF"/>
        <w:spacing w:line="276" w:lineRule="auto"/>
        <w:ind w:firstLine="709"/>
      </w:pPr>
    </w:p>
    <w:p w:rsidR="003F12F1" w:rsidRDefault="003F12F1" w:rsidP="003F12F1">
      <w:pPr>
        <w:shd w:val="clear" w:color="auto" w:fill="FFFFFF"/>
        <w:spacing w:line="276" w:lineRule="auto"/>
        <w:ind w:firstLine="709"/>
        <w:rPr>
          <w:color w:val="000000"/>
          <w:spacing w:val="-1"/>
        </w:rPr>
      </w:pPr>
      <w:r>
        <w:t>ОПК-10. Способен организовать совместную деятельность и взаимодействие участников деятельности в области физической культуры и спорта</w:t>
      </w:r>
    </w:p>
    <w:p w:rsidR="003F12F1" w:rsidRDefault="003F12F1" w:rsidP="003F12F1">
      <w:pPr>
        <w:pStyle w:val="ae"/>
        <w:spacing w:after="0" w:line="276" w:lineRule="auto"/>
        <w:ind w:left="0"/>
        <w:rPr>
          <w:b/>
        </w:rPr>
      </w:pPr>
    </w:p>
    <w:p w:rsidR="003F12F1" w:rsidRDefault="003F12F1" w:rsidP="003F12F1">
      <w:pPr>
        <w:shd w:val="clear" w:color="auto" w:fill="FFFFFF"/>
        <w:spacing w:line="276" w:lineRule="auto"/>
        <w:ind w:firstLine="708"/>
        <w:rPr>
          <w:color w:val="000000"/>
          <w:spacing w:val="-1"/>
        </w:rPr>
      </w:pPr>
      <w:r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241"/>
      </w:tblGrid>
      <w:tr w:rsidR="003F12F1" w:rsidTr="003F12F1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3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3F12F1" w:rsidTr="003F12F1">
        <w:trPr>
          <w:trHeight w:val="38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Знания: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01.001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П: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В/04.6, В/05.6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ПДО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А/03.6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А/04.6, А/05.6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В/01.6, В/02.6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С/01.6, С/02.6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01.004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ППО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А/03.6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Т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С/01.6, С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С/03.6, С/04.6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Д/03.6, Д/04.6, Е/01.6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05.005</w:t>
            </w:r>
            <w:r>
              <w:rPr>
                <w:color w:val="000000"/>
              </w:rPr>
              <w:t xml:space="preserve"> ИМ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Д/03.6, Е/01.6,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  <w:spacing w:val="-1"/>
              </w:rPr>
              <w:t xml:space="preserve">/02.6, </w:t>
            </w:r>
            <w:r>
              <w:rPr>
                <w:color w:val="000000"/>
                <w:spacing w:val="-1"/>
                <w:lang w:val="en-US"/>
              </w:rPr>
              <w:t>E</w:t>
            </w:r>
            <w:r>
              <w:rPr>
                <w:color w:val="000000"/>
              </w:rPr>
              <w:t xml:space="preserve">/03.6,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 xml:space="preserve">/04.6,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  <w:spacing w:val="-1"/>
              </w:rPr>
              <w:t xml:space="preserve">/01.6, </w:t>
            </w:r>
            <w:r>
              <w:rPr>
                <w:color w:val="000000"/>
                <w:spacing w:val="-1"/>
                <w:lang w:val="en-US"/>
              </w:rPr>
              <w:t>F</w:t>
            </w:r>
            <w:r>
              <w:rPr>
                <w:color w:val="000000"/>
              </w:rPr>
              <w:t xml:space="preserve">/02.6,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/03.6.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 xml:space="preserve">А/02.6/, А/03.6, А/04.6,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В/01.6, В/02.6, 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 xml:space="preserve">/03.6, С/01.6, С/02.6, С/03.6, С/04.6,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/05.6, </w:t>
            </w: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Д/03.6, Д/04.6, Д/05.6,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  <w:spacing w:val="-1"/>
              </w:rPr>
              <w:t xml:space="preserve">/01.6, </w:t>
            </w:r>
            <w:r>
              <w:rPr>
                <w:color w:val="000000"/>
                <w:spacing w:val="-1"/>
                <w:lang w:val="en-US"/>
              </w:rPr>
              <w:t>F</w:t>
            </w:r>
            <w:r>
              <w:rPr>
                <w:color w:val="000000"/>
              </w:rPr>
              <w:t xml:space="preserve">/02.6,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/03.6.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05.010</w:t>
            </w:r>
            <w:r>
              <w:rPr>
                <w:color w:val="000000"/>
              </w:rPr>
              <w:t xml:space="preserve"> СА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В/02.6, 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</w:tr>
      <w:tr w:rsidR="003F12F1" w:rsidTr="003F12F1">
        <w:trPr>
          <w:trHeight w:val="83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lang w:eastAsia="en-US"/>
              </w:rPr>
              <w:t>Основы информационной культуры: методы, подходы и способы постановки задач и выбор путей и средств их достижения.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935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6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142"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left"/>
            </w:pPr>
            <w:r>
              <w:rPr>
                <w:lang w:eastAsia="en-US"/>
              </w:rPr>
              <w:t>Воспринимать полученную информацию, анализировать с помощью стандартных программных продуктов   и работать с традиционными носителями информации.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left"/>
            </w:pPr>
            <w:r>
              <w:rPr>
                <w:lang w:eastAsia="en-US"/>
              </w:rPr>
              <w:t>Работать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целях, соблюдать основные требования информационной безопасности;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441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75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color w:val="000000"/>
                <w:spacing w:val="-1"/>
              </w:rPr>
            </w:pPr>
            <w:r>
              <w:rPr>
                <w:lang w:eastAsia="en-US"/>
              </w:rPr>
              <w:t>Основными навыками обработки текстовой, числовой и графической информации.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Навыками применения информационно-коммуникационных технологий в повседневной жизни</w:t>
            </w:r>
          </w:p>
          <w:p w:rsidR="003F12F1" w:rsidRDefault="003F12F1">
            <w:pPr>
              <w:spacing w:line="276" w:lineRule="auto"/>
              <w:ind w:left="0"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</w:tbl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e"/>
        <w:numPr>
          <w:ilvl w:val="0"/>
          <w:numId w:val="4"/>
        </w:numPr>
        <w:spacing w:after="0" w:line="276" w:lineRule="auto"/>
        <w:ind w:left="0" w:firstLine="567"/>
        <w:rPr>
          <w:bCs/>
        </w:rPr>
      </w:pPr>
      <w:r>
        <w:rPr>
          <w:bCs/>
        </w:rPr>
        <w:lastRenderedPageBreak/>
        <w:t>МЕСТО ДИСЦИПЛИНЫ В СТРУКТУРЕ ОП</w:t>
      </w:r>
    </w:p>
    <w:p w:rsidR="003F12F1" w:rsidRDefault="003F12F1" w:rsidP="003F12F1">
      <w:pPr>
        <w:pStyle w:val="ae"/>
        <w:spacing w:after="0" w:line="276" w:lineRule="auto"/>
        <w:ind w:left="567"/>
        <w:rPr>
          <w:bCs/>
        </w:rPr>
      </w:pPr>
    </w:p>
    <w:p w:rsidR="003F12F1" w:rsidRDefault="003F12F1" w:rsidP="003F12F1">
      <w:pPr>
        <w:tabs>
          <w:tab w:val="right" w:leader="underscore" w:pos="9356"/>
        </w:tabs>
        <w:spacing w:line="276" w:lineRule="auto"/>
        <w:ind w:firstLine="709"/>
      </w:pPr>
      <w:r>
        <w:t xml:space="preserve">Дисциплина «Инновационные средства информатики» относится к дисциплинам базовой </w:t>
      </w:r>
      <w:proofErr w:type="gramStart"/>
      <w:r>
        <w:t>части  ОП</w:t>
      </w:r>
      <w:proofErr w:type="gramEnd"/>
      <w:r>
        <w:t>.</w:t>
      </w:r>
    </w:p>
    <w:p w:rsidR="003F12F1" w:rsidRDefault="003F12F1" w:rsidP="003F12F1">
      <w:pPr>
        <w:spacing w:line="276" w:lineRule="auto"/>
        <w:ind w:firstLine="709"/>
        <w:jc w:val="left"/>
        <w:rPr>
          <w:color w:val="000000"/>
          <w:spacing w:val="-1"/>
        </w:rPr>
      </w:pPr>
      <w:r>
        <w:rPr>
          <w:color w:val="000000"/>
          <w:spacing w:val="-1"/>
        </w:rPr>
        <w:t xml:space="preserve">В соответствии с рабочим учебным планом дисциплина изучается во 6-ом семестре очной формы обучения и в 3-м семестре заочной формы обучения. Вид промежуточной аттестации: </w:t>
      </w:r>
      <w:r>
        <w:t>зачет.</w:t>
      </w:r>
      <w:r>
        <w:rPr>
          <w:color w:val="000000"/>
          <w:spacing w:val="-1"/>
        </w:rPr>
        <w:t xml:space="preserve"> </w:t>
      </w:r>
    </w:p>
    <w:p w:rsidR="003F12F1" w:rsidRDefault="003F12F1" w:rsidP="003F12F1">
      <w:pPr>
        <w:spacing w:line="276" w:lineRule="auto"/>
        <w:ind w:firstLine="709"/>
        <w:jc w:val="left"/>
        <w:rPr>
          <w:color w:val="000000"/>
          <w:spacing w:val="-1"/>
        </w:rPr>
      </w:pPr>
    </w:p>
    <w:p w:rsidR="003F12F1" w:rsidRDefault="003F12F1" w:rsidP="003F12F1">
      <w:pPr>
        <w:pStyle w:val="af0"/>
        <w:numPr>
          <w:ilvl w:val="0"/>
          <w:numId w:val="4"/>
        </w:numPr>
        <w:tabs>
          <w:tab w:val="left" w:pos="1134"/>
        </w:tabs>
        <w:spacing w:line="276" w:lineRule="auto"/>
        <w:contextualSpacing/>
        <w:rPr>
          <w:caps/>
          <w:color w:val="000000"/>
          <w:spacing w:val="-1"/>
        </w:rPr>
      </w:pPr>
      <w:r>
        <w:rPr>
          <w:caps/>
          <w:color w:val="000000"/>
          <w:spacing w:val="-1"/>
        </w:rPr>
        <w:t>Объем дисциплины и виды учебной работы:</w:t>
      </w:r>
    </w:p>
    <w:p w:rsidR="003F12F1" w:rsidRDefault="003F12F1" w:rsidP="003F12F1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</w:rPr>
      </w:pPr>
      <w:proofErr w:type="gramStart"/>
      <w:r>
        <w:rPr>
          <w:i/>
          <w:color w:val="000000"/>
          <w:spacing w:val="-1"/>
        </w:rPr>
        <w:t>очная</w:t>
      </w:r>
      <w:proofErr w:type="gramEnd"/>
      <w:r>
        <w:rPr>
          <w:i/>
          <w:color w:val="000000"/>
          <w:spacing w:val="-1"/>
        </w:rPr>
        <w:t xml:space="preserve"> форма обучения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8"/>
        <w:gridCol w:w="1702"/>
        <w:gridCol w:w="1547"/>
      </w:tblGrid>
      <w:tr w:rsidR="003F12F1" w:rsidTr="003F12F1">
        <w:trPr>
          <w:jc w:val="center"/>
        </w:trPr>
        <w:tc>
          <w:tcPr>
            <w:tcW w:w="5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семестры</w:t>
            </w:r>
            <w:proofErr w:type="gramEnd"/>
          </w:p>
        </w:tc>
      </w:tr>
      <w:tr w:rsidR="003F12F1" w:rsidTr="003F12F1">
        <w:trPr>
          <w:trHeight w:val="183"/>
          <w:jc w:val="center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36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26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proofErr w:type="gramStart"/>
            <w:r>
              <w:t>зачет</w:t>
            </w:r>
            <w:proofErr w:type="gramEnd"/>
          </w:p>
        </w:tc>
      </w:tr>
      <w:tr w:rsidR="003F12F1" w:rsidTr="003F12F1">
        <w:trPr>
          <w:trHeight w:val="328"/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36</w:t>
            </w:r>
          </w:p>
        </w:tc>
      </w:tr>
      <w:tr w:rsidR="003F12F1" w:rsidTr="003F12F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3F12F1" w:rsidTr="003F12F1">
        <w:trPr>
          <w:trHeight w:val="408"/>
          <w:jc w:val="center"/>
        </w:trPr>
        <w:tc>
          <w:tcPr>
            <w:tcW w:w="5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зачетные</w:t>
            </w:r>
            <w:proofErr w:type="gramEnd"/>
            <w:r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jc w:val="center"/>
      </w:pPr>
      <w:proofErr w:type="gramStart"/>
      <w:r>
        <w:rPr>
          <w:i/>
          <w:color w:val="000000"/>
          <w:spacing w:val="-1"/>
        </w:rPr>
        <w:t>заочная</w:t>
      </w:r>
      <w:proofErr w:type="gramEnd"/>
      <w:r>
        <w:rPr>
          <w:i/>
          <w:color w:val="000000"/>
          <w:spacing w:val="-1"/>
        </w:rPr>
        <w:t xml:space="preserve"> форма обучения</w:t>
      </w:r>
    </w:p>
    <w:p w:rsidR="003F12F1" w:rsidRDefault="003F12F1" w:rsidP="003F12F1">
      <w:pPr>
        <w:spacing w:line="276" w:lineRule="auto"/>
      </w:pP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8"/>
        <w:gridCol w:w="1702"/>
        <w:gridCol w:w="1547"/>
      </w:tblGrid>
      <w:tr w:rsidR="003F12F1" w:rsidTr="003F12F1">
        <w:trPr>
          <w:jc w:val="center"/>
        </w:trPr>
        <w:tc>
          <w:tcPr>
            <w:tcW w:w="5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семестры</w:t>
            </w:r>
            <w:proofErr w:type="gramEnd"/>
          </w:p>
        </w:tc>
      </w:tr>
      <w:tr w:rsidR="003F12F1" w:rsidTr="003F12F1">
        <w:trPr>
          <w:trHeight w:val="183"/>
          <w:jc w:val="center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10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proofErr w:type="gramStart"/>
            <w:r>
              <w:t>зачет</w:t>
            </w:r>
            <w:proofErr w:type="gramEnd"/>
          </w:p>
        </w:tc>
      </w:tr>
      <w:tr w:rsidR="003F12F1" w:rsidTr="003F12F1">
        <w:trPr>
          <w:trHeight w:val="328"/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62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62</w:t>
            </w:r>
          </w:p>
        </w:tc>
      </w:tr>
      <w:tr w:rsidR="003F12F1" w:rsidTr="003F12F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3F12F1" w:rsidTr="003F12F1">
        <w:trPr>
          <w:trHeight w:val="408"/>
          <w:jc w:val="center"/>
        </w:trPr>
        <w:tc>
          <w:tcPr>
            <w:tcW w:w="5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зачетные</w:t>
            </w:r>
            <w:proofErr w:type="gramEnd"/>
            <w:r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f0"/>
        <w:numPr>
          <w:ilvl w:val="0"/>
          <w:numId w:val="4"/>
        </w:numPr>
        <w:spacing w:line="276" w:lineRule="auto"/>
        <w:contextualSpacing/>
        <w:rPr>
          <w:caps/>
          <w:color w:val="000000"/>
          <w:spacing w:val="-1"/>
        </w:rPr>
      </w:pPr>
      <w:r>
        <w:rPr>
          <w:caps/>
          <w:color w:val="000000"/>
          <w:spacing w:val="-1"/>
        </w:rPr>
        <w:lastRenderedPageBreak/>
        <w:t>Содержание дисциплины:</w:t>
      </w:r>
    </w:p>
    <w:p w:rsidR="003F12F1" w:rsidRDefault="003F12F1" w:rsidP="003F12F1">
      <w:pPr>
        <w:spacing w:line="276" w:lineRule="auto"/>
        <w:ind w:left="643"/>
        <w:rPr>
          <w:caps/>
          <w:color w:val="000000"/>
          <w:spacing w:val="-1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09"/>
        <w:gridCol w:w="5242"/>
        <w:gridCol w:w="906"/>
      </w:tblGrid>
      <w:tr w:rsidR="003F12F1" w:rsidTr="003F12F1">
        <w:trPr>
          <w:cantSplit/>
          <w:trHeight w:val="64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</w:t>
            </w:r>
          </w:p>
          <w:p w:rsidR="003F12F1" w:rsidRDefault="003F12F1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п</w:t>
            </w:r>
            <w:proofErr w:type="gramEnd"/>
            <w:r>
              <w:rPr>
                <w:color w:val="000000"/>
                <w:spacing w:val="-1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</w:tr>
      <w:tr w:rsidR="003F12F1" w:rsidTr="003F12F1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34"/>
            </w:pPr>
            <w:r>
              <w:t xml:space="preserve">Информатика. Предмет информатики. Основные задачи информатики. История и </w:t>
            </w:r>
            <w:proofErr w:type="spellStart"/>
            <w:r>
              <w:t>предистория</w:t>
            </w:r>
            <w:proofErr w:type="spellEnd"/>
            <w:r>
              <w:t xml:space="preserve"> развития информатики.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Информация, ее виды и свойства. Алгоритмы.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16</w:t>
            </w:r>
          </w:p>
        </w:tc>
      </w:tr>
      <w:tr w:rsidR="003F12F1" w:rsidTr="003F12F1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История развития вычислительной техники. Архитектура ЭВМ. Внешние устройства ЭВМ. Логические основы функционирования ЭВМ.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12</w:t>
            </w:r>
          </w:p>
        </w:tc>
      </w:tr>
      <w:tr w:rsidR="003F12F1" w:rsidTr="003F12F1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t xml:space="preserve">Обзор и </w:t>
            </w:r>
            <w:proofErr w:type="gramStart"/>
            <w:r>
              <w:t>классификация  средств</w:t>
            </w:r>
            <w:proofErr w:type="gramEnd"/>
            <w:r>
              <w:t xml:space="preserve"> программного обеспечения. Назначение и составляющие системного программного обеспечения, операционных систем, служебных программ. Управление памятью и устройствами ввод-вывод. Организация файловой системы в ОС. Краткая история развития ОС. Программные средства офисного назначения. </w:t>
            </w:r>
            <w:proofErr w:type="gramStart"/>
            <w:r>
              <w:t>Современные  технологии</w:t>
            </w:r>
            <w:proofErr w:type="gramEnd"/>
            <w:r>
              <w:t>, методы и средства разработки прикладных программных средств.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44</w:t>
            </w:r>
          </w:p>
        </w:tc>
      </w:tr>
      <w:tr w:rsidR="003F12F1" w:rsidTr="003F12F1">
        <w:trPr>
          <w:jc w:val="center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232" w:right="19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right="19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19"/>
              <w:jc w:val="center"/>
              <w:rPr>
                <w:color w:val="000000"/>
                <w:spacing w:val="-1"/>
                <w:highlight w:val="yellow"/>
              </w:rPr>
            </w:pPr>
            <w:r>
              <w:rPr>
                <w:color w:val="000000"/>
                <w:spacing w:val="-1"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4"/>
        </w:numPr>
        <w:spacing w:line="276" w:lineRule="auto"/>
        <w:contextualSpacing/>
        <w:jc w:val="left"/>
      </w:pPr>
      <w:r>
        <w:t>ТЕМАТИЧЕСКИЙ ПЛАН ДИСЦИПЛИНЫ:</w:t>
      </w:r>
    </w:p>
    <w:p w:rsidR="003F12F1" w:rsidRDefault="003F12F1" w:rsidP="003F12F1">
      <w:pPr>
        <w:spacing w:line="276" w:lineRule="auto"/>
        <w:jc w:val="center"/>
      </w:pPr>
      <w:proofErr w:type="gramStart"/>
      <w:r>
        <w:t>очная</w:t>
      </w:r>
      <w:proofErr w:type="gramEnd"/>
      <w:r>
        <w:t xml:space="preserve"> форма обучения</w:t>
      </w:r>
    </w:p>
    <w:p w:rsidR="003F12F1" w:rsidRDefault="003F12F1" w:rsidP="003F12F1">
      <w:pPr>
        <w:spacing w:line="276" w:lineRule="auto"/>
        <w:jc w:val="center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3F12F1" w:rsidTr="003F12F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45"/>
              <w:jc w:val="center"/>
            </w:pPr>
            <w:r>
              <w:t>Всего</w:t>
            </w:r>
          </w:p>
          <w:p w:rsidR="003F12F1" w:rsidRDefault="003F12F1">
            <w:pPr>
              <w:spacing w:line="276" w:lineRule="auto"/>
              <w:ind w:left="-45"/>
              <w:jc w:val="center"/>
            </w:pPr>
            <w:proofErr w:type="gramStart"/>
            <w:r>
              <w:t>часов</w:t>
            </w:r>
            <w:proofErr w:type="gramEnd"/>
          </w:p>
        </w:tc>
      </w:tr>
      <w:tr w:rsidR="003F12F1" w:rsidTr="003F12F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16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44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spacing w:line="276" w:lineRule="auto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jc w:val="center"/>
      </w:pPr>
      <w:proofErr w:type="gramStart"/>
      <w:r>
        <w:t>заочная</w:t>
      </w:r>
      <w:proofErr w:type="gramEnd"/>
      <w:r>
        <w:t xml:space="preserve"> форма обучения</w:t>
      </w:r>
    </w:p>
    <w:p w:rsidR="003F12F1" w:rsidRDefault="003F12F1" w:rsidP="003F12F1">
      <w:pPr>
        <w:spacing w:line="276" w:lineRule="auto"/>
        <w:jc w:val="center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3F12F1" w:rsidTr="003F12F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45"/>
              <w:jc w:val="center"/>
            </w:pPr>
            <w:r>
              <w:t>Всего</w:t>
            </w:r>
          </w:p>
          <w:p w:rsidR="003F12F1" w:rsidRDefault="003F12F1">
            <w:pPr>
              <w:spacing w:line="276" w:lineRule="auto"/>
              <w:ind w:left="-45"/>
              <w:jc w:val="center"/>
            </w:pPr>
            <w:proofErr w:type="gramStart"/>
            <w:r>
              <w:t>часов</w:t>
            </w:r>
            <w:proofErr w:type="gramEnd"/>
          </w:p>
        </w:tc>
      </w:tr>
      <w:tr w:rsidR="003F12F1" w:rsidTr="003F12F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8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52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spacing w:line="276" w:lineRule="auto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contextualSpacing/>
      </w:pPr>
      <w:r>
        <w:rPr>
          <w:b/>
          <w:color w:val="000000"/>
          <w:spacing w:val="-1"/>
        </w:rPr>
        <w:lastRenderedPageBreak/>
        <w:t>Перечень основной и дополнительной литературы</w:t>
      </w:r>
      <w:r>
        <w:rPr>
          <w:b/>
          <w:caps/>
          <w:color w:val="000000"/>
          <w:spacing w:val="-1"/>
        </w:rPr>
        <w:t xml:space="preserve">, </w:t>
      </w:r>
      <w:r>
        <w:rPr>
          <w:b/>
        </w:rPr>
        <w:t>необходимый для освоения дисциплины</w:t>
      </w:r>
    </w:p>
    <w:p w:rsidR="003F12F1" w:rsidRDefault="003F12F1" w:rsidP="003F12F1">
      <w:pPr>
        <w:shd w:val="clear" w:color="auto" w:fill="FFFFFF"/>
        <w:tabs>
          <w:tab w:val="left" w:pos="993"/>
        </w:tabs>
        <w:spacing w:line="276" w:lineRule="auto"/>
        <w:ind w:left="709"/>
      </w:pPr>
    </w:p>
    <w:p w:rsidR="003F12F1" w:rsidRDefault="003F12F1" w:rsidP="003F12F1">
      <w:pPr>
        <w:pStyle w:val="af0"/>
        <w:numPr>
          <w:ilvl w:val="1"/>
          <w:numId w:val="8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Основная литература</w:t>
      </w:r>
    </w:p>
    <w:p w:rsidR="003F12F1" w:rsidRDefault="003F12F1" w:rsidP="003F12F1">
      <w:pPr>
        <w:spacing w:line="276" w:lineRule="auto"/>
        <w:ind w:left="0"/>
        <w:jc w:val="lef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67"/>
        <w:gridCol w:w="1431"/>
        <w:gridCol w:w="1389"/>
      </w:tblGrid>
      <w:tr w:rsidR="003F12F1" w:rsidTr="003F12F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№ </w:t>
            </w:r>
            <w:proofErr w:type="spellStart"/>
            <w:r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Default="003F12F1">
            <w:pPr>
              <w:ind w:left="0"/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библиотека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кафедра</w:t>
            </w:r>
            <w:proofErr w:type="gramEnd"/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Елович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И. В.</w:t>
            </w:r>
            <w:r>
              <w:rPr>
                <w:rFonts w:ascii="Times New Roman" w:hAnsi="Times New Roman"/>
              </w:rPr>
              <w:t>   </w:t>
            </w:r>
            <w:proofErr w:type="gramStart"/>
            <w:r>
              <w:rPr>
                <w:rFonts w:ascii="Times New Roman" w:hAnsi="Times New Roman"/>
              </w:rPr>
              <w:t>Информатика :</w:t>
            </w:r>
            <w:proofErr w:type="gramEnd"/>
            <w:r>
              <w:rPr>
                <w:rFonts w:ascii="Times New Roman" w:hAnsi="Times New Roman"/>
              </w:rPr>
              <w:t xml:space="preserve"> учебник / И. В. </w:t>
            </w:r>
            <w:proofErr w:type="spellStart"/>
            <w:r>
              <w:rPr>
                <w:rFonts w:ascii="Times New Roman" w:hAnsi="Times New Roman"/>
              </w:rPr>
              <w:t>Елович</w:t>
            </w:r>
            <w:proofErr w:type="spellEnd"/>
            <w:r>
              <w:rPr>
                <w:rFonts w:ascii="Times New Roman" w:hAnsi="Times New Roman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</w:rPr>
              <w:t>Кулибаба</w:t>
            </w:r>
            <w:proofErr w:type="spellEnd"/>
            <w:r>
              <w:rPr>
                <w:rFonts w:ascii="Times New Roman" w:hAnsi="Times New Roman"/>
              </w:rPr>
              <w:t xml:space="preserve"> ; под ред. Г. Г. </w:t>
            </w:r>
            <w:proofErr w:type="spellStart"/>
            <w:r>
              <w:rPr>
                <w:rFonts w:ascii="Times New Roman" w:hAnsi="Times New Roman"/>
              </w:rPr>
              <w:t>Раннева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2011. - 400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профессиональное образование. Бакалавриат).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388-390. - ISBN 978-5-7695-7975-</w:t>
            </w:r>
            <w:proofErr w:type="gramStart"/>
            <w:r>
              <w:rPr>
                <w:rFonts w:ascii="Times New Roman" w:hAnsi="Times New Roman"/>
              </w:rPr>
              <w:t>2 :</w:t>
            </w:r>
            <w:proofErr w:type="gramEnd"/>
            <w:r>
              <w:rPr>
                <w:rFonts w:ascii="Times New Roman" w:hAnsi="Times New Roman"/>
              </w:rPr>
              <w:t xml:space="preserve"> 684.20.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Башмакова, Е. И. Информатика и информационные технологии. Технология работы в MS WORD </w:t>
            </w:r>
            <w:proofErr w:type="gramStart"/>
            <w:r>
              <w:rPr>
                <w:rFonts w:ascii="Times New Roman" w:hAnsi="Times New Roman"/>
                <w:bCs/>
              </w:rPr>
              <w:t>2016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Е. И. Башмакова. — </w:t>
            </w:r>
            <w:proofErr w:type="gramStart"/>
            <w:r>
              <w:rPr>
                <w:rFonts w:ascii="Times New Roman" w:hAnsi="Times New Roman"/>
                <w:bCs/>
              </w:rPr>
              <w:t>Москва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Ай Пи Ар Медиа, 2020. — 90 c. — ISBN 978-5-4497-0515-0.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>
                <w:rPr>
                  <w:rStyle w:val="a3"/>
                  <w:bCs/>
                </w:rPr>
                <w:t>http://www.iprbookshop.ru/94204.html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Волобуева, Т. В. Информатика. Введение в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Excel</w:t>
            </w:r>
            <w:proofErr w:type="spellEnd"/>
            <w:r>
              <w:rPr>
                <w:rFonts w:ascii="Times New Roman" w:hAnsi="Times New Roman"/>
                <w:bCs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Т. В. Волобуева. — </w:t>
            </w:r>
            <w:proofErr w:type="gramStart"/>
            <w:r>
              <w:rPr>
                <w:rFonts w:ascii="Times New Roman" w:hAnsi="Times New Roman"/>
                <w:bCs/>
              </w:rPr>
              <w:t>Воронеж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Воронежский государственный архитектурно-строительный университет, ЭБС АСВ, 2019. — 95 c. — ISBN 978-5-7731-0769-9.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>
                <w:rPr>
                  <w:rStyle w:val="a3"/>
                  <w:bCs/>
                </w:rPr>
                <w:t>http://www.iprbookshop.ru/93315.html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Мурат, Е. П. Информатика </w:t>
            </w:r>
            <w:proofErr w:type="gramStart"/>
            <w:r>
              <w:rPr>
                <w:rFonts w:ascii="Times New Roman" w:hAnsi="Times New Roman"/>
                <w:bCs/>
              </w:rPr>
              <w:t>III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Е. П. Мурат. — Ростов-на-Дону, </w:t>
            </w:r>
            <w:proofErr w:type="gramStart"/>
            <w:r>
              <w:rPr>
                <w:rFonts w:ascii="Times New Roman" w:hAnsi="Times New Roman"/>
                <w:bCs/>
              </w:rPr>
              <w:t>Таганрог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Издательство Южного федерального университета, 2018. — 150 c. — ISBN 978-5-9275-2689-5.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</w:t>
            </w:r>
            <w:hyperlink r:id="rId12" w:history="1">
              <w:r>
                <w:rPr>
                  <w:rStyle w:val="a3"/>
                  <w:bCs/>
                </w:rPr>
                <w:t>URL: http://www.iprbookshop.ru/87415.html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Тушко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Т. А. </w:t>
            </w:r>
            <w:proofErr w:type="gramStart"/>
            <w:r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Т. А. </w:t>
            </w:r>
            <w:proofErr w:type="spellStart"/>
            <w:r>
              <w:rPr>
                <w:rFonts w:ascii="Times New Roman" w:hAnsi="Times New Roman"/>
                <w:bCs/>
              </w:rPr>
              <w:t>Тушко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Т. М. </w:t>
            </w:r>
            <w:proofErr w:type="spellStart"/>
            <w:r>
              <w:rPr>
                <w:rFonts w:ascii="Times New Roman" w:hAnsi="Times New Roman"/>
                <w:bCs/>
              </w:rPr>
              <w:t>Пестунова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bCs/>
              </w:rPr>
              <w:t>Красноярск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Сибирский федеральный университет, 2017. — 204 c. — ISBN 978-5-7638-3604-2.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>
                <w:rPr>
                  <w:rStyle w:val="a3"/>
                  <w:bCs/>
                </w:rPr>
                <w:t>http://www.iprbookshop.ru/84360.html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Широбакина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Е. А. Курс лекций и практических занятий по </w:t>
            </w:r>
            <w:proofErr w:type="gramStart"/>
            <w:r>
              <w:rPr>
                <w:rFonts w:ascii="Times New Roman" w:hAnsi="Times New Roman"/>
                <w:bCs/>
              </w:rPr>
              <w:t>информатике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Е. А. </w:t>
            </w:r>
            <w:proofErr w:type="spellStart"/>
            <w:r>
              <w:rPr>
                <w:rFonts w:ascii="Times New Roman" w:hAnsi="Times New Roman"/>
                <w:bCs/>
              </w:rPr>
              <w:t>Широбакина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; ВГАФК. - Волгоград, 2011. - ил. - </w:t>
            </w:r>
            <w:proofErr w:type="gramStart"/>
            <w:r>
              <w:rPr>
                <w:rFonts w:ascii="Times New Roman" w:hAnsi="Times New Roman"/>
                <w:bCs/>
              </w:rPr>
              <w:t>Библиогр.: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с. 109. -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3"/>
                  <w:bCs/>
                </w:rPr>
                <w:t>URL: http://lib.mgafk.ru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</w:t>
            </w:r>
            <w:r>
              <w:rPr>
                <w:rFonts w:ascii="Times New Roman" w:hAnsi="Times New Roman"/>
                <w:bCs/>
              </w:rPr>
              <w:lastRenderedPageBreak/>
              <w:t xml:space="preserve">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</w:tbl>
    <w:p w:rsidR="003F12F1" w:rsidRDefault="003F12F1" w:rsidP="003F12F1">
      <w:pPr>
        <w:spacing w:line="276" w:lineRule="auto"/>
        <w:ind w:left="0"/>
        <w:jc w:val="left"/>
        <w:rPr>
          <w:b/>
          <w:bCs/>
        </w:rPr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1"/>
          <w:numId w:val="8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67"/>
        <w:gridCol w:w="1431"/>
        <w:gridCol w:w="1389"/>
      </w:tblGrid>
      <w:tr w:rsidR="003F12F1" w:rsidTr="003F12F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№ </w:t>
            </w:r>
            <w:proofErr w:type="spellStart"/>
            <w:r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Default="003F12F1">
            <w:pPr>
              <w:ind w:left="0"/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библиотека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кафедра</w:t>
            </w:r>
            <w:proofErr w:type="gramEnd"/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tabs>
                <w:tab w:val="num" w:pos="720"/>
              </w:tabs>
              <w:ind w:left="0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Мельников В. П.</w:t>
            </w:r>
            <w:r>
              <w:rPr>
                <w:rFonts w:ascii="Times New Roman" w:hAnsi="Times New Roman"/>
              </w:rPr>
              <w:t xml:space="preserve">   Информационные </w:t>
            </w:r>
            <w:proofErr w:type="gramStart"/>
            <w:r>
              <w:rPr>
                <w:rFonts w:ascii="Times New Roman" w:hAnsi="Times New Roman"/>
              </w:rPr>
              <w:t>технологии :</w:t>
            </w:r>
            <w:proofErr w:type="gramEnd"/>
            <w:r>
              <w:rPr>
                <w:rFonts w:ascii="Times New Roman" w:hAnsi="Times New Roman"/>
              </w:rPr>
              <w:t xml:space="preserve"> учебник для студентов вузов / В. П. Мельников.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- 424 с. - (Высшее профессиональное образование). - ISBN 978-5-7695-3950-</w:t>
            </w:r>
            <w:proofErr w:type="gramStart"/>
            <w:r>
              <w:rPr>
                <w:rFonts w:ascii="Times New Roman" w:hAnsi="Times New Roman"/>
              </w:rPr>
              <w:t>3 :</w:t>
            </w:r>
            <w:proofErr w:type="gramEnd"/>
            <w:r>
              <w:rPr>
                <w:rFonts w:ascii="Times New Roman" w:hAnsi="Times New Roman"/>
              </w:rPr>
              <w:t xml:space="preserve"> 496.00.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Коноплева И. А.</w:t>
            </w:r>
            <w:r>
              <w:rPr>
                <w:rFonts w:ascii="Times New Roman" w:hAnsi="Times New Roman"/>
              </w:rPr>
              <w:t xml:space="preserve">   Информационные </w:t>
            </w:r>
            <w:proofErr w:type="gramStart"/>
            <w:r>
              <w:rPr>
                <w:rFonts w:ascii="Times New Roman" w:hAnsi="Times New Roman"/>
              </w:rPr>
              <w:t>технологии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И. А. Коноплева, О. А. Хохлова.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Проспект, 2008. - 294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ISBN 978-5-392-00063-0 : 207.00.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Ибрагимов И. М.</w:t>
            </w:r>
            <w:r>
              <w:rPr>
                <w:rFonts w:ascii="Times New Roman" w:hAnsi="Times New Roman"/>
              </w:rPr>
              <w:t xml:space="preserve">   Информационные технологии и средства дистанционного </w:t>
            </w:r>
            <w:proofErr w:type="gramStart"/>
            <w:r>
              <w:rPr>
                <w:rFonts w:ascii="Times New Roman" w:hAnsi="Times New Roman"/>
              </w:rPr>
              <w:t>обучения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учебных заведений / И. М. Ибрагимов ; под ред. А. Н. Ковшова . - 3-е изд., стереотип.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- 330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профессиональное образование). - ISBN 978-5-7695-5482-</w:t>
            </w:r>
            <w:proofErr w:type="gramStart"/>
            <w:r>
              <w:rPr>
                <w:rFonts w:ascii="Times New Roman" w:hAnsi="Times New Roman"/>
              </w:rPr>
              <w:t>7 :</w:t>
            </w:r>
            <w:proofErr w:type="gramEnd"/>
            <w:r>
              <w:rPr>
                <w:rFonts w:ascii="Times New Roman" w:hAnsi="Times New Roman"/>
              </w:rPr>
              <w:t xml:space="preserve"> 249.70.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Могилев А. В.</w:t>
            </w:r>
            <w:r>
              <w:rPr>
                <w:rFonts w:ascii="Times New Roman" w:hAnsi="Times New Roman"/>
              </w:rPr>
              <w:t>   </w:t>
            </w:r>
            <w:proofErr w:type="gramStart"/>
            <w:r>
              <w:rPr>
                <w:rFonts w:ascii="Times New Roman" w:hAnsi="Times New Roman"/>
              </w:rPr>
              <w:t>Информатика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педагогических учебных заведений / А. В. Могилев, Е. К. </w:t>
            </w:r>
            <w:proofErr w:type="spellStart"/>
            <w:r>
              <w:rPr>
                <w:rFonts w:ascii="Times New Roman" w:hAnsi="Times New Roman"/>
              </w:rPr>
              <w:t>Хеннер</w:t>
            </w:r>
            <w:proofErr w:type="spellEnd"/>
            <w:r>
              <w:rPr>
                <w:rFonts w:ascii="Times New Roman" w:hAnsi="Times New Roman"/>
              </w:rPr>
              <w:t xml:space="preserve"> ; под ред. А. В. Могилева . - 3-е изд., стер.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- 336 с. - (Высшее профессиональное образование). - ISBN 978-5-7695-5619-</w:t>
            </w:r>
            <w:proofErr w:type="gramStart"/>
            <w:r>
              <w:rPr>
                <w:rFonts w:ascii="Times New Roman" w:hAnsi="Times New Roman"/>
              </w:rPr>
              <w:t>7 :</w:t>
            </w:r>
            <w:proofErr w:type="gramEnd"/>
            <w:r>
              <w:rPr>
                <w:rFonts w:ascii="Times New Roman" w:hAnsi="Times New Roman"/>
              </w:rPr>
              <w:t xml:space="preserve"> 270.60.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Могилев А. В.</w:t>
            </w:r>
            <w:r>
              <w:rPr>
                <w:rFonts w:ascii="Times New Roman" w:hAnsi="Times New Roman"/>
              </w:rPr>
              <w:t>   </w:t>
            </w:r>
            <w:proofErr w:type="gramStart"/>
            <w:r>
              <w:rPr>
                <w:rFonts w:ascii="Times New Roman" w:hAnsi="Times New Roman"/>
              </w:rPr>
              <w:t>Информатика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педагогических вузов / А. В. Могилев, Н. И. Пак ; под ред. Е. К. </w:t>
            </w:r>
            <w:proofErr w:type="spellStart"/>
            <w:r>
              <w:rPr>
                <w:rFonts w:ascii="Times New Roman" w:hAnsi="Times New Roman"/>
              </w:rPr>
              <w:t>Хеннера</w:t>
            </w:r>
            <w:proofErr w:type="spellEnd"/>
            <w:r>
              <w:rPr>
                <w:rFonts w:ascii="Times New Roman" w:hAnsi="Times New Roman"/>
              </w:rPr>
              <w:t xml:space="preserve">. - 6-е изд., стер.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- 848 с. - (Высшее профессиональное образование). - ISBN 978-5-7695-5620-</w:t>
            </w:r>
            <w:proofErr w:type="gramStart"/>
            <w:r>
              <w:rPr>
                <w:rFonts w:ascii="Times New Roman" w:hAnsi="Times New Roman"/>
              </w:rPr>
              <w:t>3 :</w:t>
            </w:r>
            <w:proofErr w:type="gramEnd"/>
            <w:r>
              <w:rPr>
                <w:rFonts w:ascii="Times New Roman" w:hAnsi="Times New Roman"/>
              </w:rPr>
              <w:t xml:space="preserve"> 489.50.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Трайнев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В. А.</w:t>
            </w:r>
            <w:r>
              <w:rPr>
                <w:rFonts w:ascii="Times New Roman" w:hAnsi="Times New Roman"/>
              </w:rPr>
              <w:t xml:space="preserve">   Новые информационные коммуникационные технологии в образовании / В. А. </w:t>
            </w:r>
            <w:proofErr w:type="spellStart"/>
            <w:r>
              <w:rPr>
                <w:rFonts w:ascii="Times New Roman" w:hAnsi="Times New Roman"/>
              </w:rPr>
              <w:t>Трайнев</w:t>
            </w:r>
            <w:proofErr w:type="spellEnd"/>
            <w:r>
              <w:rPr>
                <w:rFonts w:ascii="Times New Roman" w:hAnsi="Times New Roman"/>
              </w:rPr>
              <w:t xml:space="preserve">, В. Ю. </w:t>
            </w:r>
            <w:proofErr w:type="spellStart"/>
            <w:r>
              <w:rPr>
                <w:rFonts w:ascii="Times New Roman" w:hAnsi="Times New Roman"/>
              </w:rPr>
              <w:t>Теплышев</w:t>
            </w:r>
            <w:proofErr w:type="spellEnd"/>
            <w:r>
              <w:rPr>
                <w:rFonts w:ascii="Times New Roman" w:hAnsi="Times New Roman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</w:rPr>
              <w:t>Трайнев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Дашков и К, 2009. - 320 с. - ISBN 978-5-91131-763-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190.58.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Информатика и информационные </w:t>
            </w:r>
            <w:proofErr w:type="gramStart"/>
            <w:r>
              <w:rPr>
                <w:rFonts w:ascii="Times New Roman" w:hAnsi="Times New Roman"/>
                <w:bCs/>
              </w:rPr>
              <w:t>технологии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под ред. Ю. Д. Романовой. - 5-е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и</w:t>
            </w:r>
            <w:proofErr w:type="gramEnd"/>
            <w:r>
              <w:rPr>
                <w:rFonts w:ascii="Times New Roman" w:hAnsi="Times New Roman"/>
              </w:rPr>
              <w:t xml:space="preserve"> доп. - М. : </w:t>
            </w:r>
            <w:proofErr w:type="spellStart"/>
            <w:r>
              <w:rPr>
                <w:rFonts w:ascii="Times New Roman" w:hAnsi="Times New Roman"/>
              </w:rPr>
              <w:t>Эксмо</w:t>
            </w:r>
            <w:proofErr w:type="spellEnd"/>
            <w:r>
              <w:rPr>
                <w:rFonts w:ascii="Times New Roman" w:hAnsi="Times New Roman"/>
              </w:rPr>
              <w:t>, 2011. - 703 с. - (Новое экономическое образование). - ISBN 978-5-699-43103-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438.45.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Андресен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Б.</w:t>
            </w:r>
            <w:r>
              <w:rPr>
                <w:rFonts w:ascii="Times New Roman" w:hAnsi="Times New Roman"/>
              </w:rPr>
              <w:t xml:space="preserve">   Мультимедиа в </w:t>
            </w:r>
            <w:proofErr w:type="gramStart"/>
            <w:r>
              <w:rPr>
                <w:rFonts w:ascii="Times New Roman" w:hAnsi="Times New Roman"/>
              </w:rPr>
              <w:t>образовании :</w:t>
            </w:r>
            <w:proofErr w:type="gramEnd"/>
            <w:r>
              <w:rPr>
                <w:rFonts w:ascii="Times New Roman" w:hAnsi="Times New Roman"/>
              </w:rPr>
              <w:t xml:space="preserve"> специализированный учебный курс / Б. </w:t>
            </w:r>
            <w:proofErr w:type="spellStart"/>
            <w:r>
              <w:rPr>
                <w:rFonts w:ascii="Times New Roman" w:hAnsi="Times New Roman"/>
              </w:rPr>
              <w:t>Андресен</w:t>
            </w:r>
            <w:proofErr w:type="spellEnd"/>
            <w:r>
              <w:rPr>
                <w:rFonts w:ascii="Times New Roman" w:hAnsi="Times New Roman"/>
              </w:rPr>
              <w:t xml:space="preserve">, К. </w:t>
            </w:r>
            <w:proofErr w:type="spellStart"/>
            <w:r>
              <w:rPr>
                <w:rFonts w:ascii="Times New Roman" w:hAnsi="Times New Roman"/>
              </w:rPr>
              <w:t>Бринк</w:t>
            </w:r>
            <w:proofErr w:type="spellEnd"/>
            <w:r>
              <w:rPr>
                <w:rFonts w:ascii="Times New Roman" w:hAnsi="Times New Roman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и</w:t>
            </w:r>
            <w:proofErr w:type="gramEnd"/>
            <w:r>
              <w:rPr>
                <w:rFonts w:ascii="Times New Roman" w:hAnsi="Times New Roman"/>
              </w:rPr>
              <w:t xml:space="preserve"> доп. - М. : Дрофа, 2007. - 223 с. - (Информационные технологии в образовании).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223. - ISBN 978-5-358-00594-</w:t>
            </w:r>
            <w:proofErr w:type="gramStart"/>
            <w:r>
              <w:rPr>
                <w:rFonts w:ascii="Times New Roman" w:hAnsi="Times New Roman"/>
              </w:rPr>
              <w:t>5 :</w:t>
            </w:r>
            <w:proofErr w:type="gramEnd"/>
            <w:r>
              <w:rPr>
                <w:rFonts w:ascii="Times New Roman" w:hAnsi="Times New Roman"/>
              </w:rPr>
              <w:t xml:space="preserve"> 163.51.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Основы деятельности </w:t>
            </w:r>
            <w:proofErr w:type="spellStart"/>
            <w:r>
              <w:rPr>
                <w:rFonts w:ascii="Times New Roman" w:hAnsi="Times New Roman"/>
                <w:bCs/>
              </w:rPr>
              <w:t>тьютора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системе дистанционного </w:t>
            </w:r>
            <w:proofErr w:type="gramStart"/>
            <w:r>
              <w:rPr>
                <w:rFonts w:ascii="Times New Roman" w:hAnsi="Times New Roman"/>
                <w:bCs/>
              </w:rPr>
              <w:t>образования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специализированный учебный курс / С. А. </w:t>
            </w:r>
            <w:proofErr w:type="spellStart"/>
            <w:r>
              <w:rPr>
                <w:rFonts w:ascii="Times New Roman" w:hAnsi="Times New Roman"/>
              </w:rPr>
              <w:t>Щенников</w:t>
            </w:r>
            <w:proofErr w:type="spellEnd"/>
            <w:r>
              <w:rPr>
                <w:rFonts w:ascii="Times New Roman" w:hAnsi="Times New Roman"/>
              </w:rPr>
              <w:t xml:space="preserve"> [и др.]. - 2-е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Дрофа, 2006. - 591 с. - (Информационные технологии в образовании). - ISBN 5-358-00771-</w:t>
            </w:r>
            <w:proofErr w:type="gramStart"/>
            <w:r>
              <w:rPr>
                <w:rFonts w:ascii="Times New Roman" w:hAnsi="Times New Roman"/>
              </w:rPr>
              <w:t>7 :</w:t>
            </w:r>
            <w:proofErr w:type="gramEnd"/>
            <w:r>
              <w:rPr>
                <w:rFonts w:ascii="Times New Roman" w:hAnsi="Times New Roman"/>
              </w:rPr>
              <w:t xml:space="preserve"> 195.15.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10.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Михеева Е. В.</w:t>
            </w:r>
            <w:r>
              <w:rPr>
                <w:rFonts w:ascii="Times New Roman" w:hAnsi="Times New Roman"/>
              </w:rPr>
              <w:t xml:space="preserve">   Информационные технологии в профессиональной </w:t>
            </w:r>
            <w:proofErr w:type="gramStart"/>
            <w:r>
              <w:rPr>
                <w:rFonts w:ascii="Times New Roman" w:hAnsi="Times New Roman"/>
              </w:rPr>
              <w:t>деятельности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среднего профессионального образования / Е. </w:t>
            </w:r>
            <w:r>
              <w:rPr>
                <w:rFonts w:ascii="Times New Roman" w:hAnsi="Times New Roman"/>
              </w:rPr>
              <w:lastRenderedPageBreak/>
              <w:t xml:space="preserve">В. Михеева. - 7-е изд., стереотип.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- 378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(Среднее профессиональное образование).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371-372. - ISBN 978-5-7695-5060-</w:t>
            </w:r>
            <w:proofErr w:type="gramStart"/>
            <w:r>
              <w:rPr>
                <w:rFonts w:ascii="Times New Roman" w:hAnsi="Times New Roman"/>
              </w:rPr>
              <w:t>7 :</w:t>
            </w:r>
            <w:proofErr w:type="gramEnd"/>
            <w:r>
              <w:rPr>
                <w:rFonts w:ascii="Times New Roman" w:hAnsi="Times New Roman"/>
              </w:rPr>
              <w:t xml:space="preserve"> 239.80. 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lastRenderedPageBreak/>
              <w:t>11.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Коджаспирова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Г. М.</w:t>
            </w:r>
            <w:r>
              <w:rPr>
                <w:rFonts w:ascii="Times New Roman" w:hAnsi="Times New Roman"/>
              </w:rPr>
              <w:t xml:space="preserve">   Технические средства обучения и методика их </w:t>
            </w:r>
            <w:proofErr w:type="gramStart"/>
            <w:r>
              <w:rPr>
                <w:rFonts w:ascii="Times New Roman" w:hAnsi="Times New Roman"/>
              </w:rPr>
              <w:t>использования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учебных заведений / Г. М. </w:t>
            </w:r>
            <w:proofErr w:type="spellStart"/>
            <w:r>
              <w:rPr>
                <w:rFonts w:ascii="Times New Roman" w:hAnsi="Times New Roman"/>
              </w:rPr>
              <w:t>Коджаспирова</w:t>
            </w:r>
            <w:proofErr w:type="spellEnd"/>
            <w:r>
              <w:rPr>
                <w:rFonts w:ascii="Times New Roman" w:hAnsi="Times New Roman"/>
              </w:rPr>
              <w:t xml:space="preserve">, К. В. Петров. - 2-е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и</w:t>
            </w:r>
            <w:proofErr w:type="gramEnd"/>
            <w:r>
              <w:rPr>
                <w:rFonts w:ascii="Times New Roman" w:hAnsi="Times New Roman"/>
              </w:rPr>
              <w:t xml:space="preserve"> доп. - М. : Академия, 2005. - 352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профессиональное образование).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347-349. - ISBN 5-7695-2198-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237.30. 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Вельц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О. В. </w:t>
            </w:r>
            <w:proofErr w:type="gramStart"/>
            <w:r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лабораторный практикум / О. В. </w:t>
            </w:r>
            <w:proofErr w:type="spellStart"/>
            <w:r>
              <w:rPr>
                <w:rFonts w:ascii="Times New Roman" w:hAnsi="Times New Roman"/>
                <w:bCs/>
              </w:rPr>
              <w:t>Вельц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bCs/>
              </w:rPr>
              <w:t>Ставрополь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Северо-Кавказский федеральный университет, 2018. — 178 c. — ISBN 2227-8397.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>
                <w:rPr>
                  <w:rStyle w:val="a3"/>
                  <w:bCs/>
                </w:rPr>
                <w:t>http://www.iprbookshop.ru/83197.html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Гаряева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В. В. </w:t>
            </w:r>
            <w:proofErr w:type="gramStart"/>
            <w:r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учебно-методическое пособие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 В. </w:t>
            </w:r>
            <w:proofErr w:type="spellStart"/>
            <w:r>
              <w:rPr>
                <w:rFonts w:ascii="Times New Roman" w:hAnsi="Times New Roman"/>
                <w:bCs/>
              </w:rPr>
              <w:t>Гаряева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bCs/>
              </w:rPr>
              <w:t>Москва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Московский государственный строительный университет, Ай Пи Эр Медиа, ЭБС АСВ, 2017. — 99 c. — ISBN 978-5-7264-1782-0.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>
                <w:rPr>
                  <w:rStyle w:val="a3"/>
                  <w:bCs/>
                </w:rPr>
                <w:t>http://www.iprbookshop.ru/73557.html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Хованская, Т. В. Практикум по дисциплине "Информатика</w:t>
            </w:r>
            <w:proofErr w:type="gramStart"/>
            <w:r>
              <w:rPr>
                <w:rFonts w:ascii="Times New Roman" w:hAnsi="Times New Roman"/>
                <w:bCs/>
              </w:rPr>
              <w:t>"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учебно-методическое пособие / Т. В. Хованская, А. Ю. Коршунова, И. А. Подгорная ; ВГАФК. - Волгоград, 2011. - ил. - </w:t>
            </w:r>
            <w:proofErr w:type="gramStart"/>
            <w:r>
              <w:rPr>
                <w:rFonts w:ascii="Times New Roman" w:hAnsi="Times New Roman"/>
                <w:bCs/>
              </w:rPr>
              <w:t>Библиогр.: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с. 171-172. -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3"/>
                  <w:bCs/>
                </w:rPr>
                <w:t>URL: http://lib.mgafk.ru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Ясницкий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 Н.</w:t>
            </w:r>
            <w:r>
              <w:rPr>
                <w:rFonts w:ascii="Times New Roman" w:hAnsi="Times New Roman"/>
              </w:rPr>
              <w:t xml:space="preserve">   Введение в искусственный </w:t>
            </w:r>
            <w:proofErr w:type="gramStart"/>
            <w:r>
              <w:rPr>
                <w:rFonts w:ascii="Times New Roman" w:hAnsi="Times New Roman"/>
              </w:rPr>
              <w:t>интеллект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учебных заведений / Л. Н. </w:t>
            </w:r>
            <w:proofErr w:type="spellStart"/>
            <w:r>
              <w:rPr>
                <w:rFonts w:ascii="Times New Roman" w:hAnsi="Times New Roman"/>
              </w:rPr>
              <w:t>Ясницкий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2005. - 176 с. - (Высшее профессиональное образование). - ISBN 5-7695-1958-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257.00. 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Информационные </w:t>
            </w:r>
            <w:proofErr w:type="gramStart"/>
            <w:r>
              <w:rPr>
                <w:rFonts w:ascii="Times New Roman" w:hAnsi="Times New Roman"/>
              </w:rPr>
              <w:t>технологии :</w:t>
            </w:r>
            <w:proofErr w:type="gramEnd"/>
            <w:r>
              <w:rPr>
                <w:rFonts w:ascii="Times New Roman" w:hAnsi="Times New Roman"/>
              </w:rPr>
              <w:t xml:space="preserve"> учебник для студентов среднего профессионального образования / О. Л. Голицына. - 2-е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и</w:t>
            </w:r>
            <w:proofErr w:type="gramEnd"/>
            <w:r>
              <w:rPr>
                <w:rFonts w:ascii="Times New Roman" w:hAnsi="Times New Roman"/>
              </w:rPr>
              <w:t xml:space="preserve"> доп. - М. : ФОРУМ : ИНФРА-М, 2008. - 608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ISBN 978-5-16-003207-8 : 264.00.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Свиридова М. Ю.</w:t>
            </w:r>
            <w:r>
              <w:rPr>
                <w:rFonts w:ascii="Times New Roman" w:hAnsi="Times New Roman"/>
              </w:rPr>
              <w:t xml:space="preserve">   Операционная система </w:t>
            </w:r>
            <w:proofErr w:type="spellStart"/>
            <w:r>
              <w:rPr>
                <w:rFonts w:ascii="Times New Roman" w:hAnsi="Times New Roman"/>
              </w:rPr>
              <w:t>Windows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XP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начального профессионального образования / М. Ю. Свиридова. - 2-е изд., стереотип.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2007. - 188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(Информационные технологии в офисе).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186. - ISBN 978-5-7695-4379-</w:t>
            </w:r>
            <w:proofErr w:type="gramStart"/>
            <w:r>
              <w:rPr>
                <w:rFonts w:ascii="Times New Roman" w:hAnsi="Times New Roman"/>
              </w:rPr>
              <w:t>1 :</w:t>
            </w:r>
            <w:proofErr w:type="gramEnd"/>
            <w:r>
              <w:rPr>
                <w:rFonts w:ascii="Times New Roman" w:hAnsi="Times New Roman"/>
              </w:rPr>
              <w:t xml:space="preserve"> 137.50.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lastRenderedPageBreak/>
              <w:t>18.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Михеева Е. В.</w:t>
            </w:r>
            <w:r>
              <w:rPr>
                <w:rFonts w:ascii="Times New Roman" w:hAnsi="Times New Roman"/>
              </w:rPr>
              <w:t xml:space="preserve">   Практикум по информационным технологиям в профессиональной </w:t>
            </w:r>
            <w:proofErr w:type="gramStart"/>
            <w:r>
              <w:rPr>
                <w:rFonts w:ascii="Times New Roman" w:hAnsi="Times New Roman"/>
              </w:rPr>
              <w:t>деятельности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среднего профессионального образования / Е. В. Михеева. - 8-е изд., стер.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- 256 с. - (Среднее профессиональное образование). - ISBN 978-5-7695-5542-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190.30. 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:rsidR="003F12F1" w:rsidRDefault="003F12F1" w:rsidP="003F12F1">
      <w:pPr>
        <w:spacing w:line="276" w:lineRule="auto"/>
        <w:rPr>
          <w:b/>
        </w:rPr>
      </w:pPr>
    </w:p>
    <w:p w:rsidR="003F12F1" w:rsidRDefault="003F12F1" w:rsidP="003F12F1">
      <w:pPr>
        <w:ind w:left="0" w:firstLine="709"/>
        <w:jc w:val="left"/>
        <w:rPr>
          <w:rFonts w:eastAsia="Calibri" w:cs="Tahoma"/>
          <w:b/>
        </w:rPr>
      </w:pPr>
      <w:r>
        <w:rPr>
          <w:rFonts w:eastAsia="Calibri" w:cs="Tahoma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Электронная библиотечная система ЭЛМАРК (МГАФК)</w:t>
      </w:r>
      <w:r>
        <w:rPr>
          <w:color w:val="0000FF"/>
        </w:rPr>
        <w:t xml:space="preserve"> </w:t>
      </w:r>
      <w:hyperlink r:id="rId1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://lib.mgafk.ru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Elibrary </w:t>
      </w:r>
      <w:hyperlink r:id="rId19" w:history="1">
        <w:r>
          <w:rPr>
            <w:rStyle w:val="a3"/>
          </w:rPr>
          <w:t>https://elibrary.ru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издательства "Лань" </w:t>
      </w:r>
      <w:hyperlink r:id="rId20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L</w:t>
        </w:r>
        <w:r>
          <w:rPr>
            <w:rStyle w:val="a3"/>
          </w:rPr>
          <w:t>anbook.com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hyperlink r:id="rId21" w:history="1">
        <w:r>
          <w:rPr>
            <w:rStyle w:val="a3"/>
          </w:rPr>
          <w:t>http://www.iprbookshop.ru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</w:t>
      </w:r>
      <w:hyperlink r:id="rId22" w:history="1">
        <w:r>
          <w:rPr>
            <w:rStyle w:val="a3"/>
          </w:rPr>
          <w:t>https://biblio-online.ru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Электронно-библиотечная система РУКОНТ</w:t>
      </w:r>
      <w:r>
        <w:rPr>
          <w:color w:val="0000FF"/>
        </w:rPr>
        <w:t xml:space="preserve"> </w:t>
      </w:r>
      <w:hyperlink r:id="rId23" w:history="1">
        <w:r>
          <w:rPr>
            <w:rStyle w:val="a3"/>
          </w:rPr>
          <w:t>https://rucont.ru/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4" w:history="1">
        <w:r>
          <w:rPr>
            <w:rStyle w:val="a3"/>
            <w:rFonts w:eastAsia="Calibri"/>
            <w:lang w:eastAsia="en-US"/>
          </w:rPr>
          <w:t>https://minobrnauki.gov.ru/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>
          <w:rPr>
            <w:rStyle w:val="a3"/>
            <w:rFonts w:eastAsia="Calibri"/>
            <w:lang w:eastAsia="en-US"/>
          </w:rPr>
          <w:t>http://obrnadzor.gov.ru/ru/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6" w:history="1">
        <w:r>
          <w:rPr>
            <w:rStyle w:val="a3"/>
            <w:rFonts w:eastAsia="Calibri"/>
            <w:lang w:eastAsia="en-US"/>
          </w:rPr>
          <w:t>http://www.edu.ru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>
          <w:rPr>
            <w:rStyle w:val="a3"/>
            <w:rFonts w:eastAsia="Calibri"/>
            <w:lang w:eastAsia="en-US"/>
          </w:rPr>
          <w:t>http://window.edu.ru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  <w:rPr>
          <w:rFonts w:eastAsia="Calibri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>
          <w:rPr>
            <w:rStyle w:val="a3"/>
            <w:rFonts w:eastAsia="Calibri"/>
            <w:lang w:eastAsia="en-US"/>
          </w:rPr>
          <w:t>http://fcior.edu.ru</w:t>
        </w:r>
      </w:hyperlink>
    </w:p>
    <w:p w:rsidR="003F12F1" w:rsidRDefault="003F12F1" w:rsidP="003F12F1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</w:rPr>
      </w:pPr>
    </w:p>
    <w:p w:rsidR="003F12F1" w:rsidRDefault="003F12F1" w:rsidP="003F12F1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</w:rPr>
      </w:pPr>
    </w:p>
    <w:p w:rsidR="003F12F1" w:rsidRDefault="003F12F1" w:rsidP="003F12F1">
      <w:pPr>
        <w:numPr>
          <w:ilvl w:val="0"/>
          <w:numId w:val="14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left"/>
        <w:rPr>
          <w:b/>
        </w:rPr>
      </w:pPr>
      <w:r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</w:rPr>
        <w:t>:</w:t>
      </w:r>
    </w:p>
    <w:p w:rsidR="003F12F1" w:rsidRDefault="003F12F1" w:rsidP="003F12F1">
      <w:pPr>
        <w:ind w:left="0" w:firstLine="709"/>
        <w:rPr>
          <w:b/>
          <w:bCs/>
        </w:rPr>
      </w:pPr>
      <w:r>
        <w:rPr>
          <w:b/>
          <w:bCs/>
        </w:rPr>
        <w:t>8.1 перечень специализированных аудиторий, имеющегося оборудования и инвентаря, компьютерной техники.</w:t>
      </w:r>
    </w:p>
    <w:p w:rsidR="003F12F1" w:rsidRDefault="003F12F1" w:rsidP="003F12F1">
      <w:pPr>
        <w:ind w:left="0" w:firstLine="709"/>
        <w:rPr>
          <w:b/>
          <w:bCs/>
        </w:rPr>
      </w:pP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Лекции проходят в специальных лекционных залах с хорошей видимостью, акустикой и учебным оборудованием. Практические занятия с использованием ПЭВМ проходят в компьютерных классах с программным обеспечением, отмеченным в разделе 7.4: ауд. 104 (15), ауд. 225 (16), ауд. 229 (20), ауд. 231 (20), ауд. 310 (20).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•</w:t>
      </w:r>
      <w:r>
        <w:rPr>
          <w:bCs/>
        </w:rPr>
        <w:tab/>
        <w:t>Персональный компьютер для каждого студента на практических занятиях.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•</w:t>
      </w:r>
      <w:r>
        <w:rPr>
          <w:bCs/>
        </w:rPr>
        <w:tab/>
        <w:t xml:space="preserve">Наличие быстрого интернет соединения (не менее 1 </w:t>
      </w:r>
      <w:proofErr w:type="spellStart"/>
      <w:r>
        <w:rPr>
          <w:bCs/>
        </w:rPr>
        <w:t>МГбит</w:t>
      </w:r>
      <w:proofErr w:type="spellEnd"/>
      <w:r>
        <w:rPr>
          <w:bCs/>
        </w:rPr>
        <w:t>/с для каждого компьютера.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Для самостоятельной работы студента доступны рабочие места в читальном зале, оснащенные персональными компьютерами с доступом в Интернет.</w:t>
      </w:r>
    </w:p>
    <w:p w:rsidR="003F12F1" w:rsidRDefault="003F12F1" w:rsidP="003F12F1">
      <w:pPr>
        <w:ind w:left="0" w:firstLine="720"/>
        <w:rPr>
          <w:b/>
          <w:bCs/>
        </w:rPr>
      </w:pPr>
      <w:r>
        <w:rPr>
          <w:b/>
          <w:bCs/>
        </w:rPr>
        <w:t>8.2 программное обеспечение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lang w:val="en-US"/>
        </w:rPr>
        <w:t>GYULGPL</w:t>
      </w:r>
      <w:r w:rsidRPr="003F12F1">
        <w:rPr>
          <w:bCs/>
        </w:rPr>
        <w:t xml:space="preserve"> </w:t>
      </w:r>
      <w:proofErr w:type="spellStart"/>
      <w:r>
        <w:rPr>
          <w:bCs/>
          <w:lang w:val="en-US"/>
        </w:rPr>
        <w:t>Libre</w:t>
      </w:r>
      <w:proofErr w:type="spellEnd"/>
      <w:r w:rsidRPr="003F12F1"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 xml:space="preserve"> или лицензионная версия </w:t>
      </w:r>
      <w:r>
        <w:rPr>
          <w:bCs/>
          <w:lang w:val="en-US"/>
        </w:rPr>
        <w:t>Microsoft</w:t>
      </w:r>
      <w:r w:rsidRPr="003F12F1"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>.</w:t>
      </w:r>
    </w:p>
    <w:p w:rsidR="003F12F1" w:rsidRDefault="003F12F1" w:rsidP="003F12F1">
      <w:pPr>
        <w:kinsoku w:val="0"/>
        <w:overflowPunct w:val="0"/>
        <w:ind w:left="0" w:right="106" w:firstLine="709"/>
        <w:outlineLvl w:val="2"/>
        <w:rPr>
          <w:rFonts w:cstheme="minorBidi"/>
          <w:bCs/>
          <w:spacing w:val="-1"/>
          <w:lang w:eastAsia="en-US"/>
        </w:rPr>
      </w:pPr>
      <w:r>
        <w:rPr>
          <w:rFonts w:cstheme="minorBidi"/>
          <w:b/>
          <w:bCs/>
          <w:spacing w:val="-1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lang w:eastAsia="en-US"/>
        </w:rPr>
        <w:t xml:space="preserve">и </w:t>
      </w:r>
      <w:r>
        <w:rPr>
          <w:rFonts w:cstheme="minorBidi"/>
          <w:b/>
          <w:bCs/>
          <w:spacing w:val="-1"/>
          <w:lang w:eastAsia="en-US"/>
        </w:rPr>
        <w:t xml:space="preserve">обучающимися </w:t>
      </w:r>
      <w:r>
        <w:rPr>
          <w:rFonts w:cstheme="minorBidi"/>
          <w:b/>
          <w:bCs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lang w:eastAsia="en-US"/>
        </w:rPr>
        <w:t xml:space="preserve">осуществляется </w:t>
      </w:r>
      <w:r>
        <w:rPr>
          <w:rFonts w:cstheme="minorBidi"/>
          <w:bCs/>
          <w:lang w:eastAsia="en-US"/>
        </w:rPr>
        <w:t xml:space="preserve">с </w:t>
      </w:r>
      <w:r>
        <w:rPr>
          <w:rFonts w:cstheme="minorBidi"/>
          <w:bCs/>
          <w:spacing w:val="-1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lang w:eastAsia="en-US"/>
        </w:rPr>
        <w:t xml:space="preserve"> и </w:t>
      </w:r>
      <w:r>
        <w:rPr>
          <w:rFonts w:cstheme="minorBidi"/>
          <w:bCs/>
          <w:spacing w:val="-1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lang w:eastAsia="en-US"/>
        </w:rPr>
        <w:t xml:space="preserve">доступ </w:t>
      </w:r>
      <w:r>
        <w:rPr>
          <w:rFonts w:cstheme="minorBidi"/>
          <w:bCs/>
          <w:lang w:eastAsia="en-US"/>
        </w:rPr>
        <w:t xml:space="preserve">в </w:t>
      </w:r>
      <w:r>
        <w:rPr>
          <w:rFonts w:cstheme="minorBidi"/>
          <w:bCs/>
          <w:spacing w:val="-1"/>
          <w:lang w:eastAsia="en-US"/>
        </w:rPr>
        <w:t xml:space="preserve">учебные помещения Академии. Созданы следующие специальные условия: </w:t>
      </w:r>
    </w:p>
    <w:p w:rsidR="003F12F1" w:rsidRDefault="003F12F1" w:rsidP="003F12F1">
      <w:pPr>
        <w:kinsoku w:val="0"/>
        <w:overflowPunct w:val="0"/>
        <w:ind w:left="0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>8.3.1</w:t>
      </w:r>
      <w:proofErr w:type="gramStart"/>
      <w:r>
        <w:rPr>
          <w:rFonts w:cstheme="minorBidi"/>
          <w:bCs/>
          <w:i/>
          <w:iCs/>
          <w:lang w:eastAsia="en-US"/>
        </w:rPr>
        <w:t>. для</w:t>
      </w:r>
      <w:proofErr w:type="gramEnd"/>
      <w:r>
        <w:rPr>
          <w:rFonts w:cstheme="minorBidi"/>
          <w:bCs/>
          <w:i/>
          <w:iCs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>и лиц с</w:t>
      </w:r>
      <w:r>
        <w:rPr>
          <w:rFonts w:cstheme="minorBidi"/>
          <w:bCs/>
          <w:i/>
          <w:iCs/>
          <w:spacing w:val="-1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lang w:eastAsia="en-US"/>
        </w:rPr>
        <w:t xml:space="preserve"> здоровья по зрению:</w:t>
      </w:r>
    </w:p>
    <w:p w:rsidR="003F12F1" w:rsidRDefault="003F12F1" w:rsidP="003F12F1">
      <w:pPr>
        <w:ind w:left="0" w:firstLine="709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3F12F1" w:rsidRDefault="003F12F1" w:rsidP="003F12F1">
      <w:pPr>
        <w:ind w:left="0" w:firstLine="709"/>
      </w:pPr>
      <w:r>
        <w:rPr>
          <w:spacing w:val="-1"/>
        </w:rPr>
        <w:t xml:space="preserve">- </w:t>
      </w:r>
      <w:r>
        <w:rPr>
          <w:iCs/>
        </w:rPr>
        <w:t>э</w:t>
      </w:r>
      <w:r>
        <w:t xml:space="preserve">лектронный видео увеличитель "ONYX </w:t>
      </w:r>
      <w:proofErr w:type="spellStart"/>
      <w:r>
        <w:t>Deskset</w:t>
      </w:r>
      <w:proofErr w:type="spellEnd"/>
      <w:r>
        <w:t xml:space="preserve"> HD 22 (в полной комплектации);</w:t>
      </w:r>
    </w:p>
    <w:p w:rsidR="003F12F1" w:rsidRDefault="003F12F1" w:rsidP="003F12F1">
      <w:pPr>
        <w:ind w:left="0" w:firstLine="709"/>
      </w:pPr>
      <w: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3F12F1" w:rsidRDefault="003F12F1" w:rsidP="003F12F1">
      <w:pPr>
        <w:ind w:left="0" w:firstLine="709"/>
        <w:rPr>
          <w:shd w:val="clear" w:color="auto" w:fill="FFFFFF"/>
        </w:rPr>
      </w:pPr>
      <w:r>
        <w:t xml:space="preserve">- принтер Брайля; </w:t>
      </w:r>
    </w:p>
    <w:p w:rsidR="003F12F1" w:rsidRDefault="003F12F1" w:rsidP="003F12F1">
      <w:pPr>
        <w:ind w:left="0" w:firstLine="709"/>
        <w:rPr>
          <w:shd w:val="clear" w:color="auto" w:fill="FEFEFE"/>
        </w:rPr>
      </w:pPr>
      <w:r>
        <w:rPr>
          <w:shd w:val="clear" w:color="auto" w:fill="FFFFFF"/>
        </w:rPr>
        <w:lastRenderedPageBreak/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shd w:val="clear" w:color="auto" w:fill="FFFFFF"/>
        </w:rPr>
        <w:t xml:space="preserve"> </w:t>
      </w:r>
    </w:p>
    <w:p w:rsidR="003F12F1" w:rsidRDefault="003F12F1" w:rsidP="003F12F1">
      <w:pPr>
        <w:kinsoku w:val="0"/>
        <w:overflowPunct w:val="0"/>
        <w:ind w:left="0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>8.3.2</w:t>
      </w:r>
      <w:proofErr w:type="gramStart"/>
      <w:r>
        <w:rPr>
          <w:rFonts w:cstheme="minorBidi"/>
          <w:bCs/>
          <w:i/>
          <w:iCs/>
          <w:lang w:eastAsia="en-US"/>
        </w:rPr>
        <w:t>. для</w:t>
      </w:r>
      <w:proofErr w:type="gramEnd"/>
      <w:r>
        <w:rPr>
          <w:rFonts w:cstheme="minorBidi"/>
          <w:bCs/>
          <w:i/>
          <w:iCs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>и лиц с</w:t>
      </w:r>
      <w:r>
        <w:rPr>
          <w:rFonts w:cstheme="minorBidi"/>
          <w:bCs/>
          <w:i/>
          <w:iCs/>
          <w:spacing w:val="-1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lang w:eastAsia="en-US"/>
        </w:rPr>
        <w:t xml:space="preserve"> здоровья по слуху: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lang w:eastAsia="en-US"/>
        </w:rPr>
        <w:t>акустическая система</w:t>
      </w:r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3F12F1" w:rsidRDefault="003F12F1" w:rsidP="003F12F1">
      <w:pPr>
        <w:kinsoku w:val="0"/>
        <w:overflowPunct w:val="0"/>
        <w:ind w:left="0" w:right="114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>- FM- приёмник ARC с индукционной петлей;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>- FM-передатчик AMIGO T31;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3F12F1" w:rsidRDefault="003F12F1" w:rsidP="003F12F1">
      <w:pPr>
        <w:kinsoku w:val="0"/>
        <w:overflowPunct w:val="0"/>
        <w:ind w:left="0" w:right="114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>8.3.3</w:t>
      </w:r>
      <w:proofErr w:type="gramStart"/>
      <w:r>
        <w:rPr>
          <w:rFonts w:cstheme="minorBidi"/>
          <w:bCs/>
          <w:i/>
          <w:iCs/>
          <w:lang w:eastAsia="en-US"/>
        </w:rPr>
        <w:t>. для</w:t>
      </w:r>
      <w:proofErr w:type="gramEnd"/>
      <w:r>
        <w:rPr>
          <w:rFonts w:cstheme="minorBidi"/>
          <w:bCs/>
          <w:i/>
          <w:iCs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lang w:eastAsia="en-US"/>
        </w:rPr>
        <w:t>аппарата: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ind w:left="0"/>
        <w:jc w:val="left"/>
        <w:rPr>
          <w:caps/>
          <w:color w:val="000000"/>
          <w:spacing w:val="-1"/>
        </w:rPr>
        <w:sectPr w:rsidR="003F12F1">
          <w:pgSz w:w="11906" w:h="16838"/>
          <w:pgMar w:top="568" w:right="566" w:bottom="1134" w:left="1701" w:header="708" w:footer="708" w:gutter="0"/>
          <w:cols w:space="720"/>
        </w:sectPr>
      </w:pPr>
    </w:p>
    <w:p w:rsidR="003F12F1" w:rsidRPr="00B74693" w:rsidRDefault="003F12F1" w:rsidP="003F12F1">
      <w:pPr>
        <w:spacing w:line="276" w:lineRule="auto"/>
        <w:jc w:val="right"/>
        <w:rPr>
          <w:i/>
          <w:sz w:val="20"/>
          <w:szCs w:val="20"/>
        </w:rPr>
      </w:pPr>
      <w:r w:rsidRPr="00B74693">
        <w:rPr>
          <w:i/>
          <w:sz w:val="20"/>
          <w:szCs w:val="20"/>
        </w:rPr>
        <w:lastRenderedPageBreak/>
        <w:t>Приложение к рабочей программы дисциплины</w:t>
      </w:r>
    </w:p>
    <w:p w:rsidR="003F12F1" w:rsidRPr="00B74693" w:rsidRDefault="003F12F1" w:rsidP="003F12F1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B74693">
        <w:rPr>
          <w:i/>
          <w:color w:val="000000"/>
          <w:sz w:val="20"/>
          <w:szCs w:val="20"/>
        </w:rPr>
        <w:t>«Инновационные средства информатики»</w:t>
      </w:r>
    </w:p>
    <w:p w:rsidR="003F12F1" w:rsidRDefault="003F12F1" w:rsidP="003F12F1">
      <w:pPr>
        <w:spacing w:line="276" w:lineRule="auto"/>
        <w:jc w:val="right"/>
        <w:rPr>
          <w:i/>
        </w:rPr>
      </w:pPr>
    </w:p>
    <w:p w:rsidR="003F12F1" w:rsidRDefault="003F12F1" w:rsidP="003F12F1">
      <w:pPr>
        <w:spacing w:line="276" w:lineRule="auto"/>
        <w:jc w:val="center"/>
      </w:pPr>
      <w:r>
        <w:t xml:space="preserve">Министерство спорта Российской Федерации 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</w:pPr>
      <w:r>
        <w:t xml:space="preserve">Федеральное государственное бюджетное образовательное учреждение </w:t>
      </w:r>
    </w:p>
    <w:p w:rsidR="003F12F1" w:rsidRDefault="003F12F1" w:rsidP="003F12F1">
      <w:pPr>
        <w:spacing w:line="276" w:lineRule="auto"/>
        <w:jc w:val="center"/>
      </w:pPr>
      <w:proofErr w:type="gramStart"/>
      <w:r>
        <w:t>высшего</w:t>
      </w:r>
      <w:proofErr w:type="gramEnd"/>
      <w:r>
        <w:t xml:space="preserve"> образования</w:t>
      </w:r>
    </w:p>
    <w:p w:rsidR="003F12F1" w:rsidRDefault="003F12F1" w:rsidP="003F12F1">
      <w:pPr>
        <w:spacing w:line="276" w:lineRule="auto"/>
        <w:jc w:val="center"/>
      </w:pPr>
      <w:r>
        <w:t xml:space="preserve"> «Московская государственная академия физической культуры»</w:t>
      </w:r>
    </w:p>
    <w:p w:rsidR="003F12F1" w:rsidRDefault="003F12F1" w:rsidP="003F12F1">
      <w:pPr>
        <w:pBdr>
          <w:bottom w:val="single" w:sz="12" w:space="1" w:color="auto"/>
        </w:pBdr>
        <w:spacing w:line="276" w:lineRule="auto"/>
        <w:jc w:val="center"/>
      </w:pPr>
      <w:r>
        <w:t>Биомеханики и информационных технологий</w:t>
      </w:r>
    </w:p>
    <w:p w:rsidR="003F12F1" w:rsidRDefault="003F12F1" w:rsidP="003F12F1">
      <w:pPr>
        <w:spacing w:line="276" w:lineRule="auto"/>
        <w:jc w:val="center"/>
      </w:pPr>
      <w:r>
        <w:t>Наименование кафедры</w:t>
      </w: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right"/>
      </w:pPr>
      <w:r>
        <w:t>УТВЕРЖДЕНО</w:t>
      </w:r>
    </w:p>
    <w:p w:rsidR="003F12F1" w:rsidRDefault="003F12F1" w:rsidP="003F12F1">
      <w:pPr>
        <w:spacing w:line="276" w:lineRule="auto"/>
        <w:jc w:val="right"/>
      </w:pPr>
      <w:proofErr w:type="gramStart"/>
      <w:r>
        <w:t>решением</w:t>
      </w:r>
      <w:proofErr w:type="gramEnd"/>
      <w:r>
        <w:t xml:space="preserve"> Учебно-методической комиссии     </w:t>
      </w:r>
    </w:p>
    <w:p w:rsidR="003F12F1" w:rsidRDefault="003F12F1" w:rsidP="003F12F1">
      <w:pPr>
        <w:spacing w:line="276" w:lineRule="auto"/>
        <w:jc w:val="right"/>
      </w:pPr>
      <w:r>
        <w:t xml:space="preserve">   </w:t>
      </w:r>
      <w:proofErr w:type="gramStart"/>
      <w:r>
        <w:t>протокол</w:t>
      </w:r>
      <w:proofErr w:type="gramEnd"/>
      <w:r>
        <w:t xml:space="preserve"> № </w:t>
      </w:r>
      <w:r w:rsidR="00B74693">
        <w:t xml:space="preserve">7 </w:t>
      </w:r>
      <w:r>
        <w:t>от «</w:t>
      </w:r>
      <w:r w:rsidR="00B74693">
        <w:t>20</w:t>
      </w:r>
      <w:r>
        <w:t xml:space="preserve">» </w:t>
      </w:r>
      <w:r w:rsidR="00B74693">
        <w:t>августа</w:t>
      </w:r>
      <w:r>
        <w:t xml:space="preserve"> 20</w:t>
      </w:r>
      <w:r w:rsidR="00B74693">
        <w:t>20</w:t>
      </w:r>
      <w:r>
        <w:t>г.</w:t>
      </w:r>
    </w:p>
    <w:p w:rsidR="003F12F1" w:rsidRDefault="003F12F1" w:rsidP="003F12F1">
      <w:pPr>
        <w:spacing w:line="276" w:lineRule="auto"/>
        <w:jc w:val="right"/>
      </w:pPr>
      <w:r>
        <w:t xml:space="preserve">Председатель УМК, </w:t>
      </w:r>
    </w:p>
    <w:p w:rsidR="003F12F1" w:rsidRDefault="003F12F1" w:rsidP="003F12F1">
      <w:pPr>
        <w:spacing w:line="276" w:lineRule="auto"/>
        <w:jc w:val="right"/>
      </w:pPr>
      <w:proofErr w:type="gramStart"/>
      <w:r>
        <w:t>проректор</w:t>
      </w:r>
      <w:proofErr w:type="gramEnd"/>
      <w:r>
        <w:t xml:space="preserve"> по учебной работе</w:t>
      </w:r>
    </w:p>
    <w:p w:rsidR="003F12F1" w:rsidRDefault="003F12F1" w:rsidP="003F12F1">
      <w:pPr>
        <w:spacing w:line="276" w:lineRule="auto"/>
        <w:jc w:val="right"/>
      </w:pPr>
      <w:r>
        <w:t>___________________А.Н. Таланцев</w:t>
      </w: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center"/>
        <w:rPr>
          <w:b/>
          <w:bCs/>
        </w:rPr>
      </w:pPr>
      <w:r>
        <w:rPr>
          <w:b/>
          <w:bCs/>
        </w:rPr>
        <w:t>Фонд оценочных средств</w:t>
      </w:r>
    </w:p>
    <w:p w:rsidR="003F12F1" w:rsidRDefault="003F12F1" w:rsidP="003F12F1">
      <w:pPr>
        <w:spacing w:line="276" w:lineRule="auto"/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дисциплине (модулю, практике)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</w:p>
    <w:p w:rsidR="003F12F1" w:rsidRDefault="0096583E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49.03.01 </w:t>
      </w:r>
      <w:r w:rsidR="003F12F1">
        <w:rPr>
          <w:b/>
          <w:color w:val="000000"/>
        </w:rPr>
        <w:t>Физическая культура</w:t>
      </w:r>
    </w:p>
    <w:p w:rsidR="003F12F1" w:rsidRDefault="003F12F1" w:rsidP="003F12F1">
      <w:pPr>
        <w:pBdr>
          <w:bottom w:val="single" w:sz="12" w:space="1" w:color="auto"/>
        </w:pBdr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  <w:i/>
        </w:rPr>
      </w:pPr>
      <w:proofErr w:type="gramStart"/>
      <w:r>
        <w:rPr>
          <w:b/>
          <w:i/>
        </w:rPr>
        <w:t>уровень</w:t>
      </w:r>
      <w:proofErr w:type="gramEnd"/>
      <w:r>
        <w:rPr>
          <w:b/>
          <w:i/>
        </w:rPr>
        <w:t xml:space="preserve"> бакалавриата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i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 xml:space="preserve">Форма обучения </w:t>
      </w: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>Очная/заочная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right"/>
      </w:pPr>
      <w:r>
        <w:t>Рассмотрено и одобрено на заседании кафедры</w:t>
      </w:r>
    </w:p>
    <w:p w:rsidR="003F12F1" w:rsidRDefault="003F12F1" w:rsidP="003F12F1">
      <w:pPr>
        <w:spacing w:line="276" w:lineRule="auto"/>
        <w:jc w:val="right"/>
      </w:pPr>
      <w:r>
        <w:t>(</w:t>
      </w:r>
      <w:proofErr w:type="gramStart"/>
      <w:r>
        <w:t>протокол</w:t>
      </w:r>
      <w:proofErr w:type="gramEnd"/>
      <w:r>
        <w:t xml:space="preserve"> № 2 от «20» сентября 20</w:t>
      </w:r>
      <w:r w:rsidR="00B74693">
        <w:t>20</w:t>
      </w:r>
      <w:r>
        <w:t xml:space="preserve"> г.) </w:t>
      </w:r>
    </w:p>
    <w:p w:rsidR="003F12F1" w:rsidRDefault="003F12F1" w:rsidP="003F12F1">
      <w:pPr>
        <w:tabs>
          <w:tab w:val="left" w:pos="5245"/>
          <w:tab w:val="left" w:pos="5529"/>
        </w:tabs>
        <w:spacing w:line="276" w:lineRule="auto"/>
        <w:jc w:val="right"/>
      </w:pPr>
      <w:r>
        <w:t>Зав. кафедрой проф.                  /</w:t>
      </w:r>
      <w:proofErr w:type="spellStart"/>
      <w:r>
        <w:t>Фураев</w:t>
      </w:r>
      <w:proofErr w:type="spellEnd"/>
      <w:r>
        <w:t xml:space="preserve"> А.Н.</w:t>
      </w:r>
    </w:p>
    <w:p w:rsidR="003F12F1" w:rsidRDefault="003F12F1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</w:pPr>
      <w:r>
        <w:t>Малаховка, 20</w:t>
      </w:r>
      <w:r w:rsidR="00B74693">
        <w:t>20</w:t>
      </w:r>
      <w:r>
        <w:t xml:space="preserve"> год </w:t>
      </w: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568" w:right="566" w:bottom="1134" w:left="1701" w:header="708" w:footer="708" w:gutter="0"/>
          <w:cols w:space="720"/>
        </w:sectPr>
      </w:pPr>
    </w:p>
    <w:p w:rsidR="003F12F1" w:rsidRDefault="003F12F1" w:rsidP="003F12F1">
      <w:pPr>
        <w:pStyle w:val="ae"/>
        <w:spacing w:after="0" w:line="276" w:lineRule="auto"/>
        <w:ind w:left="0" w:firstLine="709"/>
      </w:pPr>
    </w:p>
    <w:p w:rsidR="003F12F1" w:rsidRDefault="003F12F1" w:rsidP="003F12F1">
      <w:pPr>
        <w:pStyle w:val="af0"/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</w:rPr>
      </w:pPr>
      <w:r>
        <w:rPr>
          <w:b/>
        </w:rPr>
        <w:t>ФОНД ОЦЕНОЧНЫХ СРЕДСТВ ДЛЯ ПРОВЕДЕНИЯ ПРОМЕЖУТОЧНОЙ АТТЕСТАЦИИ</w:t>
      </w:r>
    </w:p>
    <w:p w:rsidR="003F12F1" w:rsidRDefault="003F12F1" w:rsidP="003F12F1">
      <w:pPr>
        <w:pStyle w:val="af0"/>
        <w:numPr>
          <w:ilvl w:val="0"/>
          <w:numId w:val="16"/>
        </w:numPr>
        <w:shd w:val="clear" w:color="auto" w:fill="FFFFFF"/>
        <w:spacing w:line="276" w:lineRule="auto"/>
        <w:contextualSpacing/>
        <w:jc w:val="center"/>
        <w:rPr>
          <w:b/>
        </w:rPr>
      </w:pPr>
      <w:r>
        <w:rPr>
          <w:b/>
        </w:rPr>
        <w:t>Паспорт фонда оценочных средств</w:t>
      </w:r>
    </w:p>
    <w:p w:rsidR="003F12F1" w:rsidRDefault="003F12F1" w:rsidP="003F12F1">
      <w:pPr>
        <w:spacing w:line="276" w:lineRule="auto"/>
        <w:ind w:left="0" w:firstLine="709"/>
        <w:rPr>
          <w:bCs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430"/>
        <w:gridCol w:w="3389"/>
      </w:tblGrid>
      <w:tr w:rsidR="003F12F1" w:rsidRPr="00244DB7" w:rsidTr="003F12F1">
        <w:trPr>
          <w:trHeight w:val="18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ind w:left="34"/>
              <w:jc w:val="center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Компетенция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ind w:left="0"/>
              <w:jc w:val="center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jc w:val="center"/>
              <w:rPr>
                <w:iCs/>
                <w:sz w:val="20"/>
                <w:szCs w:val="20"/>
              </w:rPr>
            </w:pPr>
            <w:r w:rsidRPr="00244DB7">
              <w:rPr>
                <w:iCs/>
                <w:sz w:val="20"/>
                <w:szCs w:val="20"/>
              </w:rPr>
              <w:t>Индикаторы достижения</w:t>
            </w:r>
          </w:p>
        </w:tc>
      </w:tr>
      <w:tr w:rsidR="003F12F1" w:rsidRPr="00244DB7" w:rsidTr="003F12F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shd w:val="clear" w:color="auto" w:fill="FFFFFF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УК-1. </w:t>
            </w:r>
          </w:p>
          <w:p w:rsidR="003F12F1" w:rsidRPr="00244DB7" w:rsidRDefault="003F12F1" w:rsidP="00244DB7">
            <w:pPr>
              <w:shd w:val="clear" w:color="auto" w:fill="FFFFFF"/>
              <w:ind w:left="34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color w:val="000000"/>
                <w:spacing w:val="-1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3F12F1" w:rsidRPr="00244DB7" w:rsidRDefault="003F12F1" w:rsidP="00244DB7">
            <w:pPr>
              <w:ind w:left="34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01.001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П:</w:t>
            </w:r>
          </w:p>
          <w:p w:rsidR="003F12F1" w:rsidRPr="00244DB7" w:rsidRDefault="003F12F1" w:rsidP="00244DB7">
            <w:pPr>
              <w:ind w:left="0"/>
              <w:rPr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А/01.6 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Общепедагогическая функция. Обучение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В/03.6, В/04.6, В/05.6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 01.002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ПП: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А/01.7, А/03.7, А/04.7, А/05.7 </w:t>
            </w:r>
          </w:p>
          <w:p w:rsidR="003F12F1" w:rsidRPr="00244DB7" w:rsidRDefault="003F12F1" w:rsidP="00244DB7">
            <w:pPr>
              <w:pStyle w:val="af3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  <w:r w:rsidRPr="00244DB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В/01.7,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В/05.7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color w:val="000000"/>
                <w:spacing w:val="-1"/>
                <w:sz w:val="20"/>
                <w:szCs w:val="20"/>
              </w:rPr>
              <w:t>Психологическая диагностика особенностей обучающихся в освоении образовательных программ в развитии и социальной адаптации.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01.003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ПДО: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А/01.6, А/03.6, А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/04.6, А/05.6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Преподавание по дополнительным общеобразовательным программам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В/01.6, В/02.6 </w:t>
            </w:r>
          </w:p>
          <w:p w:rsidR="003F12F1" w:rsidRPr="00244DB7" w:rsidRDefault="003F12F1" w:rsidP="00244DB7">
            <w:pPr>
              <w:ind w:left="0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lastRenderedPageBreak/>
              <w:t>Организационно-методическое обеспечение реализации дополнительных общеобразовательных программ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С/01.6, С/02.6 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01.004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ППО: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А/</w:t>
            </w:r>
            <w:proofErr w:type="gramStart"/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01.6 ,</w:t>
            </w:r>
            <w:proofErr w:type="gramEnd"/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 А/03.6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В/03.6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Разработка программно-методического обеспечения учебно-производственного процесса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05.003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С/01.6, С</w:t>
            </w:r>
            <w:r w:rsidRPr="00244DB7">
              <w:rPr>
                <w:b/>
                <w:color w:val="000000"/>
                <w:sz w:val="20"/>
                <w:szCs w:val="20"/>
              </w:rPr>
              <w:t>/02.6, С/03.6, С/04.6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sz w:val="20"/>
                <w:szCs w:val="20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Д/03.6, Д/04.6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 xml:space="preserve">Подготовка занимающихся на этапах совершенствования спортивного мастерства, высшего спортивного мастерства по виду спорта (группе спортивных </w:t>
            </w:r>
            <w:proofErr w:type="gramStart"/>
            <w:r w:rsidRPr="00244DB7">
              <w:rPr>
                <w:sz w:val="20"/>
                <w:szCs w:val="20"/>
              </w:rPr>
              <w:t>дисциплин</w:t>
            </w:r>
            <w:r w:rsidRPr="00244DB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Е/01.6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Оказание консультационной поддержки тренерам и спортсменам на всех этапах спортивной подготовки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05.005 ИМ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Е/01.6,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/03.6,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z w:val="20"/>
                <w:szCs w:val="20"/>
              </w:rPr>
              <w:t>/04.6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 xml:space="preserve"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</w:t>
            </w:r>
            <w:r w:rsidRPr="00244DB7">
              <w:rPr>
                <w:sz w:val="20"/>
                <w:szCs w:val="20"/>
              </w:rPr>
              <w:lastRenderedPageBreak/>
              <w:t>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05.008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P</w:t>
            </w:r>
          </w:p>
          <w:p w:rsidR="003F12F1" w:rsidRPr="00244DB7" w:rsidRDefault="003F12F1" w:rsidP="00244DB7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А/01.6, </w:t>
            </w:r>
            <w:r w:rsidRPr="00244DB7">
              <w:rPr>
                <w:b/>
                <w:color w:val="000000"/>
                <w:sz w:val="20"/>
                <w:szCs w:val="20"/>
              </w:rPr>
              <w:t>А/02.6/, А/03.6, А/04.6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В/01.6, В/02.6,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B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С/01.6, С/02.6, С/03.6, С/04.6,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C</w:t>
            </w:r>
            <w:r w:rsidRPr="00244DB7">
              <w:rPr>
                <w:b/>
                <w:color w:val="000000"/>
                <w:sz w:val="20"/>
                <w:szCs w:val="20"/>
              </w:rPr>
              <w:t>/05.6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Д/03.6, Д/04.6, Д/05.6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по консультированию и тестированию в 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  <w:r w:rsidRPr="00244DB7">
              <w:rPr>
                <w:color w:val="000000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комплексной деятельностью</w:t>
            </w:r>
            <w:hyperlink r:id="rId29" w:anchor="sub_3333" w:history="1">
              <w:r w:rsidRPr="00244DB7">
                <w:rPr>
                  <w:rStyle w:val="af4"/>
                  <w:sz w:val="20"/>
                  <w:szCs w:val="20"/>
                </w:rPr>
                <w:t>*(3)</w:t>
              </w:r>
            </w:hyperlink>
            <w:r w:rsidRPr="00244DB7">
              <w:rPr>
                <w:sz w:val="20"/>
                <w:szCs w:val="20"/>
              </w:rPr>
              <w:t xml:space="preserve"> в области физической культуры и спорта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62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05.010 СА</w:t>
            </w:r>
          </w:p>
          <w:p w:rsidR="003F12F1" w:rsidRPr="00244DB7" w:rsidRDefault="003F12F1" w:rsidP="00244DB7">
            <w:pPr>
              <w:ind w:left="62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В/02.6, В/03.6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Организация работы по антидопинговому обеспечению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ind w:left="21"/>
              <w:rPr>
                <w:sz w:val="20"/>
                <w:szCs w:val="20"/>
                <w:lang w:eastAsia="en-US"/>
              </w:rPr>
            </w:pP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Действия: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244DB7">
              <w:rPr>
                <w:sz w:val="20"/>
                <w:szCs w:val="20"/>
                <w:lang w:eastAsia="en-US"/>
              </w:rPr>
              <w:t>навыки</w:t>
            </w:r>
            <w:proofErr w:type="gramEnd"/>
            <w:r w:rsidRPr="00244DB7">
              <w:rPr>
                <w:sz w:val="20"/>
                <w:szCs w:val="20"/>
                <w:lang w:eastAsia="en-US"/>
              </w:rPr>
              <w:t xml:space="preserve"> применения информационно-коммуникационных технологий в повседневной жизни.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Знать: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244DB7">
              <w:rPr>
                <w:sz w:val="20"/>
                <w:szCs w:val="20"/>
                <w:lang w:eastAsia="en-US"/>
              </w:rPr>
              <w:t>место</w:t>
            </w:r>
            <w:proofErr w:type="gramEnd"/>
            <w:r w:rsidRPr="00244DB7">
              <w:rPr>
                <w:sz w:val="20"/>
                <w:szCs w:val="20"/>
                <w:lang w:eastAsia="en-US"/>
              </w:rPr>
              <w:t xml:space="preserve">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Уметь: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244DB7">
              <w:rPr>
                <w:sz w:val="20"/>
                <w:szCs w:val="20"/>
                <w:lang w:eastAsia="en-US"/>
              </w:rPr>
              <w:t>работать</w:t>
            </w:r>
            <w:proofErr w:type="gramEnd"/>
            <w:r w:rsidRPr="00244DB7">
              <w:rPr>
                <w:sz w:val="20"/>
                <w:szCs w:val="20"/>
                <w:lang w:eastAsia="en-US"/>
              </w:rPr>
              <w:t xml:space="preserve">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целях. соблюдать основные требования информационной безопасности.</w:t>
            </w:r>
          </w:p>
        </w:tc>
      </w:tr>
      <w:tr w:rsidR="003F12F1" w:rsidRPr="00244DB7" w:rsidTr="003F12F1">
        <w:trPr>
          <w:trHeight w:val="815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shd w:val="clear" w:color="auto" w:fill="FFFFFF"/>
              <w:ind w:left="34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ОПК-10. </w:t>
            </w:r>
          </w:p>
          <w:p w:rsidR="003F12F1" w:rsidRPr="00244DB7" w:rsidRDefault="003F12F1" w:rsidP="00244DB7">
            <w:pPr>
              <w:shd w:val="clear" w:color="auto" w:fill="FFFFFF"/>
              <w:ind w:left="34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  <w:p w:rsidR="003F12F1" w:rsidRPr="00244DB7" w:rsidRDefault="003F12F1" w:rsidP="00244DB7">
            <w:pPr>
              <w:ind w:left="34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Действия: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jc w:val="left"/>
              <w:rPr>
                <w:sz w:val="20"/>
                <w:szCs w:val="20"/>
                <w:lang w:eastAsia="en-US"/>
              </w:rPr>
            </w:pPr>
            <w:r w:rsidRPr="00244DB7">
              <w:rPr>
                <w:sz w:val="20"/>
                <w:szCs w:val="20"/>
                <w:lang w:eastAsia="en-US"/>
              </w:rPr>
              <w:t>Владеть основными навыками обработки текстовой, числовой и графической информации.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Знать: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  <w:lang w:eastAsia="en-US"/>
              </w:rPr>
            </w:pPr>
            <w:proofErr w:type="gramStart"/>
            <w:r w:rsidRPr="00244DB7">
              <w:rPr>
                <w:sz w:val="20"/>
                <w:szCs w:val="20"/>
                <w:lang w:eastAsia="en-US"/>
              </w:rPr>
              <w:t>основы</w:t>
            </w:r>
            <w:proofErr w:type="gramEnd"/>
            <w:r w:rsidRPr="00244DB7">
              <w:rPr>
                <w:sz w:val="20"/>
                <w:szCs w:val="20"/>
                <w:lang w:eastAsia="en-US"/>
              </w:rPr>
              <w:t xml:space="preserve"> информационной культуры: методы, подходы и способы постановки задач и выбор путей и средств их достижения.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Уметь: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  <w:lang w:eastAsia="en-US"/>
              </w:rPr>
              <w:t>Воспринимать полученную информацию, анализировать с помощью стандартных программных продуктов и работать с традиционными носителями информации.</w:t>
            </w:r>
          </w:p>
        </w:tc>
      </w:tr>
    </w:tbl>
    <w:p w:rsidR="003F12F1" w:rsidRDefault="003F12F1" w:rsidP="003F12F1">
      <w:pPr>
        <w:spacing w:line="276" w:lineRule="auto"/>
        <w:ind w:left="0" w:firstLine="709"/>
        <w:rPr>
          <w:bCs/>
        </w:rPr>
      </w:pPr>
    </w:p>
    <w:p w:rsidR="003F12F1" w:rsidRDefault="003F12F1" w:rsidP="003F12F1">
      <w:pPr>
        <w:pStyle w:val="af0"/>
        <w:numPr>
          <w:ilvl w:val="0"/>
          <w:numId w:val="16"/>
        </w:numPr>
        <w:shd w:val="clear" w:color="auto" w:fill="FFFFFF"/>
        <w:spacing w:line="276" w:lineRule="auto"/>
        <w:contextualSpacing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Типовые контрольные задания:</w:t>
      </w:r>
    </w:p>
    <w:p w:rsidR="003F12F1" w:rsidRDefault="003F12F1" w:rsidP="003F12F1">
      <w:pPr>
        <w:pStyle w:val="af0"/>
        <w:numPr>
          <w:ilvl w:val="1"/>
          <w:numId w:val="18"/>
        </w:numPr>
        <w:shd w:val="clear" w:color="auto" w:fill="FFFFFF"/>
        <w:spacing w:line="276" w:lineRule="auto"/>
        <w:contextualSpacing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  Перечень вопросов для промежуточной аттестации.</w:t>
      </w:r>
    </w:p>
    <w:p w:rsidR="003F12F1" w:rsidRDefault="003F12F1" w:rsidP="003F12F1">
      <w:pPr>
        <w:shd w:val="clear" w:color="auto" w:fill="FFFFFF"/>
        <w:spacing w:line="276" w:lineRule="auto"/>
        <w:ind w:left="0"/>
        <w:contextualSpacing/>
        <w:rPr>
          <w:b/>
          <w:i/>
          <w:color w:val="000000"/>
          <w:spacing w:val="-1"/>
        </w:rPr>
      </w:pPr>
    </w:p>
    <w:p w:rsidR="003F12F1" w:rsidRDefault="003F12F1" w:rsidP="003F12F1">
      <w:pPr>
        <w:pStyle w:val="text"/>
        <w:numPr>
          <w:ilvl w:val="0"/>
          <w:numId w:val="20"/>
        </w:numPr>
        <w:spacing w:before="0" w:beforeAutospacing="0" w:after="0" w:afterAutospacing="0" w:line="276" w:lineRule="auto"/>
      </w:pPr>
      <w:r>
        <w:t>Что такое информация? Что такое информатика? Что такое данные?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понятия информатики.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подходы к определению информации вы знаете?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изучает кибернетика?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От чего зависит, будет ли информативным принимаемое вами сообщение? Каковы основные свойства информации? Охарактеризуйте каждое свойство.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Классификация информации.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Информационное общество. Модели и проблемы информатизации общества.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Четыре информационных революции в истории человечества.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подразумевается под понятием "информация" в бытовом, естественнонаучном и техническом смыслах?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</w:pPr>
      <w:r>
        <w:t>Что такое носитель информации, и какие требования к нему предъявляются?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Назовите единицы измерения информации. Сколько байт содержит 1 Кб, 1 Мб информации?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proofErr w:type="gramStart"/>
      <w:r>
        <w:t>.Модели</w:t>
      </w:r>
      <w:proofErr w:type="gramEnd"/>
      <w:r>
        <w:t xml:space="preserve"> информационных процессов передачи, обработки, накопления данных.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Обобщенная схема технологического процесса обработки информации</w:t>
      </w:r>
      <w:r>
        <w:tab/>
        <w:t>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lastRenderedPageBreak/>
        <w:t>Сбор и регистрация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Передача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Обработка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Хранение и накопление информации</w:t>
      </w:r>
      <w:r>
        <w:tab/>
        <w:t>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Кто и когда впервые ввел понятие алгоритма?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В чем заключаются основные свойства алгоритма? Каковы способы записи алгоритмов?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алгоритмические структуры и опишите их.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Каковы основные принципы разработки алгоритмов?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результат выполнения алгоритма?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исходные данные?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представляет собой графическая форма записи алгоритма? Каков порядок составления блок-схем? Охарактеризуйте основные блоки блок схем?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Для чего необходимо ветвление в алгоритмах? Какие формы ветвления различают? Для чего используют структуру "цикл"? Какие виды циклов вы знаете? Что такое тело цикла?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Типы информационных моделей. Что называют математической моделью объекта или явления?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Почему невозможно точное исследование поведения объектов или явлений?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способы моделирования осуществляются с помощью компьютера?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Из каких последовательных действий состоит процесс разработки программы?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отличается программный способ записи алгоритмов от других?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язык программирования? Что такое уровень языка программирования? Какие вы знаете машинные языков?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компиляция отличается от интерпретации?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означает термин объектно-ориентированное программирование?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  <w:rPr>
          <w:b/>
          <w:bCs/>
          <w:i/>
          <w:iCs/>
          <w:spacing w:val="13"/>
        </w:rPr>
      </w:pPr>
      <w:r>
        <w:t>Что такое алгебра логики? Кто впервые ввел это понятие.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outlineLvl w:val="2"/>
        <w:rPr>
          <w:b/>
          <w:bCs/>
          <w:i/>
          <w:iCs/>
          <w:spacing w:val="13"/>
        </w:rPr>
      </w:pPr>
      <w:r>
        <w:t>Что такое логическое высказывание? Виды логических высказываний.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Основные логические операции: конъюнкция, дизъюнкция, отрицание, импликация, эквивалентность. Примеры логических выражений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Расскажите о первой механической вычислительной машине, способной автоматически выполнять четыре арифметических действия, кто создал эту машину?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принципы построения программируемой аналитической вычислительной машины и назовите автора этой идеи.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устройства входили в состав программно-управляемой машины Бэббиджа?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 повлияло появление транзисторов на характеристики и структуру ЭВМ?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основные этапы прошла в своем развитии вычислительная техника?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Какой принцип положен в основу квалификации поколений эволюционного развития средств обработки информации?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Кто создал первый релейный компьютер, воплотивший идеи Бэббиджа, какая система счисления использовалась в компьютере, какие блоки включал в себя компьютер?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На какой элементной базе был выполнен компьютер ENIAC, какие в нем использовались устройства, как задавался порядок вычислений?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первого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второго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третьего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четвертого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lastRenderedPageBreak/>
        <w:t>Определите основные требования к компьютерам пятого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Для каких поколений компьютеров характерно широкое использование интегральных схем?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элементная база? Как она влияет на смену поколений ЭВМ?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"фон-неймановская архитектура"?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Когда и почему произошло разделение компьютеров на классы?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Что такое </w:t>
      </w:r>
      <w:proofErr w:type="spellStart"/>
      <w:r>
        <w:t>hardware</w:t>
      </w:r>
      <w:proofErr w:type="spellEnd"/>
      <w:r>
        <w:t xml:space="preserve"> и </w:t>
      </w:r>
      <w:proofErr w:type="spellStart"/>
      <w:r>
        <w:t>software</w:t>
      </w:r>
      <w:proofErr w:type="spellEnd"/>
      <w:r>
        <w:t>? Что из них важнее?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Для чего служит память? Каких типов она бывает? Зачем компьютеру память разных типов?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Что такое периферийные устройства? Какие виды этих устройств вы знаете?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В чем заключается принцип открытой архитектуры?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Какие компоненты ПК расположены в его системном блоке?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Общая структура вычислительной системы, назначение ее элементов.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Классификация внешних запоминающих устройств. Классификация оперативной памяти.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Конструктивные элементы системного блока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Основной цикл работы ЭВМ.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Процессор ЭВМ, его компоненты и их назначение.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собой представляет шина компьютера? Каковы функции общей шины (магистрали)? Какую функцию выполняют контроллеры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 формируется изображение на экране цветного монитора?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различаются матричные, лазерные и струйные принтеры. Что такое плоттер?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Какие технические характеристики и как влияют на производительность компьютера?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Почему различаются частоты процессора, системной шины и шины периферийных устройств?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Почему мышь подключается к последовательному порту, а принтер к параллельному?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Каковы основные правила хранения и эксплуатации различных типов носителей информации?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Какие существуют типы координатных устройств ввода и каков их принцип действия?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числовых данных.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текстовых данных. Системы кодировки ASCII, UNICODE.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графических данных.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звуковой информации.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Приведите примеры кодирования и декодирования.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цвета в компьютере.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Векторная и растровая графика. Что называют растром? Чем отличается пиксель от точки экрана?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двоичная кодировка и почему она применяется в компьютерах?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общего в кодировании текста, графики и звука в компьютерной системе?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Этапы решения прикладных задач на ЭВМ: постановка задачи, построение математической модели, выбор метода решения, разработка алгоритма, разработка программы, отладка, применение и сопровождение программы. Какие этапы компьютерного решения задач осуществляются без участия компьютера?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включает в себя понятие "программное обеспечение"?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Назовите и характеризуйте основные категории программного обеспечения.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Программное обеспечение общего назначения.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В чем отличие прикладных программ от системных и инструментальных?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lastRenderedPageBreak/>
        <w:t>Что входит в системное программное обеспечение?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называется утилитой? Для чего предназначены драйвера?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Какое назначение текстового редактора? Для какой цели применяют графические редакторы?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>
        <w:t xml:space="preserve">В чем состоит назначение операционной системы? Развитие операционных систем. Характеризуйте основные классы операционных систем. Какие вы знаете операционные системы, не входящие в семейство </w:t>
      </w:r>
      <w:proofErr w:type="spellStart"/>
      <w:r>
        <w:t>Windows</w:t>
      </w:r>
      <w:proofErr w:type="spellEnd"/>
      <w:r>
        <w:t>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Какой вид интерфейса удобнее для пользователя - командный или графический?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Что такое окно? Какие существуют разновидности окон в </w:t>
      </w:r>
      <w:proofErr w:type="spellStart"/>
      <w:r>
        <w:t>Windows</w:t>
      </w:r>
      <w:proofErr w:type="spellEnd"/>
      <w:r>
        <w:t>? Какие основные элементы окна? Что такое Рабочий стол? Их каких элементов он состоит? Что такое Панель задач? Что на ней расположено? Что такое контекстное меню?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Файл. Расширение файла. Из каких символов может состоять имя файла в </w:t>
      </w:r>
      <w:proofErr w:type="spellStart"/>
      <w:r>
        <w:t>Windows</w:t>
      </w:r>
      <w:proofErr w:type="spellEnd"/>
      <w:r>
        <w:t>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. Дайте определение понятию цветовая модель.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В чем основные отличия аддитивной и субтрактивной моделей?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RGB.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CMYK.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LAB.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Основные форматы файлов изображений. Простейший способ сохранения растрового изображения. Расчет объема файлов таких изображений.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Способы кодирования цвета. Форматы BMP, PCX, GIF, JPG, DFX, DWF, WMF, PDF.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Методы представления графической информации. Основные преимущества и недостатки.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Конвертация между растровым и векторным форматами изображений. Масштабирование изображений.</w:t>
      </w:r>
    </w:p>
    <w:p w:rsidR="003F12F1" w:rsidRDefault="003F12F1" w:rsidP="003F12F1">
      <w:pPr>
        <w:pStyle w:val="text"/>
        <w:spacing w:before="0" w:beforeAutospacing="0" w:after="0" w:afterAutospacing="0" w:line="276" w:lineRule="auto"/>
      </w:pPr>
    </w:p>
    <w:p w:rsidR="003F12F1" w:rsidRDefault="003F12F1" w:rsidP="003F12F1">
      <w:pPr>
        <w:spacing w:line="276" w:lineRule="auto"/>
        <w:jc w:val="center"/>
        <w:rPr>
          <w:b/>
          <w:bCs/>
        </w:rPr>
      </w:pPr>
    </w:p>
    <w:p w:rsidR="003F12F1" w:rsidRDefault="003F12F1" w:rsidP="003F12F1">
      <w:pPr>
        <w:autoSpaceDE w:val="0"/>
        <w:autoSpaceDN w:val="0"/>
        <w:adjustRightInd w:val="0"/>
        <w:spacing w:line="276" w:lineRule="auto"/>
        <w:rPr>
          <w:color w:val="FF0000"/>
        </w:rPr>
      </w:pPr>
    </w:p>
    <w:tbl>
      <w:tblPr>
        <w:tblStyle w:val="af5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8074"/>
        <w:gridCol w:w="992"/>
      </w:tblGrid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ind w:right="-24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Критерии оценивания устных ответов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Бал-</w:t>
            </w:r>
          </w:p>
          <w:p w:rsidR="003F12F1" w:rsidRDefault="003F12F1">
            <w:pPr>
              <w:spacing w:line="276" w:lineRule="auto"/>
              <w:ind w:left="-108" w:right="-108"/>
              <w:jc w:val="center"/>
            </w:pPr>
            <w:proofErr w:type="spellStart"/>
            <w:proofErr w:type="gramStart"/>
            <w:r>
              <w:t>лы</w:t>
            </w:r>
            <w:proofErr w:type="spellEnd"/>
            <w:proofErr w:type="gramEnd"/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5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2.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4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3.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3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/>
            </w:pPr>
            <w:r>
              <w:t>Отсутствует ответ на вопрос.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2</w:t>
            </w:r>
          </w:p>
        </w:tc>
      </w:tr>
    </w:tbl>
    <w:p w:rsidR="003F12F1" w:rsidRDefault="003F12F1" w:rsidP="003F12F1">
      <w:pPr>
        <w:pStyle w:val="text"/>
        <w:spacing w:before="0" w:beforeAutospacing="0" w:after="0" w:afterAutospacing="0" w:line="276" w:lineRule="auto"/>
      </w:pP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spacing w:line="276" w:lineRule="auto"/>
        <w:ind w:firstLine="357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>2.2 КОНТРОЛЬНАЯ РАБОТА</w:t>
      </w:r>
    </w:p>
    <w:p w:rsidR="003F12F1" w:rsidRDefault="003F12F1" w:rsidP="003F12F1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</w:rPr>
      </w:pPr>
    </w:p>
    <w:p w:rsidR="003F12F1" w:rsidRDefault="003F12F1" w:rsidP="003F12F1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</w:rPr>
      </w:pPr>
    </w:p>
    <w:p w:rsidR="003F12F1" w:rsidRDefault="003F12F1" w:rsidP="003F12F1">
      <w:pPr>
        <w:spacing w:line="276" w:lineRule="auto"/>
        <w:jc w:val="center"/>
      </w:pPr>
      <w:proofErr w:type="gramStart"/>
      <w:r>
        <w:t>по</w:t>
      </w:r>
      <w:proofErr w:type="gramEnd"/>
      <w:r>
        <w:t xml:space="preserve"> дисциплине </w:t>
      </w: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ind w:firstLine="357"/>
        <w:rPr>
          <w:b/>
        </w:rPr>
      </w:pPr>
    </w:p>
    <w:p w:rsidR="003F12F1" w:rsidRDefault="003F12F1" w:rsidP="003F12F1">
      <w:pPr>
        <w:spacing w:line="276" w:lineRule="auto"/>
        <w:ind w:firstLine="357"/>
        <w:rPr>
          <w:b/>
          <w:i/>
          <w:iCs/>
        </w:rPr>
      </w:pPr>
      <w:r>
        <w:rPr>
          <w:b/>
        </w:rPr>
        <w:t xml:space="preserve">Задание состоит </w:t>
      </w:r>
      <w:proofErr w:type="gramStart"/>
      <w:r>
        <w:rPr>
          <w:b/>
        </w:rPr>
        <w:t>из  двух</w:t>
      </w:r>
      <w:proofErr w:type="gramEnd"/>
      <w:r>
        <w:rPr>
          <w:b/>
        </w:rPr>
        <w:t xml:space="preserve"> частей –</w:t>
      </w:r>
      <w:r>
        <w:rPr>
          <w:b/>
          <w:i/>
          <w:iCs/>
        </w:rPr>
        <w:t xml:space="preserve"> теоретической </w:t>
      </w:r>
      <w:r>
        <w:rPr>
          <w:b/>
        </w:rPr>
        <w:t xml:space="preserve">и </w:t>
      </w:r>
      <w:r>
        <w:rPr>
          <w:b/>
          <w:i/>
          <w:iCs/>
        </w:rPr>
        <w:t>практической.</w:t>
      </w:r>
    </w:p>
    <w:p w:rsidR="003F12F1" w:rsidRDefault="003F12F1" w:rsidP="003F12F1">
      <w:pPr>
        <w:spacing w:line="276" w:lineRule="auto"/>
        <w:rPr>
          <w:b/>
        </w:rPr>
      </w:pPr>
      <w:r>
        <w:rPr>
          <w:b/>
        </w:rPr>
        <w:t xml:space="preserve">Цель работы: 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proofErr w:type="gramStart"/>
      <w:r>
        <w:t>закрепление</w:t>
      </w:r>
      <w:proofErr w:type="gramEnd"/>
      <w:r>
        <w:t xml:space="preserve"> теоретической части курса;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proofErr w:type="gramStart"/>
      <w:r>
        <w:t>отработка</w:t>
      </w:r>
      <w:proofErr w:type="gramEnd"/>
      <w:r>
        <w:t xml:space="preserve"> навыков  сбора и обработки информации с использованием средств и методов современных информационных технологий;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proofErr w:type="gramStart"/>
      <w:r>
        <w:t>закрепление</w:t>
      </w:r>
      <w:proofErr w:type="gramEnd"/>
      <w:r>
        <w:t xml:space="preserve"> навыков оформления документов с использованием современных прикладных программ. </w:t>
      </w:r>
    </w:p>
    <w:p w:rsidR="003F12F1" w:rsidRDefault="003F12F1" w:rsidP="003F12F1">
      <w:pPr>
        <w:spacing w:line="276" w:lineRule="auto"/>
        <w:ind w:left="284"/>
      </w:pPr>
    </w:p>
    <w:p w:rsidR="003F12F1" w:rsidRDefault="003F12F1" w:rsidP="003F12F1">
      <w:pPr>
        <w:spacing w:line="276" w:lineRule="auto"/>
      </w:pPr>
      <w:r>
        <w:rPr>
          <w:lang w:val="en-US"/>
        </w:rPr>
        <w:t>I</w:t>
      </w:r>
      <w:r>
        <w:t xml:space="preserve">. </w:t>
      </w:r>
      <w:proofErr w:type="gramStart"/>
      <w:r>
        <w:t xml:space="preserve">В  </w:t>
      </w:r>
      <w:r>
        <w:rPr>
          <w:b/>
          <w:bCs/>
        </w:rPr>
        <w:t>теоретической</w:t>
      </w:r>
      <w:proofErr w:type="gramEnd"/>
      <w:r>
        <w:rPr>
          <w:b/>
          <w:bCs/>
        </w:rPr>
        <w:t xml:space="preserve"> части</w:t>
      </w:r>
      <w:r>
        <w:t xml:space="preserve"> излагается материал по одной из указанных ниже тем. При этом необходимо проработать несколько источников (не менее трех), которые указываются в списке используемой литературы. Тематика работы выбирается студентом самостоятельно из приведенного ниже списка.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Характерные черты информационного общества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Этапы развития информационных технологий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Информатизация России.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Мобильный Интернет.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proofErr w:type="spellStart"/>
      <w:r>
        <w:t>Нетбуки</w:t>
      </w:r>
      <w:proofErr w:type="spellEnd"/>
      <w:r>
        <w:t xml:space="preserve"> и планшетные компьютеры.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Классификация программного обеспечения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Пользовательский интерфейс современных операционных систем.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Служебные программы операционной системы </w:t>
      </w:r>
      <w:proofErr w:type="spellStart"/>
      <w:r>
        <w:t>Windows</w:t>
      </w:r>
      <w:proofErr w:type="spellEnd"/>
      <w:r>
        <w:t>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Понятие информации Свойства информации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Информатика как наука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Меры информации синтаксического уровня. Меры информации семантического и прагматического уровней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>Основные понятия алгебры логики. Основные логические операции. Логические схемы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 Основные понятия моделирования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Классификация моделей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Понятие алгоритма. Свойства и виды алгоритмов. Способы записи алгоритмов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>Устройство компьютера. Архитектура фон Неймана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История развития вычислительной техники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Поколения компьютеров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Архитектура вычислительных систем. Устройство памяти.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  <w:rPr>
          <w:i/>
          <w:iCs/>
        </w:rPr>
      </w:pPr>
      <w:r>
        <w:t xml:space="preserve">Устройство современного компьютера по принципу открытой архитектуры </w:t>
      </w:r>
    </w:p>
    <w:p w:rsidR="003F12F1" w:rsidRDefault="003F12F1" w:rsidP="003F12F1">
      <w:pPr>
        <w:spacing w:line="276" w:lineRule="auto"/>
        <w:ind w:left="284"/>
        <w:rPr>
          <w:i/>
          <w:iCs/>
        </w:rPr>
      </w:pPr>
    </w:p>
    <w:p w:rsidR="003F12F1" w:rsidRDefault="003F12F1" w:rsidP="003F12F1">
      <w:pPr>
        <w:spacing w:line="276" w:lineRule="auto"/>
        <w:ind w:left="284"/>
        <w:rPr>
          <w:i/>
          <w:iCs/>
        </w:rPr>
      </w:pPr>
      <w:r>
        <w:rPr>
          <w:i/>
          <w:iCs/>
        </w:rPr>
        <w:t>Оформление:</w:t>
      </w:r>
    </w:p>
    <w:p w:rsidR="003F12F1" w:rsidRDefault="003F12F1" w:rsidP="003F12F1">
      <w:pPr>
        <w:spacing w:line="276" w:lineRule="auto"/>
        <w:ind w:firstLine="426"/>
      </w:pPr>
      <w:r>
        <w:t xml:space="preserve">Работа включает в себя введение, основную часть, заключение, список используемой литературы и источников. Во введении обосновывается актуальность темы (важность, </w:t>
      </w:r>
      <w:r>
        <w:lastRenderedPageBreak/>
        <w:t>современность, значительность в настоящее время), объем - около 1 стр. В заключении подводятся итоги, делается обобщающий вывод (0,5-1 стр.) Общий объем работы – 12-14 страниц. Текстовый файл создается в формате *.</w:t>
      </w:r>
      <w:proofErr w:type="spellStart"/>
      <w:r>
        <w:t>docx</w:t>
      </w:r>
      <w:proofErr w:type="spellEnd"/>
      <w:r>
        <w:t>, или *.</w:t>
      </w:r>
      <w:proofErr w:type="spellStart"/>
      <w:r>
        <w:t>doc</w:t>
      </w:r>
      <w:proofErr w:type="spellEnd"/>
      <w:r>
        <w:t xml:space="preserve">, размер листа - A4, поля: верхнее и нижнее – 2 см., правое – 1,5, левое – 2,5 см, 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пунктов, полуторный междустрочный интервал. Нумерация со второй страницы, номер расположен в верхнем правом углу. </w:t>
      </w:r>
    </w:p>
    <w:p w:rsidR="003F12F1" w:rsidRDefault="003F12F1" w:rsidP="003F12F1">
      <w:pPr>
        <w:spacing w:line="276" w:lineRule="auto"/>
      </w:pPr>
      <w:r>
        <w:rPr>
          <w:i/>
          <w:iCs/>
        </w:rPr>
        <w:t>Оцениваются:</w:t>
      </w:r>
      <w:r>
        <w:t xml:space="preserve"> степень раскрытия вопроса, оформление по стандарту, умение подобрать литературу и работать с ней.</w:t>
      </w:r>
    </w:p>
    <w:p w:rsidR="003F12F1" w:rsidRDefault="003F12F1" w:rsidP="003F12F1">
      <w:pPr>
        <w:spacing w:line="276" w:lineRule="auto"/>
      </w:pPr>
      <w:bookmarkStart w:id="1" w:name="pract"/>
      <w:bookmarkEnd w:id="1"/>
      <w:r>
        <w:t xml:space="preserve">II. </w:t>
      </w:r>
      <w:r>
        <w:rPr>
          <w:b/>
          <w:bCs/>
        </w:rPr>
        <w:t>Практическая часть</w:t>
      </w:r>
      <w:r>
        <w:t xml:space="preserve"> состоит из ряда заданий, направленных на развитие навыков использования офисного программного обеспечения.</w:t>
      </w:r>
    </w:p>
    <w:p w:rsidR="003F12F1" w:rsidRDefault="003F12F1" w:rsidP="003F12F1">
      <w:pPr>
        <w:pStyle w:val="af0"/>
        <w:numPr>
          <w:ilvl w:val="0"/>
          <w:numId w:val="28"/>
        </w:numPr>
        <w:spacing w:line="276" w:lineRule="auto"/>
        <w:contextualSpacing/>
        <w:rPr>
          <w:b/>
          <w:i/>
        </w:rPr>
      </w:pPr>
      <w:r>
        <w:rPr>
          <w:b/>
          <w:i/>
        </w:rPr>
        <w:t>Создание текстового документа</w:t>
      </w:r>
    </w:p>
    <w:p w:rsidR="003F12F1" w:rsidRDefault="003F12F1" w:rsidP="003F12F1">
      <w:pPr>
        <w:pStyle w:val="af0"/>
        <w:spacing w:line="276" w:lineRule="auto"/>
        <w:ind w:left="0"/>
      </w:pPr>
      <w:r>
        <w:t>Оформите работу, используя возможности любого текстового процессора: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Работу следует разделить на структурные единицы (такие как - введение, основная часть, заключение, список использованной литературы и источников и т.п.), которые в дальнейшем должны быть добавлены в оглавление. Каждая структурная единица должна начинаться с новой страницы. Для этого внизу титульного листа и конце любой из структурных частей электронного документа необходимо вставить разрыв страницы.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 xml:space="preserve">Создать </w:t>
      </w:r>
      <w:proofErr w:type="spellStart"/>
      <w:r>
        <w:t>автособираемое</w:t>
      </w:r>
      <w:proofErr w:type="spellEnd"/>
      <w:r>
        <w:t xml:space="preserve"> оглавление к своей работе (для этого предварительно следует отформатировать названия структурных единиц при помощи стилей "Заголовок 1", "Заголовок 2" или "Заголовок 3"). В оглавлении должны присутствовать все структурные элементы.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 xml:space="preserve">Средствами текстового редактора вставьте ссылку, обеспечивающую быстрый переход к списку используемой литературы. 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Верхний колонтитул, начиная со второй страницы должен содержать номер страницы и фамилию студента.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Задайте Списку используемой литературы и источников альбомную ориентацию страницы, остальная часть текста должна остаться в книжной ориентации.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32"/>
        </w:numPr>
        <w:spacing w:line="276" w:lineRule="auto"/>
        <w:contextualSpacing/>
        <w:rPr>
          <w:b/>
          <w:i/>
        </w:rPr>
      </w:pPr>
      <w:r>
        <w:rPr>
          <w:b/>
          <w:i/>
        </w:rPr>
        <w:t>Технология обработки числовой информации. Электронные таблицы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  <w:r>
        <w:t xml:space="preserve">Выполнение задания па ПК: разработка теста «Мой любимый вид спорта» из 15-20 вопросов с использованием различных возможностей MS </w:t>
      </w:r>
      <w:proofErr w:type="spellStart"/>
      <w:r>
        <w:t>Excel</w:t>
      </w:r>
      <w:proofErr w:type="spellEnd"/>
      <w:r>
        <w:t xml:space="preserve"> (логические, математические функции и функции даты, возможность автоматического подсчета баллов, защита документа). </w:t>
      </w:r>
    </w:p>
    <w:p w:rsidR="003F12F1" w:rsidRDefault="003F12F1" w:rsidP="003F12F1">
      <w:pPr>
        <w:spacing w:after="160" w:line="256" w:lineRule="auto"/>
        <w:ind w:left="-284" w:firstLine="568"/>
        <w:contextualSpacing/>
        <w:jc w:val="left"/>
      </w:pPr>
      <w:r>
        <w:t>В тесте должны быть представлены фотографии со своих тренировок и вопросы должны относится к представленным фотографиям.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32"/>
        </w:numPr>
        <w:spacing w:line="276" w:lineRule="auto"/>
        <w:contextualSpacing/>
        <w:rPr>
          <w:b/>
          <w:i/>
        </w:rPr>
      </w:pPr>
      <w:r>
        <w:rPr>
          <w:b/>
          <w:i/>
        </w:rPr>
        <w:t xml:space="preserve">Создание презентации </w:t>
      </w:r>
    </w:p>
    <w:p w:rsidR="003F12F1" w:rsidRDefault="003F12F1" w:rsidP="003F12F1">
      <w:pPr>
        <w:pStyle w:val="af0"/>
        <w:spacing w:line="276" w:lineRule="auto"/>
      </w:pPr>
      <w:r>
        <w:t xml:space="preserve">Используя вопросы теста создайте презентацию. </w:t>
      </w:r>
    </w:p>
    <w:p w:rsidR="003F12F1" w:rsidRDefault="003F12F1" w:rsidP="003F12F1">
      <w:pPr>
        <w:pStyle w:val="af0"/>
        <w:spacing w:line="276" w:lineRule="auto"/>
        <w:ind w:left="0" w:firstLine="709"/>
        <w:rPr>
          <w:i/>
          <w:iCs/>
        </w:rPr>
      </w:pPr>
      <w:r>
        <w:rPr>
          <w:i/>
          <w:iCs/>
        </w:rPr>
        <w:t>Требования к презентации: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t>Презентация должна содержать не менее 10 слайдов, при этом использованы макеты: титульный слайд, заголовок и объект (текст со списком, текст с таблицей, структурная схема), два объекта (текст в две колонки, текст с рисунком). Дизайн презентации - на усмотрение студента.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lastRenderedPageBreak/>
        <w:t xml:space="preserve">Между слайдами следует вставить анимированные переходы и также использовать гиперссылки.  Смена слайдов должна происходить автоматически (3-5 сек. на слайд). 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t>К надписям на титульном слайде примените анимацию: появление названия презентации, проявление имени автора (подзаголовок).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  <w:highlight w:val="yellow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>Критерии оценки КР.</w:t>
      </w:r>
    </w:p>
    <w:p w:rsidR="003F12F1" w:rsidRDefault="003F12F1" w:rsidP="003F12F1">
      <w:pPr>
        <w:spacing w:line="276" w:lineRule="auto"/>
        <w:rPr>
          <w:rFonts w:eastAsia="Calibri"/>
        </w:rPr>
      </w:pPr>
    </w:p>
    <w:tbl>
      <w:tblPr>
        <w:tblStyle w:val="af5"/>
        <w:tblW w:w="960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rFonts w:eastAsiaTheme="minorHAnsi"/>
              </w:rPr>
            </w:pPr>
            <w: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Критерии оценивания практических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Баллы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 xml:space="preserve">Задание </w:t>
            </w:r>
            <w:proofErr w:type="gramStart"/>
            <w:r>
              <w:t>сделано  полностью</w:t>
            </w:r>
            <w:proofErr w:type="gramEnd"/>
            <w:r>
              <w:t>, без ошибок.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5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 xml:space="preserve">Задание </w:t>
            </w:r>
            <w:proofErr w:type="gramStart"/>
            <w:r>
              <w:t>сделано  полностью</w:t>
            </w:r>
            <w:proofErr w:type="gramEnd"/>
            <w:r>
              <w:t>, но  имеются небольшие недочеты.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4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 xml:space="preserve">Задание </w:t>
            </w:r>
            <w:proofErr w:type="gramStart"/>
            <w:r>
              <w:t>сделано  не</w:t>
            </w:r>
            <w:proofErr w:type="gramEnd"/>
            <w:r>
              <w:t xml:space="preserve"> полностью или имеются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3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 xml:space="preserve">Задание не </w:t>
            </w:r>
            <w:proofErr w:type="gramStart"/>
            <w:r>
              <w:t>сделано  или</w:t>
            </w:r>
            <w:proofErr w:type="gramEnd"/>
            <w:r>
              <w:t xml:space="preserve"> сделано с грубыми 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703A1F" w:rsidRDefault="00703A1F"/>
    <w:sectPr w:rsidR="0070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11213F39"/>
    <w:multiLevelType w:val="hybridMultilevel"/>
    <w:tmpl w:val="462691FA"/>
    <w:lvl w:ilvl="0" w:tplc="76C015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1F2"/>
    <w:multiLevelType w:val="multilevel"/>
    <w:tmpl w:val="0B10B6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3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4">
    <w:nsid w:val="17221CC2"/>
    <w:multiLevelType w:val="multilevel"/>
    <w:tmpl w:val="F9C0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7A6745F"/>
    <w:multiLevelType w:val="multilevel"/>
    <w:tmpl w:val="718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D017697"/>
    <w:multiLevelType w:val="hybridMultilevel"/>
    <w:tmpl w:val="6E1A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E244B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8">
    <w:nsid w:val="2BC3117D"/>
    <w:multiLevelType w:val="multilevel"/>
    <w:tmpl w:val="288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0613816"/>
    <w:multiLevelType w:val="multilevel"/>
    <w:tmpl w:val="EACAFB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63" w:hanging="360"/>
      </w:pPr>
    </w:lvl>
    <w:lvl w:ilvl="2">
      <w:start w:val="1"/>
      <w:numFmt w:val="decimal"/>
      <w:lvlText w:val="%1.%2.%3."/>
      <w:lvlJc w:val="left"/>
      <w:pPr>
        <w:ind w:left="2726" w:hanging="720"/>
      </w:pPr>
    </w:lvl>
    <w:lvl w:ilvl="3">
      <w:start w:val="1"/>
      <w:numFmt w:val="decimal"/>
      <w:lvlText w:val="%1.%2.%3.%4."/>
      <w:lvlJc w:val="left"/>
      <w:pPr>
        <w:ind w:left="3729" w:hanging="720"/>
      </w:pPr>
    </w:lvl>
    <w:lvl w:ilvl="4">
      <w:start w:val="1"/>
      <w:numFmt w:val="decimal"/>
      <w:lvlText w:val="%1.%2.%3.%4.%5."/>
      <w:lvlJc w:val="left"/>
      <w:pPr>
        <w:ind w:left="5092" w:hanging="1080"/>
      </w:pPr>
    </w:lvl>
    <w:lvl w:ilvl="5">
      <w:start w:val="1"/>
      <w:numFmt w:val="decimal"/>
      <w:lvlText w:val="%1.%2.%3.%4.%5.%6."/>
      <w:lvlJc w:val="left"/>
      <w:pPr>
        <w:ind w:left="6095" w:hanging="1080"/>
      </w:pPr>
    </w:lvl>
    <w:lvl w:ilvl="6">
      <w:start w:val="1"/>
      <w:numFmt w:val="decimal"/>
      <w:lvlText w:val="%1.%2.%3.%4.%5.%6.%7."/>
      <w:lvlJc w:val="left"/>
      <w:pPr>
        <w:ind w:left="7458" w:hanging="1440"/>
      </w:pPr>
    </w:lvl>
    <w:lvl w:ilvl="7">
      <w:start w:val="1"/>
      <w:numFmt w:val="decimal"/>
      <w:lvlText w:val="%1.%2.%3.%4.%5.%6.%7.%8."/>
      <w:lvlJc w:val="left"/>
      <w:pPr>
        <w:ind w:left="8461" w:hanging="1440"/>
      </w:pPr>
    </w:lvl>
    <w:lvl w:ilvl="8">
      <w:start w:val="1"/>
      <w:numFmt w:val="decimal"/>
      <w:lvlText w:val="%1.%2.%3.%4.%5.%6.%7.%8.%9."/>
      <w:lvlJc w:val="left"/>
      <w:pPr>
        <w:ind w:left="9824" w:hanging="180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57C2A"/>
    <w:multiLevelType w:val="multilevel"/>
    <w:tmpl w:val="4E2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</w:lvl>
    <w:lvl w:ilvl="1">
      <w:start w:val="2"/>
      <w:numFmt w:val="decimal"/>
      <w:isLgl/>
      <w:lvlText w:val="%1.%2."/>
      <w:lvlJc w:val="left"/>
      <w:pPr>
        <w:ind w:left="1363" w:hanging="720"/>
      </w:pPr>
    </w:lvl>
    <w:lvl w:ilvl="2">
      <w:start w:val="1"/>
      <w:numFmt w:val="decimal"/>
      <w:isLgl/>
      <w:lvlText w:val="%1.%2.%3."/>
      <w:lvlJc w:val="left"/>
      <w:pPr>
        <w:ind w:left="1363" w:hanging="720"/>
      </w:pPr>
    </w:lvl>
    <w:lvl w:ilvl="3">
      <w:start w:val="1"/>
      <w:numFmt w:val="decimal"/>
      <w:isLgl/>
      <w:lvlText w:val="%1.%2.%3.%4."/>
      <w:lvlJc w:val="left"/>
      <w:pPr>
        <w:ind w:left="1723" w:hanging="1080"/>
      </w:pPr>
    </w:lvl>
    <w:lvl w:ilvl="4">
      <w:start w:val="1"/>
      <w:numFmt w:val="decimal"/>
      <w:isLgl/>
      <w:lvlText w:val="%1.%2.%3.%4.%5."/>
      <w:lvlJc w:val="left"/>
      <w:pPr>
        <w:ind w:left="1723" w:hanging="1080"/>
      </w:pPr>
    </w:lvl>
    <w:lvl w:ilvl="5">
      <w:start w:val="1"/>
      <w:numFmt w:val="decimal"/>
      <w:isLgl/>
      <w:lvlText w:val="%1.%2.%3.%4.%5.%6."/>
      <w:lvlJc w:val="left"/>
      <w:pPr>
        <w:ind w:left="2083" w:hanging="1440"/>
      </w:pPr>
    </w:lvl>
    <w:lvl w:ilvl="6">
      <w:start w:val="1"/>
      <w:numFmt w:val="decimal"/>
      <w:isLgl/>
      <w:lvlText w:val="%1.%2.%3.%4.%5.%6.%7."/>
      <w:lvlJc w:val="left"/>
      <w:pPr>
        <w:ind w:left="2443" w:hanging="1800"/>
      </w:p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</w:lvl>
  </w:abstractNum>
  <w:abstractNum w:abstractNumId="14">
    <w:nsid w:val="50120DDA"/>
    <w:multiLevelType w:val="hybridMultilevel"/>
    <w:tmpl w:val="25E2C668"/>
    <w:lvl w:ilvl="0" w:tplc="1CFC53CC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407E5"/>
    <w:multiLevelType w:val="multilevel"/>
    <w:tmpl w:val="1F7A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06"/>
    <w:rsid w:val="00244DB7"/>
    <w:rsid w:val="003F12F1"/>
    <w:rsid w:val="004350AE"/>
    <w:rsid w:val="00703A1F"/>
    <w:rsid w:val="0096583E"/>
    <w:rsid w:val="00B74693"/>
    <w:rsid w:val="00E71006"/>
    <w:rsid w:val="00E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295D-833B-45B1-ACA3-AEBD96B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F1"/>
    <w:pPr>
      <w:spacing w:after="0" w:line="240" w:lineRule="auto"/>
      <w:ind w:left="-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2F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12F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1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12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2F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F12F1"/>
    <w:pPr>
      <w:spacing w:before="100" w:beforeAutospacing="1" w:after="100" w:afterAutospacing="1"/>
      <w:ind w:left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3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3F12F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rsid w:val="003F12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F12F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F12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F12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F12F1"/>
    <w:pPr>
      <w:ind w:left="708"/>
    </w:pPr>
  </w:style>
  <w:style w:type="paragraph" w:customStyle="1" w:styleId="main">
    <w:name w:val="main"/>
    <w:uiPriority w:val="99"/>
    <w:rsid w:val="003F12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Информация об изменениях"/>
    <w:basedOn w:val="a"/>
    <w:next w:val="a"/>
    <w:uiPriority w:val="99"/>
    <w:rsid w:val="003F12F1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F12F1"/>
    <w:pPr>
      <w:widowControl w:val="0"/>
      <w:autoSpaceDE w:val="0"/>
      <w:autoSpaceDN w:val="0"/>
      <w:adjustRightInd w:val="0"/>
      <w:ind w:left="0" w:firstLine="720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Style3">
    <w:name w:val="Style3 Знак"/>
    <w:link w:val="Style30"/>
    <w:locked/>
    <w:rsid w:val="003F12F1"/>
    <w:rPr>
      <w:rFonts w:ascii="Tahoma" w:hAnsi="Tahoma" w:cs="Tahoma"/>
      <w:sz w:val="24"/>
      <w:szCs w:val="24"/>
    </w:rPr>
  </w:style>
  <w:style w:type="paragraph" w:customStyle="1" w:styleId="Style30">
    <w:name w:val="Style3"/>
    <w:basedOn w:val="a"/>
    <w:link w:val="Style3"/>
    <w:rsid w:val="003F12F1"/>
    <w:pPr>
      <w:widowControl w:val="0"/>
      <w:autoSpaceDE w:val="0"/>
      <w:autoSpaceDN w:val="0"/>
      <w:adjustRightInd w:val="0"/>
      <w:ind w:left="0"/>
      <w:jc w:val="left"/>
    </w:pPr>
    <w:rPr>
      <w:rFonts w:ascii="Tahoma" w:eastAsiaTheme="minorHAnsi" w:hAnsi="Tahoma" w:cs="Tahoma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3F12F1"/>
    <w:pPr>
      <w:widowControl w:val="0"/>
      <w:autoSpaceDE w:val="0"/>
      <w:autoSpaceDN w:val="0"/>
      <w:adjustRightInd w:val="0"/>
      <w:ind w:left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text">
    <w:name w:val="text"/>
    <w:basedOn w:val="a"/>
    <w:uiPriority w:val="99"/>
    <w:rsid w:val="003F12F1"/>
    <w:pPr>
      <w:spacing w:before="100" w:beforeAutospacing="1" w:after="100" w:afterAutospacing="1"/>
      <w:ind w:left="0"/>
      <w:jc w:val="left"/>
    </w:pPr>
  </w:style>
  <w:style w:type="character" w:customStyle="1" w:styleId="af4">
    <w:name w:val="Гипертекстовая ссылка"/>
    <w:basedOn w:val="a0"/>
    <w:uiPriority w:val="99"/>
    <w:rsid w:val="003F12F1"/>
    <w:rPr>
      <w:rFonts w:ascii="Times New Roman" w:hAnsi="Times New Roman" w:cs="Times New Roman" w:hint="default"/>
      <w:b w:val="0"/>
      <w:bCs w:val="0"/>
      <w:color w:val="106BBE"/>
    </w:rPr>
  </w:style>
  <w:style w:type="table" w:styleId="af5">
    <w:name w:val="Table Grid"/>
    <w:basedOn w:val="a1"/>
    <w:uiPriority w:val="59"/>
    <w:rsid w:val="003F1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84360.html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www.iprbookshop.ru/8741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3557.html%20" TargetMode="External"/><Relationship Id="rId20" Type="http://schemas.openxmlformats.org/officeDocument/2006/relationships/hyperlink" Target="https://Lanbook.com" TargetMode="External"/><Relationship Id="rId29" Type="http://schemas.openxmlformats.org/officeDocument/2006/relationships/hyperlink" Target="file:///D:\Users\&#1059;&#1052;&#1059;\Desktop\&#1055;&#1056;&#1054;&#1042;&#1045;&#1056;&#1050;&#1040;%20&#1056;&#1055;&#1044;%20&#1082;%20&#1088;&#1072;&#1079;&#1084;&#1077;&#1097;&#1077;&#1085;&#1080;&#1102;\49.03.01\+49.03.01%20&#1048;&#1085;&#1085;&#1086;&#1074;&#1072;&#1094;&#1080;&#1086;&#1085;&#1085;&#1099;&#1077;%20&#1089;&#1088;&#1077;&#1076;&#1089;&#1090;&#1074;&#1072;%20&#1080;&#1085;&#1092;&#1086;&#1088;&#1084;&#1072;&#1090;&#1080;&#1082;&#1080;%20+&#1041;1.0.26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93315.html%20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iprbookshop.ru/83197.html%20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94204.html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5765</Words>
  <Characters>32862</Characters>
  <Application>Microsoft Office Word</Application>
  <DocSecurity>0</DocSecurity>
  <Lines>273</Lines>
  <Paragraphs>77</Paragraphs>
  <ScaleCrop>false</ScaleCrop>
  <Company>SPecialiST RePack</Company>
  <LinksUpToDate>false</LinksUpToDate>
  <CharactersWithSpaces>38550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УМУ</cp:lastModifiedBy>
  <cp:revision>7</cp:revision>
  <dcterms:created xsi:type="dcterms:W3CDTF">2020-12-30T10:06:00Z</dcterms:created>
  <dcterms:modified xsi:type="dcterms:W3CDTF">2021-02-24T09:27:00Z</dcterms:modified>
</cp:coreProperties>
</file>