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B32" w:rsidRPr="00BC0CE0" w:rsidRDefault="00A46B32" w:rsidP="00A46B32">
      <w:pPr>
        <w:jc w:val="right"/>
        <w:rPr>
          <w:rFonts w:ascii="Times New Roman" w:hAnsi="Times New Roman" w:cs="Times New Roman"/>
          <w:i/>
          <w:sz w:val="20"/>
          <w:szCs w:val="20"/>
        </w:rPr>
      </w:pPr>
      <w:bookmarkStart w:id="0" w:name="_GoBack"/>
      <w:bookmarkEnd w:id="0"/>
      <w:r w:rsidRPr="00BC0CE0">
        <w:rPr>
          <w:rFonts w:ascii="Times New Roman" w:hAnsi="Times New Roman" w:cs="Times New Roman"/>
          <w:i/>
          <w:sz w:val="20"/>
          <w:szCs w:val="20"/>
        </w:rPr>
        <w:t>Набор 2019 г.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Министерство спорта Российской Федерации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высшего образования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A46B32" w:rsidRPr="00BC0CE0" w:rsidRDefault="00A46B32" w:rsidP="008E464D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46B32" w:rsidRPr="00BC0CE0" w:rsidTr="00891F09">
        <w:tc>
          <w:tcPr>
            <w:tcW w:w="4617" w:type="dxa"/>
            <w:hideMark/>
          </w:tcPr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СОГЛАСОВАНО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Начальник Учебно-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к.п.н. А.С. Солнцева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_______________________________</w:t>
            </w:r>
          </w:p>
          <w:p w:rsidR="00A46B32" w:rsidRPr="00BC0CE0" w:rsidRDefault="008168E1" w:rsidP="00A46B32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«14» мая 2019 г.</w:t>
            </w:r>
          </w:p>
        </w:tc>
        <w:tc>
          <w:tcPr>
            <w:tcW w:w="4454" w:type="dxa"/>
            <w:hideMark/>
          </w:tcPr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УТВЕРЖДЕНО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Председатель УМК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проректор по учебной работе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к.п.н., профессор А.Н Таланцев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______________________________</w:t>
            </w:r>
          </w:p>
          <w:p w:rsidR="008168E1" w:rsidRPr="00BC0CE0" w:rsidRDefault="008168E1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>«14» мая 2019 г.</w:t>
            </w:r>
          </w:p>
          <w:p w:rsidR="00A46B32" w:rsidRPr="00BC0CE0" w:rsidRDefault="00A46B32" w:rsidP="00891F09">
            <w:pPr>
              <w:jc w:val="center"/>
              <w:rPr>
                <w:rFonts w:ascii="Times New Roman" w:hAnsi="Times New Roman" w:cs="Times New Roman"/>
              </w:rPr>
            </w:pPr>
            <w:r w:rsidRPr="00BC0CE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РАБОЧАЯ ПРОГРАММА ДИСЦИПЛИНЫ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462DB9" w:rsidRPr="00462DB9" w:rsidRDefault="00A46B32" w:rsidP="00462D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0CE0">
        <w:rPr>
          <w:rFonts w:ascii="Times New Roman" w:hAnsi="Times New Roman" w:cs="Times New Roman"/>
          <w:b/>
        </w:rPr>
        <w:t>«</w:t>
      </w:r>
      <w:r w:rsidR="00462DB9" w:rsidRPr="00462DB9">
        <w:rPr>
          <w:rFonts w:ascii="Times New Roman" w:hAnsi="Times New Roman" w:cs="Times New Roman"/>
          <w:b/>
          <w:sz w:val="28"/>
          <w:szCs w:val="28"/>
        </w:rPr>
        <w:t>Профессиональная мобильность</w:t>
      </w:r>
      <w:r w:rsidR="00462DB9">
        <w:rPr>
          <w:rFonts w:ascii="Times New Roman" w:hAnsi="Times New Roman" w:cs="Times New Roman"/>
          <w:b/>
          <w:sz w:val="28"/>
          <w:szCs w:val="28"/>
        </w:rPr>
        <w:t>»</w:t>
      </w:r>
    </w:p>
    <w:p w:rsidR="00462DB9" w:rsidRPr="00462DB9" w:rsidRDefault="00462DB9" w:rsidP="00462DB9">
      <w:pPr>
        <w:jc w:val="center"/>
        <w:rPr>
          <w:rFonts w:ascii="Times New Roman" w:hAnsi="Times New Roman" w:cs="Times New Roman"/>
          <w:b/>
        </w:rPr>
      </w:pPr>
    </w:p>
    <w:p w:rsidR="00462DB9" w:rsidRPr="00462DB9" w:rsidRDefault="00462DB9" w:rsidP="00462DB9">
      <w:pPr>
        <w:jc w:val="center"/>
        <w:rPr>
          <w:rFonts w:ascii="Times New Roman" w:hAnsi="Times New Roman" w:cs="Times New Roman"/>
          <w:b/>
        </w:rPr>
      </w:pPr>
      <w:r w:rsidRPr="00462DB9">
        <w:rPr>
          <w:rFonts w:ascii="Times New Roman" w:hAnsi="Times New Roman" w:cs="Times New Roman"/>
          <w:b/>
        </w:rPr>
        <w:t>Б1.В.ДВ.6.2</w:t>
      </w:r>
    </w:p>
    <w:p w:rsidR="00A46B32" w:rsidRPr="00BC0CE0" w:rsidRDefault="00A46B32" w:rsidP="00462DB9">
      <w:pPr>
        <w:jc w:val="center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Направление подготовки</w:t>
      </w:r>
      <w:r w:rsidRPr="00BC0CE0">
        <w:rPr>
          <w:rFonts w:ascii="Times New Roman" w:hAnsi="Times New Roman" w:cs="Times New Roman"/>
        </w:rPr>
        <w:t xml:space="preserve"> 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  <w:b/>
        </w:rPr>
        <w:t>38.03.02 МЕНЕДЖМЕНТ</w:t>
      </w:r>
      <w:r w:rsidRPr="00BC0CE0">
        <w:rPr>
          <w:rFonts w:ascii="Times New Roman" w:hAnsi="Times New Roman" w:cs="Times New Roman"/>
        </w:rPr>
        <w:t xml:space="preserve"> 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ОПОП: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«Менеджмент организации»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  <w:i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Квалификация выпускника</w:t>
      </w: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бакалавр</w:t>
      </w: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Форма обучения</w:t>
      </w:r>
    </w:p>
    <w:p w:rsidR="008168E1" w:rsidRPr="009E6A0B" w:rsidRDefault="00655972" w:rsidP="008168E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очн</w:t>
      </w:r>
      <w:r w:rsidR="00C03E8A">
        <w:rPr>
          <w:rFonts w:ascii="Times New Roman" w:hAnsi="Times New Roman" w:cs="Times New Roman"/>
        </w:rPr>
        <w:t>а</w:t>
      </w:r>
      <w:r w:rsidR="009E6A0B" w:rsidRPr="009E6A0B">
        <w:rPr>
          <w:rFonts w:ascii="Times New Roman" w:hAnsi="Times New Roman" w:cs="Times New Roman"/>
        </w:rPr>
        <w:t>я / заочная</w:t>
      </w:r>
    </w:p>
    <w:p w:rsidR="008168E1" w:rsidRDefault="008168E1" w:rsidP="008168E1">
      <w:pPr>
        <w:jc w:val="center"/>
        <w:rPr>
          <w:rFonts w:ascii="Times New Roman" w:hAnsi="Times New Roman" w:cs="Times New Roman"/>
        </w:rPr>
      </w:pPr>
    </w:p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tbl>
      <w:tblPr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9E6A0B" w:rsidRPr="009E6A0B" w:rsidTr="009E6A0B">
        <w:trPr>
          <w:jc w:val="center"/>
        </w:trPr>
        <w:tc>
          <w:tcPr>
            <w:tcW w:w="2802" w:type="dxa"/>
          </w:tcPr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СОГЛАСОВАНО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Декан факультета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дневной формы обучения,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к.п.н., доцент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________С.В. Лепешкина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«14» мая 2019 г.</w:t>
            </w:r>
          </w:p>
        </w:tc>
        <w:tc>
          <w:tcPr>
            <w:tcW w:w="2693" w:type="dxa"/>
          </w:tcPr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СОГЛАСОВАНО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Декан факультета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заочной формы обучения, 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к.п.н., профессор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__________В.Х Шнайдер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«14» мая 2019 г.</w:t>
            </w:r>
          </w:p>
        </w:tc>
        <w:tc>
          <w:tcPr>
            <w:tcW w:w="4252" w:type="dxa"/>
            <w:hideMark/>
          </w:tcPr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Программа рассмотрена и одобрена на заседании </w:t>
            </w:r>
            <w:r w:rsidR="00462DB9">
              <w:rPr>
                <w:rFonts w:ascii="Times New Roman" w:hAnsi="Times New Roman" w:cs="Times New Roman"/>
              </w:rPr>
              <w:t>кафедры (протокол №</w:t>
            </w:r>
            <w:r w:rsidRPr="009E6A0B">
              <w:rPr>
                <w:rFonts w:ascii="Times New Roman" w:hAnsi="Times New Roman" w:cs="Times New Roman"/>
              </w:rPr>
              <w:t xml:space="preserve"> </w:t>
            </w:r>
          </w:p>
          <w:p w:rsidR="009E6A0B" w:rsidRPr="009E6A0B" w:rsidRDefault="00462DB9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«</w:t>
            </w:r>
            <w:r w:rsidR="009E6A0B" w:rsidRPr="009E6A0B">
              <w:rPr>
                <w:rFonts w:ascii="Times New Roman" w:hAnsi="Times New Roman" w:cs="Times New Roman"/>
              </w:rPr>
              <w:t>» апреля 2019 г.)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Заведующий кафедрой, </w:t>
            </w:r>
          </w:p>
          <w:p w:rsidR="009E6A0B" w:rsidRPr="009E6A0B" w:rsidRDefault="00462DB9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д.с</w:t>
            </w:r>
            <w:r w:rsidR="009E6A0B" w:rsidRPr="009E6A0B">
              <w:rPr>
                <w:rFonts w:ascii="Times New Roman" w:hAnsi="Times New Roman" w:cs="Times New Roman"/>
              </w:rPr>
              <w:t xml:space="preserve">.н., профессор </w:t>
            </w:r>
          </w:p>
          <w:p w:rsidR="009E6A0B" w:rsidRPr="009E6A0B" w:rsidRDefault="00462DB9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___________Ю.А</w:t>
            </w:r>
            <w:r w:rsidR="009E6A0B" w:rsidRPr="009E6A0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Фомин</w:t>
            </w:r>
          </w:p>
          <w:p w:rsidR="009E6A0B" w:rsidRPr="009E6A0B" w:rsidRDefault="009E6A0B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E6A0B" w:rsidRDefault="009E6A0B" w:rsidP="008168E1">
      <w:pPr>
        <w:jc w:val="center"/>
        <w:rPr>
          <w:rFonts w:ascii="Times New Roman" w:hAnsi="Times New Roman" w:cs="Times New Roman"/>
        </w:rPr>
      </w:pPr>
    </w:p>
    <w:p w:rsidR="008168E1" w:rsidRPr="00BC0CE0" w:rsidRDefault="008168E1" w:rsidP="008168E1">
      <w:pPr>
        <w:jc w:val="center"/>
        <w:rPr>
          <w:rFonts w:ascii="Times New Roman" w:hAnsi="Times New Roman" w:cs="Times New Roman"/>
          <w:b/>
        </w:rPr>
      </w:pPr>
    </w:p>
    <w:p w:rsidR="008168E1" w:rsidRDefault="008168E1" w:rsidP="00A46B32">
      <w:pPr>
        <w:rPr>
          <w:rFonts w:ascii="Times New Roman" w:hAnsi="Times New Roman" w:cs="Times New Roman"/>
          <w:b/>
        </w:rPr>
      </w:pPr>
    </w:p>
    <w:p w:rsidR="00BC0CE0" w:rsidRDefault="00BC0CE0" w:rsidP="00A46B32">
      <w:pPr>
        <w:rPr>
          <w:rFonts w:ascii="Times New Roman" w:hAnsi="Times New Roman" w:cs="Times New Roman"/>
          <w:b/>
        </w:rPr>
      </w:pPr>
    </w:p>
    <w:p w:rsidR="00BC0CE0" w:rsidRPr="00BC0CE0" w:rsidRDefault="00BC0CE0" w:rsidP="00A46B32">
      <w:pPr>
        <w:rPr>
          <w:rFonts w:ascii="Times New Roman" w:hAnsi="Times New Roman" w:cs="Times New Roman"/>
          <w:b/>
        </w:rPr>
      </w:pPr>
    </w:p>
    <w:p w:rsidR="008168E1" w:rsidRPr="00BC0CE0" w:rsidRDefault="00A46B32" w:rsidP="008168E1">
      <w:pPr>
        <w:jc w:val="center"/>
        <w:rPr>
          <w:rFonts w:ascii="Times New Roman" w:hAnsi="Times New Roman" w:cs="Tahoma"/>
          <w:i/>
          <w:color w:val="auto"/>
        </w:rPr>
      </w:pPr>
      <w:r w:rsidRPr="00BC0CE0">
        <w:rPr>
          <w:rFonts w:ascii="Times New Roman" w:hAnsi="Times New Roman" w:cs="Times New Roman"/>
          <w:b/>
        </w:rPr>
        <w:t>Малаховка 2019</w:t>
      </w:r>
      <w:r w:rsidR="008168E1" w:rsidRPr="00BC0CE0">
        <w:rPr>
          <w:rFonts w:ascii="Times New Roman" w:hAnsi="Times New Roman" w:cs="Tahoma"/>
          <w:i/>
          <w:color w:val="auto"/>
        </w:rPr>
        <w:br w:type="page"/>
      </w:r>
    </w:p>
    <w:p w:rsidR="00A46B32" w:rsidRPr="00BC0CE0" w:rsidRDefault="00A46B32" w:rsidP="00735F18">
      <w:pPr>
        <w:jc w:val="right"/>
        <w:rPr>
          <w:rFonts w:ascii="Times New Roman" w:hAnsi="Times New Roman" w:cs="Tahoma"/>
          <w:i/>
          <w:color w:val="auto"/>
        </w:rPr>
      </w:pP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BC0CE0">
        <w:rPr>
          <w:rFonts w:ascii="Times New Roman" w:hAnsi="Times New Roman" w:cs="Tahoma"/>
          <w:color w:val="auto"/>
        </w:rPr>
        <w:t>«Менеджмент»</w:t>
      </w:r>
      <w:r w:rsidRPr="00BC0CE0">
        <w:rPr>
          <w:rFonts w:ascii="Times New Roman" w:hAnsi="Times New Roman" w:cs="Times New Roman"/>
        </w:rPr>
        <w:t xml:space="preserve"> </w:t>
      </w:r>
      <w:r w:rsidRPr="00BC0CE0">
        <w:rPr>
          <w:rFonts w:ascii="Times New Roman" w:hAnsi="Times New Roman" w:cs="Tahoma"/>
          <w:color w:val="auto"/>
        </w:rPr>
        <w:t>38.03.02</w:t>
      </w:r>
      <w:r w:rsidRPr="00BC0CE0">
        <w:rPr>
          <w:rFonts w:ascii="Times New Roman" w:hAnsi="Times New Roman" w:cs="Times New Roman"/>
        </w:rPr>
        <w:t>,</w:t>
      </w:r>
      <w:r w:rsidRPr="00BC0CE0">
        <w:rPr>
          <w:rFonts w:ascii="Times New Roman" w:hAnsi="Times New Roman" w:cs="Tahoma"/>
          <w:color w:val="auto"/>
        </w:rPr>
        <w:t xml:space="preserve"> </w:t>
      </w:r>
      <w:r w:rsidRPr="00BC0CE0">
        <w:rPr>
          <w:rFonts w:ascii="Times New Roman" w:hAnsi="Times New Roman" w:cs="Times New Roman"/>
        </w:rPr>
        <w:t xml:space="preserve">утвержденным приказом Министерства образования и науки Российской Федерации № </w:t>
      </w:r>
      <w:r w:rsidR="008168E1" w:rsidRPr="00BC0CE0">
        <w:rPr>
          <w:rFonts w:ascii="Times New Roman" w:hAnsi="Times New Roman" w:cs="Tahoma"/>
          <w:color w:val="auto"/>
        </w:rPr>
        <w:t xml:space="preserve">7 </w:t>
      </w:r>
      <w:r w:rsidRPr="00BC0CE0">
        <w:rPr>
          <w:rFonts w:ascii="Times New Roman" w:hAnsi="Times New Roman" w:cs="Times New Roman"/>
        </w:rPr>
        <w:t xml:space="preserve">от </w:t>
      </w:r>
      <w:r w:rsidR="008168E1" w:rsidRPr="00BC0CE0">
        <w:rPr>
          <w:rFonts w:ascii="Times New Roman" w:hAnsi="Times New Roman" w:cs="Tahoma"/>
          <w:color w:val="auto"/>
        </w:rPr>
        <w:t xml:space="preserve">12 января 2016 </w:t>
      </w:r>
      <w:r w:rsidRPr="00BC0CE0">
        <w:rPr>
          <w:rFonts w:ascii="Times New Roman" w:hAnsi="Times New Roman" w:cs="Times New Roman"/>
        </w:rPr>
        <w:t xml:space="preserve">года </w:t>
      </w:r>
      <w:r w:rsidRPr="00BC0CE0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</w:t>
      </w:r>
      <w:r w:rsidR="00777443" w:rsidRPr="00BC0CE0">
        <w:rPr>
          <w:rFonts w:ascii="Times New Roman" w:hAnsi="Times New Roman" w:cs="Times New Roman"/>
          <w:spacing w:val="-6"/>
        </w:rPr>
        <w:t>9 февраля</w:t>
      </w:r>
      <w:r w:rsidR="00777443" w:rsidRPr="00BC0CE0">
        <w:rPr>
          <w:rFonts w:ascii="Tahoma" w:hAnsi="Tahoma" w:cs="Tahoma"/>
          <w:spacing w:val="-6"/>
        </w:rPr>
        <w:t xml:space="preserve"> </w:t>
      </w:r>
      <w:r w:rsidRPr="00BC0CE0">
        <w:rPr>
          <w:rFonts w:ascii="Times New Roman" w:hAnsi="Times New Roman" w:cs="Times New Roman"/>
          <w:spacing w:val="-6"/>
        </w:rPr>
        <w:t>201</w:t>
      </w:r>
      <w:r w:rsidR="00777443" w:rsidRPr="00BC0CE0">
        <w:rPr>
          <w:rFonts w:ascii="Times New Roman" w:hAnsi="Times New Roman" w:cs="Times New Roman"/>
          <w:spacing w:val="-6"/>
        </w:rPr>
        <w:t>6</w:t>
      </w:r>
      <w:r w:rsidRPr="00BC0CE0">
        <w:rPr>
          <w:rFonts w:ascii="Times New Roman" w:hAnsi="Times New Roman" w:cs="Times New Roman"/>
          <w:spacing w:val="-6"/>
        </w:rPr>
        <w:t xml:space="preserve"> г</w:t>
      </w:r>
      <w:r w:rsidR="003C1E15" w:rsidRPr="00BC0CE0">
        <w:rPr>
          <w:rFonts w:ascii="Times New Roman" w:hAnsi="Times New Roman" w:cs="Times New Roman"/>
          <w:spacing w:val="-6"/>
        </w:rPr>
        <w:t>.</w:t>
      </w:r>
      <w:r w:rsidRPr="00BC0CE0">
        <w:rPr>
          <w:rFonts w:ascii="Times New Roman" w:hAnsi="Times New Roman" w:cs="Times New Roman"/>
          <w:spacing w:val="-6"/>
        </w:rPr>
        <w:t>,</w:t>
      </w:r>
      <w:r w:rsidRPr="00BC0CE0">
        <w:rPr>
          <w:rFonts w:ascii="Times New Roman" w:hAnsi="Times New Roman" w:cs="Times New Roman"/>
        </w:rPr>
        <w:t xml:space="preserve"> регистрационный номер № </w:t>
      </w:r>
      <w:r w:rsidR="00777443" w:rsidRPr="00BC0CE0">
        <w:rPr>
          <w:rFonts w:ascii="Times New Roman" w:hAnsi="Times New Roman" w:cs="Times New Roman"/>
        </w:rPr>
        <w:t>41028</w:t>
      </w:r>
      <w:r w:rsidRPr="00BC0CE0">
        <w:rPr>
          <w:rFonts w:ascii="Times New Roman" w:hAnsi="Times New Roman" w:cs="Times New Roman"/>
        </w:rPr>
        <w:t>)</w:t>
      </w:r>
      <w:r w:rsidR="003C1E15" w:rsidRPr="00BC0CE0">
        <w:rPr>
          <w:rFonts w:ascii="Times New Roman" w:hAnsi="Times New Roman" w:cs="Tahoma"/>
          <w:color w:val="auto"/>
        </w:rPr>
        <w:t xml:space="preserve"> с учетом изменений, внесенных приказом Министерства образования и науки </w:t>
      </w:r>
      <w:r w:rsidR="003C1E15" w:rsidRPr="00BC0CE0">
        <w:rPr>
          <w:rFonts w:ascii="Times New Roman" w:hAnsi="Times New Roman" w:cs="Times New Roman"/>
        </w:rPr>
        <w:t>Российской Федерации</w:t>
      </w:r>
      <w:r w:rsidR="003C1E15" w:rsidRPr="00BC0CE0">
        <w:rPr>
          <w:rFonts w:ascii="Times New Roman" w:hAnsi="Times New Roman" w:cs="Tahoma"/>
          <w:color w:val="auto"/>
        </w:rPr>
        <w:t xml:space="preserve"> № 444 от 20 апреля 2016 года «О внесении изменений в федеральные государственные образовательные стандарты высшего образования» </w:t>
      </w:r>
      <w:r w:rsidR="003C1E15" w:rsidRPr="00BC0CE0">
        <w:rPr>
          <w:rFonts w:ascii="Times New Roman" w:hAnsi="Times New Roman" w:cs="Times New Roman"/>
        </w:rPr>
        <w:t>(зарегистрирован Министерством юстиции Российской Федерации 23 мая</w:t>
      </w:r>
      <w:r w:rsidR="003C1E15" w:rsidRPr="00BC0CE0">
        <w:rPr>
          <w:rFonts w:ascii="Tahoma" w:hAnsi="Tahoma" w:cs="Tahoma"/>
        </w:rPr>
        <w:t xml:space="preserve"> </w:t>
      </w:r>
      <w:r w:rsidR="003C1E15" w:rsidRPr="00BC0CE0">
        <w:rPr>
          <w:rFonts w:ascii="Times New Roman" w:hAnsi="Times New Roman" w:cs="Times New Roman"/>
        </w:rPr>
        <w:t>2016 г, регистрационный номер № 42205).</w:t>
      </w:r>
    </w:p>
    <w:p w:rsidR="008168E1" w:rsidRPr="00BC0CE0" w:rsidRDefault="008168E1" w:rsidP="00A46B32">
      <w:pPr>
        <w:rPr>
          <w:rFonts w:ascii="Times New Roman" w:hAnsi="Times New Roman" w:cs="Tahoma"/>
          <w:color w:val="auto"/>
        </w:rPr>
      </w:pP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A46B32" w:rsidRPr="00BC0CE0" w:rsidRDefault="00462DB9" w:rsidP="00A46B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Гулюшкина Е.П.</w:t>
      </w:r>
      <w:r w:rsidR="00A46B32" w:rsidRPr="00BC0CE0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ст. преподаватель</w:t>
      </w:r>
      <w:r w:rsidR="00A46B32" w:rsidRPr="00BC0CE0">
        <w:rPr>
          <w:rFonts w:ascii="Times New Roman" w:hAnsi="Times New Roman" w:cs="Times New Roman"/>
        </w:rPr>
        <w:t xml:space="preserve"> </w:t>
      </w:r>
    </w:p>
    <w:p w:rsidR="00462DB9" w:rsidRDefault="00462DB9" w:rsidP="00A46B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кафедры философских, исторических и социальных наук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ФГБОУ ВО МГАФК</w:t>
      </w: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 xml:space="preserve">Рецензенты: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Починкин А.В., д.п.н., профессор,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заведующий кафедрой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управления, экономики и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 xml:space="preserve">истории физической культуры и </w:t>
      </w:r>
    </w:p>
    <w:p w:rsidR="00A46B32" w:rsidRPr="00BC0CE0" w:rsidRDefault="00A46B32" w:rsidP="00A46B32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спорта ФГБОУ ВО МГАФК</w:t>
      </w:r>
    </w:p>
    <w:p w:rsidR="00462DB9" w:rsidRDefault="00462DB9" w:rsidP="00A46B32">
      <w:pPr>
        <w:jc w:val="both"/>
        <w:rPr>
          <w:rFonts w:ascii="Times New Roman" w:hAnsi="Times New Roman" w:cs="Times New Roman"/>
        </w:rPr>
      </w:pPr>
    </w:p>
    <w:p w:rsidR="00462DB9" w:rsidRDefault="00462DB9" w:rsidP="00462DB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Митрохина Е.Ю.</w:t>
      </w:r>
      <w:r w:rsidR="00A46B32" w:rsidRPr="00BC0CE0">
        <w:rPr>
          <w:rFonts w:ascii="Times New Roman" w:hAnsi="Times New Roman" w:cs="Times New Roman"/>
        </w:rPr>
        <w:t>.,</w:t>
      </w:r>
      <w:r>
        <w:rPr>
          <w:rFonts w:ascii="Times New Roman" w:hAnsi="Times New Roman" w:cs="Times New Roman"/>
        </w:rPr>
        <w:t xml:space="preserve"> к.с.н. доцент  кафедры</w:t>
      </w:r>
    </w:p>
    <w:p w:rsidR="00462DB9" w:rsidRDefault="00462DB9" w:rsidP="00462DB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философских, исторических и социальных наук</w:t>
      </w:r>
    </w:p>
    <w:p w:rsidR="00462DB9" w:rsidRPr="00BC0CE0" w:rsidRDefault="00462DB9" w:rsidP="00462DB9">
      <w:pPr>
        <w:jc w:val="both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</w:rPr>
        <w:t>ФГБОУ ВО МГАФК</w:t>
      </w:r>
    </w:p>
    <w:p w:rsidR="00A46B32" w:rsidRPr="00BC0CE0" w:rsidRDefault="00A46B32" w:rsidP="00462DB9">
      <w:pPr>
        <w:jc w:val="both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pStyle w:val="ac"/>
        <w:ind w:left="0" w:right="-852" w:firstLine="709"/>
        <w:rPr>
          <w:rFonts w:ascii="Times New Roman" w:hAnsi="Times New Roman" w:cs="Times New Roman"/>
          <w:b/>
        </w:rPr>
      </w:pPr>
    </w:p>
    <w:p w:rsidR="00BC0CE0" w:rsidRDefault="00BC0CE0" w:rsidP="00A46B32">
      <w:pPr>
        <w:spacing w:after="200" w:line="276" w:lineRule="auto"/>
        <w:rPr>
          <w:rFonts w:ascii="Times New Roman" w:hAnsi="Times New Roman" w:cs="Times New Roman"/>
          <w:b/>
        </w:rPr>
      </w:pPr>
    </w:p>
    <w:p w:rsidR="00A46B32" w:rsidRPr="00BC0CE0" w:rsidRDefault="00A46B32" w:rsidP="00A46B32">
      <w:pPr>
        <w:spacing w:after="200" w:line="276" w:lineRule="auto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br w:type="page"/>
      </w:r>
    </w:p>
    <w:p w:rsidR="00DD34CE" w:rsidRPr="00BC0CE0" w:rsidRDefault="00DD34CE" w:rsidP="00DD34CE">
      <w:pPr>
        <w:pStyle w:val="ac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  <w:r w:rsidRPr="00BC0CE0">
        <w:rPr>
          <w:rFonts w:ascii="Times New Roman" w:hAnsi="Times New Roman" w:cs="Times New Roman"/>
          <w:b/>
          <w:bCs/>
          <w:caps/>
          <w:spacing w:val="-1"/>
        </w:rPr>
        <w:lastRenderedPageBreak/>
        <w:t>1. И</w:t>
      </w:r>
      <w:r w:rsidRPr="00BC0CE0">
        <w:rPr>
          <w:rFonts w:ascii="Times New Roman" w:hAnsi="Times New Roman" w:cs="Times New Roman"/>
          <w:b/>
          <w:bCs/>
          <w:spacing w:val="-1"/>
        </w:rPr>
        <w:t xml:space="preserve">зучение дисциплины направлено на формирование следующих компетенций: </w:t>
      </w:r>
    </w:p>
    <w:p w:rsidR="00901A31" w:rsidRDefault="00AF66FA" w:rsidP="00B1592D">
      <w:pPr>
        <w:shd w:val="clear" w:color="auto" w:fill="FFFFFF"/>
        <w:spacing w:before="120" w:after="120"/>
        <w:ind w:right="-425" w:firstLine="709"/>
        <w:rPr>
          <w:rFonts w:ascii="Times New Roman" w:hAnsi="Times New Roman" w:cs="Times New Roman"/>
          <w:spacing w:val="-2"/>
        </w:rPr>
      </w:pPr>
      <w:r w:rsidRPr="002A59A0">
        <w:rPr>
          <w:rFonts w:ascii="Times New Roman" w:hAnsi="Times New Roman" w:cs="Times New Roman"/>
          <w:spacing w:val="-2"/>
        </w:rPr>
        <w:t>Процесс изучения дисциплины направлен на формирование следующих компетенций:</w:t>
      </w:r>
    </w:p>
    <w:p w:rsidR="00A46B32" w:rsidRDefault="00AF66FA" w:rsidP="00B1592D">
      <w:pPr>
        <w:shd w:val="clear" w:color="auto" w:fill="FFFFFF"/>
        <w:spacing w:before="120" w:after="120"/>
        <w:ind w:right="-425" w:firstLine="709"/>
        <w:rPr>
          <w:rFonts w:ascii="Times New Roman" w:hAnsi="Times New Roman" w:cs="Times New Roman"/>
          <w:spacing w:val="-1"/>
        </w:rPr>
      </w:pPr>
      <w:r w:rsidRPr="002A59A0">
        <w:rPr>
          <w:rFonts w:ascii="Times New Roman" w:hAnsi="Times New Roman" w:cs="Times New Roman"/>
          <w:spacing w:val="-2"/>
        </w:rPr>
        <w:t xml:space="preserve"> </w:t>
      </w:r>
      <w:r w:rsidR="00462DB9" w:rsidRPr="00462DB9">
        <w:rPr>
          <w:rFonts w:ascii="Times New Roman" w:hAnsi="Times New Roman" w:cs="Tahoma"/>
          <w:color w:val="auto"/>
        </w:rPr>
        <w:t>ОК-5, ОК-6, ОК-7</w:t>
      </w:r>
      <w:r w:rsidRPr="002A59A0">
        <w:rPr>
          <w:rFonts w:ascii="Times New Roman" w:hAnsi="Times New Roman" w:cs="Times New Roman"/>
          <w:spacing w:val="-2"/>
        </w:rPr>
        <w:t>.</w:t>
      </w:r>
    </w:p>
    <w:p w:rsidR="00A71FF9" w:rsidRPr="00A71FF9" w:rsidRDefault="00A71FF9" w:rsidP="00B1592D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pacing w:val="-1"/>
        </w:rPr>
      </w:pPr>
      <w:r w:rsidRPr="002A59A0">
        <w:rPr>
          <w:rFonts w:ascii="Times New Roman" w:hAnsi="Times New Roman" w:cs="Tahoma"/>
          <w:b/>
          <w:color w:val="auto"/>
        </w:rPr>
        <w:t>Планируемые результаты обучения:</w:t>
      </w:r>
    </w:p>
    <w:tbl>
      <w:tblPr>
        <w:tblW w:w="98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5"/>
        <w:gridCol w:w="2835"/>
        <w:gridCol w:w="5528"/>
      </w:tblGrid>
      <w:tr w:rsidR="0051453F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A71FF9" w:rsidRDefault="00A71FF9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</w:pPr>
            <w:r w:rsidRPr="00A71FF9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A71FF9" w:rsidRDefault="0051453F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</w:rPr>
            </w:pPr>
            <w:r w:rsidRPr="00A71FF9">
              <w:rPr>
                <w:rFonts w:ascii="Times New Roman" w:eastAsia="Calibri" w:hAnsi="Times New Roman" w:cs="Tahoma"/>
                <w:color w:val="auto"/>
                <w:sz w:val="22"/>
                <w:szCs w:val="22"/>
              </w:rPr>
              <w:t>Содержание формируемых компетенций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53F" w:rsidRPr="00A71FF9" w:rsidRDefault="00A71FF9" w:rsidP="00A70AE7">
            <w:pPr>
              <w:tabs>
                <w:tab w:val="num" w:pos="756"/>
              </w:tabs>
              <w:ind w:left="-113" w:right="-113"/>
              <w:jc w:val="center"/>
              <w:rPr>
                <w:rFonts w:ascii="Times New Roman" w:eastAsia="Calibri" w:hAnsi="Times New Roman" w:cs="Tahoma"/>
                <w:color w:val="auto"/>
              </w:rPr>
            </w:pPr>
            <w:r w:rsidRPr="002A59A0">
              <w:rPr>
                <w:rFonts w:ascii="Times New Roman" w:hAnsi="Times New Roman" w:cs="Tahoma"/>
                <w:b/>
                <w:i/>
                <w:color w:val="auto"/>
                <w:sz w:val="22"/>
                <w:szCs w:val="22"/>
              </w:rPr>
              <w:t>Планируемые результаты обучения</w:t>
            </w:r>
          </w:p>
        </w:tc>
      </w:tr>
      <w:tr w:rsidR="00462DB9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Default="00462DB9" w:rsidP="00462DB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ОК-5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/>
                <w:sz w:val="22"/>
                <w:szCs w:val="22"/>
              </w:rPr>
              <w:t>способностью работать в коллективе, толерантно воспринимая социальные, этнические, конфессиональные и культурные различия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>Знать: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значение социальных, этнических, конфессиональных и культурных особенностей в коллективах различной социальной природы</w:t>
            </w:r>
          </w:p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>Уметь: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корректно описывать в терминах и понятиях социальных наук социальные, этнические, конфессиональные и культурные различия </w:t>
            </w:r>
          </w:p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>Владеть: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приемами определения социальных, этнических, конфессиональных и культурных особенностей коллективов</w:t>
            </w:r>
          </w:p>
        </w:tc>
      </w:tr>
      <w:tr w:rsidR="00462DB9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Pr="000C2DD8" w:rsidRDefault="00462DB9" w:rsidP="00462DB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ОК-6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/>
                <w:sz w:val="22"/>
                <w:szCs w:val="22"/>
              </w:rPr>
              <w:t>Способностью к самоорганизации и самообразованию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Знать: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социальную сущность профессиональной мобильности, ее роль, значение и функции в современном обществе</w:t>
            </w:r>
          </w:p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i/>
                <w:color w:val="FF0000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Уметь: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ориентироваться в системе трудовых и межпрофессиональных отношений с учетом современных тенденций на рынке труда</w:t>
            </w:r>
          </w:p>
          <w:p w:rsidR="00462DB9" w:rsidRPr="00BD2AC9" w:rsidRDefault="00462DB9" w:rsidP="00462DB9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>Владеть:</w:t>
            </w:r>
            <w:r w:rsidRPr="00BD2AC9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 навыками работы с нормативными актами, отражающими потребности человека в различных сферах государственной, общественной и трудовой деятельности </w:t>
            </w:r>
          </w:p>
        </w:tc>
      </w:tr>
      <w:tr w:rsidR="00462DB9" w:rsidRPr="00247584" w:rsidTr="00A71FF9">
        <w:trPr>
          <w:jc w:val="center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Default="00462DB9" w:rsidP="00462DB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ОК-7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/>
                <w:sz w:val="22"/>
                <w:szCs w:val="22"/>
              </w:rPr>
              <w:t xml:space="preserve">способностью использовать методы и средства физической культуры для обеспечения полноценной социальной и профессиональной деятельности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>Знать: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характеристику профессий в различных отраслях деятельности, в том числе в сфере ФКиС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>Уметь: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давать определение методам и средствам ФКиС применительно к профессиональной деятельности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  <w:p w:rsidR="00462DB9" w:rsidRPr="00BD2AC9" w:rsidRDefault="00462DB9" w:rsidP="00462DB9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>Владеть: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средствами ФКиС для обеспечения профессиональной деятельности</w:t>
            </w:r>
          </w:p>
        </w:tc>
      </w:tr>
    </w:tbl>
    <w:p w:rsidR="0051453F" w:rsidRPr="00A477C9" w:rsidRDefault="0051453F" w:rsidP="0051453F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p w:rsidR="00BC0CE0" w:rsidRPr="00BC0CE0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BC0CE0">
        <w:rPr>
          <w:rFonts w:ascii="Times New Roman" w:hAnsi="Times New Roman" w:cs="Times New Roman"/>
          <w:b/>
          <w:spacing w:val="-1"/>
        </w:rPr>
        <w:t>Место дисциплины в структуре образовательной программы:</w:t>
      </w:r>
    </w:p>
    <w:p w:rsidR="00E920BF" w:rsidRDefault="00E920BF" w:rsidP="00BC0CE0">
      <w:pPr>
        <w:ind w:firstLine="709"/>
        <w:jc w:val="both"/>
        <w:rPr>
          <w:rFonts w:ascii="Times New Roman" w:hAnsi="Times New Roman" w:cs="Times New Roman"/>
        </w:rPr>
      </w:pPr>
      <w:r w:rsidRPr="00E920BF">
        <w:rPr>
          <w:rFonts w:ascii="Times New Roman" w:hAnsi="Times New Roman" w:cs="Times New Roman"/>
        </w:rPr>
        <w:t xml:space="preserve">Дисциплина «Профессиональная мобильность» относится к дисциплине по выбору вариативной части в структуре образовательной программы. </w:t>
      </w:r>
    </w:p>
    <w:p w:rsidR="00BC0CE0" w:rsidRPr="00BC0CE0" w:rsidRDefault="00BC0CE0" w:rsidP="00BC0CE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C0CE0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</w:t>
      </w:r>
      <w:r w:rsidRPr="00BC0CE0">
        <w:rPr>
          <w:rFonts w:ascii="Times New Roman" w:hAnsi="Times New Roman" w:cs="Times New Roman"/>
          <w:bCs/>
        </w:rPr>
        <w:br/>
      </w:r>
      <w:r w:rsidRPr="00BC0CE0">
        <w:rPr>
          <w:rFonts w:ascii="Times New Roman" w:hAnsi="Times New Roman" w:cs="Times New Roman"/>
          <w:spacing w:val="-1"/>
        </w:rPr>
        <w:t xml:space="preserve">в </w:t>
      </w:r>
      <w:r w:rsidR="00E920BF" w:rsidRPr="00901A31">
        <w:rPr>
          <w:rFonts w:ascii="Times New Roman" w:hAnsi="Times New Roman" w:cs="Times New Roman"/>
          <w:spacing w:val="-1"/>
        </w:rPr>
        <w:t>5</w:t>
      </w:r>
      <w:r w:rsidR="00901A31">
        <w:rPr>
          <w:rFonts w:ascii="Times New Roman" w:hAnsi="Times New Roman" w:cs="Times New Roman"/>
          <w:b/>
          <w:spacing w:val="-1"/>
        </w:rPr>
        <w:t xml:space="preserve"> </w:t>
      </w:r>
      <w:r w:rsidR="00E920BF">
        <w:rPr>
          <w:rFonts w:ascii="Times New Roman" w:hAnsi="Times New Roman" w:cs="Times New Roman"/>
          <w:spacing w:val="-1"/>
        </w:rPr>
        <w:t>семестре</w:t>
      </w:r>
      <w:r w:rsidRPr="00BC0CE0">
        <w:rPr>
          <w:rFonts w:ascii="Times New Roman" w:hAnsi="Times New Roman" w:cs="Times New Roman"/>
          <w:spacing w:val="-1"/>
        </w:rPr>
        <w:t xml:space="preserve"> по </w:t>
      </w:r>
      <w:r w:rsidRPr="00BC0CE0">
        <w:rPr>
          <w:rFonts w:ascii="Times New Roman" w:hAnsi="Times New Roman" w:cs="Times New Roman"/>
          <w:i/>
          <w:spacing w:val="-1"/>
        </w:rPr>
        <w:t>очной</w:t>
      </w:r>
      <w:r w:rsidRPr="00BC0CE0">
        <w:rPr>
          <w:rFonts w:ascii="Times New Roman" w:hAnsi="Times New Roman" w:cs="Times New Roman"/>
          <w:spacing w:val="-1"/>
        </w:rPr>
        <w:t xml:space="preserve"> </w:t>
      </w:r>
      <w:r w:rsidR="00444C03">
        <w:rPr>
          <w:rFonts w:ascii="Times New Roman" w:hAnsi="Times New Roman" w:cs="Times New Roman"/>
          <w:spacing w:val="-1"/>
        </w:rPr>
        <w:t xml:space="preserve">и </w:t>
      </w:r>
      <w:r w:rsidR="00E920BF">
        <w:rPr>
          <w:rFonts w:ascii="Times New Roman" w:hAnsi="Times New Roman" w:cs="Times New Roman"/>
          <w:spacing w:val="-1"/>
        </w:rPr>
        <w:t xml:space="preserve"> 4 семестре </w:t>
      </w:r>
      <w:r w:rsidR="00444C03" w:rsidRPr="0051453F">
        <w:rPr>
          <w:rFonts w:ascii="Times New Roman" w:hAnsi="Times New Roman" w:cs="Times New Roman"/>
          <w:i/>
          <w:spacing w:val="-1"/>
        </w:rPr>
        <w:t>заочной</w:t>
      </w:r>
      <w:r w:rsidR="00444C03" w:rsidRPr="00BC0CE0">
        <w:rPr>
          <w:rFonts w:ascii="Times New Roman" w:hAnsi="Times New Roman" w:cs="Times New Roman"/>
          <w:spacing w:val="-1"/>
        </w:rPr>
        <w:t xml:space="preserve"> </w:t>
      </w:r>
      <w:r w:rsidRPr="00BC0CE0">
        <w:rPr>
          <w:rFonts w:ascii="Times New Roman" w:hAnsi="Times New Roman" w:cs="Times New Roman"/>
          <w:spacing w:val="-1"/>
        </w:rPr>
        <w:t>форм</w:t>
      </w:r>
      <w:r w:rsidR="00444C03">
        <w:rPr>
          <w:rFonts w:ascii="Times New Roman" w:hAnsi="Times New Roman" w:cs="Times New Roman"/>
          <w:spacing w:val="-1"/>
        </w:rPr>
        <w:t xml:space="preserve">ам </w:t>
      </w:r>
      <w:r w:rsidRPr="00BC0CE0">
        <w:rPr>
          <w:rFonts w:ascii="Times New Roman" w:hAnsi="Times New Roman" w:cs="Times New Roman"/>
          <w:spacing w:val="-1"/>
        </w:rPr>
        <w:t>обучения</w:t>
      </w:r>
      <w:r w:rsidR="0051453F" w:rsidRPr="0051453F">
        <w:rPr>
          <w:rFonts w:ascii="Times New Roman" w:hAnsi="Times New Roman" w:cs="Times New Roman"/>
          <w:spacing w:val="-1"/>
        </w:rPr>
        <w:t>.</w:t>
      </w:r>
    </w:p>
    <w:p w:rsidR="00BC0CE0" w:rsidRPr="00BC0CE0" w:rsidRDefault="00BC0CE0" w:rsidP="00BC0CE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C0CE0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="00E920BF">
        <w:rPr>
          <w:rFonts w:ascii="Times New Roman" w:hAnsi="Times New Roman" w:cs="Times New Roman"/>
          <w:b/>
          <w:spacing w:val="-1"/>
        </w:rPr>
        <w:t>Зачет</w:t>
      </w:r>
      <w:r w:rsidRPr="00BC0CE0">
        <w:rPr>
          <w:rFonts w:ascii="Times New Roman" w:hAnsi="Times New Roman" w:cs="Times New Roman"/>
          <w:b/>
          <w:spacing w:val="-1"/>
        </w:rPr>
        <w:t>.</w:t>
      </w:r>
    </w:p>
    <w:p w:rsidR="00BC0CE0" w:rsidRPr="00BC0CE0" w:rsidRDefault="00BC0CE0" w:rsidP="00BC0CE0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BC0CE0" w:rsidRPr="00BC0CE0" w:rsidRDefault="00BC0CE0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BC0CE0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A70AE7" w:rsidRDefault="00A70AE7" w:rsidP="00444C03">
      <w:pPr>
        <w:jc w:val="center"/>
        <w:rPr>
          <w:rFonts w:ascii="Times New Roman" w:hAnsi="Times New Roman" w:cs="Times New Roman"/>
          <w:i/>
          <w:spacing w:val="-1"/>
        </w:rPr>
      </w:pPr>
    </w:p>
    <w:p w:rsidR="00444C03" w:rsidRPr="00444C03" w:rsidRDefault="00444C03" w:rsidP="00444C03">
      <w:pPr>
        <w:jc w:val="center"/>
        <w:rPr>
          <w:rFonts w:ascii="Times New Roman" w:hAnsi="Times New Roman" w:cs="Times New Roman"/>
          <w:i/>
          <w:spacing w:val="-1"/>
        </w:rPr>
      </w:pPr>
      <w:r w:rsidRPr="00444C03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9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4143"/>
        <w:gridCol w:w="1843"/>
        <w:gridCol w:w="1305"/>
      </w:tblGrid>
      <w:tr w:rsidR="006F4D81" w:rsidRPr="006F4D81" w:rsidTr="00E920BF">
        <w:trPr>
          <w:jc w:val="center"/>
        </w:trPr>
        <w:tc>
          <w:tcPr>
            <w:tcW w:w="6836" w:type="dxa"/>
            <w:gridSpan w:val="2"/>
            <w:vMerge w:val="restart"/>
            <w:vAlign w:val="center"/>
          </w:tcPr>
          <w:p w:rsidR="006F4D81" w:rsidRPr="006F4D81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1843" w:type="dxa"/>
            <w:vMerge w:val="restart"/>
            <w:vAlign w:val="center"/>
          </w:tcPr>
          <w:p w:rsidR="006F4D81" w:rsidRPr="006F4D81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1305" w:type="dxa"/>
            <w:vAlign w:val="center"/>
          </w:tcPr>
          <w:p w:rsidR="006F4D81" w:rsidRPr="006F4D81" w:rsidRDefault="006F4D81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семестр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ы</w:t>
            </w:r>
          </w:p>
        </w:tc>
      </w:tr>
      <w:tr w:rsidR="00E920BF" w:rsidRPr="006F4D81" w:rsidTr="00E920BF">
        <w:trPr>
          <w:trHeight w:val="183"/>
          <w:jc w:val="center"/>
        </w:trPr>
        <w:tc>
          <w:tcPr>
            <w:tcW w:w="6836" w:type="dxa"/>
            <w:gridSpan w:val="2"/>
            <w:vMerge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843" w:type="dxa"/>
            <w:vMerge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305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5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891F0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8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36</w:t>
            </w:r>
          </w:p>
        </w:tc>
        <w:tc>
          <w:tcPr>
            <w:tcW w:w="1305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36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18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305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18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10</w:t>
            </w:r>
          </w:p>
        </w:tc>
        <w:tc>
          <w:tcPr>
            <w:tcW w:w="1305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10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18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26</w:t>
            </w:r>
          </w:p>
        </w:tc>
        <w:tc>
          <w:tcPr>
            <w:tcW w:w="1305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26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891F09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Самостоятельная работа студента</w:t>
            </w:r>
          </w:p>
        </w:tc>
        <w:tc>
          <w:tcPr>
            <w:tcW w:w="18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36</w:t>
            </w:r>
          </w:p>
        </w:tc>
        <w:tc>
          <w:tcPr>
            <w:tcW w:w="1305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36</w:t>
            </w:r>
          </w:p>
        </w:tc>
      </w:tr>
      <w:tr w:rsidR="006F4D81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6F4D81" w:rsidRPr="006F4D81" w:rsidRDefault="006F4D81" w:rsidP="00891F09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3148" w:type="dxa"/>
            <w:gridSpan w:val="2"/>
            <w:vAlign w:val="center"/>
          </w:tcPr>
          <w:p w:rsidR="006F4D81" w:rsidRPr="006F4D81" w:rsidRDefault="00E920BF" w:rsidP="00E920BF">
            <w:pPr>
              <w:ind w:left="1168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Зачет</w:t>
            </w:r>
          </w:p>
        </w:tc>
      </w:tr>
      <w:tr w:rsidR="00E920BF" w:rsidRPr="006F4D81" w:rsidTr="00E920BF">
        <w:trPr>
          <w:jc w:val="center"/>
        </w:trPr>
        <w:tc>
          <w:tcPr>
            <w:tcW w:w="2693" w:type="dxa"/>
            <w:vMerge w:val="restart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Общая трудоемкость</w:t>
            </w:r>
          </w:p>
        </w:tc>
        <w:tc>
          <w:tcPr>
            <w:tcW w:w="41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8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1305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E920BF" w:rsidRPr="006F4D81" w:rsidTr="00E920BF">
        <w:trPr>
          <w:jc w:val="center"/>
        </w:trPr>
        <w:tc>
          <w:tcPr>
            <w:tcW w:w="2693" w:type="dxa"/>
            <w:vMerge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41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843" w:type="dxa"/>
            <w:vAlign w:val="center"/>
          </w:tcPr>
          <w:p w:rsidR="00E920BF" w:rsidRPr="006F4D81" w:rsidRDefault="00E920BF" w:rsidP="00891F09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1305" w:type="dxa"/>
            <w:vAlign w:val="center"/>
          </w:tcPr>
          <w:p w:rsidR="00E920BF" w:rsidRPr="006F4D81" w:rsidRDefault="00E920BF" w:rsidP="00E920BF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</w:tr>
    </w:tbl>
    <w:p w:rsidR="006F4D81" w:rsidRDefault="006F4D81" w:rsidP="006F4D81">
      <w:pPr>
        <w:jc w:val="both"/>
        <w:rPr>
          <w:rFonts w:ascii="Times New Roman" w:hAnsi="Times New Roman" w:cs="Times New Roman"/>
          <w:caps/>
          <w:spacing w:val="-1"/>
        </w:rPr>
      </w:pPr>
    </w:p>
    <w:p w:rsidR="00444C03" w:rsidRDefault="00444C03" w:rsidP="00444C03">
      <w:pPr>
        <w:jc w:val="center"/>
        <w:rPr>
          <w:rFonts w:ascii="Times New Roman" w:hAnsi="Times New Roman" w:cs="Times New Roman"/>
          <w:i/>
          <w:spacing w:val="-1"/>
        </w:rPr>
      </w:pPr>
      <w:r>
        <w:rPr>
          <w:rFonts w:ascii="Times New Roman" w:hAnsi="Times New Roman" w:cs="Times New Roman"/>
          <w:i/>
          <w:spacing w:val="-1"/>
        </w:rPr>
        <w:t>за</w:t>
      </w:r>
      <w:r w:rsidRPr="00444C03">
        <w:rPr>
          <w:rFonts w:ascii="Times New Roman" w:hAnsi="Times New Roman" w:cs="Times New Roman"/>
          <w:i/>
          <w:spacing w:val="-1"/>
        </w:rPr>
        <w:t>очная форма обучения</w:t>
      </w:r>
    </w:p>
    <w:p w:rsidR="00444C03" w:rsidRDefault="00444C03" w:rsidP="00444C03">
      <w:pPr>
        <w:jc w:val="center"/>
        <w:rPr>
          <w:rFonts w:ascii="Times New Roman" w:hAnsi="Times New Roman" w:cs="Times New Roman"/>
          <w:caps/>
          <w:spacing w:val="-1"/>
        </w:rPr>
      </w:pPr>
    </w:p>
    <w:tbl>
      <w:tblPr>
        <w:tblW w:w="99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4143"/>
        <w:gridCol w:w="1418"/>
        <w:gridCol w:w="1730"/>
      </w:tblGrid>
      <w:tr w:rsidR="006B3C5E" w:rsidRPr="006F4D81" w:rsidTr="00E920BF">
        <w:trPr>
          <w:jc w:val="center"/>
        </w:trPr>
        <w:tc>
          <w:tcPr>
            <w:tcW w:w="6836" w:type="dxa"/>
            <w:gridSpan w:val="2"/>
            <w:vMerge w:val="restart"/>
            <w:vAlign w:val="center"/>
          </w:tcPr>
          <w:p w:rsidR="006B3C5E" w:rsidRPr="006F4D81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6B3C5E" w:rsidRPr="006F4D81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Всего часов</w:t>
            </w:r>
          </w:p>
        </w:tc>
        <w:tc>
          <w:tcPr>
            <w:tcW w:w="1730" w:type="dxa"/>
            <w:vAlign w:val="center"/>
          </w:tcPr>
          <w:p w:rsidR="006B3C5E" w:rsidRPr="006F4D81" w:rsidRDefault="006B3C5E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семестр</w:t>
            </w:r>
            <w:r>
              <w:rPr>
                <w:rFonts w:ascii="Times New Roman" w:hAnsi="Times New Roman" w:cs="Times New Roman"/>
                <w:spacing w:val="-1"/>
                <w:szCs w:val="28"/>
              </w:rPr>
              <w:t>ы</w:t>
            </w:r>
          </w:p>
        </w:tc>
      </w:tr>
      <w:tr w:rsidR="00E920BF" w:rsidRPr="006F4D81" w:rsidTr="00E920BF">
        <w:trPr>
          <w:trHeight w:val="183"/>
          <w:jc w:val="center"/>
        </w:trPr>
        <w:tc>
          <w:tcPr>
            <w:tcW w:w="6836" w:type="dxa"/>
            <w:gridSpan w:val="2"/>
            <w:vMerge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418" w:type="dxa"/>
            <w:vMerge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730" w:type="dxa"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1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A70AE7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1730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A70AE7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  <w:tc>
          <w:tcPr>
            <w:tcW w:w="1730" w:type="dxa"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A70AE7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  <w:tc>
          <w:tcPr>
            <w:tcW w:w="1730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A70AE7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  <w:tc>
          <w:tcPr>
            <w:tcW w:w="1730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4</w:t>
            </w:r>
          </w:p>
        </w:tc>
      </w:tr>
      <w:tr w:rsidR="00E920BF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E920BF" w:rsidRPr="006F4D81" w:rsidRDefault="00E920BF" w:rsidP="00A70AE7">
            <w:pPr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Самостоятельная работа студента</w:t>
            </w:r>
          </w:p>
        </w:tc>
        <w:tc>
          <w:tcPr>
            <w:tcW w:w="1418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64</w:t>
            </w:r>
          </w:p>
        </w:tc>
        <w:tc>
          <w:tcPr>
            <w:tcW w:w="1730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64</w:t>
            </w:r>
          </w:p>
        </w:tc>
      </w:tr>
      <w:tr w:rsidR="006B3C5E" w:rsidRPr="006F4D81" w:rsidTr="00E920BF">
        <w:trPr>
          <w:jc w:val="center"/>
        </w:trPr>
        <w:tc>
          <w:tcPr>
            <w:tcW w:w="6836" w:type="dxa"/>
            <w:gridSpan w:val="2"/>
            <w:vAlign w:val="center"/>
          </w:tcPr>
          <w:p w:rsidR="006B3C5E" w:rsidRPr="006F4D81" w:rsidRDefault="006B3C5E" w:rsidP="00A70AE7">
            <w:pPr>
              <w:rPr>
                <w:rFonts w:ascii="Times New Roman" w:hAnsi="Times New Roman" w:cs="Times New Roman"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3148" w:type="dxa"/>
            <w:gridSpan w:val="2"/>
            <w:vAlign w:val="center"/>
          </w:tcPr>
          <w:p w:rsidR="006B3C5E" w:rsidRPr="006F4D81" w:rsidRDefault="002979FB" w:rsidP="002979FB">
            <w:pPr>
              <w:ind w:left="1168"/>
              <w:rPr>
                <w:rFonts w:ascii="Times New Roman" w:hAnsi="Times New Roman" w:cs="Times New Roman"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Cs w:val="28"/>
              </w:rPr>
              <w:t>Зачет</w:t>
            </w:r>
          </w:p>
        </w:tc>
      </w:tr>
      <w:tr w:rsidR="00E920BF" w:rsidRPr="006F4D81" w:rsidTr="00E920BF">
        <w:trPr>
          <w:jc w:val="center"/>
        </w:trPr>
        <w:tc>
          <w:tcPr>
            <w:tcW w:w="2693" w:type="dxa"/>
            <w:vMerge w:val="restart"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Общая трудоемкость</w:t>
            </w:r>
          </w:p>
        </w:tc>
        <w:tc>
          <w:tcPr>
            <w:tcW w:w="4143" w:type="dxa"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418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  <w:tc>
          <w:tcPr>
            <w:tcW w:w="1730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72</w:t>
            </w:r>
          </w:p>
        </w:tc>
      </w:tr>
      <w:tr w:rsidR="00E920BF" w:rsidRPr="006F4D81" w:rsidTr="00E920BF">
        <w:trPr>
          <w:jc w:val="center"/>
        </w:trPr>
        <w:tc>
          <w:tcPr>
            <w:tcW w:w="2693" w:type="dxa"/>
            <w:vMerge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</w:p>
        </w:tc>
        <w:tc>
          <w:tcPr>
            <w:tcW w:w="4143" w:type="dxa"/>
            <w:vAlign w:val="center"/>
          </w:tcPr>
          <w:p w:rsidR="00E920BF" w:rsidRPr="006F4D81" w:rsidRDefault="00E920BF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F4D8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  <w:tc>
          <w:tcPr>
            <w:tcW w:w="1730" w:type="dxa"/>
            <w:vAlign w:val="center"/>
          </w:tcPr>
          <w:p w:rsidR="00E920BF" w:rsidRPr="006F4D81" w:rsidRDefault="002979FB" w:rsidP="00A70AE7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>
              <w:rPr>
                <w:rFonts w:ascii="Times New Roman" w:hAnsi="Times New Roman" w:cs="Times New Roman"/>
                <w:b/>
                <w:spacing w:val="-1"/>
                <w:szCs w:val="28"/>
              </w:rPr>
              <w:t>2</w:t>
            </w:r>
          </w:p>
        </w:tc>
      </w:tr>
    </w:tbl>
    <w:p w:rsidR="006B3C5E" w:rsidRDefault="006B3C5E" w:rsidP="00444C03">
      <w:pPr>
        <w:jc w:val="center"/>
        <w:rPr>
          <w:rFonts w:ascii="Times New Roman" w:hAnsi="Times New Roman" w:cs="Times New Roman"/>
          <w:caps/>
          <w:spacing w:val="-1"/>
        </w:rPr>
      </w:pPr>
    </w:p>
    <w:p w:rsidR="00A70AE7" w:rsidRPr="00E920BF" w:rsidRDefault="00A70AE7" w:rsidP="00E920BF">
      <w:pPr>
        <w:widowControl/>
        <w:spacing w:after="200" w:line="276" w:lineRule="auto"/>
        <w:rPr>
          <w:rFonts w:ascii="Times New Roman" w:hAnsi="Times New Roman" w:cs="Times New Roman"/>
          <w:caps/>
          <w:spacing w:val="-1"/>
        </w:rPr>
      </w:pPr>
      <w:r>
        <w:rPr>
          <w:rFonts w:ascii="Times New Roman" w:hAnsi="Times New Roman" w:cs="Times New Roman"/>
          <w:caps/>
          <w:spacing w:val="-1"/>
        </w:rPr>
        <w:br w:type="page"/>
      </w:r>
    </w:p>
    <w:p w:rsidR="006F4D81" w:rsidRDefault="00A70AE7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A70AE7">
        <w:rPr>
          <w:rFonts w:ascii="Times New Roman" w:hAnsi="Times New Roman" w:cs="Times New Roman"/>
          <w:b/>
          <w:spacing w:val="-1"/>
        </w:rPr>
        <w:lastRenderedPageBreak/>
        <w:t>Содержание дисциплины:</w:t>
      </w:r>
    </w:p>
    <w:p w:rsidR="00A70AE7" w:rsidRPr="00A70AE7" w:rsidRDefault="00A70AE7" w:rsidP="00A70AE7">
      <w:pPr>
        <w:pStyle w:val="ac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tbl>
      <w:tblPr>
        <w:tblW w:w="99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265"/>
        <w:gridCol w:w="7223"/>
      </w:tblGrid>
      <w:tr w:rsidR="00655972" w:rsidRPr="00655972" w:rsidTr="002979FB">
        <w:trPr>
          <w:cantSplit/>
          <w:trHeight w:val="489"/>
          <w:jc w:val="center"/>
        </w:trPr>
        <w:tc>
          <w:tcPr>
            <w:tcW w:w="425" w:type="dxa"/>
            <w:vAlign w:val="center"/>
          </w:tcPr>
          <w:p w:rsidR="00655972" w:rsidRPr="00655972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265" w:type="dxa"/>
            <w:vAlign w:val="center"/>
          </w:tcPr>
          <w:p w:rsidR="00655972" w:rsidRPr="00655972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655972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7223" w:type="dxa"/>
            <w:vAlign w:val="center"/>
          </w:tcPr>
          <w:p w:rsidR="00655972" w:rsidRPr="00655972" w:rsidRDefault="00655972" w:rsidP="00891F09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</w:tr>
      <w:tr w:rsidR="002979FB" w:rsidRPr="00655972" w:rsidTr="002979FB">
        <w:trPr>
          <w:jc w:val="center"/>
        </w:trPr>
        <w:tc>
          <w:tcPr>
            <w:tcW w:w="425" w:type="dxa"/>
          </w:tcPr>
          <w:p w:rsidR="002979FB" w:rsidRPr="00655972" w:rsidRDefault="002979FB" w:rsidP="002979FB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>Виды мобильности  и  место профессиональной  мобильности  в жизни современного общества.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>Социальная мобильность. История изучения социальной мобильности, профессиональная  мобильность как  доминирующая тенденция постиндустриального общества. Профессиограмма и профессиокарта. Сходство и различие, основные характеристики профессиограммы и профессиокарты.</w:t>
            </w:r>
          </w:p>
        </w:tc>
      </w:tr>
      <w:tr w:rsidR="002979FB" w:rsidRPr="00655972" w:rsidTr="002979FB">
        <w:trPr>
          <w:jc w:val="center"/>
        </w:trPr>
        <w:tc>
          <w:tcPr>
            <w:tcW w:w="425" w:type="dxa"/>
          </w:tcPr>
          <w:p w:rsidR="002979FB" w:rsidRPr="00655972" w:rsidRDefault="002979FB" w:rsidP="002979FB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>Общая характеристика профессий в различных отраслях деятельности, в том числе в сфере ФКиС.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rPr>
                <w:rFonts w:ascii="Times New Roman" w:hAnsi="Times New Roman" w:cs="Times New Roman"/>
              </w:rPr>
            </w:pPr>
            <w:r w:rsidRPr="005C2BBA">
              <w:rPr>
                <w:rFonts w:ascii="Times New Roman" w:hAnsi="Times New Roman" w:cs="Times New Roman"/>
              </w:rPr>
              <w:t>Общероссийский классификатор профессий, отражение в документе профессий сферы ФКиС.  Обзор отраслевых специальностей, виды образовательных программ, взаимодействие государственных образовательных программ и компетентностного  подхода. Профессии, представленные в Общероссийском классификаторе, профессии сферы ФКиС в классификаторе.</w:t>
            </w:r>
          </w:p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>Характеристика функциональных обязанностей в конкретной (выбранной студентами) профессии в отрасли «физическая культура и спорт».</w:t>
            </w:r>
          </w:p>
        </w:tc>
      </w:tr>
      <w:tr w:rsidR="002979FB" w:rsidRPr="00655972" w:rsidTr="002979FB">
        <w:trPr>
          <w:jc w:val="center"/>
        </w:trPr>
        <w:tc>
          <w:tcPr>
            <w:tcW w:w="425" w:type="dxa"/>
          </w:tcPr>
          <w:p w:rsidR="002979FB" w:rsidRPr="00655972" w:rsidRDefault="002979FB" w:rsidP="002979FB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C2BBA">
              <w:rPr>
                <w:rFonts w:ascii="Times New Roman" w:hAnsi="Times New Roman" w:cs="Times New Roman"/>
                <w:bCs/>
              </w:rPr>
              <w:t>Профессионально-научная деятельность.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  <w:bCs/>
              </w:rPr>
              <w:t>Научно-технический прогресс. Комплексная научная группа и группа научного сопровождения. Специфика удаленности научного сотрудника. Владение техникой инструментального исследования.</w:t>
            </w:r>
          </w:p>
        </w:tc>
      </w:tr>
      <w:tr w:rsidR="002979FB" w:rsidRPr="00655972" w:rsidTr="002979FB">
        <w:trPr>
          <w:jc w:val="center"/>
        </w:trPr>
        <w:tc>
          <w:tcPr>
            <w:tcW w:w="425" w:type="dxa"/>
          </w:tcPr>
          <w:p w:rsidR="002979FB" w:rsidRPr="00655972" w:rsidRDefault="002979FB" w:rsidP="002979FB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 w:rsidRPr="0065597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  <w:bCs/>
              </w:rPr>
              <w:t>Профессиональная деятельность в сфере индустрии специализированных товаров.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 xml:space="preserve">Индустрия </w:t>
            </w:r>
            <w:r w:rsidRPr="005C2BBA">
              <w:rPr>
                <w:rFonts w:ascii="Times New Roman" w:hAnsi="Times New Roman" w:cs="Times New Roman"/>
                <w:bCs/>
              </w:rPr>
              <w:t xml:space="preserve">специализированных </w:t>
            </w:r>
            <w:r w:rsidRPr="005C2BBA">
              <w:rPr>
                <w:rFonts w:ascii="Times New Roman" w:hAnsi="Times New Roman" w:cs="Times New Roman"/>
              </w:rPr>
              <w:t xml:space="preserve">товаров: характеристика, иерархия работников сферы продаж </w:t>
            </w:r>
            <w:r w:rsidRPr="005C2BBA">
              <w:rPr>
                <w:rFonts w:ascii="Times New Roman" w:hAnsi="Times New Roman" w:cs="Times New Roman"/>
                <w:bCs/>
              </w:rPr>
              <w:t>специализированных</w:t>
            </w:r>
            <w:r w:rsidRPr="005C2BBA">
              <w:rPr>
                <w:rFonts w:ascii="Times New Roman" w:hAnsi="Times New Roman" w:cs="Times New Roman"/>
              </w:rPr>
              <w:t xml:space="preserve"> товаров, дополнительные услуги. Пример деятельности ассоциации предприятий спортивной индустрии.</w:t>
            </w:r>
          </w:p>
        </w:tc>
      </w:tr>
      <w:tr w:rsidR="002979FB" w:rsidRPr="00655972" w:rsidTr="002979FB">
        <w:trPr>
          <w:jc w:val="center"/>
        </w:trPr>
        <w:tc>
          <w:tcPr>
            <w:tcW w:w="425" w:type="dxa"/>
          </w:tcPr>
          <w:p w:rsidR="002979FB" w:rsidRPr="00655972" w:rsidRDefault="002979FB" w:rsidP="002979FB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>Социальная деятельность в общественных организациях и муниципальных образованиях.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 xml:space="preserve">Общая характеристика общественных организаций, функционирование системы социальной деятельности по месту жительства, нормативно-правовые аспекты регулирования муниципальных образований. </w:t>
            </w:r>
          </w:p>
        </w:tc>
      </w:tr>
      <w:tr w:rsidR="002979FB" w:rsidRPr="00655972" w:rsidTr="002979FB">
        <w:trPr>
          <w:jc w:val="center"/>
        </w:trPr>
        <w:tc>
          <w:tcPr>
            <w:tcW w:w="425" w:type="dxa"/>
          </w:tcPr>
          <w:p w:rsidR="002979FB" w:rsidRPr="00655972" w:rsidRDefault="002979FB" w:rsidP="002979FB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  <w:bCs/>
              </w:rPr>
              <w:t>Проектная деятельность в социальной работе и профессиональная мобильность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</w:rPr>
              <w:t>Программная и проектная деятельность: сходство и различия, характеристика основных федеральных программ, функциональные обязанности участников реализации программ, волонтёрство, значимые примеры проектной деятельности.</w:t>
            </w:r>
          </w:p>
        </w:tc>
      </w:tr>
      <w:tr w:rsidR="002979FB" w:rsidRPr="00655972" w:rsidTr="002979FB">
        <w:trPr>
          <w:jc w:val="center"/>
        </w:trPr>
        <w:tc>
          <w:tcPr>
            <w:tcW w:w="425" w:type="dxa"/>
          </w:tcPr>
          <w:p w:rsidR="002979FB" w:rsidRPr="00655972" w:rsidRDefault="002979FB" w:rsidP="002979FB">
            <w:pPr>
              <w:ind w:right="1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  <w:bCs/>
              </w:rPr>
              <w:t>Освещение вопросов  профессиональной мобильности  в СМИ.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5C2BBA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</w:rPr>
            </w:pPr>
            <w:r w:rsidRPr="005C2BBA">
              <w:rPr>
                <w:rFonts w:ascii="Times New Roman" w:hAnsi="Times New Roman" w:cs="Times New Roman"/>
                <w:bCs/>
              </w:rPr>
              <w:t>Общая характеристика специализированных средств массовой информации. Характеристика целевых аудиторий СМИ. Печатные издания, интенет-ресурсы, подготовка специалистов для освещения новостного материала.</w:t>
            </w:r>
          </w:p>
        </w:tc>
      </w:tr>
    </w:tbl>
    <w:p w:rsidR="00735F18" w:rsidRPr="00655972" w:rsidRDefault="00735F18" w:rsidP="00735F18">
      <w:pPr>
        <w:jc w:val="both"/>
        <w:rPr>
          <w:rFonts w:ascii="Times New Roman" w:hAnsi="Times New Roman" w:cs="Times New Roman"/>
          <w:b/>
          <w:color w:val="auto"/>
          <w:sz w:val="16"/>
          <w:szCs w:val="16"/>
        </w:rPr>
      </w:pPr>
    </w:p>
    <w:p w:rsidR="00A70AE7" w:rsidRPr="00A70AE7" w:rsidRDefault="00A70AE7" w:rsidP="008E464D">
      <w:pPr>
        <w:pStyle w:val="ac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A70AE7">
        <w:rPr>
          <w:rFonts w:ascii="Times New Roman" w:hAnsi="Times New Roman" w:cs="Times New Roman"/>
          <w:b/>
          <w:spacing w:val="-1"/>
        </w:rPr>
        <w:t xml:space="preserve">Разделы дисциплины и виды учебной работы: </w:t>
      </w:r>
    </w:p>
    <w:p w:rsidR="00DA75D8" w:rsidRPr="00655972" w:rsidRDefault="00DA75D8" w:rsidP="00A70AE7">
      <w:pPr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A70AE7" w:rsidRDefault="00A70AE7" w:rsidP="00A70AE7">
      <w:pPr>
        <w:jc w:val="center"/>
        <w:rPr>
          <w:rFonts w:ascii="Times New Roman" w:hAnsi="Times New Roman" w:cs="Times New Roman"/>
          <w:i/>
        </w:rPr>
      </w:pPr>
      <w:r w:rsidRPr="00A70AE7">
        <w:rPr>
          <w:rFonts w:ascii="Times New Roman" w:hAnsi="Times New Roman" w:cs="Times New Roman"/>
          <w:i/>
        </w:rPr>
        <w:t>очная форма обучения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211"/>
        <w:gridCol w:w="1134"/>
        <w:gridCol w:w="993"/>
        <w:gridCol w:w="1025"/>
        <w:gridCol w:w="1065"/>
      </w:tblGrid>
      <w:tr w:rsidR="00A70AE7" w:rsidRPr="000A2C62" w:rsidTr="00901A31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Всего</w:t>
            </w:r>
          </w:p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часов</w:t>
            </w:r>
          </w:p>
        </w:tc>
      </w:tr>
      <w:tr w:rsidR="00A70AE7" w:rsidRPr="000A2C62" w:rsidTr="00901A31">
        <w:trPr>
          <w:trHeight w:val="56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0AE7" w:rsidRPr="000A2C62" w:rsidRDefault="00A70AE7" w:rsidP="00A70AE7">
            <w:pPr>
              <w:rPr>
                <w:rFonts w:ascii="Times New Roman" w:hAnsi="Times New Roman" w:cs="Times New Roman"/>
              </w:rPr>
            </w:pPr>
          </w:p>
        </w:tc>
      </w:tr>
      <w:tr w:rsidR="002979FB" w:rsidRPr="000A2C62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1F4650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1F4650">
              <w:rPr>
                <w:rFonts w:ascii="Times New Roman" w:hAnsi="Times New Roman" w:cs="Times New Roman"/>
              </w:rPr>
              <w:t>Виды мобильности  и  место профессиональной  мобильности  в жизни современного общества.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2979FB" w:rsidRPr="000A2C62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1F4650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1F4650">
              <w:rPr>
                <w:rFonts w:ascii="Times New Roman" w:hAnsi="Times New Roman" w:cs="Times New Roman"/>
              </w:rPr>
              <w:t xml:space="preserve">Общая характеристика профессий в </w:t>
            </w:r>
            <w:r>
              <w:rPr>
                <w:rFonts w:ascii="Times New Roman" w:hAnsi="Times New Roman" w:cs="Times New Roman"/>
              </w:rPr>
              <w:t>различных отраслях деятельности, в том числе в сфере ФКиС</w:t>
            </w:r>
            <w:r w:rsidRPr="001F465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2979FB" w:rsidRPr="000A2C62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1F4650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1F4650">
              <w:rPr>
                <w:rFonts w:ascii="Times New Roman" w:hAnsi="Times New Roman" w:cs="Times New Roman"/>
                <w:bCs/>
              </w:rPr>
              <w:t>Профессионально-научная деятельность.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2979FB" w:rsidRPr="000A2C62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1F4650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1F4650">
              <w:rPr>
                <w:rFonts w:ascii="Times New Roman" w:hAnsi="Times New Roman" w:cs="Times New Roman"/>
                <w:bCs/>
              </w:rPr>
              <w:t xml:space="preserve">Профессиональная деятельность в сфере индустрии </w:t>
            </w:r>
            <w:r>
              <w:rPr>
                <w:rFonts w:ascii="Times New Roman" w:hAnsi="Times New Roman" w:cs="Times New Roman"/>
                <w:bCs/>
              </w:rPr>
              <w:t xml:space="preserve">специализированных </w:t>
            </w:r>
            <w:r w:rsidRPr="001F4650">
              <w:rPr>
                <w:rFonts w:ascii="Times New Roman" w:hAnsi="Times New Roman" w:cs="Times New Roman"/>
                <w:bCs/>
              </w:rPr>
              <w:t>товаров.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2979FB" w:rsidRPr="000A2C62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1F4650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Социальная</w:t>
            </w:r>
            <w:r w:rsidRPr="001F4650">
              <w:rPr>
                <w:rFonts w:ascii="Times New Roman" w:hAnsi="Times New Roman" w:cs="Times New Roman"/>
              </w:rPr>
              <w:t xml:space="preserve"> деятельность в общественных организациях и муниципальных образованиях.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2979FB" w:rsidRPr="000A2C62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1F4650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1F4650">
              <w:rPr>
                <w:rFonts w:ascii="Times New Roman" w:hAnsi="Times New Roman" w:cs="Times New Roman"/>
                <w:bCs/>
              </w:rPr>
              <w:t xml:space="preserve">Проектная деятельность </w:t>
            </w:r>
            <w:r>
              <w:rPr>
                <w:rFonts w:ascii="Times New Roman" w:hAnsi="Times New Roman" w:cs="Times New Roman"/>
                <w:bCs/>
              </w:rPr>
              <w:t>в социальной работе и профессиональная мобильность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2979FB" w:rsidRPr="000A2C62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1F4650" w:rsidRDefault="002979FB" w:rsidP="002979F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1F4650">
              <w:rPr>
                <w:rFonts w:ascii="Times New Roman" w:hAnsi="Times New Roman" w:cs="Times New Roman"/>
                <w:bCs/>
              </w:rPr>
              <w:t xml:space="preserve">Освещение вопросов  </w:t>
            </w:r>
            <w:r>
              <w:rPr>
                <w:rFonts w:ascii="Times New Roman" w:hAnsi="Times New Roman" w:cs="Times New Roman"/>
                <w:bCs/>
              </w:rPr>
              <w:t>профессиональной мобильности</w:t>
            </w:r>
            <w:r w:rsidRPr="001F4650">
              <w:rPr>
                <w:rFonts w:ascii="Times New Roman" w:hAnsi="Times New Roman" w:cs="Times New Roman"/>
                <w:bCs/>
              </w:rPr>
              <w:t xml:space="preserve">  в СМИ.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Default="002979FB" w:rsidP="002979FB">
            <w:pPr>
              <w:jc w:val="both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2979FB" w:rsidRPr="000A2C62" w:rsidTr="00901A31">
        <w:trPr>
          <w:jc w:val="center"/>
        </w:trPr>
        <w:tc>
          <w:tcPr>
            <w:tcW w:w="56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both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</w:t>
            </w:r>
          </w:p>
        </w:tc>
      </w:tr>
      <w:tr w:rsidR="002979FB" w:rsidRPr="000A2C62" w:rsidTr="00655972">
        <w:trPr>
          <w:jc w:val="center"/>
        </w:trPr>
        <w:tc>
          <w:tcPr>
            <w:tcW w:w="8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9FB" w:rsidRPr="000A2C62" w:rsidRDefault="002979FB" w:rsidP="002979F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72</w:t>
            </w:r>
          </w:p>
        </w:tc>
      </w:tr>
    </w:tbl>
    <w:p w:rsidR="00A70AE7" w:rsidRDefault="00A70AE7" w:rsidP="00A70AE7">
      <w:pPr>
        <w:jc w:val="center"/>
        <w:rPr>
          <w:rFonts w:ascii="Times New Roman" w:hAnsi="Times New Roman" w:cs="Times New Roman"/>
          <w:i/>
        </w:rPr>
      </w:pPr>
    </w:p>
    <w:p w:rsidR="00A70AE7" w:rsidRDefault="00BE61B8" w:rsidP="00BE61B8">
      <w:pPr>
        <w:tabs>
          <w:tab w:val="center" w:pos="4960"/>
          <w:tab w:val="left" w:pos="6705"/>
        </w:tabs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</w:r>
    </w:p>
    <w:p w:rsidR="00BE61B8" w:rsidRPr="00BE61B8" w:rsidRDefault="00BE61B8" w:rsidP="00BE61B8">
      <w:pPr>
        <w:jc w:val="center"/>
        <w:rPr>
          <w:rFonts w:ascii="Times New Roman" w:hAnsi="Times New Roman" w:cs="Times New Roman"/>
          <w:i/>
        </w:rPr>
      </w:pPr>
      <w:r w:rsidRPr="00BE61B8">
        <w:rPr>
          <w:rFonts w:ascii="Times New Roman" w:hAnsi="Times New Roman" w:cs="Times New Roman"/>
          <w:i/>
        </w:rPr>
        <w:t>заочная форма обучения</w:t>
      </w: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5353"/>
        <w:gridCol w:w="992"/>
        <w:gridCol w:w="993"/>
        <w:gridCol w:w="1025"/>
        <w:gridCol w:w="1065"/>
      </w:tblGrid>
      <w:tr w:rsidR="00BE61B8" w:rsidRPr="00BE61B8" w:rsidTr="00901A31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3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0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Всего</w:t>
            </w:r>
          </w:p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часов</w:t>
            </w:r>
          </w:p>
        </w:tc>
      </w:tr>
      <w:tr w:rsidR="00BE61B8" w:rsidRPr="00BE61B8" w:rsidTr="00901A31">
        <w:trPr>
          <w:trHeight w:val="56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rPr>
                <w:rFonts w:ascii="Times New Roman" w:hAnsi="Times New Roman" w:cs="Times New Roman"/>
              </w:rPr>
            </w:pPr>
          </w:p>
        </w:tc>
      </w:tr>
      <w:tr w:rsidR="00BE61B8" w:rsidRPr="00BE61B8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BE61B8">
              <w:rPr>
                <w:rFonts w:ascii="Times New Roman" w:hAnsi="Times New Roman" w:cs="Times New Roman"/>
              </w:rPr>
              <w:t>Виды мобильности  и  место профессиональной  мобильности  в жизни современного общества.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BE61B8" w:rsidRPr="00BE61B8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BE61B8">
              <w:rPr>
                <w:rFonts w:ascii="Times New Roman" w:hAnsi="Times New Roman" w:cs="Times New Roman"/>
              </w:rPr>
              <w:t>Общая характеристика профессий в различных отраслях деятельности, в том числе в сфере ФКиС.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BE61B8" w:rsidRPr="00BE61B8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  <w:bCs/>
              </w:rPr>
              <w:t>Профессионально-научная деятельность.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BE61B8" w:rsidRPr="00BE61B8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BE61B8">
              <w:rPr>
                <w:rFonts w:ascii="Times New Roman" w:hAnsi="Times New Roman" w:cs="Times New Roman"/>
                <w:bCs/>
              </w:rPr>
              <w:t>Профессиональная деятельность в сфере индустрии специализированных товаров.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BE61B8" w:rsidRPr="00BE61B8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BE61B8">
              <w:rPr>
                <w:rFonts w:ascii="Times New Roman" w:hAnsi="Times New Roman" w:cs="Times New Roman"/>
              </w:rPr>
              <w:t>Социальная деятельность в общественных организациях и муниципальных образованиях.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BE61B8" w:rsidRPr="00BE61B8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BE61B8">
              <w:rPr>
                <w:rFonts w:ascii="Times New Roman" w:hAnsi="Times New Roman" w:cs="Times New Roman"/>
                <w:bCs/>
              </w:rPr>
              <w:t>Проектная деятельность в социальной работе и профессиональная мобильность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BE61B8" w:rsidRPr="00BE61B8" w:rsidTr="00901A31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</w:rPr>
            </w:pPr>
            <w:r w:rsidRPr="00BE61B8">
              <w:rPr>
                <w:rFonts w:ascii="Times New Roman" w:hAnsi="Times New Roman" w:cs="Times New Roman"/>
                <w:bCs/>
              </w:rPr>
              <w:t>Освещение вопросов  профессиональной мобильности  в СМИ.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/>
                <w:color w:val="auto"/>
              </w:rPr>
            </w:pPr>
            <w:r w:rsidRPr="00BE61B8"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BE61B8" w:rsidRPr="00BE61B8" w:rsidTr="00901A31">
        <w:trPr>
          <w:jc w:val="center"/>
        </w:trPr>
        <w:tc>
          <w:tcPr>
            <w:tcW w:w="5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both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E61B8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center"/>
              <w:rPr>
                <w:rFonts w:ascii="Times New Roman" w:hAnsi="Times New Roman"/>
                <w:b/>
              </w:rPr>
            </w:pPr>
            <w:r w:rsidRPr="00BE61B8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E61B8">
              <w:rPr>
                <w:rFonts w:ascii="Times New Roman" w:hAnsi="Times New Roman" w:cs="Times New Roman"/>
                <w:b/>
              </w:rPr>
              <w:t>64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center"/>
              <w:rPr>
                <w:rFonts w:ascii="Times New Roman" w:hAnsi="Times New Roman"/>
                <w:b/>
              </w:rPr>
            </w:pPr>
            <w:r w:rsidRPr="00BE61B8">
              <w:rPr>
                <w:rFonts w:ascii="Times New Roman" w:hAnsi="Times New Roman"/>
                <w:b/>
              </w:rPr>
              <w:t>72</w:t>
            </w:r>
          </w:p>
        </w:tc>
      </w:tr>
      <w:tr w:rsidR="00BE61B8" w:rsidRPr="00BE61B8" w:rsidTr="000614EE">
        <w:trPr>
          <w:jc w:val="center"/>
        </w:trPr>
        <w:tc>
          <w:tcPr>
            <w:tcW w:w="8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E61B8">
              <w:rPr>
                <w:rFonts w:ascii="Times New Roman" w:hAnsi="Times New Roman" w:cs="Times New Roman"/>
                <w:b/>
              </w:rPr>
              <w:t>72</w:t>
            </w:r>
          </w:p>
        </w:tc>
      </w:tr>
    </w:tbl>
    <w:p w:rsidR="00BE61B8" w:rsidRPr="00BE61B8" w:rsidRDefault="00BE61B8" w:rsidP="00BE61B8">
      <w:pPr>
        <w:jc w:val="center"/>
        <w:rPr>
          <w:rFonts w:ascii="Times New Roman" w:hAnsi="Times New Roman" w:cs="Times New Roman"/>
          <w:i/>
        </w:rPr>
      </w:pPr>
    </w:p>
    <w:p w:rsidR="00BE61B8" w:rsidRPr="00BE61B8" w:rsidRDefault="00BE61B8" w:rsidP="00BE61B8">
      <w:pPr>
        <w:widowControl/>
        <w:spacing w:after="160" w:line="259" w:lineRule="auto"/>
        <w:rPr>
          <w:rFonts w:ascii="Calibri" w:eastAsia="Calibri" w:hAnsi="Calibri" w:cs="Times New Roman"/>
          <w:color w:val="auto"/>
          <w:sz w:val="22"/>
          <w:szCs w:val="22"/>
          <w:lang w:eastAsia="en-US"/>
        </w:rPr>
      </w:pPr>
    </w:p>
    <w:p w:rsidR="00E830D4" w:rsidRPr="00655972" w:rsidRDefault="00E830D4" w:rsidP="00BE61B8">
      <w:pPr>
        <w:rPr>
          <w:rFonts w:ascii="Times New Roman" w:hAnsi="Times New Roman" w:cs="Times New Roman"/>
          <w:i/>
        </w:rPr>
      </w:pPr>
    </w:p>
    <w:p w:rsidR="00DA75D8" w:rsidRPr="00DA75D8" w:rsidRDefault="00DA75D8" w:rsidP="008E464D">
      <w:pPr>
        <w:pStyle w:val="ac"/>
        <w:widowControl/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DA75D8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DA75D8">
        <w:rPr>
          <w:rFonts w:ascii="Times New Roman" w:hAnsi="Times New Roman" w:cs="Times New Roman"/>
          <w:b/>
        </w:rPr>
        <w:t xml:space="preserve">необходимый для освоения дисциплины: </w:t>
      </w:r>
    </w:p>
    <w:p w:rsidR="00DA75D8" w:rsidRPr="00DA75D8" w:rsidRDefault="00DA75D8" w:rsidP="008E464D">
      <w:pPr>
        <w:pStyle w:val="ac"/>
        <w:widowControl/>
        <w:numPr>
          <w:ilvl w:val="1"/>
          <w:numId w:val="6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</w:rPr>
        <w:t>Основная литература</w:t>
      </w:r>
    </w:p>
    <w:tbl>
      <w:tblPr>
        <w:tblW w:w="488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371"/>
        <w:gridCol w:w="1211"/>
        <w:gridCol w:w="904"/>
      </w:tblGrid>
      <w:tr w:rsidR="00DA75D8" w:rsidRPr="00DA75D8" w:rsidTr="00655972">
        <w:trPr>
          <w:trHeight w:val="176"/>
        </w:trPr>
        <w:tc>
          <w:tcPr>
            <w:tcW w:w="426" w:type="dxa"/>
            <w:vMerge w:val="restart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№</w:t>
            </w:r>
          </w:p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A75D8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15" w:type="dxa"/>
            <w:gridSpan w:val="2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A75D8" w:rsidRPr="00DA75D8" w:rsidTr="00655972">
        <w:trPr>
          <w:trHeight w:val="166"/>
        </w:trPr>
        <w:tc>
          <w:tcPr>
            <w:tcW w:w="426" w:type="dxa"/>
            <w:vMerge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1" w:type="dxa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904" w:type="dxa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BE61B8" w:rsidRPr="00DA75D8" w:rsidTr="0065597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7A68A3" w:rsidRDefault="00BE61B8" w:rsidP="00BE61B8">
            <w:pPr>
              <w:pStyle w:val="af5"/>
            </w:pPr>
            <w:r w:rsidRPr="007A68A3">
              <w:rPr>
                <w:bCs/>
              </w:rPr>
              <w:t>Кравченко А. И.</w:t>
            </w:r>
            <w:r w:rsidRPr="007A68A3">
              <w:br/>
              <w:t>   Социология : учебник для бакалавров / А. И. Кравченко ; МГУ им. М. В. Ломоносова. - М. : Проспект, 2013. - 534 с. - Библиогр.: список порталов, универсальных поисковых систем и каталогов Интернет-</w:t>
            </w:r>
            <w:r w:rsidRPr="007A68A3">
              <w:lastRenderedPageBreak/>
              <w:t xml:space="preserve">ресурсов с. 491-523; литература с.524-531 . - ISBN 978-5-392-07419-8 : 390.50. 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AA132A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AA132A">
              <w:rPr>
                <w:rFonts w:ascii="Times New Roman" w:hAnsi="Times New Roman"/>
              </w:rPr>
              <w:lastRenderedPageBreak/>
              <w:t>200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Default="00BE61B8" w:rsidP="00BE61B8">
            <w:pPr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DA75D8" w:rsidRDefault="00DA75D8" w:rsidP="00DA75D8">
      <w:pPr>
        <w:pStyle w:val="ac"/>
        <w:widowControl/>
        <w:shd w:val="clear" w:color="auto" w:fill="FFFFFF"/>
        <w:tabs>
          <w:tab w:val="left" w:pos="1134"/>
        </w:tabs>
        <w:ind w:left="1429"/>
        <w:contextualSpacing/>
        <w:jc w:val="both"/>
        <w:rPr>
          <w:rFonts w:ascii="Times New Roman" w:hAnsi="Times New Roman" w:cs="Times New Roman"/>
          <w:b/>
        </w:rPr>
      </w:pPr>
    </w:p>
    <w:p w:rsidR="00DA75D8" w:rsidRPr="00DA75D8" w:rsidRDefault="00DA75D8" w:rsidP="008E464D">
      <w:pPr>
        <w:pStyle w:val="ac"/>
        <w:widowControl/>
        <w:numPr>
          <w:ilvl w:val="1"/>
          <w:numId w:val="6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</w:rPr>
        <w:t>Дополнительная литература</w:t>
      </w:r>
    </w:p>
    <w:tbl>
      <w:tblPr>
        <w:tblW w:w="489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372"/>
        <w:gridCol w:w="1274"/>
        <w:gridCol w:w="852"/>
      </w:tblGrid>
      <w:tr w:rsidR="00DA75D8" w:rsidRPr="00DA75D8" w:rsidTr="00655972">
        <w:trPr>
          <w:trHeight w:val="298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A75D8" w:rsidRPr="00DA75D8" w:rsidTr="00655972">
        <w:trPr>
          <w:trHeight w:val="118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BE61B8" w:rsidRPr="00DA75D8" w:rsidTr="00CF1EC6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  <w:bCs/>
              </w:rPr>
              <w:t>Кравченко А. И.</w:t>
            </w:r>
            <w:r w:rsidRPr="004D47EE">
              <w:rPr>
                <w:rFonts w:ascii="Times New Roman" w:hAnsi="Times New Roman"/>
              </w:rPr>
              <w:br/>
              <w:t>   Социология : учебник / А. И. Кравченко. - М. : Проспект, 2007. - 533 с. : ил. - Библиогр.: с. 524-531. - ISBN 978-5-482-01259-8 : 149.16.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150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</w:rPr>
              <w:t>   </w:t>
            </w:r>
            <w:r w:rsidRPr="004D47EE">
              <w:rPr>
                <w:rFonts w:ascii="Times New Roman" w:hAnsi="Times New Roman"/>
                <w:bCs/>
              </w:rPr>
              <w:t>Социология</w:t>
            </w:r>
            <w:r w:rsidRPr="004D47EE">
              <w:rPr>
                <w:rFonts w:ascii="Times New Roman" w:hAnsi="Times New Roman"/>
              </w:rPr>
              <w:t xml:space="preserve"> : учебник для студентов высших учебных заведений / под ред. В. Н. Лавриненко. - 3-е изд., перераб. и до4п. - М. : ЮНИТИ, 2007. - 447 с. : ил. - Библиогр.: с. 438-442 . - ISBN 978-5-238-01147-9 : 228.26.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150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af5"/>
              <w:rPr>
                <w:bCs/>
              </w:rPr>
            </w:pPr>
            <w:r w:rsidRPr="004D47EE">
              <w:t> </w:t>
            </w:r>
            <w:r w:rsidRPr="004D47EE">
              <w:rPr>
                <w:bCs/>
              </w:rPr>
              <w:t>Социология</w:t>
            </w:r>
            <w:r w:rsidRPr="004D47EE">
              <w:t xml:space="preserve"> : учебник для бакалавров / ред. В. А. Глазырин. - М. : Юрайт, 2012. - 400 с. - Библиогр.: с. 398-400. - ISBN 978-5-9916-1941-7 : 462.00.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  <w:bCs/>
              </w:rPr>
              <w:t>Демидова И. Ф.</w:t>
            </w:r>
            <w:r w:rsidRPr="004D47EE">
              <w:rPr>
                <w:rFonts w:ascii="Times New Roman" w:hAnsi="Times New Roman"/>
              </w:rPr>
              <w:br/>
              <w:t>   Педагогическая психология : учебное пособие для вузов / И. Ф. Демидова. - М. : Академический Проект : Трикста, 2006. - 219 с. - (Gaudeamus). - ISBN 5-8291-0733-3. - ISBN 5-902358-91-4 : 140.12.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9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  <w:bCs/>
              </w:rPr>
              <w:t>Габай Т. В.</w:t>
            </w:r>
            <w:r w:rsidRPr="004D47EE">
              <w:rPr>
                <w:rFonts w:ascii="Times New Roman" w:hAnsi="Times New Roman"/>
              </w:rPr>
              <w:br/>
              <w:t>   Педагогическая психология : учебное пособие для студентов высших учебных заведений / Т. В. Габай. - 3-е изд., стереотип. - М. : Академия, 2006. - 240 с. : ил. - (Высшее профессиональное образование). - Библиогр.: с. 232-238. - ISBN 5-7695-3414-1 : 342.10.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4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  <w:bCs/>
              </w:rPr>
              <w:t>Симановский А. Э.</w:t>
            </w:r>
            <w:r w:rsidRPr="004D47EE">
              <w:rPr>
                <w:rFonts w:ascii="Times New Roman" w:hAnsi="Times New Roman"/>
              </w:rPr>
              <w:br/>
              <w:t>   Педагогическая психология : учебное пособие / А. Э. Симановский. - М. ; Воронеж, 2008. - 304 с. - (Библиотека педагога-практика). - ISBN 978-5-9770-0143-4 : б/ц.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5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af5"/>
            </w:pPr>
            <w:r w:rsidRPr="004D47EE">
              <w:rPr>
                <w:bCs/>
              </w:rPr>
              <w:t>Ворожко Ю. В.</w:t>
            </w:r>
            <w:r w:rsidRPr="004D47EE">
              <w:br/>
              <w:t xml:space="preserve">   Социология : учебное пособие / Ю. В. Ворожко, И. В. Зайцев ; СибГУФК. - Омск, 2009. - 173 с. - Библиогр.: с. 169-170. 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af5"/>
            </w:pPr>
            <w:r w:rsidRPr="004D47EE">
              <w:rPr>
                <w:bCs/>
              </w:rPr>
              <w:t>Фролов С. С.</w:t>
            </w:r>
            <w:r w:rsidRPr="004D47EE">
              <w:br/>
              <w:t xml:space="preserve">   Общая социология [Электронный ресурс] : электронный учебник / С. С. Фролов. - Электрон. дан. - М. : КноРус, 2010. - (Электронный учебник). - 507.37. 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  <w:bCs/>
              </w:rPr>
              <w:t>Кравченко А. И.</w:t>
            </w:r>
            <w:r w:rsidRPr="004D47EE">
              <w:rPr>
                <w:rFonts w:ascii="Times New Roman" w:hAnsi="Times New Roman"/>
              </w:rPr>
              <w:br/>
              <w:t>   Социология : учебник для студентов высших учебных заведений / А. И. Кравченко. - М. : Фонд "Мир" : Академический Проект, 2003. - 382 с. - ISBN 5-8291-0328-1 : 63.75.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  <w:bCs/>
              </w:rPr>
              <w:t>Габай Т. В.</w:t>
            </w:r>
            <w:r w:rsidRPr="004D47EE">
              <w:rPr>
                <w:rFonts w:ascii="Times New Roman" w:hAnsi="Times New Roman"/>
              </w:rPr>
              <w:br/>
              <w:t>   Педагогическая психология / Т. В. Габай. - 2-е изд., испр. - М. : Академия, 2005. - 239 с. : ил. - (Высшее профессиональное образование). - Библиогр.: с. 232-238. - ISBN 5-7695-2162-7 : 166.11.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BE61B8" w:rsidRPr="00DA75D8" w:rsidTr="00CF1EC6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DA75D8" w:rsidRDefault="00BE61B8" w:rsidP="00BE61B8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4D47EE">
              <w:rPr>
                <w:rFonts w:ascii="Times New Roman" w:hAnsi="Times New Roman"/>
                <w:bCs/>
              </w:rPr>
              <w:t>Дубровина И. В.</w:t>
            </w:r>
            <w:r w:rsidRPr="004D47EE">
              <w:rPr>
                <w:rFonts w:ascii="Times New Roman" w:hAnsi="Times New Roman"/>
              </w:rPr>
              <w:br/>
              <w:t>   Педагогическая психология: от теории к практике / И. В. Дубровина, С. В. Недбаева</w:t>
            </w:r>
            <w:r w:rsidRPr="004D47EE">
              <w:rPr>
                <w:rFonts w:ascii="Times New Roman" w:hAnsi="Times New Roman"/>
              </w:rPr>
              <w:br/>
              <w:t>// Педагогика. - 2008. - № 2. - С. 61-69.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 w:rsidRPr="004D47EE">
              <w:rPr>
                <w:rFonts w:ascii="Times New Roman" w:hAnsi="Times New Roman"/>
              </w:rPr>
              <w:t>1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E61B8" w:rsidRPr="004D47EE" w:rsidRDefault="00BE61B8" w:rsidP="00BE61B8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A75D8" w:rsidRDefault="00DA75D8" w:rsidP="00DA75D8">
      <w:pPr>
        <w:tabs>
          <w:tab w:val="left" w:pos="142"/>
          <w:tab w:val="left" w:pos="1134"/>
        </w:tabs>
        <w:ind w:left="709"/>
        <w:jc w:val="both"/>
        <w:rPr>
          <w:rFonts w:ascii="Times New Roman" w:hAnsi="Times New Roman" w:cs="Times New Roman"/>
        </w:rPr>
      </w:pPr>
    </w:p>
    <w:p w:rsidR="00BE61B8" w:rsidRPr="00BE61B8" w:rsidRDefault="00BE61B8" w:rsidP="00BE61B8">
      <w:pPr>
        <w:ind w:firstLine="709"/>
        <w:rPr>
          <w:rFonts w:ascii="Times New Roman" w:hAnsi="Times New Roman" w:cs="Tahoma"/>
          <w:b/>
          <w:color w:val="auto"/>
        </w:rPr>
      </w:pPr>
      <w:r>
        <w:rPr>
          <w:rFonts w:ascii="Times New Roman" w:hAnsi="Times New Roman" w:cs="Tahoma"/>
          <w:b/>
          <w:color w:val="auto"/>
        </w:rPr>
        <w:t>6</w:t>
      </w:r>
      <w:r w:rsidRPr="00BE61B8">
        <w:rPr>
          <w:rFonts w:ascii="Times New Roman" w:hAnsi="Times New Roman" w:cs="Tahoma"/>
          <w:b/>
          <w:color w:val="auto"/>
        </w:rPr>
        <w:t xml:space="preserve">.3. Перечень учебно-методического обеспечения для самостоятельной работы </w:t>
      </w:r>
      <w:r w:rsidRPr="00BE61B8">
        <w:rPr>
          <w:rFonts w:ascii="Times New Roman" w:hAnsi="Times New Roman" w:cs="Tahoma"/>
          <w:b/>
          <w:color w:val="auto"/>
        </w:rPr>
        <w:lastRenderedPageBreak/>
        <w:t>обучающихся по дисциплине: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7096"/>
        <w:gridCol w:w="1201"/>
        <w:gridCol w:w="1164"/>
      </w:tblGrid>
      <w:tr w:rsidR="00BE61B8" w:rsidRPr="00BE61B8" w:rsidTr="000614E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BE61B8">
              <w:rPr>
                <w:rFonts w:ascii="Times New Roman" w:hAnsi="Times New Roman" w:cs="Tahoma"/>
                <w:b/>
                <w:color w:val="auto"/>
              </w:rPr>
              <w:t>№ пп</w:t>
            </w:r>
          </w:p>
        </w:tc>
        <w:tc>
          <w:tcPr>
            <w:tcW w:w="6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ahoma"/>
                <w:b/>
                <w:color w:val="auto"/>
                <w:vertAlign w:val="superscript"/>
              </w:rPr>
            </w:pPr>
            <w:r w:rsidRPr="00BE61B8">
              <w:rPr>
                <w:rFonts w:ascii="Times New Roman" w:hAnsi="Times New Roman" w:cs="Tahoma"/>
                <w:b/>
                <w:color w:val="auto"/>
              </w:rPr>
              <w:t>Наименование</w:t>
            </w:r>
          </w:p>
          <w:p w:rsidR="00BE61B8" w:rsidRPr="00BE61B8" w:rsidRDefault="00BE61B8" w:rsidP="00BE61B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ahoma"/>
                <w:b/>
                <w:color w:val="auto"/>
              </w:rPr>
            </w:pPr>
            <w:r w:rsidRPr="00BE61B8">
              <w:rPr>
                <w:rFonts w:ascii="Times New Roman" w:hAnsi="Times New Roman" w:cs="Tahoma"/>
                <w:b/>
                <w:color w:val="auto"/>
              </w:rPr>
              <w:t>Кол-во экземпляров</w:t>
            </w:r>
          </w:p>
        </w:tc>
      </w:tr>
      <w:tr w:rsidR="00BE61B8" w:rsidRPr="00BE61B8" w:rsidTr="000614E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6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widowControl/>
              <w:rPr>
                <w:rFonts w:ascii="Times New Roman" w:hAnsi="Times New Roman" w:cs="Tahoma"/>
                <w:b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BE61B8">
              <w:rPr>
                <w:rFonts w:ascii="Times New Roman" w:hAnsi="Times New Roman" w:cs="Tahoma"/>
                <w:color w:val="auto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1B8" w:rsidRPr="00BE61B8" w:rsidRDefault="00BE61B8" w:rsidP="00BE61B8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BE61B8">
              <w:rPr>
                <w:rFonts w:ascii="Times New Roman" w:hAnsi="Times New Roman" w:cs="Tahoma"/>
                <w:color w:val="auto"/>
              </w:rPr>
              <w:t>кафедра</w:t>
            </w:r>
          </w:p>
        </w:tc>
      </w:tr>
      <w:tr w:rsidR="00BE61B8" w:rsidRPr="00BE61B8" w:rsidTr="000614E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numPr>
                <w:ilvl w:val="0"/>
                <w:numId w:val="71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auto"/>
              </w:rPr>
            </w:pPr>
            <w:r w:rsidRPr="00BE61B8">
              <w:rPr>
                <w:rFonts w:ascii="Times New Roman" w:hAnsi="Times New Roman" w:cs="Times New Roman"/>
                <w:bCs/>
                <w:color w:val="auto"/>
              </w:rPr>
              <w:t>Курамшин Ю. Ф.</w:t>
            </w:r>
            <w:r w:rsidRPr="00BE61B8">
              <w:rPr>
                <w:rFonts w:ascii="Times New Roman" w:hAnsi="Times New Roman" w:cs="Times New Roman"/>
                <w:color w:val="auto"/>
              </w:rPr>
              <w:br/>
              <w:t>   Профессионально-деятельностный подход к систематизации методов физического воспитания : монография / Ю. Ф. Курамшин, И. А. Грец, Ми Хе Чжин ; СГАФК. - Смоленск, 2010. - 267 с. : ил. - Библиогр.: с. 227-264. - ISBN 978-5-94578-020-0.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</w:rPr>
            </w:pPr>
            <w:r w:rsidRPr="00BE61B8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 w:cs="Tahoma"/>
                <w:color w:val="auto"/>
              </w:rPr>
            </w:pPr>
            <w:r w:rsidRPr="00BE61B8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BE61B8" w:rsidRPr="00BE61B8" w:rsidTr="000614E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numPr>
                <w:ilvl w:val="0"/>
                <w:numId w:val="71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auto"/>
              </w:rPr>
            </w:pPr>
            <w:r w:rsidRPr="00BE61B8">
              <w:rPr>
                <w:rFonts w:ascii="Times New Roman" w:hAnsi="Times New Roman" w:cs="Times New Roman"/>
                <w:bCs/>
                <w:color w:val="auto"/>
              </w:rPr>
              <w:t>Дашинорбоев В. Д.</w:t>
            </w:r>
            <w:r w:rsidRPr="00BE61B8">
              <w:rPr>
                <w:rFonts w:ascii="Times New Roman" w:hAnsi="Times New Roman" w:cs="Times New Roman"/>
                <w:color w:val="auto"/>
              </w:rPr>
              <w:br/>
              <w:t>   Региональные аспекты формирования конкурентоспособного специалиста в условиях педагогического вуза / В. Д. Дашинорбоев, Р. И. Платонова ; Вост.-Сиб. гос. технолог. ун-т ; Якут. гос. ун-т им. М. К. Аммосова</w:t>
            </w:r>
            <w:r w:rsidRPr="00BE61B8">
              <w:rPr>
                <w:rFonts w:ascii="Times New Roman" w:hAnsi="Times New Roman" w:cs="Times New Roman"/>
                <w:color w:val="auto"/>
              </w:rPr>
              <w:br/>
              <w:t xml:space="preserve">// Ученые записки университета имени П. Ф. Лесгафта. - 2008. - № 7. - С. 27-31.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</w:rPr>
            </w:pPr>
            <w:r w:rsidRPr="00BE61B8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 w:cs="Tahoma"/>
                <w:color w:val="auto"/>
              </w:rPr>
            </w:pPr>
            <w:r w:rsidRPr="00BE61B8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BE61B8" w:rsidRPr="00BE61B8" w:rsidTr="000614E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numPr>
                <w:ilvl w:val="0"/>
                <w:numId w:val="71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  <w:bCs/>
              </w:rPr>
              <w:t>Пригоровская Т. А.</w:t>
            </w:r>
            <w:r w:rsidRPr="00BE61B8">
              <w:rPr>
                <w:rFonts w:ascii="Times New Roman" w:hAnsi="Times New Roman" w:cs="Times New Roman"/>
              </w:rPr>
              <w:br/>
              <w:t>   Освоение и коррекция понятий толерантности у будущих тренеров с помощью игрового метода на занятиях по психологии / Т. А. Пригоровская ; МГАФК</w:t>
            </w:r>
            <w:r w:rsidRPr="00BE61B8">
              <w:rPr>
                <w:rFonts w:ascii="Times New Roman" w:hAnsi="Times New Roman" w:cs="Times New Roman"/>
              </w:rPr>
              <w:br/>
              <w:t>// Материалы XXVI научно-методической конференции профессорско-преподавательского и научного состава МГАФК. - Малаховка, 2005. - С. 142-145.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</w:rPr>
            </w:pPr>
            <w:r w:rsidRPr="00BE61B8">
              <w:rPr>
                <w:rFonts w:ascii="Times New Roman" w:hAnsi="Times New Roman" w:cs="Times New Roman"/>
                <w:color w:val="auto"/>
              </w:rPr>
              <w:t>19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 w:cs="Tahoma"/>
                <w:color w:val="auto"/>
              </w:rPr>
            </w:pPr>
            <w:r w:rsidRPr="00BE61B8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BE61B8" w:rsidRPr="00BE61B8" w:rsidTr="000614E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numPr>
                <w:ilvl w:val="0"/>
                <w:numId w:val="71"/>
              </w:numPr>
              <w:jc w:val="both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BE61B8">
              <w:rPr>
                <w:rFonts w:ascii="Times New Roman" w:hAnsi="Times New Roman" w:cs="Times New Roman"/>
              </w:rPr>
              <w:t> </w:t>
            </w:r>
            <w:r w:rsidRPr="00BE61B8">
              <w:rPr>
                <w:rFonts w:ascii="Times New Roman" w:hAnsi="Times New Roman" w:cs="Times New Roman"/>
                <w:bCs/>
              </w:rPr>
              <w:t>Тезаурус социологии</w:t>
            </w:r>
            <w:r w:rsidRPr="00BE61B8">
              <w:rPr>
                <w:rFonts w:ascii="Times New Roman" w:hAnsi="Times New Roman" w:cs="Times New Roman"/>
              </w:rPr>
              <w:t xml:space="preserve"> : тематический словарь-справочник / под ред. Ж. Т. Тощенко. - М. : ЮНИТИ-ДАНА, 2009. - 487 с. : ил. - (Cogito ergo sum). - Библиогр.: в конце каждой главы. - ISBN 978-5-238-01638-2 : 569.76.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widowControl/>
              <w:rPr>
                <w:rFonts w:ascii="Times New Roman" w:hAnsi="Times New Roman" w:cs="Times New Roman"/>
              </w:rPr>
            </w:pPr>
            <w:r w:rsidRPr="00BE61B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1B8" w:rsidRPr="00BE61B8" w:rsidRDefault="00BE61B8" w:rsidP="00BE61B8">
            <w:pPr>
              <w:rPr>
                <w:rFonts w:ascii="Times New Roman" w:hAnsi="Times New Roman" w:cs="Tahoma"/>
                <w:color w:val="auto"/>
              </w:rPr>
            </w:pPr>
            <w:r w:rsidRPr="00BE61B8"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BE61B8" w:rsidRDefault="00BE61B8" w:rsidP="00901A31">
      <w:pPr>
        <w:tabs>
          <w:tab w:val="left" w:pos="142"/>
          <w:tab w:val="left" w:pos="1134"/>
        </w:tabs>
        <w:jc w:val="both"/>
        <w:rPr>
          <w:rFonts w:ascii="Times New Roman" w:hAnsi="Times New Roman" w:cs="Times New Roman"/>
        </w:rPr>
      </w:pPr>
    </w:p>
    <w:p w:rsidR="00BE61B8" w:rsidRPr="00DA75D8" w:rsidRDefault="00BE61B8" w:rsidP="00DA75D8">
      <w:pPr>
        <w:tabs>
          <w:tab w:val="left" w:pos="142"/>
          <w:tab w:val="left" w:pos="1134"/>
        </w:tabs>
        <w:ind w:left="709"/>
        <w:jc w:val="both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8" w:history="1">
        <w:r w:rsidRPr="00DA75D8">
          <w:rPr>
            <w:rFonts w:ascii="Times New Roman" w:hAnsi="Times New Roman" w:cs="Times New Roman"/>
            <w:color w:val="0000FF"/>
            <w:u w:val="single"/>
            <w:lang w:val="en-US"/>
          </w:rPr>
          <w:t>http</w:t>
        </w:r>
        <w:r w:rsidRPr="00DA75D8">
          <w:rPr>
            <w:rFonts w:ascii="Times New Roman" w:hAnsi="Times New Roman" w:cs="Times New Roman"/>
            <w:color w:val="0000FF"/>
            <w:u w:val="single"/>
          </w:rPr>
          <w:t>://lib.mgafk.ru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Elibrary </w:t>
      </w:r>
      <w:hyperlink r:id="rId9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издательства "Лань" </w:t>
      </w:r>
      <w:hyperlink r:id="rId10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</w:t>
        </w:r>
        <w:r w:rsidRPr="00DA75D8">
          <w:rPr>
            <w:rFonts w:ascii="Times New Roman" w:hAnsi="Times New Roman" w:cs="Times New Roman"/>
            <w:color w:val="0000FF"/>
            <w:u w:val="single"/>
            <w:lang w:val="en-US"/>
          </w:rPr>
          <w:t>L</w:t>
        </w:r>
        <w:r w:rsidRPr="00DA75D8">
          <w:rPr>
            <w:rFonts w:ascii="Times New Roman" w:hAnsi="Times New Roman" w:cs="Times New Roman"/>
            <w:color w:val="0000FF"/>
            <w:u w:val="single"/>
          </w:rPr>
          <w:t>anbook.com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IPRbooks </w:t>
      </w:r>
      <w:hyperlink r:id="rId11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«Юрайт» </w:t>
      </w:r>
      <w:hyperlink r:id="rId12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https://biblio-online.ru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13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https://rucont.ru/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Министерство образования и науки Российской Федерации </w:t>
      </w:r>
      <w:hyperlink r:id="rId14" w:history="1">
        <w:r w:rsidRPr="00DA75D8">
          <w:rPr>
            <w:rFonts w:ascii="Times New Roman" w:hAnsi="Times New Roman" w:cs="Times New Roman"/>
            <w:color w:val="0000FF"/>
            <w:u w:val="single"/>
          </w:rPr>
          <w:t>https://minobrnauki.gov.ru/</w:t>
        </w:r>
      </w:hyperlink>
    </w:p>
    <w:p w:rsidR="00DA75D8" w:rsidRPr="00DA75D8" w:rsidRDefault="00DA75D8" w:rsidP="00655972">
      <w:pPr>
        <w:widowControl/>
        <w:numPr>
          <w:ilvl w:val="0"/>
          <w:numId w:val="2"/>
        </w:numPr>
        <w:ind w:right="-569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Федеральная служба по надзору в сфере образования и науки </w:t>
      </w:r>
      <w:hyperlink r:id="rId15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http://obrnadzor.gov.ru/ru/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Федеральный портал «Российское образование» </w:t>
      </w:r>
      <w:hyperlink r:id="rId16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http://www.edu.ru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http://window.edu.ru</w:t>
        </w:r>
      </w:hyperlink>
    </w:p>
    <w:p w:rsidR="00DA75D8" w:rsidRPr="00DA75D8" w:rsidRDefault="00DA75D8" w:rsidP="008E464D">
      <w:pPr>
        <w:widowControl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Федеральный центр и информационно-образовательных ресурсов </w:t>
      </w:r>
      <w:hyperlink r:id="rId18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http://fcior.edu.ru</w:t>
        </w:r>
      </w:hyperlink>
    </w:p>
    <w:p w:rsidR="00DA75D8" w:rsidRPr="00901A31" w:rsidRDefault="00DA75D8" w:rsidP="008E464D">
      <w:pPr>
        <w:pStyle w:val="ac"/>
        <w:widowControl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Учебные материалы Федерального образовательного портала – экономика, социология, менеджмент </w:t>
      </w:r>
      <w:hyperlink r:id="rId19" w:history="1">
        <w:r w:rsidRPr="00DA75D8">
          <w:rPr>
            <w:rFonts w:ascii="Times New Roman" w:hAnsi="Times New Roman" w:cs="Times New Roman"/>
            <w:color w:val="0000FF"/>
            <w:u w:val="single"/>
          </w:rPr>
          <w:t>http://www.ecsocman.edu.ru</w:t>
        </w:r>
      </w:hyperlink>
    </w:p>
    <w:p w:rsidR="00901A31" w:rsidRDefault="00901A31" w:rsidP="00901A31">
      <w:pPr>
        <w:widowControl/>
        <w:ind w:left="709"/>
        <w:contextualSpacing/>
        <w:jc w:val="both"/>
        <w:rPr>
          <w:rFonts w:ascii="Times New Roman" w:hAnsi="Times New Roman" w:cs="Times New Roman"/>
        </w:rPr>
      </w:pPr>
    </w:p>
    <w:p w:rsidR="00901A31" w:rsidRPr="00901A31" w:rsidRDefault="00901A31" w:rsidP="00901A31">
      <w:pPr>
        <w:widowControl/>
        <w:ind w:left="709"/>
        <w:contextualSpacing/>
        <w:jc w:val="both"/>
        <w:rPr>
          <w:rFonts w:ascii="Times New Roman" w:hAnsi="Times New Roman" w:cs="Times New Roman"/>
        </w:rPr>
      </w:pPr>
    </w:p>
    <w:p w:rsidR="00DA75D8" w:rsidRPr="00DA75D8" w:rsidRDefault="00DA75D8" w:rsidP="008E464D">
      <w:pPr>
        <w:pStyle w:val="ac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b/>
          <w:caps/>
          <w:spacing w:val="-1"/>
        </w:rPr>
      </w:pPr>
      <w:r w:rsidRPr="00DA75D8">
        <w:rPr>
          <w:rFonts w:ascii="Times New Roman" w:hAnsi="Times New Roman" w:cs="Times New Roman"/>
          <w:b/>
          <w:spacing w:val="-1"/>
        </w:rPr>
        <w:t>Материально-техническое обеспечение дисциплины</w:t>
      </w:r>
      <w:r w:rsidRPr="00DA75D8">
        <w:rPr>
          <w:rFonts w:ascii="Times New Roman" w:hAnsi="Times New Roman" w:cs="Times New Roman"/>
          <w:b/>
          <w:caps/>
          <w:spacing w:val="-1"/>
        </w:rPr>
        <w:t xml:space="preserve">: </w:t>
      </w:r>
    </w:p>
    <w:p w:rsidR="00DA75D8" w:rsidRPr="00DA75D8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"/>
        <w:gridCol w:w="1869"/>
        <w:gridCol w:w="3861"/>
        <w:gridCol w:w="4333"/>
      </w:tblGrid>
      <w:tr w:rsidR="00DA75D8" w:rsidRPr="00DA75D8" w:rsidTr="00FC6EDF">
        <w:trPr>
          <w:jc w:val="center"/>
        </w:trPr>
        <w:tc>
          <w:tcPr>
            <w:tcW w:w="340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 xml:space="preserve">№ </w:t>
            </w:r>
            <w:r w:rsidRPr="00DA75D8">
              <w:rPr>
                <w:rFonts w:ascii="Times New Roman" w:hAnsi="Times New Roman" w:cs="Times New Roman"/>
                <w:b/>
              </w:rPr>
              <w:lastRenderedPageBreak/>
              <w:t>п\п</w:t>
            </w:r>
          </w:p>
        </w:tc>
        <w:tc>
          <w:tcPr>
            <w:tcW w:w="1723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lastRenderedPageBreak/>
              <w:t xml:space="preserve">Наименование </w:t>
            </w:r>
            <w:r w:rsidRPr="00DA75D8">
              <w:rPr>
                <w:rFonts w:ascii="Times New Roman" w:hAnsi="Times New Roman" w:cs="Times New Roman"/>
                <w:b/>
              </w:rPr>
              <w:lastRenderedPageBreak/>
              <w:t xml:space="preserve">дисциплины </w:t>
            </w:r>
          </w:p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559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lastRenderedPageBreak/>
              <w:t xml:space="preserve">Наименование специальных </w:t>
            </w:r>
            <w:r w:rsidRPr="00DA75D8">
              <w:rPr>
                <w:rFonts w:ascii="Times New Roman" w:hAnsi="Times New Roman" w:cs="Times New Roman"/>
                <w:b/>
              </w:rPr>
              <w:lastRenderedPageBreak/>
              <w:t>помещений и помещений для самостоятельной работы</w:t>
            </w:r>
          </w:p>
        </w:tc>
        <w:tc>
          <w:tcPr>
            <w:tcW w:w="3994" w:type="dxa"/>
            <w:shd w:val="clear" w:color="auto" w:fill="auto"/>
            <w:vAlign w:val="center"/>
          </w:tcPr>
          <w:p w:rsidR="00DA75D8" w:rsidRPr="00DA75D8" w:rsidRDefault="00DA75D8" w:rsidP="00FC6ED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  <w:b/>
              </w:rPr>
              <w:lastRenderedPageBreak/>
              <w:t xml:space="preserve">Оснащенность специальных </w:t>
            </w:r>
            <w:r w:rsidRPr="00DA75D8">
              <w:rPr>
                <w:rFonts w:ascii="Times New Roman" w:hAnsi="Times New Roman" w:cs="Times New Roman"/>
                <w:b/>
              </w:rPr>
              <w:lastRenderedPageBreak/>
              <w:t>помещений и помещений для самостоятельной работы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 w:val="restart"/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723" w:type="dxa"/>
            <w:vMerge w:val="restart"/>
            <w:shd w:val="clear" w:color="auto" w:fill="auto"/>
          </w:tcPr>
          <w:p w:rsidR="00DA75D8" w:rsidRPr="00DA75D8" w:rsidRDefault="00BE61B8" w:rsidP="00FC6EDF">
            <w:pPr>
              <w:ind w:right="-8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Профессиональная мобильность</w:t>
            </w: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BE61B8" w:rsidP="00FC6EDF">
            <w:pPr>
              <w:ind w:right="-10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DA75D8" w:rsidRPr="00DA75D8">
              <w:rPr>
                <w:rFonts w:ascii="Times New Roman" w:hAnsi="Times New Roman" w:cs="Times New Roman"/>
              </w:rPr>
              <w:t>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/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shd w:val="clear" w:color="auto" w:fill="auto"/>
          </w:tcPr>
          <w:p w:rsidR="00DA75D8" w:rsidRPr="00DA75D8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</w:t>
            </w:r>
            <w:r w:rsidR="00BE61B8">
              <w:rPr>
                <w:rFonts w:ascii="Times New Roman" w:hAnsi="Times New Roman" w:cs="Times New Roman"/>
              </w:rPr>
              <w:t>ей и промежуточной аттестации (222</w:t>
            </w:r>
            <w:r w:rsidRPr="00DA75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/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shd w:val="clear" w:color="auto" w:fill="auto"/>
          </w:tcPr>
          <w:p w:rsidR="00DA75D8" w:rsidRPr="00DA75D8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DA75D8" w:rsidRPr="00DA75D8" w:rsidRDefault="00BE61B8" w:rsidP="00FC6EDF">
            <w:pPr>
              <w:ind w:right="-14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(213</w:t>
            </w:r>
            <w:r w:rsidR="00DA75D8" w:rsidRPr="00DA75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DA75D8" w:rsidRPr="00DA75D8" w:rsidTr="00FC6EDF">
        <w:trPr>
          <w:jc w:val="center"/>
        </w:trPr>
        <w:tc>
          <w:tcPr>
            <w:tcW w:w="340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A75D8" w:rsidRPr="00DA75D8" w:rsidRDefault="00DA75D8" w:rsidP="00FC6ED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3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A75D8" w:rsidRPr="00DA75D8" w:rsidRDefault="00DA75D8" w:rsidP="00FC6EDF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59" w:type="dxa"/>
            <w:shd w:val="clear" w:color="auto" w:fill="auto"/>
          </w:tcPr>
          <w:p w:rsidR="00DA75D8" w:rsidRPr="00DA75D8" w:rsidRDefault="00DA75D8" w:rsidP="00FC6EDF">
            <w:pPr>
              <w:ind w:right="-14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Помещение для самостоятельной работ</w:t>
            </w:r>
            <w:r w:rsidR="00BE61B8">
              <w:rPr>
                <w:rFonts w:ascii="Times New Roman" w:hAnsi="Times New Roman" w:cs="Times New Roman"/>
              </w:rPr>
              <w:t>ы (110</w:t>
            </w:r>
            <w:r w:rsidRPr="00DA75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994" w:type="dxa"/>
            <w:shd w:val="clear" w:color="auto" w:fill="auto"/>
          </w:tcPr>
          <w:p w:rsidR="00DA75D8" w:rsidRPr="00DA75D8" w:rsidRDefault="00DA75D8" w:rsidP="00FC6EDF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DA75D8" w:rsidRPr="00DA75D8" w:rsidRDefault="00DA75D8" w:rsidP="008E464D">
      <w:pPr>
        <w:pStyle w:val="ac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DA75D8" w:rsidRPr="00DA75D8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DA75D8" w:rsidRPr="00DA75D8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DA75D8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DA75D8">
        <w:rPr>
          <w:rFonts w:ascii="Times New Roman" w:hAnsi="Times New Roman"/>
          <w:i/>
        </w:rPr>
        <w:t xml:space="preserve">и </w:t>
      </w:r>
      <w:r w:rsidRPr="00DA75D8">
        <w:rPr>
          <w:rFonts w:ascii="Times New Roman" w:hAnsi="Times New Roman"/>
          <w:i/>
          <w:spacing w:val="-1"/>
        </w:rPr>
        <w:t xml:space="preserve">обучающимися </w:t>
      </w:r>
      <w:r w:rsidRPr="00DA75D8">
        <w:rPr>
          <w:rFonts w:ascii="Times New Roman" w:hAnsi="Times New Roman"/>
          <w:i/>
        </w:rPr>
        <w:t xml:space="preserve">с ограниченными </w:t>
      </w:r>
      <w:r w:rsidRPr="00DA75D8">
        <w:rPr>
          <w:rFonts w:ascii="Times New Roman" w:hAnsi="Times New Roman"/>
          <w:i/>
          <w:spacing w:val="-1"/>
        </w:rPr>
        <w:t>возможностями здоровья</w:t>
      </w:r>
      <w:r w:rsidRPr="00DA75D8">
        <w:rPr>
          <w:rFonts w:ascii="Times New Roman" w:hAnsi="Times New Roman"/>
          <w:spacing w:val="-1"/>
        </w:rPr>
        <w:t xml:space="preserve"> осуществляется </w:t>
      </w:r>
      <w:r w:rsidRPr="00DA75D8">
        <w:rPr>
          <w:rFonts w:ascii="Times New Roman" w:hAnsi="Times New Roman"/>
        </w:rPr>
        <w:t xml:space="preserve">с </w:t>
      </w:r>
      <w:r w:rsidRPr="00DA75D8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A75D8">
        <w:rPr>
          <w:rFonts w:ascii="Times New Roman" w:hAnsi="Times New Roman"/>
        </w:rPr>
        <w:t xml:space="preserve"> и </w:t>
      </w:r>
      <w:r w:rsidRPr="00DA75D8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A75D8">
        <w:rPr>
          <w:rFonts w:ascii="Times New Roman" w:hAnsi="Times New Roman"/>
          <w:spacing w:val="-2"/>
        </w:rPr>
        <w:t xml:space="preserve">доступ </w:t>
      </w:r>
      <w:r w:rsidRPr="00DA75D8">
        <w:rPr>
          <w:rFonts w:ascii="Times New Roman" w:hAnsi="Times New Roman"/>
        </w:rPr>
        <w:t xml:space="preserve">в </w:t>
      </w:r>
      <w:r w:rsidRPr="00DA75D8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8.3.1.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зрению: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A75D8">
        <w:rPr>
          <w:rFonts w:ascii="Times New Roman" w:hAnsi="Times New Roman" w:cs="Times New Roman"/>
          <w:i/>
          <w:iCs/>
        </w:rPr>
        <w:t xml:space="preserve">- </w:t>
      </w:r>
      <w:r w:rsidRPr="00DA75D8">
        <w:rPr>
          <w:rFonts w:ascii="Times New Roman" w:hAnsi="Times New Roman" w:cs="Times New Roman"/>
          <w:iCs/>
        </w:rPr>
        <w:t>о</w:t>
      </w:r>
      <w:r w:rsidRPr="00DA75D8">
        <w:rPr>
          <w:rFonts w:ascii="Times New Roman" w:hAnsi="Times New Roman" w:cs="Times New Roman"/>
          <w:spacing w:val="-1"/>
        </w:rPr>
        <w:t xml:space="preserve">беспечен доступ </w:t>
      </w:r>
      <w:r w:rsidRPr="00DA75D8">
        <w:rPr>
          <w:rFonts w:ascii="Times New Roman" w:hAnsi="Times New Roman" w:cs="Times New Roman"/>
        </w:rPr>
        <w:t xml:space="preserve">обучающихся, </w:t>
      </w:r>
      <w:r w:rsidRPr="00DA75D8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A75D8">
        <w:rPr>
          <w:rFonts w:ascii="Times New Roman" w:hAnsi="Times New Roman" w:cs="Times New Roman"/>
        </w:rPr>
        <w:t xml:space="preserve">к </w:t>
      </w:r>
      <w:r w:rsidRPr="00DA75D8">
        <w:rPr>
          <w:rFonts w:ascii="Times New Roman" w:hAnsi="Times New Roman" w:cs="Times New Roman"/>
          <w:spacing w:val="-1"/>
        </w:rPr>
        <w:t>зданиям Академии;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spacing w:val="-1"/>
        </w:rPr>
        <w:t xml:space="preserve">- </w:t>
      </w:r>
      <w:r w:rsidRPr="00DA75D8">
        <w:rPr>
          <w:rFonts w:ascii="Times New Roman" w:hAnsi="Times New Roman" w:cs="Times New Roman"/>
          <w:iCs/>
        </w:rPr>
        <w:t>э</w:t>
      </w:r>
      <w:r w:rsidRPr="00DA75D8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b/>
        </w:rPr>
        <w:t xml:space="preserve">- </w:t>
      </w:r>
      <w:r w:rsidRPr="00DA75D8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A75D8">
        <w:rPr>
          <w:rFonts w:ascii="Times New Roman" w:hAnsi="Times New Roman" w:cs="Times New Roman"/>
        </w:rPr>
        <w:t xml:space="preserve"> 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A75D8">
        <w:rPr>
          <w:rFonts w:ascii="Times New Roman" w:hAnsi="Times New Roman" w:cs="Times New Roman"/>
          <w:b/>
        </w:rPr>
        <w:t>-</w:t>
      </w:r>
      <w:r w:rsidRPr="00DA75D8">
        <w:rPr>
          <w:rFonts w:ascii="Times New Roman" w:hAnsi="Times New Roman" w:cs="Times New Roman"/>
        </w:rPr>
        <w:t xml:space="preserve"> принтер Брайля; </w:t>
      </w:r>
    </w:p>
    <w:p w:rsidR="00DA75D8" w:rsidRPr="00DA75D8" w:rsidRDefault="00DA75D8" w:rsidP="00DA75D8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A75D8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8.3.2.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слуху: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</w:rPr>
        <w:t>акустическая система</w:t>
      </w:r>
      <w:r w:rsidRPr="00DA75D8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b/>
          <w:shd w:val="clear" w:color="auto" w:fill="FFFFFF"/>
        </w:rPr>
        <w:t>-</w:t>
      </w:r>
      <w:r w:rsidRPr="00DA75D8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>- FM-передатчик AMIGO T31;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DA75D8" w:rsidRPr="00DA75D8" w:rsidRDefault="00DA75D8" w:rsidP="00DA75D8">
      <w:pPr>
        <w:pStyle w:val="aa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8.3.3.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 xml:space="preserve">и лиц с </w:t>
      </w:r>
      <w:r w:rsidRPr="00DA75D8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A75D8">
        <w:rPr>
          <w:rFonts w:ascii="Times New Roman" w:hAnsi="Times New Roman"/>
          <w:i/>
          <w:iCs/>
        </w:rPr>
        <w:t>аппарата:</w:t>
      </w:r>
    </w:p>
    <w:p w:rsidR="00A33EFA" w:rsidRDefault="00DA75D8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</w:t>
      </w:r>
      <w:r w:rsidR="00A33EFA">
        <w:rPr>
          <w:rFonts w:ascii="Times New Roman" w:hAnsi="Times New Roman"/>
          <w:shd w:val="clear" w:color="auto" w:fill="FFFFFF"/>
        </w:rPr>
        <w:t>шением ОДА и ДЦП</w:t>
      </w:r>
    </w:p>
    <w:p w:rsidR="00DA75D8" w:rsidRPr="00DA75D8" w:rsidRDefault="00A33EFA" w:rsidP="00DA75D8">
      <w:pPr>
        <w:pStyle w:val="aa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>
        <w:rPr>
          <w:rFonts w:ascii="Times New Roman" w:hAnsi="Times New Roman"/>
          <w:shd w:val="clear" w:color="auto" w:fill="FFFFFF"/>
        </w:rPr>
        <w:t xml:space="preserve"> ( ауд. № </w:t>
      </w:r>
      <w:r w:rsidR="00DA75D8" w:rsidRPr="00DA75D8">
        <w:rPr>
          <w:rFonts w:ascii="Times New Roman" w:hAnsi="Times New Roman"/>
          <w:shd w:val="clear" w:color="auto" w:fill="FFFFFF"/>
        </w:rPr>
        <w:t>122).</w:t>
      </w:r>
    </w:p>
    <w:p w:rsidR="00DA75D8" w:rsidRDefault="00DA75D8" w:rsidP="00DA75D8">
      <w:pPr>
        <w:rPr>
          <w:rFonts w:ascii="Calibri" w:hAnsi="Calibri"/>
          <w:sz w:val="22"/>
          <w:szCs w:val="22"/>
        </w:rPr>
      </w:pPr>
    </w:p>
    <w:p w:rsidR="00DA75D8" w:rsidRPr="00E52813" w:rsidRDefault="00DA75D8" w:rsidP="00DA75D8">
      <w:pPr>
        <w:pStyle w:val="ac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 w:rsidRPr="00E52813">
        <w:br w:type="page"/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t>«</w:t>
      </w:r>
      <w:r w:rsidR="00901A31">
        <w:rPr>
          <w:rFonts w:ascii="Times New Roman" w:hAnsi="Times New Roman" w:cs="Times New Roman"/>
          <w:i/>
          <w:sz w:val="20"/>
          <w:szCs w:val="20"/>
        </w:rPr>
        <w:t>Профессиональная мобильность</w:t>
      </w:r>
      <w:r w:rsidRPr="00DA75D8">
        <w:rPr>
          <w:rFonts w:ascii="Times New Roman" w:hAnsi="Times New Roman" w:cs="Times New Roman"/>
          <w:i/>
          <w:sz w:val="20"/>
          <w:szCs w:val="20"/>
        </w:rPr>
        <w:t>»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высшего образования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УТВЕРЖДЕНО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решением Учебно-методической комиссии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протокол № 9 от «14» мая 2019 г.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Председатель УМК, 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проректор по учебной работе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_____________А.Н. Таланцев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  <w:bCs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DA75D8">
        <w:rPr>
          <w:rFonts w:ascii="Times New Roman" w:hAnsi="Times New Roman" w:cs="Times New Roman"/>
          <w:b/>
          <w:bCs/>
        </w:rPr>
        <w:t>Фонд оценочных средств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  <w:bCs/>
        </w:rPr>
      </w:pPr>
      <w:r w:rsidRPr="00DA75D8">
        <w:rPr>
          <w:rFonts w:ascii="Times New Roman" w:hAnsi="Times New Roman" w:cs="Times New Roman"/>
          <w:b/>
          <w:bCs/>
        </w:rPr>
        <w:t>по дисциплине</w:t>
      </w:r>
    </w:p>
    <w:p w:rsidR="00DA75D8" w:rsidRPr="00DA75D8" w:rsidRDefault="00DA75D8" w:rsidP="00A33EFA">
      <w:pPr>
        <w:jc w:val="center"/>
        <w:rPr>
          <w:rFonts w:ascii="Times New Roman" w:hAnsi="Times New Roman" w:cs="Times New Roman"/>
          <w:b/>
          <w:bCs/>
        </w:rPr>
      </w:pPr>
    </w:p>
    <w:p w:rsidR="00A33EFA" w:rsidRPr="00A33EFA" w:rsidRDefault="00A33EFA" w:rsidP="00A33EFA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«</w:t>
      </w:r>
      <w:r w:rsidRPr="00A33EFA">
        <w:rPr>
          <w:rFonts w:ascii="Times New Roman" w:hAnsi="Times New Roman" w:cs="Times New Roman"/>
          <w:b/>
          <w:bCs/>
          <w:sz w:val="20"/>
          <w:szCs w:val="20"/>
        </w:rPr>
        <w:t>ПРОФЕССИОНАЛЬНАЯ МОБИЛЬНОСТЬ</w:t>
      </w:r>
      <w:r>
        <w:rPr>
          <w:rFonts w:ascii="Times New Roman" w:hAnsi="Times New Roman" w:cs="Times New Roman"/>
          <w:b/>
          <w:bCs/>
          <w:sz w:val="20"/>
          <w:szCs w:val="20"/>
        </w:rPr>
        <w:t>»</w:t>
      </w:r>
    </w:p>
    <w:p w:rsidR="00DA75D8" w:rsidRPr="00DA75D8" w:rsidRDefault="00DA75D8" w:rsidP="00A33EFA">
      <w:pPr>
        <w:jc w:val="center"/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Направление подготовки</w:t>
      </w:r>
      <w:r w:rsidRPr="00BC0CE0">
        <w:rPr>
          <w:rFonts w:ascii="Times New Roman" w:hAnsi="Times New Roman" w:cs="Times New Roman"/>
        </w:rPr>
        <w:t xml:space="preserve"> 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</w:rPr>
      </w:pPr>
      <w:r w:rsidRPr="00BC0CE0">
        <w:rPr>
          <w:rFonts w:ascii="Times New Roman" w:hAnsi="Times New Roman" w:cs="Times New Roman"/>
          <w:b/>
        </w:rPr>
        <w:t>38.03.02 МЕНЕДЖМЕНТ</w:t>
      </w:r>
      <w:r w:rsidRPr="00BC0CE0">
        <w:rPr>
          <w:rFonts w:ascii="Times New Roman" w:hAnsi="Times New Roman" w:cs="Times New Roman"/>
        </w:rPr>
        <w:t xml:space="preserve"> 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ОПОП: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«Менеджмент организации»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  <w:i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Квалификация выпускника</w:t>
      </w: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i/>
        </w:rPr>
        <w:t>бакалавр</w:t>
      </w:r>
    </w:p>
    <w:p w:rsidR="00DA75D8" w:rsidRPr="00BC0CE0" w:rsidRDefault="00DA75D8" w:rsidP="00DA75D8">
      <w:pPr>
        <w:rPr>
          <w:rFonts w:ascii="Times New Roman" w:hAnsi="Times New Roman" w:cs="Times New Roman"/>
          <w:b/>
        </w:rPr>
      </w:pPr>
    </w:p>
    <w:p w:rsidR="00DA75D8" w:rsidRPr="00BC0CE0" w:rsidRDefault="00DA75D8" w:rsidP="00DA75D8">
      <w:pPr>
        <w:jc w:val="center"/>
        <w:rPr>
          <w:rFonts w:ascii="Times New Roman" w:hAnsi="Times New Roman" w:cs="Times New Roman"/>
          <w:b/>
        </w:rPr>
      </w:pPr>
      <w:r w:rsidRPr="00BC0CE0">
        <w:rPr>
          <w:rFonts w:ascii="Times New Roman" w:hAnsi="Times New Roman" w:cs="Times New Roman"/>
          <w:b/>
        </w:rPr>
        <w:t>Форма обучения</w:t>
      </w:r>
    </w:p>
    <w:p w:rsidR="00DA75D8" w:rsidRPr="009E6A0B" w:rsidRDefault="00655972" w:rsidP="00DA75D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оч</w:t>
      </w:r>
      <w:r w:rsidR="00C03E8A">
        <w:rPr>
          <w:rFonts w:ascii="Times New Roman" w:hAnsi="Times New Roman" w:cs="Times New Roman"/>
        </w:rPr>
        <w:t>на</w:t>
      </w:r>
      <w:r w:rsidR="00C03E8A" w:rsidRPr="009E6A0B">
        <w:rPr>
          <w:rFonts w:ascii="Times New Roman" w:hAnsi="Times New Roman" w:cs="Times New Roman"/>
        </w:rPr>
        <w:t>я</w:t>
      </w:r>
      <w:r w:rsidR="00DA75D8" w:rsidRPr="009E6A0B">
        <w:rPr>
          <w:rFonts w:ascii="Times New Roman" w:hAnsi="Times New Roman" w:cs="Times New Roman"/>
        </w:rPr>
        <w:t xml:space="preserve"> / заочная</w:t>
      </w: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center"/>
        <w:rPr>
          <w:rFonts w:ascii="Times New Roman" w:hAnsi="Times New Roman" w:cs="Times New Roman"/>
          <w:b/>
        </w:rPr>
      </w:pPr>
    </w:p>
    <w:p w:rsidR="00DA75D8" w:rsidRPr="00DA75D8" w:rsidRDefault="00DA75D8" w:rsidP="00DA75D8">
      <w:pPr>
        <w:jc w:val="right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jc w:val="right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</w:rPr>
        <w:t>Рассмотрено и одобрено на заседании кафедры</w:t>
      </w:r>
    </w:p>
    <w:p w:rsidR="00DA75D8" w:rsidRPr="00DA75D8" w:rsidRDefault="006D7FA5" w:rsidP="00DA75D8">
      <w:pP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(протокол №  от  «</w:t>
      </w:r>
      <w:r w:rsidR="00DA75D8" w:rsidRPr="00DA75D8">
        <w:rPr>
          <w:rFonts w:ascii="Times New Roman" w:hAnsi="Times New Roman" w:cs="Times New Roman"/>
        </w:rPr>
        <w:t>» апреля 2019 г.)</w:t>
      </w:r>
    </w:p>
    <w:p w:rsidR="00DA75D8" w:rsidRPr="00DA75D8" w:rsidRDefault="00DA75D8" w:rsidP="00DA75D8">
      <w:pPr>
        <w:jc w:val="right"/>
        <w:rPr>
          <w:rFonts w:ascii="Times New Roman" w:hAnsi="Times New Roman" w:cs="Times New Roman"/>
          <w:b/>
        </w:rPr>
      </w:pPr>
      <w:r w:rsidRPr="00DA75D8">
        <w:rPr>
          <w:rFonts w:ascii="Times New Roman" w:hAnsi="Times New Roman" w:cs="Times New Roman"/>
        </w:rPr>
        <w:t>Зав. кафедрой, проф</w:t>
      </w:r>
      <w:r w:rsidR="00901A31">
        <w:rPr>
          <w:rFonts w:ascii="Times New Roman" w:hAnsi="Times New Roman" w:cs="Times New Roman"/>
        </w:rPr>
        <w:t>ессор ____________ Ю.А. Фомин</w:t>
      </w:r>
    </w:p>
    <w:p w:rsidR="00DA75D8" w:rsidRPr="00DA75D8" w:rsidRDefault="00DA75D8" w:rsidP="00DA75D8">
      <w:pPr>
        <w:ind w:firstLine="5670"/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P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rPr>
          <w:rFonts w:ascii="Times New Roman" w:hAnsi="Times New Roman" w:cs="Times New Roman"/>
        </w:rPr>
      </w:pPr>
    </w:p>
    <w:p w:rsidR="00DA75D8" w:rsidRDefault="00DA75D8" w:rsidP="00DA75D8">
      <w:pPr>
        <w:pStyle w:val="ac"/>
        <w:ind w:left="1069"/>
        <w:jc w:val="center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Малаховка 2019</w:t>
      </w:r>
      <w:r>
        <w:rPr>
          <w:rFonts w:ascii="Times New Roman" w:hAnsi="Times New Roman" w:cs="Times New Roman"/>
        </w:rPr>
        <w:br w:type="page"/>
      </w:r>
    </w:p>
    <w:p w:rsidR="000F5F13" w:rsidRPr="000F5F13" w:rsidRDefault="000F5F13" w:rsidP="000F5F13">
      <w:pPr>
        <w:jc w:val="center"/>
        <w:rPr>
          <w:rFonts w:ascii="Times New Roman" w:hAnsi="Times New Roman" w:cs="Times New Roman"/>
          <w:b/>
        </w:rPr>
      </w:pPr>
      <w:r w:rsidRPr="000F5F13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0F5F13" w:rsidRPr="000F5F13" w:rsidRDefault="000F5F13" w:rsidP="000F5F13">
      <w:pPr>
        <w:pStyle w:val="ac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0F5F13" w:rsidRPr="000F5F13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0F5F13">
        <w:rPr>
          <w:rFonts w:ascii="Times New Roman" w:hAnsi="Times New Roman" w:cs="Times New Roman"/>
          <w:b/>
        </w:rPr>
        <w:t>Паспорт фонда оценочных средств</w:t>
      </w:r>
    </w:p>
    <w:p w:rsidR="00B95120" w:rsidRDefault="00B95120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tbl>
      <w:tblPr>
        <w:tblW w:w="98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6"/>
        <w:gridCol w:w="7174"/>
      </w:tblGrid>
      <w:tr w:rsidR="000F5F13" w:rsidRPr="00FC6EDF" w:rsidTr="00655972">
        <w:trPr>
          <w:trHeight w:val="185"/>
          <w:jc w:val="center"/>
        </w:trPr>
        <w:tc>
          <w:tcPr>
            <w:tcW w:w="2716" w:type="dxa"/>
            <w:vAlign w:val="center"/>
          </w:tcPr>
          <w:p w:rsidR="000F5F13" w:rsidRPr="00FC6EDF" w:rsidRDefault="000F5F13" w:rsidP="00FC6EDF">
            <w:pPr>
              <w:tabs>
                <w:tab w:val="right" w:leader="underscore" w:pos="9356"/>
              </w:tabs>
              <w:ind w:right="-113"/>
              <w:jc w:val="center"/>
              <w:rPr>
                <w:rFonts w:ascii="Times New Roman" w:hAnsi="Times New Roman" w:cs="Times New Roman"/>
              </w:rPr>
            </w:pPr>
            <w:r w:rsidRPr="00FC6EDF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7174" w:type="dxa"/>
            <w:vAlign w:val="center"/>
          </w:tcPr>
          <w:p w:rsidR="000F5F13" w:rsidRPr="00FC6EDF" w:rsidRDefault="000F5F13" w:rsidP="00FC6ED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FC6EDF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A33EFA" w:rsidRPr="00FC6EDF" w:rsidTr="00ED70CE">
        <w:trPr>
          <w:trHeight w:val="1585"/>
          <w:jc w:val="center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EFA" w:rsidRDefault="00A33EFA" w:rsidP="00A33EF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ОК-5</w:t>
            </w:r>
            <w:r w:rsidRPr="003545C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>С</w:t>
            </w:r>
            <w:r w:rsidRPr="003545C9">
              <w:rPr>
                <w:rFonts w:ascii="Times New Roman" w:hAnsi="Times New Roman"/>
                <w:sz w:val="22"/>
                <w:szCs w:val="22"/>
              </w:rPr>
              <w:t>пособностью работать в коллективе, толерантно воспринимая социальные, этнические, конфессиональные и культурные различия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EFA" w:rsidRPr="00A33EFA" w:rsidRDefault="00A33EFA" w:rsidP="00A33EFA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A33EFA">
              <w:rPr>
                <w:rFonts w:ascii="Times New Roman" w:hAnsi="Times New Roman" w:cs="Times New Roman"/>
                <w:i/>
              </w:rPr>
              <w:t xml:space="preserve">Знает: </w:t>
            </w:r>
          </w:p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значение социальных, этнических, конфессиональных и культурных особенностей в коллективах различной социальной природы</w:t>
            </w:r>
          </w:p>
          <w:p w:rsidR="00A33EFA" w:rsidRPr="00A33EFA" w:rsidRDefault="00A33EFA" w:rsidP="00A33EFA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A33EFA">
              <w:rPr>
                <w:rFonts w:ascii="Times New Roman" w:hAnsi="Times New Roman" w:cs="Times New Roman"/>
                <w:i/>
              </w:rPr>
              <w:t>Умеет:</w:t>
            </w:r>
          </w:p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корректно описывать в терминах и понятиях социальных наук социальные, этнические, конфессиональные и культурные различия </w:t>
            </w:r>
          </w:p>
          <w:p w:rsidR="00A33EFA" w:rsidRPr="00A33EFA" w:rsidRDefault="00A33EFA" w:rsidP="00A33EFA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A33EFA">
              <w:rPr>
                <w:rFonts w:ascii="Times New Roman" w:hAnsi="Times New Roman" w:cs="Times New Roman"/>
                <w:i/>
              </w:rPr>
              <w:t>Имеет опыт:</w:t>
            </w:r>
            <w:r w:rsidRPr="00A33EFA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Владения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>приемами определения социальных, этнических, конфессиональных и культурных особенностей коллективов</w:t>
            </w:r>
          </w:p>
        </w:tc>
      </w:tr>
      <w:tr w:rsidR="00A33EFA" w:rsidRPr="00FC6EDF" w:rsidTr="0056683C">
        <w:trPr>
          <w:trHeight w:val="1585"/>
          <w:jc w:val="center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EFA" w:rsidRPr="000C2DD8" w:rsidRDefault="00A33EFA" w:rsidP="00A33EF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ОК-6</w:t>
            </w:r>
            <w:r w:rsidRPr="003545C9">
              <w:rPr>
                <w:rFonts w:ascii="Times New Roman" w:hAnsi="Times New Roman"/>
                <w:sz w:val="22"/>
                <w:szCs w:val="22"/>
              </w:rPr>
              <w:t xml:space="preserve"> Способностью к самоорганизации и самообразованию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Знает</w:t>
            </w:r>
            <w:r w:rsidRPr="00A33EFA">
              <w:rPr>
                <w:rFonts w:ascii="Times New Roman" w:hAnsi="Times New Roman" w:cs="Times New Roman"/>
                <w:i/>
                <w:sz w:val="22"/>
                <w:szCs w:val="22"/>
              </w:rPr>
              <w:t>:</w:t>
            </w:r>
            <w:r w:rsidRPr="00BD2AC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социальную сущность профессиональной мобильности, ее роль, значение и функции в современном обществе</w:t>
            </w:r>
          </w:p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i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Умеет</w:t>
            </w:r>
            <w:r w:rsidRPr="00A33EFA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: 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>ориентироваться в системе трудовых и межпрофессиональных отношений с учетом современных тенденций на рынке труда</w:t>
            </w:r>
          </w:p>
          <w:p w:rsidR="00A33EFA" w:rsidRPr="00BD2AC9" w:rsidRDefault="00A33EFA" w:rsidP="00A33EF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</w:t>
            </w:r>
            <w:r w:rsidRPr="00A33EFA">
              <w:rPr>
                <w:rFonts w:ascii="Times New Roman" w:hAnsi="Times New Roman" w:cs="Times New Roman"/>
                <w:i/>
                <w:sz w:val="22"/>
                <w:szCs w:val="22"/>
              </w:rPr>
              <w:t>: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 навыков</w:t>
            </w:r>
            <w:r w:rsidRPr="00BD2AC9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работы с нормативными актами, отражающими потребности человека в различных сферах государственной, общественной и трудовой деятельности </w:t>
            </w:r>
          </w:p>
        </w:tc>
      </w:tr>
      <w:tr w:rsidR="00A33EFA" w:rsidRPr="00FC6EDF" w:rsidTr="0056683C">
        <w:trPr>
          <w:trHeight w:val="1585"/>
          <w:jc w:val="center"/>
        </w:trPr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EFA" w:rsidRDefault="00A33EFA" w:rsidP="00A33EF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ОК-7</w:t>
            </w:r>
            <w:r w:rsidRPr="003545C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>С</w:t>
            </w:r>
            <w:r w:rsidRPr="003545C9">
              <w:rPr>
                <w:rFonts w:ascii="Times New Roman" w:hAnsi="Times New Roman"/>
                <w:sz w:val="22"/>
                <w:szCs w:val="22"/>
              </w:rPr>
              <w:t>пособностью использовать методы и средства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7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EFA" w:rsidRPr="00A33EFA" w:rsidRDefault="00A33EFA" w:rsidP="00A33EFA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A33EFA">
              <w:rPr>
                <w:rFonts w:ascii="Times New Roman" w:hAnsi="Times New Roman" w:cs="Times New Roman"/>
                <w:i/>
              </w:rPr>
              <w:t xml:space="preserve">Знает: </w:t>
            </w:r>
          </w:p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>характеристику профессий в различных отраслях деятельности, в том числе в сфере ФКиС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  <w:p w:rsidR="00A33EFA" w:rsidRPr="00A33EFA" w:rsidRDefault="00A33EFA" w:rsidP="00A33EFA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A33EFA">
              <w:rPr>
                <w:rFonts w:ascii="Times New Roman" w:hAnsi="Times New Roman" w:cs="Times New Roman"/>
                <w:i/>
              </w:rPr>
              <w:t>Умеет:</w:t>
            </w:r>
          </w:p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давать определение методам и средствам ФКиС применительно к профессиональной деятельности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  <w:p w:rsidR="00A33EFA" w:rsidRPr="00A33EFA" w:rsidRDefault="00A33EFA" w:rsidP="00A33EFA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A33EFA">
              <w:rPr>
                <w:rFonts w:ascii="Times New Roman" w:hAnsi="Times New Roman" w:cs="Times New Roman"/>
                <w:i/>
              </w:rPr>
              <w:t>Имеет опыт:</w:t>
            </w:r>
            <w:r w:rsidRPr="00A33EFA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A33EFA" w:rsidRPr="00BD2AC9" w:rsidRDefault="00A33EFA" w:rsidP="00A33EFA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Применения 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>средст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Pr="00BD2AC9">
              <w:rPr>
                <w:rFonts w:ascii="Times New Roman" w:hAnsi="Times New Roman" w:cs="Times New Roman"/>
                <w:sz w:val="22"/>
                <w:szCs w:val="22"/>
              </w:rPr>
              <w:t xml:space="preserve"> ФКиС для обеспечения профессиональной деятельности</w:t>
            </w:r>
          </w:p>
        </w:tc>
      </w:tr>
    </w:tbl>
    <w:p w:rsidR="000F5F13" w:rsidRDefault="000F5F13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p w:rsidR="000F5F13" w:rsidRPr="000F5F13" w:rsidRDefault="000F5F13" w:rsidP="008E464D">
      <w:pPr>
        <w:pStyle w:val="ac"/>
        <w:widowControl/>
        <w:numPr>
          <w:ilvl w:val="0"/>
          <w:numId w:val="7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0F5F13">
        <w:rPr>
          <w:rFonts w:ascii="Times New Roman" w:hAnsi="Times New Roman" w:cs="Times New Roman"/>
          <w:b/>
        </w:rPr>
        <w:t>Типовые контрольные задания:</w:t>
      </w:r>
    </w:p>
    <w:p w:rsidR="000F5F13" w:rsidRPr="000F5F13" w:rsidRDefault="000F5F13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0F5F13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0F5F13" w:rsidRPr="000F5F13" w:rsidRDefault="000F5F13" w:rsidP="000F5F13">
      <w:pPr>
        <w:pStyle w:val="ac"/>
        <w:ind w:left="0" w:right="-113" w:firstLine="993"/>
        <w:jc w:val="both"/>
        <w:rPr>
          <w:rFonts w:ascii="Times New Roman" w:hAnsi="Times New Roman" w:cs="Times New Roman"/>
          <w:b/>
        </w:rPr>
      </w:pPr>
    </w:p>
    <w:p w:rsidR="006D7FA5" w:rsidRPr="00BD2AC9" w:rsidRDefault="000F5F13" w:rsidP="006D7FA5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</w:rPr>
        <w:t>О</w:t>
      </w:r>
      <w:r w:rsidRPr="000F5F13">
        <w:rPr>
          <w:rFonts w:ascii="Times New Roman" w:hAnsi="Times New Roman" w:cs="Times New Roman"/>
          <w:b/>
        </w:rPr>
        <w:t>К-</w:t>
      </w:r>
      <w:r w:rsidR="00A33EFA">
        <w:rPr>
          <w:rFonts w:ascii="Times New Roman" w:hAnsi="Times New Roman" w:cs="Times New Roman"/>
          <w:b/>
        </w:rPr>
        <w:t>5</w:t>
      </w:r>
      <w:r w:rsidRPr="000F5F13">
        <w:rPr>
          <w:rFonts w:ascii="Times New Roman" w:hAnsi="Times New Roman" w:cs="Times New Roman"/>
          <w:b/>
        </w:rPr>
        <w:t>.</w:t>
      </w:r>
      <w:r w:rsidRPr="000F5F13">
        <w:rPr>
          <w:rFonts w:ascii="Times New Roman" w:hAnsi="Times New Roman" w:cs="Times New Roman"/>
          <w:b/>
          <w:i/>
        </w:rPr>
        <w:t xml:space="preserve"> </w:t>
      </w:r>
      <w:r w:rsidRPr="000F5F13">
        <w:rPr>
          <w:rFonts w:ascii="Times New Roman" w:hAnsi="Times New Roman" w:cs="Times New Roman"/>
          <w:i/>
        </w:rPr>
        <w:t>Знает:</w:t>
      </w:r>
      <w:r w:rsidRPr="000F5F13">
        <w:rPr>
          <w:rFonts w:ascii="Times New Roman" w:hAnsi="Times New Roman" w:cs="Times New Roman"/>
          <w:spacing w:val="-1"/>
        </w:rPr>
        <w:t xml:space="preserve"> </w:t>
      </w:r>
      <w:r w:rsidR="006D7FA5" w:rsidRPr="00BD2AC9">
        <w:rPr>
          <w:rFonts w:ascii="Times New Roman" w:hAnsi="Times New Roman" w:cs="Times New Roman"/>
          <w:sz w:val="22"/>
          <w:szCs w:val="22"/>
        </w:rPr>
        <w:t>значение социальных, этнических, конфессиональных и культурных особенностей в коллективах различной социальной природы</w:t>
      </w:r>
    </w:p>
    <w:p w:rsidR="00A33EFA" w:rsidRPr="006D7FA5" w:rsidRDefault="00A33EFA" w:rsidP="006D7FA5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</w:rPr>
        <w:t>О</w:t>
      </w:r>
      <w:r w:rsidRPr="000F5F13">
        <w:rPr>
          <w:rFonts w:ascii="Times New Roman" w:hAnsi="Times New Roman" w:cs="Times New Roman"/>
          <w:b/>
        </w:rPr>
        <w:t>К-</w:t>
      </w:r>
      <w:r>
        <w:rPr>
          <w:rFonts w:ascii="Times New Roman" w:hAnsi="Times New Roman" w:cs="Times New Roman"/>
          <w:b/>
        </w:rPr>
        <w:t>6</w:t>
      </w:r>
      <w:r w:rsidR="006D7FA5" w:rsidRPr="006D7FA5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="006D7FA5">
        <w:rPr>
          <w:rFonts w:ascii="Times New Roman" w:hAnsi="Times New Roman" w:cs="Times New Roman"/>
          <w:i/>
          <w:sz w:val="22"/>
          <w:szCs w:val="22"/>
        </w:rPr>
        <w:t>Знает</w:t>
      </w:r>
      <w:r w:rsidR="006D7FA5" w:rsidRPr="00A33EFA">
        <w:rPr>
          <w:rFonts w:ascii="Times New Roman" w:hAnsi="Times New Roman" w:cs="Times New Roman"/>
          <w:i/>
          <w:sz w:val="22"/>
          <w:szCs w:val="22"/>
        </w:rPr>
        <w:t>:</w:t>
      </w:r>
      <w:r w:rsidR="006D7FA5" w:rsidRPr="00BD2AC9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6D7FA5" w:rsidRPr="00BD2AC9">
        <w:rPr>
          <w:rFonts w:ascii="Times New Roman" w:hAnsi="Times New Roman" w:cs="Times New Roman"/>
          <w:sz w:val="22"/>
          <w:szCs w:val="22"/>
        </w:rPr>
        <w:t xml:space="preserve"> социальную сущность профессиональной мобильности, ее роль, значение и функции в современном обществе</w:t>
      </w:r>
    </w:p>
    <w:p w:rsidR="00A33EFA" w:rsidRPr="006D7FA5" w:rsidRDefault="00A33EFA" w:rsidP="006D7FA5">
      <w:pPr>
        <w:tabs>
          <w:tab w:val="right" w:leader="underscore" w:pos="9356"/>
        </w:tabs>
        <w:ind w:right="-113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/>
        </w:rPr>
        <w:t>О</w:t>
      </w:r>
      <w:r w:rsidRPr="000F5F13">
        <w:rPr>
          <w:rFonts w:ascii="Times New Roman" w:hAnsi="Times New Roman" w:cs="Times New Roman"/>
          <w:b/>
        </w:rPr>
        <w:t>К-</w:t>
      </w:r>
      <w:r>
        <w:rPr>
          <w:rFonts w:ascii="Times New Roman" w:hAnsi="Times New Roman" w:cs="Times New Roman"/>
          <w:b/>
        </w:rPr>
        <w:t>7</w:t>
      </w:r>
      <w:r w:rsidR="006D7FA5" w:rsidRPr="006D7FA5">
        <w:rPr>
          <w:rFonts w:ascii="Times New Roman" w:hAnsi="Times New Roman" w:cs="Times New Roman"/>
          <w:i/>
        </w:rPr>
        <w:t xml:space="preserve"> </w:t>
      </w:r>
      <w:r w:rsidR="006D7FA5" w:rsidRPr="00A33EFA">
        <w:rPr>
          <w:rFonts w:ascii="Times New Roman" w:hAnsi="Times New Roman" w:cs="Times New Roman"/>
          <w:i/>
        </w:rPr>
        <w:t xml:space="preserve">Знает: </w:t>
      </w:r>
      <w:r w:rsidR="006D7FA5" w:rsidRPr="006D7FA5">
        <w:rPr>
          <w:rFonts w:ascii="Times New Roman" w:hAnsi="Times New Roman" w:cs="Times New Roman"/>
          <w:sz w:val="22"/>
          <w:szCs w:val="22"/>
        </w:rPr>
        <w:t>характеристику профессий в различных отраслях деятельности, в том числе в сфере ФКиС</w:t>
      </w:r>
    </w:p>
    <w:p w:rsidR="00A33EFA" w:rsidRDefault="00A33EFA" w:rsidP="000F5F13">
      <w:pPr>
        <w:pStyle w:val="ac"/>
        <w:ind w:left="0" w:right="-113" w:firstLine="993"/>
        <w:jc w:val="both"/>
        <w:rPr>
          <w:rFonts w:ascii="Times New Roman" w:eastAsia="Calibri" w:hAnsi="Times New Roman" w:cs="Times New Roman"/>
          <w:lang w:eastAsia="en-US"/>
        </w:rPr>
      </w:pP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 xml:space="preserve">1. Социальная мобильность. 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2. История изучения социальной мобильности в западноевропейской научной традиции.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3. История изучения социальной мобильности в современной России.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 xml:space="preserve">4. Профессиональная мобильность в индустриальном обществе. 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5. Профессиональная мобильность как доминирующая тенденция постиндустриального общества.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6. Профессиональная мобильность в условиях современной России.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 xml:space="preserve">7. Профессиограмма и профессиокарта. Основные характеристики. 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 xml:space="preserve">8. </w:t>
      </w:r>
      <w:r w:rsidRPr="00A33EFA">
        <w:rPr>
          <w:rFonts w:ascii="Times New Roman" w:hAnsi="Times New Roman" w:cs="Times New Roman"/>
        </w:rPr>
        <w:t xml:space="preserve">Общая характеристика общероссийского классификатора профессий, 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9.</w:t>
      </w:r>
      <w:r w:rsidRPr="00A33EFA">
        <w:rPr>
          <w:rFonts w:ascii="Times New Roman" w:hAnsi="Times New Roman" w:cs="Times New Roman"/>
        </w:rPr>
        <w:t xml:space="preserve"> Отражение в общероссийском классификаторе профессий сферы ФКиС</w:t>
      </w:r>
      <w:r w:rsidRPr="00A33EFA">
        <w:rPr>
          <w:rFonts w:ascii="Times New Roman" w:hAnsi="Times New Roman" w:cs="Times New Roman"/>
          <w:bCs/>
        </w:rPr>
        <w:t>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 xml:space="preserve"> 10. Понятие профессиональной мобильности и её роль в профессиональном становлении личности.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11. Индивидуальные особенности и профессионально значимые качества.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lastRenderedPageBreak/>
        <w:t>12. Профессиональная компетентность.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13. Профессиональная культура.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14. Профессия и рынок труда.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15. Индустрия спортивных товаров.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16. Программная и проектная деятельность. Сходства и различия.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17. Функциональные обязанности конкретной избранной профессиональной деятельности в сфере ФКиС.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18. СМИ, их роль в развитии представлений о продвижении профессий на рынке труда и профессиональной мобильности.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 xml:space="preserve">19. Общая характеристика специализированных средств массовой информации и целевых аудиторий СМИ. 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20. Научно-технический прогресс и различные отрасли общественной жизни и производства.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21. Функционирование физкультурно-спортивной деятельности на муниципальном уровне.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  <w:bCs/>
        </w:rPr>
      </w:pPr>
      <w:r w:rsidRPr="00A33EFA">
        <w:rPr>
          <w:rFonts w:ascii="Times New Roman" w:hAnsi="Times New Roman" w:cs="Times New Roman"/>
          <w:bCs/>
        </w:rPr>
        <w:t>22. Программная и проектная деятельность, характеристика основных федеральных программ, значимые примеры проектной деятельности.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  <w:bCs/>
        </w:rPr>
        <w:t xml:space="preserve">23. </w:t>
      </w:r>
      <w:r w:rsidRPr="00A33EFA">
        <w:rPr>
          <w:rFonts w:ascii="Times New Roman" w:hAnsi="Times New Roman" w:cs="Times New Roman"/>
        </w:rPr>
        <w:t>Взаимодействие государственных образовательных программ и конвенционного подхода в сфере ФКиС.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24. Деятельность комплексной научной группы. </w:t>
      </w:r>
    </w:p>
    <w:p w:rsidR="00A33EFA" w:rsidRPr="00A33EFA" w:rsidRDefault="00A33EFA" w:rsidP="00A33EFA">
      <w:pPr>
        <w:tabs>
          <w:tab w:val="right" w:leader="underscore" w:pos="9356"/>
        </w:tabs>
        <w:ind w:left="720"/>
        <w:jc w:val="both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25. Региональные проекты сферы ФКиС.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26. Профессиональные компетенции в работе специалистов общественных организациях и муниципальных образованиях.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27. Оценка эффективности региональной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28. Нормативно-правовое регулирование муниципальных образований с учетом социальных запросов населения.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29. Сходство и различия программной и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30. Характеристика основных федеральных программ.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31. Конвенционный подход в социальной сфере.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32. Социальные обязательства участников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33. Социальная ответственность как фактор эффективности в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34. Роль СМИ в формировании общественного мнения о развитии рынка труда и профессиональной мобильности.</w:t>
      </w:r>
    </w:p>
    <w:p w:rsid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35. Позиционирование вопросов профессиональной мобильности в коммуникативно-информационной сети «Интернет». </w:t>
      </w:r>
    </w:p>
    <w:p w:rsidR="006D7FA5" w:rsidRDefault="006D7FA5" w:rsidP="00A33EFA">
      <w:pPr>
        <w:ind w:left="720"/>
        <w:rPr>
          <w:rFonts w:ascii="Times New Roman" w:hAnsi="Times New Roman" w:cs="Times New Roman"/>
        </w:rPr>
      </w:pPr>
    </w:p>
    <w:p w:rsidR="006D7FA5" w:rsidRDefault="006D7FA5" w:rsidP="00A33EFA">
      <w:pPr>
        <w:ind w:left="720"/>
        <w:rPr>
          <w:rFonts w:ascii="Times New Roman" w:hAnsi="Times New Roman" w:cs="Times New Roman"/>
        </w:rPr>
      </w:pPr>
    </w:p>
    <w:p w:rsidR="006D7FA5" w:rsidRDefault="006D7FA5" w:rsidP="00A33EFA">
      <w:pPr>
        <w:ind w:left="720"/>
        <w:rPr>
          <w:rFonts w:ascii="Times New Roman" w:hAnsi="Times New Roman" w:cs="Times New Roman"/>
        </w:rPr>
      </w:pPr>
    </w:p>
    <w:p w:rsidR="006D7FA5" w:rsidRPr="00A33EFA" w:rsidRDefault="006D7FA5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jc w:val="center"/>
        <w:rPr>
          <w:rFonts w:ascii="Times New Roman" w:hAnsi="Times New Roman" w:cs="Times New Roman"/>
        </w:rPr>
      </w:pPr>
    </w:p>
    <w:p w:rsidR="00A33EFA" w:rsidRPr="00A33EFA" w:rsidRDefault="006D7FA5" w:rsidP="006D7FA5">
      <w:pPr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          </w:t>
      </w:r>
      <w:r w:rsidR="00A33EFA" w:rsidRPr="00A33EFA">
        <w:rPr>
          <w:rFonts w:ascii="Times New Roman" w:hAnsi="Times New Roman" w:cs="Times New Roman"/>
          <w:b/>
          <w:i/>
        </w:rPr>
        <w:t xml:space="preserve">Опрос-презентация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Раздел 1. Виды мобильности  и  место профессиональной  мобильности  в жизни современного общества.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1. Типологизация социальной мобильности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2. Типы и виды социальной мобильности в условиях современной России.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3. Сущность социальной мобильности в современной западной и отечественной научной литературе.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4. Социальные условия профессиональной мобильности.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5. Перспективы профессиональной мобильности в РФ на современном этапе.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6. Перспективы профессиональной мобильности в мире.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lastRenderedPageBreak/>
        <w:t>Раздел 2. Общая характеристика профессий в различных отраслях деятельности, в том числе в сфере ФКиС.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1. Количественные и качественные методы изучения профессиональной мобильности.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2. Качественно-количественные характеристики профессиограммы и профессиокарты.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3. Роль и функции общероссийского классификатора профессий в развития рынке труда,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4. Процесс формирования профессионально значимых качеств обучающихся в условиях реформирования системы образования РФ.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5. Формирование профессиональной компетентности в вузах современной России.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6. Значение профессиональной культуры для продвижения на рынке труда.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Раздел 3. Профессионально-научная деятельность.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1. Формы и содержание программной и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2. Научно-технический прогресс как фактор развития различных отраслей общественной жизни и производства.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3. Характеристика основных федеральных программ на конкретных примерах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4. Характеристика государственных образовательных программ.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5. Деятельность комплексной научной группы в современных условиях.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6. Инструментальные исследования профессиональной научной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Раздел 4. Профессиональная деятельность в сфере индустрии специализированных товаров.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1. Общая характеристика индустрии специализированных товаров.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2. Иерархия работников сферы продаж специализированных  товаров.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3. Отечественная и зарубежная индустрия спортивных товаров.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4. Перспективы развития сферы производства и продажи специализированных товаров.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5. Проектирование в сфере производства специализированных товаров.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6. Краткосрочное, среднесрочное и долгосрочное прогнозирование развития сферы производства специализированных товаров.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Раздел 5. Социальная деятельность в общественных организациях и муниципальных образованиях.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1. Характеристика набора профессиональных компетенций, необходимых для работы в общественных организациях и муниципальных образованиях.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2. Региональные проекты (на примере сферы ФКиС).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3. Нормативно-правовые аспекты регулирования муниципальных образований с учетом социальных запросов населения.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4. Особенности социальной деятельности в постсоветской России.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5. Функционирование физкультурно-спортивной деятельности на муниципальном уровне.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6. Изучение социальных запросов населения муниципальных образований.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Раздел 6. Проектная деятельность в социальной работе и профессиональная мобильность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1. Программная и проектная деятельность. Сходства и различия.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2. Фактор научно-технического прогресса в проектной деятельности и социальной работе.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3. Характеристика основных федеральных программ, значимые примеры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4. Взаимодействие государственных образовательных программ и конвенционного подхода в социальной сфере.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5. Функциональные обязанности и обязательства участников социальной проектной деятельности.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lastRenderedPageBreak/>
        <w:t xml:space="preserve">6. Социальная ответственность в проектной деятельности.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Раздел 7. Освещение вопросов  профессиональной мобильности  в СМИ.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1. Роль СМИ в развитии представлений о продвижении профессий на рынке труда и профессиональной мобильности.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2. Существенные и специфические особенности специализированных средств массовой информации.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3. Характеристика целевых аудиторий СМИ с точки зрения профессиональной мобильности.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4. Позиционирование вопросов профессиональной мобильности в СМИ в контексте конкретных социальных условий.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 xml:space="preserve">5. Формирование СМИ общественного мнения по отношению к социальной мобильности населения. 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  <w:r w:rsidRPr="00A33EFA">
        <w:rPr>
          <w:rFonts w:ascii="Times New Roman" w:hAnsi="Times New Roman" w:cs="Times New Roman"/>
        </w:rPr>
        <w:t>6. Роль ресурсов коммуникативно-информационной сети «Интернет» в освещении явлений и процессов социальной мобильности.</w:t>
      </w:r>
    </w:p>
    <w:p w:rsidR="00A33EFA" w:rsidRPr="00A33EFA" w:rsidRDefault="00A33EFA" w:rsidP="00A33EFA">
      <w:pPr>
        <w:ind w:left="720"/>
        <w:rPr>
          <w:rFonts w:ascii="Times New Roman" w:hAnsi="Times New Roman" w:cs="Times New Roman"/>
        </w:rPr>
      </w:pPr>
    </w:p>
    <w:p w:rsidR="00A33EFA" w:rsidRPr="000F5F13" w:rsidRDefault="00A33EFA" w:rsidP="000F5F13">
      <w:pPr>
        <w:pStyle w:val="ac"/>
        <w:ind w:left="0" w:right="-113" w:firstLine="993"/>
        <w:jc w:val="both"/>
        <w:rPr>
          <w:rFonts w:ascii="Times New Roman" w:eastAsia="Calibri" w:hAnsi="Times New Roman" w:cs="Times New Roman"/>
          <w:lang w:eastAsia="en-US"/>
        </w:rPr>
      </w:pPr>
    </w:p>
    <w:p w:rsidR="000F5F13" w:rsidRDefault="000F5F13" w:rsidP="00DA75D8">
      <w:pPr>
        <w:pStyle w:val="ac"/>
        <w:ind w:left="1069"/>
        <w:jc w:val="center"/>
        <w:rPr>
          <w:rFonts w:ascii="Times New Roman" w:hAnsi="Times New Roman" w:cs="Times New Roman"/>
        </w:rPr>
      </w:pPr>
    </w:p>
    <w:p w:rsidR="00FC6EDF" w:rsidRPr="00FC6EDF" w:rsidRDefault="00FC6EDF" w:rsidP="00FC6EDF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FC6EDF" w:rsidRPr="00FC6EDF" w:rsidRDefault="00FC6EDF" w:rsidP="008E464D">
      <w:pPr>
        <w:pStyle w:val="ac"/>
        <w:widowControl/>
        <w:numPr>
          <w:ilvl w:val="1"/>
          <w:numId w:val="7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C6EDF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FC6EDF" w:rsidRPr="00FC6EDF" w:rsidRDefault="00FC6EDF" w:rsidP="00FC6EDF">
      <w:pPr>
        <w:jc w:val="both"/>
        <w:rPr>
          <w:rFonts w:ascii="Times New Roman" w:hAnsi="Times New Roman" w:cs="Times New Roman"/>
          <w:b/>
        </w:rPr>
      </w:pPr>
    </w:p>
    <w:p w:rsidR="00FC6EDF" w:rsidRDefault="00FC6EDF" w:rsidP="00FC6EDF">
      <w:pPr>
        <w:jc w:val="both"/>
        <w:rPr>
          <w:rFonts w:ascii="Times New Roman" w:hAnsi="Times New Roman" w:cs="Times New Roman"/>
          <w:b/>
        </w:rPr>
      </w:pPr>
      <w:r w:rsidRPr="00FC6EDF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6D7FA5" w:rsidRDefault="006D7FA5" w:rsidP="00FC6EDF">
      <w:pPr>
        <w:jc w:val="both"/>
        <w:rPr>
          <w:rFonts w:ascii="Times New Roman" w:hAnsi="Times New Roman" w:cs="Times New Roman"/>
          <w:b/>
        </w:rPr>
      </w:pPr>
    </w:p>
    <w:p w:rsidR="006D7FA5" w:rsidRPr="006D7FA5" w:rsidRDefault="006D7FA5" w:rsidP="006D7FA5">
      <w:pPr>
        <w:widowControl/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</w:rPr>
      </w:pPr>
      <w:r w:rsidRPr="006D7FA5">
        <w:rPr>
          <w:rFonts w:ascii="Times New Roman" w:hAnsi="Times New Roman" w:cs="Times New Roman"/>
        </w:rPr>
        <w:t>Оценка «зачтено» выставляется студенту, если прозвучал ответ на два вопроса, а студентом п</w:t>
      </w:r>
      <w:r>
        <w:rPr>
          <w:rFonts w:ascii="Times New Roman" w:hAnsi="Times New Roman" w:cs="Times New Roman"/>
        </w:rPr>
        <w:t>оказано понимание сущности профессиональной мобильности</w:t>
      </w:r>
      <w:r w:rsidRPr="006D7FA5">
        <w:rPr>
          <w:rFonts w:ascii="Times New Roman" w:hAnsi="Times New Roman" w:cs="Times New Roman"/>
        </w:rPr>
        <w:t>;</w:t>
      </w:r>
    </w:p>
    <w:p w:rsidR="006D7FA5" w:rsidRPr="006D7FA5" w:rsidRDefault="006D7FA5" w:rsidP="006D7FA5">
      <w:pPr>
        <w:widowControl/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</w:rPr>
      </w:pPr>
      <w:r w:rsidRPr="006D7FA5">
        <w:rPr>
          <w:rFonts w:ascii="Times New Roman" w:hAnsi="Times New Roman" w:cs="Times New Roman"/>
        </w:rPr>
        <w:t xml:space="preserve">Оценка «не зачтено» выставляется студенту при отсутствии знаний по дисциплине </w:t>
      </w:r>
      <w:r>
        <w:rPr>
          <w:rFonts w:ascii="Times New Roman" w:hAnsi="Times New Roman" w:cs="Times New Roman"/>
        </w:rPr>
        <w:t>профессиональная мобильность</w:t>
      </w:r>
      <w:r w:rsidRPr="006D7FA5">
        <w:rPr>
          <w:rFonts w:ascii="Times New Roman" w:hAnsi="Times New Roman" w:cs="Times New Roman"/>
        </w:rPr>
        <w:t xml:space="preserve"> в соответствии с Федеральным государственным образовательным стандартом и программой обучения по данной дисциплине.</w:t>
      </w:r>
    </w:p>
    <w:p w:rsidR="006D7FA5" w:rsidRDefault="006D7FA5" w:rsidP="00FC6EDF">
      <w:pPr>
        <w:jc w:val="both"/>
        <w:rPr>
          <w:rFonts w:ascii="Times New Roman" w:hAnsi="Times New Roman" w:cs="Times New Roman"/>
          <w:b/>
        </w:rPr>
      </w:pPr>
    </w:p>
    <w:p w:rsidR="006D7FA5" w:rsidRPr="006D7FA5" w:rsidRDefault="006D7FA5" w:rsidP="006D7FA5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Критерии оценки - опроса презентации</w:t>
      </w:r>
    </w:p>
    <w:p w:rsidR="006D7FA5" w:rsidRPr="006D7FA5" w:rsidRDefault="006D7FA5" w:rsidP="006D7FA5">
      <w:pPr>
        <w:widowControl/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</w:rPr>
      </w:pPr>
      <w:r w:rsidRPr="006D7FA5">
        <w:rPr>
          <w:rFonts w:ascii="Times New Roman" w:hAnsi="Times New Roman" w:cs="Times New Roman"/>
        </w:rPr>
        <w:t>Оценка «зачтено» выставляется, если студентом представлена презентация, составленная не менее чем из 10-ти информативно насыщенных и самостоятельно выполненных слайдов, а также прозвучал ответ на два вопроса, показывающий понимание сущности профессиональной мобильности;</w:t>
      </w:r>
    </w:p>
    <w:p w:rsidR="006D7FA5" w:rsidRPr="006D7FA5" w:rsidRDefault="006D7FA5" w:rsidP="006D7FA5">
      <w:pPr>
        <w:widowControl/>
        <w:numPr>
          <w:ilvl w:val="0"/>
          <w:numId w:val="72"/>
        </w:numPr>
        <w:contextualSpacing/>
        <w:jc w:val="both"/>
        <w:rPr>
          <w:rFonts w:ascii="Times New Roman" w:hAnsi="Times New Roman" w:cs="Times New Roman"/>
        </w:rPr>
      </w:pPr>
      <w:r w:rsidRPr="006D7FA5">
        <w:rPr>
          <w:rFonts w:ascii="Times New Roman" w:hAnsi="Times New Roman" w:cs="Times New Roman"/>
        </w:rPr>
        <w:t>Оценка «не</w:t>
      </w:r>
      <w:r>
        <w:rPr>
          <w:rFonts w:ascii="Times New Roman" w:hAnsi="Times New Roman" w:cs="Times New Roman"/>
        </w:rPr>
        <w:t>зачет</w:t>
      </w:r>
      <w:r w:rsidRPr="006D7FA5">
        <w:rPr>
          <w:rFonts w:ascii="Times New Roman" w:hAnsi="Times New Roman" w:cs="Times New Roman"/>
        </w:rPr>
        <w:t>» выставляется студенту, если не представлена соответствующая данным требованиям презентация, выявлено отсутствие знаний по дисциплине Профессиональная мобильность в соответствии с Федеральным государственным образовательным стандартом и программой обучения по данной дисциплине.</w:t>
      </w:r>
    </w:p>
    <w:p w:rsidR="006D7FA5" w:rsidRPr="006D7FA5" w:rsidRDefault="006D7FA5" w:rsidP="006D7FA5">
      <w:pPr>
        <w:jc w:val="both"/>
        <w:rPr>
          <w:rFonts w:ascii="Times New Roman" w:hAnsi="Times New Roman" w:cs="Times New Roman"/>
        </w:rPr>
      </w:pPr>
    </w:p>
    <w:p w:rsidR="006D7FA5" w:rsidRDefault="006D7FA5" w:rsidP="00FC6EDF">
      <w:pPr>
        <w:jc w:val="both"/>
        <w:rPr>
          <w:rFonts w:ascii="Times New Roman" w:hAnsi="Times New Roman" w:cs="Times New Roman"/>
          <w:b/>
        </w:rPr>
      </w:pPr>
    </w:p>
    <w:p w:rsidR="006D7FA5" w:rsidRDefault="006D7FA5" w:rsidP="00FC6EDF">
      <w:pPr>
        <w:jc w:val="both"/>
        <w:rPr>
          <w:rFonts w:ascii="Times New Roman" w:hAnsi="Times New Roman" w:cs="Times New Roman"/>
          <w:b/>
        </w:rPr>
      </w:pPr>
    </w:p>
    <w:p w:rsidR="006D7FA5" w:rsidRDefault="006D7FA5" w:rsidP="00FC6EDF">
      <w:pPr>
        <w:jc w:val="both"/>
        <w:rPr>
          <w:rFonts w:ascii="Times New Roman" w:hAnsi="Times New Roman" w:cs="Times New Roman"/>
          <w:b/>
        </w:rPr>
      </w:pPr>
    </w:p>
    <w:p w:rsidR="006D7FA5" w:rsidRDefault="006D7FA5" w:rsidP="00FC6EDF">
      <w:pPr>
        <w:jc w:val="both"/>
        <w:rPr>
          <w:rFonts w:ascii="Times New Roman" w:hAnsi="Times New Roman" w:cs="Times New Roman"/>
          <w:b/>
        </w:rPr>
      </w:pPr>
    </w:p>
    <w:p w:rsidR="006D7FA5" w:rsidRPr="00FC6EDF" w:rsidRDefault="006D7FA5" w:rsidP="00FC6EDF">
      <w:pPr>
        <w:jc w:val="both"/>
        <w:rPr>
          <w:rFonts w:ascii="Times New Roman" w:hAnsi="Times New Roman" w:cs="Times New Roman"/>
          <w:b/>
        </w:rPr>
      </w:pPr>
    </w:p>
    <w:sectPr w:rsidR="006D7FA5" w:rsidRPr="00FC6EDF" w:rsidSect="00735F1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214B" w:rsidRDefault="00C4214B" w:rsidP="00E920BF">
      <w:r>
        <w:separator/>
      </w:r>
    </w:p>
  </w:endnote>
  <w:endnote w:type="continuationSeparator" w:id="0">
    <w:p w:rsidR="00C4214B" w:rsidRDefault="00C4214B" w:rsidP="00E92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214B" w:rsidRDefault="00C4214B" w:rsidP="00E920BF">
      <w:r>
        <w:separator/>
      </w:r>
    </w:p>
  </w:footnote>
  <w:footnote w:type="continuationSeparator" w:id="0">
    <w:p w:rsidR="00C4214B" w:rsidRDefault="00C4214B" w:rsidP="00E920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14407"/>
    <w:multiLevelType w:val="hybridMultilevel"/>
    <w:tmpl w:val="EE829A7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9E7CE2"/>
    <w:multiLevelType w:val="hybridMultilevel"/>
    <w:tmpl w:val="870654C4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724ECC"/>
    <w:multiLevelType w:val="hybridMultilevel"/>
    <w:tmpl w:val="71F08FE8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A565BB"/>
    <w:multiLevelType w:val="hybridMultilevel"/>
    <w:tmpl w:val="23E09B1E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8111464"/>
    <w:multiLevelType w:val="hybridMultilevel"/>
    <w:tmpl w:val="CFEC291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9646D88"/>
    <w:multiLevelType w:val="hybridMultilevel"/>
    <w:tmpl w:val="9700656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ED8A7D0A">
      <w:start w:val="1"/>
      <w:numFmt w:val="russianLower"/>
      <w:lvlText w:val="%2)"/>
      <w:lvlJc w:val="left"/>
      <w:pPr>
        <w:tabs>
          <w:tab w:val="num" w:pos="72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9D71C99"/>
    <w:multiLevelType w:val="hybridMultilevel"/>
    <w:tmpl w:val="9610553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9ED6D16"/>
    <w:multiLevelType w:val="hybridMultilevel"/>
    <w:tmpl w:val="76F876AC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CD27DA2"/>
    <w:multiLevelType w:val="hybridMultilevel"/>
    <w:tmpl w:val="17AC630E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0E6142A1"/>
    <w:multiLevelType w:val="hybridMultilevel"/>
    <w:tmpl w:val="9BBCEC54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F295171"/>
    <w:multiLevelType w:val="hybridMultilevel"/>
    <w:tmpl w:val="5FB0630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017733D"/>
    <w:multiLevelType w:val="hybridMultilevel"/>
    <w:tmpl w:val="7ED67D2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030256F"/>
    <w:multiLevelType w:val="hybridMultilevel"/>
    <w:tmpl w:val="8676FDF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0E310B0"/>
    <w:multiLevelType w:val="hybridMultilevel"/>
    <w:tmpl w:val="ACD2696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64D3571"/>
    <w:multiLevelType w:val="hybridMultilevel"/>
    <w:tmpl w:val="EC787BF2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6847A22"/>
    <w:multiLevelType w:val="hybridMultilevel"/>
    <w:tmpl w:val="8E3029F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6AB52BE"/>
    <w:multiLevelType w:val="hybridMultilevel"/>
    <w:tmpl w:val="26EC8F86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81A47A1"/>
    <w:multiLevelType w:val="hybridMultilevel"/>
    <w:tmpl w:val="3A74FD90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A1A104A"/>
    <w:multiLevelType w:val="hybridMultilevel"/>
    <w:tmpl w:val="4AEE2062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1A277F7F"/>
    <w:multiLevelType w:val="hybridMultilevel"/>
    <w:tmpl w:val="1AFA3C6A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BBE72F6"/>
    <w:multiLevelType w:val="hybridMultilevel"/>
    <w:tmpl w:val="B380B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3">
    <w:nsid w:val="1CBD3E59"/>
    <w:multiLevelType w:val="hybridMultilevel"/>
    <w:tmpl w:val="40FA157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1D2121DF"/>
    <w:multiLevelType w:val="hybridMultilevel"/>
    <w:tmpl w:val="58EE315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D96CAFC6">
      <w:start w:val="1"/>
      <w:numFmt w:val="russianLow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0744B8C"/>
    <w:multiLevelType w:val="hybridMultilevel"/>
    <w:tmpl w:val="E036FAA6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0B444DE"/>
    <w:multiLevelType w:val="hybridMultilevel"/>
    <w:tmpl w:val="76FC121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0EF382A"/>
    <w:multiLevelType w:val="hybridMultilevel"/>
    <w:tmpl w:val="9FAAB52E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26C46C42"/>
    <w:multiLevelType w:val="hybridMultilevel"/>
    <w:tmpl w:val="E0CA388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9026460"/>
    <w:multiLevelType w:val="hybridMultilevel"/>
    <w:tmpl w:val="FC92F02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2A471A52"/>
    <w:multiLevelType w:val="hybridMultilevel"/>
    <w:tmpl w:val="D9CE3130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3B782EDF"/>
    <w:multiLevelType w:val="hybridMultilevel"/>
    <w:tmpl w:val="BDDC24D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3CD87492"/>
    <w:multiLevelType w:val="hybridMultilevel"/>
    <w:tmpl w:val="8F6A3902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401771BD"/>
    <w:multiLevelType w:val="hybridMultilevel"/>
    <w:tmpl w:val="68EC91D6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4030227B"/>
    <w:multiLevelType w:val="hybridMultilevel"/>
    <w:tmpl w:val="129AE2EE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41AB7371"/>
    <w:multiLevelType w:val="hybridMultilevel"/>
    <w:tmpl w:val="25742504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7B11F15"/>
    <w:multiLevelType w:val="hybridMultilevel"/>
    <w:tmpl w:val="4CEA09C4"/>
    <w:lvl w:ilvl="0" w:tplc="6658D1EE">
      <w:start w:val="1"/>
      <w:numFmt w:val="russianLower"/>
      <w:lvlText w:val="%1)"/>
      <w:lvlJc w:val="left"/>
      <w:pPr>
        <w:tabs>
          <w:tab w:val="num" w:pos="142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49E76852"/>
    <w:multiLevelType w:val="hybridMultilevel"/>
    <w:tmpl w:val="D98EBBC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41">
    <w:nsid w:val="4BB934CE"/>
    <w:multiLevelType w:val="hybridMultilevel"/>
    <w:tmpl w:val="F426FEBA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51613D17"/>
    <w:multiLevelType w:val="hybridMultilevel"/>
    <w:tmpl w:val="BA52912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53A8282E"/>
    <w:multiLevelType w:val="hybridMultilevel"/>
    <w:tmpl w:val="3F3AF3AE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53A93E69"/>
    <w:multiLevelType w:val="hybridMultilevel"/>
    <w:tmpl w:val="11F2B104"/>
    <w:lvl w:ilvl="0" w:tplc="06E2720E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564671A3"/>
    <w:multiLevelType w:val="hybridMultilevel"/>
    <w:tmpl w:val="76FE5FB4"/>
    <w:lvl w:ilvl="0" w:tplc="183633FA">
      <w:start w:val="1"/>
      <w:numFmt w:val="russianLow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349"/>
        </w:tabs>
        <w:ind w:left="-3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1"/>
        </w:tabs>
        <w:ind w:left="37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091"/>
        </w:tabs>
        <w:ind w:left="109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811"/>
        </w:tabs>
        <w:ind w:left="181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531"/>
        </w:tabs>
        <w:ind w:left="253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251"/>
        </w:tabs>
        <w:ind w:left="325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3971"/>
        </w:tabs>
        <w:ind w:left="397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691"/>
        </w:tabs>
        <w:ind w:left="4691" w:hanging="180"/>
      </w:pPr>
    </w:lvl>
  </w:abstractNum>
  <w:abstractNum w:abstractNumId="48">
    <w:nsid w:val="59C81A2F"/>
    <w:multiLevelType w:val="hybridMultilevel"/>
    <w:tmpl w:val="65B67864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6658D1EE">
      <w:start w:val="1"/>
      <w:numFmt w:val="russianLower"/>
      <w:lvlText w:val="%2)"/>
      <w:lvlJc w:val="left"/>
      <w:pPr>
        <w:tabs>
          <w:tab w:val="num" w:pos="720"/>
        </w:tabs>
        <w:ind w:left="1440" w:hanging="360"/>
      </w:pPr>
      <w:rPr>
        <w:rFonts w:hint="default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5A0E0C3B"/>
    <w:multiLevelType w:val="hybridMultilevel"/>
    <w:tmpl w:val="CA0E0CA6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5A1F26A4"/>
    <w:multiLevelType w:val="hybridMultilevel"/>
    <w:tmpl w:val="3B9ADA94"/>
    <w:lvl w:ilvl="0" w:tplc="06E2720E">
      <w:start w:val="1"/>
      <w:numFmt w:val="decimal"/>
      <w:lvlText w:val="%1."/>
      <w:lvlJc w:val="left"/>
      <w:pPr>
        <w:tabs>
          <w:tab w:val="num" w:pos="720"/>
        </w:tabs>
        <w:ind w:left="720" w:firstLine="0"/>
      </w:pPr>
      <w:rPr>
        <w:rFonts w:ascii="Times New Roman" w:hAnsi="Times New Roman" w:cs="Times New Roman" w:hint="default"/>
        <w:sz w:val="24"/>
        <w:szCs w:val="24"/>
      </w:rPr>
    </w:lvl>
    <w:lvl w:ilvl="1" w:tplc="2716FC9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5C0274BB"/>
    <w:multiLevelType w:val="hybridMultilevel"/>
    <w:tmpl w:val="ED32543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D041F67"/>
    <w:multiLevelType w:val="hybridMultilevel"/>
    <w:tmpl w:val="A524CC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20C34E2"/>
    <w:multiLevelType w:val="hybridMultilevel"/>
    <w:tmpl w:val="E6D8A2BA"/>
    <w:lvl w:ilvl="0" w:tplc="5BE25274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67044A8F"/>
    <w:multiLevelType w:val="hybridMultilevel"/>
    <w:tmpl w:val="278CB0F4"/>
    <w:lvl w:ilvl="0" w:tplc="D96CAFC6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68EA236F"/>
    <w:multiLevelType w:val="hybridMultilevel"/>
    <w:tmpl w:val="167029F6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6905453D"/>
    <w:multiLevelType w:val="hybridMultilevel"/>
    <w:tmpl w:val="E92CF1B2"/>
    <w:lvl w:ilvl="0" w:tplc="5BE25274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69344F7A"/>
    <w:multiLevelType w:val="hybridMultilevel"/>
    <w:tmpl w:val="5FE2DA4A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6A92356A"/>
    <w:multiLevelType w:val="hybridMultilevel"/>
    <w:tmpl w:val="D750CF96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6C500D82"/>
    <w:multiLevelType w:val="hybridMultilevel"/>
    <w:tmpl w:val="CEC63CB0"/>
    <w:lvl w:ilvl="0" w:tplc="6D1AF15A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6D0B1AA3"/>
    <w:multiLevelType w:val="hybridMultilevel"/>
    <w:tmpl w:val="37563344"/>
    <w:lvl w:ilvl="0" w:tplc="183633FA">
      <w:start w:val="1"/>
      <w:numFmt w:val="russianLower"/>
      <w:lvlText w:val="%1)"/>
      <w:lvlJc w:val="left"/>
      <w:pPr>
        <w:tabs>
          <w:tab w:val="num" w:pos="2509"/>
        </w:tabs>
        <w:ind w:left="250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1">
    <w:nsid w:val="6E312056"/>
    <w:multiLevelType w:val="hybridMultilevel"/>
    <w:tmpl w:val="7C3477F8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71CE3844"/>
    <w:multiLevelType w:val="hybridMultilevel"/>
    <w:tmpl w:val="7CFC5A4A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73166767"/>
    <w:multiLevelType w:val="hybridMultilevel"/>
    <w:tmpl w:val="35AC7A4C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733E5060"/>
    <w:multiLevelType w:val="hybridMultilevel"/>
    <w:tmpl w:val="A6C8D682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75354101"/>
    <w:multiLevelType w:val="hybridMultilevel"/>
    <w:tmpl w:val="F7865BA8"/>
    <w:lvl w:ilvl="0" w:tplc="ED8A7D0A">
      <w:start w:val="1"/>
      <w:numFmt w:val="russianLow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76530FBA"/>
    <w:multiLevelType w:val="hybridMultilevel"/>
    <w:tmpl w:val="E87218D2"/>
    <w:lvl w:ilvl="0" w:tplc="0A58517C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77FA7B5C"/>
    <w:multiLevelType w:val="hybridMultilevel"/>
    <w:tmpl w:val="859E6760"/>
    <w:lvl w:ilvl="0" w:tplc="183633FA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7B985392"/>
    <w:multiLevelType w:val="hybridMultilevel"/>
    <w:tmpl w:val="804A2258"/>
    <w:lvl w:ilvl="0" w:tplc="3DA07C08">
      <w:start w:val="1"/>
      <w:numFmt w:val="russianLower"/>
      <w:lvlText w:val="%1)"/>
      <w:lvlJc w:val="left"/>
      <w:pPr>
        <w:tabs>
          <w:tab w:val="num" w:pos="2149"/>
        </w:tabs>
        <w:ind w:left="214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0"/>
  </w:num>
  <w:num w:numId="4">
    <w:abstractNumId w:val="43"/>
  </w:num>
  <w:num w:numId="5">
    <w:abstractNumId w:val="22"/>
  </w:num>
  <w:num w:numId="6">
    <w:abstractNumId w:val="40"/>
  </w:num>
  <w:num w:numId="7">
    <w:abstractNumId w:val="2"/>
  </w:num>
  <w:num w:numId="8">
    <w:abstractNumId w:val="37"/>
  </w:num>
  <w:num w:numId="9">
    <w:abstractNumId w:val="33"/>
  </w:num>
  <w:num w:numId="10">
    <w:abstractNumId w:val="50"/>
  </w:num>
  <w:num w:numId="11">
    <w:abstractNumId w:val="59"/>
  </w:num>
  <w:num w:numId="12">
    <w:abstractNumId w:val="64"/>
  </w:num>
  <w:num w:numId="13">
    <w:abstractNumId w:val="5"/>
  </w:num>
  <w:num w:numId="14">
    <w:abstractNumId w:val="49"/>
  </w:num>
  <w:num w:numId="15">
    <w:abstractNumId w:val="53"/>
  </w:num>
  <w:num w:numId="16">
    <w:abstractNumId w:val="69"/>
  </w:num>
  <w:num w:numId="17">
    <w:abstractNumId w:val="55"/>
  </w:num>
  <w:num w:numId="18">
    <w:abstractNumId w:val="34"/>
  </w:num>
  <w:num w:numId="19">
    <w:abstractNumId w:val="7"/>
  </w:num>
  <w:num w:numId="20">
    <w:abstractNumId w:val="32"/>
  </w:num>
  <w:num w:numId="21">
    <w:abstractNumId w:val="36"/>
  </w:num>
  <w:num w:numId="22">
    <w:abstractNumId w:val="16"/>
  </w:num>
  <w:num w:numId="23">
    <w:abstractNumId w:val="26"/>
  </w:num>
  <w:num w:numId="24">
    <w:abstractNumId w:val="57"/>
  </w:num>
  <w:num w:numId="25">
    <w:abstractNumId w:val="13"/>
  </w:num>
  <w:num w:numId="26">
    <w:abstractNumId w:val="0"/>
  </w:num>
  <w:num w:numId="27">
    <w:abstractNumId w:val="51"/>
  </w:num>
  <w:num w:numId="28">
    <w:abstractNumId w:val="63"/>
  </w:num>
  <w:num w:numId="29">
    <w:abstractNumId w:val="44"/>
  </w:num>
  <w:num w:numId="30">
    <w:abstractNumId w:val="30"/>
  </w:num>
  <w:num w:numId="31">
    <w:abstractNumId w:val="14"/>
  </w:num>
  <w:num w:numId="32">
    <w:abstractNumId w:val="23"/>
  </w:num>
  <w:num w:numId="33">
    <w:abstractNumId w:val="12"/>
  </w:num>
  <w:num w:numId="34">
    <w:abstractNumId w:val="24"/>
  </w:num>
  <w:num w:numId="35">
    <w:abstractNumId w:val="58"/>
  </w:num>
  <w:num w:numId="36">
    <w:abstractNumId w:val="54"/>
  </w:num>
  <w:num w:numId="37">
    <w:abstractNumId w:val="20"/>
  </w:num>
  <w:num w:numId="38">
    <w:abstractNumId w:val="10"/>
  </w:num>
  <w:num w:numId="39">
    <w:abstractNumId w:val="61"/>
  </w:num>
  <w:num w:numId="40">
    <w:abstractNumId w:val="25"/>
  </w:num>
  <w:num w:numId="41">
    <w:abstractNumId w:val="66"/>
  </w:num>
  <w:num w:numId="42">
    <w:abstractNumId w:val="8"/>
  </w:num>
  <w:num w:numId="43">
    <w:abstractNumId w:val="4"/>
  </w:num>
  <w:num w:numId="44">
    <w:abstractNumId w:val="29"/>
  </w:num>
  <w:num w:numId="45">
    <w:abstractNumId w:val="47"/>
  </w:num>
  <w:num w:numId="46">
    <w:abstractNumId w:val="60"/>
  </w:num>
  <w:num w:numId="47">
    <w:abstractNumId w:val="3"/>
  </w:num>
  <w:num w:numId="48">
    <w:abstractNumId w:val="27"/>
  </w:num>
  <w:num w:numId="49">
    <w:abstractNumId w:val="9"/>
  </w:num>
  <w:num w:numId="50">
    <w:abstractNumId w:val="67"/>
  </w:num>
  <w:num w:numId="51">
    <w:abstractNumId w:val="41"/>
  </w:num>
  <w:num w:numId="52">
    <w:abstractNumId w:val="31"/>
  </w:num>
  <w:num w:numId="53">
    <w:abstractNumId w:val="1"/>
  </w:num>
  <w:num w:numId="54">
    <w:abstractNumId w:val="19"/>
  </w:num>
  <w:num w:numId="55">
    <w:abstractNumId w:val="28"/>
  </w:num>
  <w:num w:numId="56">
    <w:abstractNumId w:val="15"/>
  </w:num>
  <w:num w:numId="57">
    <w:abstractNumId w:val="65"/>
  </w:num>
  <w:num w:numId="58">
    <w:abstractNumId w:val="62"/>
  </w:num>
  <w:num w:numId="59">
    <w:abstractNumId w:val="39"/>
  </w:num>
  <w:num w:numId="60">
    <w:abstractNumId w:val="6"/>
  </w:num>
  <w:num w:numId="61">
    <w:abstractNumId w:val="45"/>
  </w:num>
  <w:num w:numId="62">
    <w:abstractNumId w:val="11"/>
  </w:num>
  <w:num w:numId="63">
    <w:abstractNumId w:val="35"/>
  </w:num>
  <w:num w:numId="64">
    <w:abstractNumId w:val="17"/>
  </w:num>
  <w:num w:numId="65">
    <w:abstractNumId w:val="18"/>
  </w:num>
  <w:num w:numId="66">
    <w:abstractNumId w:val="48"/>
  </w:num>
  <w:num w:numId="67">
    <w:abstractNumId w:val="56"/>
  </w:num>
  <w:num w:numId="68">
    <w:abstractNumId w:val="46"/>
  </w:num>
  <w:num w:numId="69">
    <w:abstractNumId w:val="21"/>
  </w:num>
  <w:num w:numId="70">
    <w:abstractNumId w:val="52"/>
  </w:num>
  <w:num w:numId="71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F18"/>
    <w:rsid w:val="000030C9"/>
    <w:rsid w:val="000164C0"/>
    <w:rsid w:val="000204C5"/>
    <w:rsid w:val="00024765"/>
    <w:rsid w:val="00030A4A"/>
    <w:rsid w:val="000418EA"/>
    <w:rsid w:val="00044C72"/>
    <w:rsid w:val="000469FB"/>
    <w:rsid w:val="00047696"/>
    <w:rsid w:val="00053654"/>
    <w:rsid w:val="00053772"/>
    <w:rsid w:val="00053E91"/>
    <w:rsid w:val="0006442D"/>
    <w:rsid w:val="00067AFE"/>
    <w:rsid w:val="00074132"/>
    <w:rsid w:val="0007477C"/>
    <w:rsid w:val="0008128E"/>
    <w:rsid w:val="00084090"/>
    <w:rsid w:val="00086A85"/>
    <w:rsid w:val="00090518"/>
    <w:rsid w:val="0009440A"/>
    <w:rsid w:val="000A11F5"/>
    <w:rsid w:val="000A2C62"/>
    <w:rsid w:val="000A3490"/>
    <w:rsid w:val="000A4EA4"/>
    <w:rsid w:val="000A5220"/>
    <w:rsid w:val="000B1C6A"/>
    <w:rsid w:val="000B200B"/>
    <w:rsid w:val="000B21B3"/>
    <w:rsid w:val="000B2795"/>
    <w:rsid w:val="000C1A7C"/>
    <w:rsid w:val="000C7C56"/>
    <w:rsid w:val="000E3D1B"/>
    <w:rsid w:val="000F5F13"/>
    <w:rsid w:val="000F6C45"/>
    <w:rsid w:val="00104FAC"/>
    <w:rsid w:val="001128CC"/>
    <w:rsid w:val="00117E35"/>
    <w:rsid w:val="00120771"/>
    <w:rsid w:val="00125788"/>
    <w:rsid w:val="001313D0"/>
    <w:rsid w:val="001344CF"/>
    <w:rsid w:val="00135BD1"/>
    <w:rsid w:val="0013634C"/>
    <w:rsid w:val="00140E12"/>
    <w:rsid w:val="0014661F"/>
    <w:rsid w:val="001471FA"/>
    <w:rsid w:val="00151090"/>
    <w:rsid w:val="001525A3"/>
    <w:rsid w:val="0015651B"/>
    <w:rsid w:val="001607C3"/>
    <w:rsid w:val="0016662F"/>
    <w:rsid w:val="00176585"/>
    <w:rsid w:val="001818C8"/>
    <w:rsid w:val="00181B48"/>
    <w:rsid w:val="00183D17"/>
    <w:rsid w:val="001842B5"/>
    <w:rsid w:val="001855B5"/>
    <w:rsid w:val="0019571B"/>
    <w:rsid w:val="001B2112"/>
    <w:rsid w:val="001C3B43"/>
    <w:rsid w:val="001C554D"/>
    <w:rsid w:val="001D0793"/>
    <w:rsid w:val="001D42D9"/>
    <w:rsid w:val="001E1473"/>
    <w:rsid w:val="001E3495"/>
    <w:rsid w:val="001F0FCB"/>
    <w:rsid w:val="001F16C1"/>
    <w:rsid w:val="001F3B64"/>
    <w:rsid w:val="001F7CEB"/>
    <w:rsid w:val="002172AE"/>
    <w:rsid w:val="002203CB"/>
    <w:rsid w:val="00223572"/>
    <w:rsid w:val="00227469"/>
    <w:rsid w:val="00232706"/>
    <w:rsid w:val="002339CE"/>
    <w:rsid w:val="00244DF2"/>
    <w:rsid w:val="00245ED7"/>
    <w:rsid w:val="002521EC"/>
    <w:rsid w:val="00255488"/>
    <w:rsid w:val="0025660B"/>
    <w:rsid w:val="00256B8F"/>
    <w:rsid w:val="0025734E"/>
    <w:rsid w:val="00280DDE"/>
    <w:rsid w:val="00281D0B"/>
    <w:rsid w:val="002848F2"/>
    <w:rsid w:val="00291368"/>
    <w:rsid w:val="002913EC"/>
    <w:rsid w:val="00293AF1"/>
    <w:rsid w:val="002953C8"/>
    <w:rsid w:val="00297692"/>
    <w:rsid w:val="002976D3"/>
    <w:rsid w:val="002979FB"/>
    <w:rsid w:val="002B0C02"/>
    <w:rsid w:val="002B273F"/>
    <w:rsid w:val="002B4EFE"/>
    <w:rsid w:val="002C1F44"/>
    <w:rsid w:val="002D62BA"/>
    <w:rsid w:val="002E308C"/>
    <w:rsid w:val="002E4EAC"/>
    <w:rsid w:val="002F4D26"/>
    <w:rsid w:val="00305C00"/>
    <w:rsid w:val="0031189F"/>
    <w:rsid w:val="00311A6D"/>
    <w:rsid w:val="003127F5"/>
    <w:rsid w:val="00314B38"/>
    <w:rsid w:val="0031788A"/>
    <w:rsid w:val="00320A9B"/>
    <w:rsid w:val="003215F9"/>
    <w:rsid w:val="00322B68"/>
    <w:rsid w:val="003251EA"/>
    <w:rsid w:val="00333152"/>
    <w:rsid w:val="00333914"/>
    <w:rsid w:val="00333E90"/>
    <w:rsid w:val="0033449E"/>
    <w:rsid w:val="00342CCD"/>
    <w:rsid w:val="00343B49"/>
    <w:rsid w:val="00343C5A"/>
    <w:rsid w:val="0034606E"/>
    <w:rsid w:val="00350647"/>
    <w:rsid w:val="003523FA"/>
    <w:rsid w:val="0036160D"/>
    <w:rsid w:val="0036392E"/>
    <w:rsid w:val="00364999"/>
    <w:rsid w:val="00364DD3"/>
    <w:rsid w:val="00364E2B"/>
    <w:rsid w:val="00373874"/>
    <w:rsid w:val="00374FB8"/>
    <w:rsid w:val="0037611F"/>
    <w:rsid w:val="00381D6D"/>
    <w:rsid w:val="0039218E"/>
    <w:rsid w:val="003B1131"/>
    <w:rsid w:val="003B595C"/>
    <w:rsid w:val="003C1E15"/>
    <w:rsid w:val="003C4B49"/>
    <w:rsid w:val="003C583E"/>
    <w:rsid w:val="003D10E6"/>
    <w:rsid w:val="003D5684"/>
    <w:rsid w:val="003D7BD3"/>
    <w:rsid w:val="003E0918"/>
    <w:rsid w:val="003E1778"/>
    <w:rsid w:val="003E760E"/>
    <w:rsid w:val="003F1F96"/>
    <w:rsid w:val="003F719E"/>
    <w:rsid w:val="00407B41"/>
    <w:rsid w:val="00413B9B"/>
    <w:rsid w:val="004174C6"/>
    <w:rsid w:val="00425E63"/>
    <w:rsid w:val="00427400"/>
    <w:rsid w:val="004311F9"/>
    <w:rsid w:val="004325DF"/>
    <w:rsid w:val="0043709F"/>
    <w:rsid w:val="00440025"/>
    <w:rsid w:val="00442A1E"/>
    <w:rsid w:val="00443EE2"/>
    <w:rsid w:val="00444C03"/>
    <w:rsid w:val="004520EE"/>
    <w:rsid w:val="00457483"/>
    <w:rsid w:val="00462DB9"/>
    <w:rsid w:val="004653A9"/>
    <w:rsid w:val="004719B6"/>
    <w:rsid w:val="0048146C"/>
    <w:rsid w:val="004827AA"/>
    <w:rsid w:val="004849AB"/>
    <w:rsid w:val="00485D61"/>
    <w:rsid w:val="00486F36"/>
    <w:rsid w:val="0049499D"/>
    <w:rsid w:val="00496DF4"/>
    <w:rsid w:val="004970FC"/>
    <w:rsid w:val="004A24A6"/>
    <w:rsid w:val="004A2507"/>
    <w:rsid w:val="004A3DE1"/>
    <w:rsid w:val="004A4A16"/>
    <w:rsid w:val="004B1342"/>
    <w:rsid w:val="004B3536"/>
    <w:rsid w:val="004B3FB0"/>
    <w:rsid w:val="004B4429"/>
    <w:rsid w:val="004C123A"/>
    <w:rsid w:val="004C7323"/>
    <w:rsid w:val="004D4367"/>
    <w:rsid w:val="004E2CEB"/>
    <w:rsid w:val="004E4D6D"/>
    <w:rsid w:val="004E4E94"/>
    <w:rsid w:val="004E708A"/>
    <w:rsid w:val="004F068B"/>
    <w:rsid w:val="004F2D18"/>
    <w:rsid w:val="004F393D"/>
    <w:rsid w:val="00502AA0"/>
    <w:rsid w:val="005038CF"/>
    <w:rsid w:val="005051F6"/>
    <w:rsid w:val="005077B8"/>
    <w:rsid w:val="0051206F"/>
    <w:rsid w:val="0051453F"/>
    <w:rsid w:val="00521F80"/>
    <w:rsid w:val="00522231"/>
    <w:rsid w:val="00525C23"/>
    <w:rsid w:val="00532A84"/>
    <w:rsid w:val="005368D3"/>
    <w:rsid w:val="0054259C"/>
    <w:rsid w:val="0054544F"/>
    <w:rsid w:val="0055206F"/>
    <w:rsid w:val="0055330A"/>
    <w:rsid w:val="00555AB0"/>
    <w:rsid w:val="00557A31"/>
    <w:rsid w:val="00561C61"/>
    <w:rsid w:val="0056528B"/>
    <w:rsid w:val="0056605D"/>
    <w:rsid w:val="0057094D"/>
    <w:rsid w:val="0057527D"/>
    <w:rsid w:val="00576877"/>
    <w:rsid w:val="005855D0"/>
    <w:rsid w:val="0058767D"/>
    <w:rsid w:val="0059128C"/>
    <w:rsid w:val="0059619B"/>
    <w:rsid w:val="005A0BE5"/>
    <w:rsid w:val="005A1986"/>
    <w:rsid w:val="005A521E"/>
    <w:rsid w:val="005A6021"/>
    <w:rsid w:val="005B1F70"/>
    <w:rsid w:val="005B2848"/>
    <w:rsid w:val="005B4144"/>
    <w:rsid w:val="005C516A"/>
    <w:rsid w:val="005C701E"/>
    <w:rsid w:val="005C7C1E"/>
    <w:rsid w:val="005D3F23"/>
    <w:rsid w:val="005D610A"/>
    <w:rsid w:val="005D619C"/>
    <w:rsid w:val="005D6FB0"/>
    <w:rsid w:val="005E0ED0"/>
    <w:rsid w:val="005F5226"/>
    <w:rsid w:val="005F666B"/>
    <w:rsid w:val="005F70B2"/>
    <w:rsid w:val="00600B6F"/>
    <w:rsid w:val="0060617E"/>
    <w:rsid w:val="00616E7A"/>
    <w:rsid w:val="00620C12"/>
    <w:rsid w:val="00621AA0"/>
    <w:rsid w:val="0062436F"/>
    <w:rsid w:val="00627AD2"/>
    <w:rsid w:val="00631CA9"/>
    <w:rsid w:val="0064141B"/>
    <w:rsid w:val="00642534"/>
    <w:rsid w:val="00644044"/>
    <w:rsid w:val="0065332D"/>
    <w:rsid w:val="00653CDB"/>
    <w:rsid w:val="00655972"/>
    <w:rsid w:val="00661748"/>
    <w:rsid w:val="006654CE"/>
    <w:rsid w:val="00674CA9"/>
    <w:rsid w:val="0068371B"/>
    <w:rsid w:val="0068434E"/>
    <w:rsid w:val="006935F6"/>
    <w:rsid w:val="006A250C"/>
    <w:rsid w:val="006B3C5E"/>
    <w:rsid w:val="006B46F5"/>
    <w:rsid w:val="006B52C6"/>
    <w:rsid w:val="006B548F"/>
    <w:rsid w:val="006C05C6"/>
    <w:rsid w:val="006D0B48"/>
    <w:rsid w:val="006D22E0"/>
    <w:rsid w:val="006D3641"/>
    <w:rsid w:val="006D60CE"/>
    <w:rsid w:val="006D65F5"/>
    <w:rsid w:val="006D7FA5"/>
    <w:rsid w:val="006E2028"/>
    <w:rsid w:val="006E2074"/>
    <w:rsid w:val="006F4D81"/>
    <w:rsid w:val="007015EC"/>
    <w:rsid w:val="007016C4"/>
    <w:rsid w:val="00702A21"/>
    <w:rsid w:val="007047D8"/>
    <w:rsid w:val="0071299F"/>
    <w:rsid w:val="00715A67"/>
    <w:rsid w:val="007246F9"/>
    <w:rsid w:val="0073073D"/>
    <w:rsid w:val="0073459A"/>
    <w:rsid w:val="00735F18"/>
    <w:rsid w:val="00741BD8"/>
    <w:rsid w:val="00742A9B"/>
    <w:rsid w:val="00750369"/>
    <w:rsid w:val="00750E0A"/>
    <w:rsid w:val="00754C8A"/>
    <w:rsid w:val="0076061D"/>
    <w:rsid w:val="007729E6"/>
    <w:rsid w:val="00772B01"/>
    <w:rsid w:val="00775229"/>
    <w:rsid w:val="0077581C"/>
    <w:rsid w:val="00777443"/>
    <w:rsid w:val="00780DDC"/>
    <w:rsid w:val="00783379"/>
    <w:rsid w:val="00784363"/>
    <w:rsid w:val="007852E9"/>
    <w:rsid w:val="00792FD9"/>
    <w:rsid w:val="007A03B9"/>
    <w:rsid w:val="007A6535"/>
    <w:rsid w:val="007A6FC4"/>
    <w:rsid w:val="007A7F81"/>
    <w:rsid w:val="007A7F97"/>
    <w:rsid w:val="007B0263"/>
    <w:rsid w:val="007B1DFD"/>
    <w:rsid w:val="007B2346"/>
    <w:rsid w:val="007B24D4"/>
    <w:rsid w:val="007B3209"/>
    <w:rsid w:val="007B71E9"/>
    <w:rsid w:val="007C065F"/>
    <w:rsid w:val="007C210E"/>
    <w:rsid w:val="007C6948"/>
    <w:rsid w:val="007C6CA9"/>
    <w:rsid w:val="007D0352"/>
    <w:rsid w:val="007D07BB"/>
    <w:rsid w:val="007D18FD"/>
    <w:rsid w:val="007D74FA"/>
    <w:rsid w:val="007E3077"/>
    <w:rsid w:val="007E44BE"/>
    <w:rsid w:val="007F79F4"/>
    <w:rsid w:val="0080163A"/>
    <w:rsid w:val="00810D5E"/>
    <w:rsid w:val="00815FBB"/>
    <w:rsid w:val="008168E1"/>
    <w:rsid w:val="0082003A"/>
    <w:rsid w:val="00823984"/>
    <w:rsid w:val="0082527B"/>
    <w:rsid w:val="00827CF1"/>
    <w:rsid w:val="00830F52"/>
    <w:rsid w:val="00834CE2"/>
    <w:rsid w:val="00837C88"/>
    <w:rsid w:val="008400A4"/>
    <w:rsid w:val="00844476"/>
    <w:rsid w:val="0085076C"/>
    <w:rsid w:val="00851B1F"/>
    <w:rsid w:val="00851E2B"/>
    <w:rsid w:val="00852152"/>
    <w:rsid w:val="00852626"/>
    <w:rsid w:val="00855B88"/>
    <w:rsid w:val="00860DB9"/>
    <w:rsid w:val="00862633"/>
    <w:rsid w:val="0086682B"/>
    <w:rsid w:val="0086798A"/>
    <w:rsid w:val="0087047E"/>
    <w:rsid w:val="0087532B"/>
    <w:rsid w:val="00884822"/>
    <w:rsid w:val="0088505B"/>
    <w:rsid w:val="00890F3D"/>
    <w:rsid w:val="008916D5"/>
    <w:rsid w:val="00891F09"/>
    <w:rsid w:val="00895B9F"/>
    <w:rsid w:val="008960AD"/>
    <w:rsid w:val="00896BD4"/>
    <w:rsid w:val="008A6344"/>
    <w:rsid w:val="008B7483"/>
    <w:rsid w:val="008C13FD"/>
    <w:rsid w:val="008C2544"/>
    <w:rsid w:val="008C2D4F"/>
    <w:rsid w:val="008C40E2"/>
    <w:rsid w:val="008C4369"/>
    <w:rsid w:val="008C4D4E"/>
    <w:rsid w:val="008C623B"/>
    <w:rsid w:val="008D1BE6"/>
    <w:rsid w:val="008D2AF4"/>
    <w:rsid w:val="008D315B"/>
    <w:rsid w:val="008E03B5"/>
    <w:rsid w:val="008E464D"/>
    <w:rsid w:val="008E7C4C"/>
    <w:rsid w:val="008F01EE"/>
    <w:rsid w:val="008F7F8C"/>
    <w:rsid w:val="00901A31"/>
    <w:rsid w:val="00903FBA"/>
    <w:rsid w:val="00905839"/>
    <w:rsid w:val="00911F92"/>
    <w:rsid w:val="00914FB5"/>
    <w:rsid w:val="00925B81"/>
    <w:rsid w:val="009279A5"/>
    <w:rsid w:val="009418E9"/>
    <w:rsid w:val="00950130"/>
    <w:rsid w:val="0096199F"/>
    <w:rsid w:val="009664D9"/>
    <w:rsid w:val="00974E75"/>
    <w:rsid w:val="009774DD"/>
    <w:rsid w:val="00983707"/>
    <w:rsid w:val="009A310F"/>
    <w:rsid w:val="009B337C"/>
    <w:rsid w:val="009C0A6F"/>
    <w:rsid w:val="009C6A58"/>
    <w:rsid w:val="009D3417"/>
    <w:rsid w:val="009D4EC3"/>
    <w:rsid w:val="009D7AFA"/>
    <w:rsid w:val="009E2178"/>
    <w:rsid w:val="009E42DB"/>
    <w:rsid w:val="009E57FC"/>
    <w:rsid w:val="009E6583"/>
    <w:rsid w:val="009E6A0B"/>
    <w:rsid w:val="009E7492"/>
    <w:rsid w:val="009E75F3"/>
    <w:rsid w:val="009F390F"/>
    <w:rsid w:val="009F4A3D"/>
    <w:rsid w:val="00A04689"/>
    <w:rsid w:val="00A05F3A"/>
    <w:rsid w:val="00A0620D"/>
    <w:rsid w:val="00A11534"/>
    <w:rsid w:val="00A11866"/>
    <w:rsid w:val="00A33EFA"/>
    <w:rsid w:val="00A372F8"/>
    <w:rsid w:val="00A379ED"/>
    <w:rsid w:val="00A40D32"/>
    <w:rsid w:val="00A412C6"/>
    <w:rsid w:val="00A42782"/>
    <w:rsid w:val="00A46B32"/>
    <w:rsid w:val="00A47AFE"/>
    <w:rsid w:val="00A51718"/>
    <w:rsid w:val="00A52CBC"/>
    <w:rsid w:val="00A5364D"/>
    <w:rsid w:val="00A547DE"/>
    <w:rsid w:val="00A574BE"/>
    <w:rsid w:val="00A64800"/>
    <w:rsid w:val="00A65141"/>
    <w:rsid w:val="00A703C3"/>
    <w:rsid w:val="00A70AE7"/>
    <w:rsid w:val="00A71FF9"/>
    <w:rsid w:val="00A74D74"/>
    <w:rsid w:val="00A80A86"/>
    <w:rsid w:val="00A80B74"/>
    <w:rsid w:val="00A85631"/>
    <w:rsid w:val="00A9306B"/>
    <w:rsid w:val="00A9612E"/>
    <w:rsid w:val="00AA727A"/>
    <w:rsid w:val="00AB2581"/>
    <w:rsid w:val="00AB3BEF"/>
    <w:rsid w:val="00AB496C"/>
    <w:rsid w:val="00AB600C"/>
    <w:rsid w:val="00AC17AA"/>
    <w:rsid w:val="00AC7391"/>
    <w:rsid w:val="00AC786D"/>
    <w:rsid w:val="00AD0628"/>
    <w:rsid w:val="00AD1F7E"/>
    <w:rsid w:val="00AD2AFF"/>
    <w:rsid w:val="00AE2686"/>
    <w:rsid w:val="00AE2EB8"/>
    <w:rsid w:val="00AE6973"/>
    <w:rsid w:val="00AF2E3D"/>
    <w:rsid w:val="00AF3AAD"/>
    <w:rsid w:val="00AF66FA"/>
    <w:rsid w:val="00B04158"/>
    <w:rsid w:val="00B13ED5"/>
    <w:rsid w:val="00B1592D"/>
    <w:rsid w:val="00B245C6"/>
    <w:rsid w:val="00B24C74"/>
    <w:rsid w:val="00B33DCD"/>
    <w:rsid w:val="00B451A4"/>
    <w:rsid w:val="00B45E27"/>
    <w:rsid w:val="00B4660C"/>
    <w:rsid w:val="00B52904"/>
    <w:rsid w:val="00B548AD"/>
    <w:rsid w:val="00B55946"/>
    <w:rsid w:val="00B62657"/>
    <w:rsid w:val="00B62B1E"/>
    <w:rsid w:val="00B66401"/>
    <w:rsid w:val="00B736AA"/>
    <w:rsid w:val="00B751C3"/>
    <w:rsid w:val="00B7666F"/>
    <w:rsid w:val="00B837EF"/>
    <w:rsid w:val="00B843C3"/>
    <w:rsid w:val="00B8663C"/>
    <w:rsid w:val="00B8770D"/>
    <w:rsid w:val="00B95120"/>
    <w:rsid w:val="00B95921"/>
    <w:rsid w:val="00B96B12"/>
    <w:rsid w:val="00BA10A2"/>
    <w:rsid w:val="00BA4138"/>
    <w:rsid w:val="00BC0CE0"/>
    <w:rsid w:val="00BC0E3D"/>
    <w:rsid w:val="00BC24F9"/>
    <w:rsid w:val="00BC4CE3"/>
    <w:rsid w:val="00BD51E2"/>
    <w:rsid w:val="00BD5A31"/>
    <w:rsid w:val="00BD64C0"/>
    <w:rsid w:val="00BE3B98"/>
    <w:rsid w:val="00BE5D99"/>
    <w:rsid w:val="00BE61B8"/>
    <w:rsid w:val="00BE7F71"/>
    <w:rsid w:val="00BF3693"/>
    <w:rsid w:val="00BF374C"/>
    <w:rsid w:val="00BF7DCA"/>
    <w:rsid w:val="00C0240D"/>
    <w:rsid w:val="00C03E8A"/>
    <w:rsid w:val="00C055B8"/>
    <w:rsid w:val="00C15AAE"/>
    <w:rsid w:val="00C17AA0"/>
    <w:rsid w:val="00C21FBC"/>
    <w:rsid w:val="00C2338A"/>
    <w:rsid w:val="00C26249"/>
    <w:rsid w:val="00C2793F"/>
    <w:rsid w:val="00C30A56"/>
    <w:rsid w:val="00C34902"/>
    <w:rsid w:val="00C4214B"/>
    <w:rsid w:val="00C43D94"/>
    <w:rsid w:val="00C46B81"/>
    <w:rsid w:val="00C4754B"/>
    <w:rsid w:val="00C61699"/>
    <w:rsid w:val="00C6214E"/>
    <w:rsid w:val="00C62932"/>
    <w:rsid w:val="00C62A75"/>
    <w:rsid w:val="00C635DA"/>
    <w:rsid w:val="00C6739E"/>
    <w:rsid w:val="00C70A7A"/>
    <w:rsid w:val="00C724B4"/>
    <w:rsid w:val="00C746CB"/>
    <w:rsid w:val="00C75E5A"/>
    <w:rsid w:val="00C87058"/>
    <w:rsid w:val="00C93A08"/>
    <w:rsid w:val="00C9449E"/>
    <w:rsid w:val="00C94B69"/>
    <w:rsid w:val="00CA4C5B"/>
    <w:rsid w:val="00CA595B"/>
    <w:rsid w:val="00CB003D"/>
    <w:rsid w:val="00CB3F5E"/>
    <w:rsid w:val="00CD2ECF"/>
    <w:rsid w:val="00CD7330"/>
    <w:rsid w:val="00CE1FC6"/>
    <w:rsid w:val="00CE3003"/>
    <w:rsid w:val="00CE436F"/>
    <w:rsid w:val="00CE761A"/>
    <w:rsid w:val="00CF5AD3"/>
    <w:rsid w:val="00D01862"/>
    <w:rsid w:val="00D136D9"/>
    <w:rsid w:val="00D14ACD"/>
    <w:rsid w:val="00D20423"/>
    <w:rsid w:val="00D228BF"/>
    <w:rsid w:val="00D2569D"/>
    <w:rsid w:val="00D25C9F"/>
    <w:rsid w:val="00D26672"/>
    <w:rsid w:val="00D30683"/>
    <w:rsid w:val="00D343FA"/>
    <w:rsid w:val="00D34AD4"/>
    <w:rsid w:val="00D3676E"/>
    <w:rsid w:val="00D400E5"/>
    <w:rsid w:val="00D41677"/>
    <w:rsid w:val="00D43B60"/>
    <w:rsid w:val="00D46285"/>
    <w:rsid w:val="00D51B21"/>
    <w:rsid w:val="00D53DAE"/>
    <w:rsid w:val="00D56BD9"/>
    <w:rsid w:val="00D56EC3"/>
    <w:rsid w:val="00D60158"/>
    <w:rsid w:val="00D66DE8"/>
    <w:rsid w:val="00D678E0"/>
    <w:rsid w:val="00D764F8"/>
    <w:rsid w:val="00D77965"/>
    <w:rsid w:val="00D77D3F"/>
    <w:rsid w:val="00D804B4"/>
    <w:rsid w:val="00D86EFA"/>
    <w:rsid w:val="00D90B53"/>
    <w:rsid w:val="00D94DBE"/>
    <w:rsid w:val="00D95404"/>
    <w:rsid w:val="00DA224A"/>
    <w:rsid w:val="00DA4219"/>
    <w:rsid w:val="00DA4CDA"/>
    <w:rsid w:val="00DA75D8"/>
    <w:rsid w:val="00DB599D"/>
    <w:rsid w:val="00DC0F6F"/>
    <w:rsid w:val="00DC155A"/>
    <w:rsid w:val="00DC6B4D"/>
    <w:rsid w:val="00DD34CE"/>
    <w:rsid w:val="00DD38D3"/>
    <w:rsid w:val="00DD711C"/>
    <w:rsid w:val="00DE63C8"/>
    <w:rsid w:val="00DF0A58"/>
    <w:rsid w:val="00DF31C6"/>
    <w:rsid w:val="00DF76C0"/>
    <w:rsid w:val="00E01155"/>
    <w:rsid w:val="00E11A77"/>
    <w:rsid w:val="00E16959"/>
    <w:rsid w:val="00E2699E"/>
    <w:rsid w:val="00E3200F"/>
    <w:rsid w:val="00E470A3"/>
    <w:rsid w:val="00E52329"/>
    <w:rsid w:val="00E5698E"/>
    <w:rsid w:val="00E6423F"/>
    <w:rsid w:val="00E644C1"/>
    <w:rsid w:val="00E65AE6"/>
    <w:rsid w:val="00E73BD6"/>
    <w:rsid w:val="00E74EAF"/>
    <w:rsid w:val="00E76742"/>
    <w:rsid w:val="00E775D5"/>
    <w:rsid w:val="00E82598"/>
    <w:rsid w:val="00E830D4"/>
    <w:rsid w:val="00E920BF"/>
    <w:rsid w:val="00E92FBF"/>
    <w:rsid w:val="00E941DB"/>
    <w:rsid w:val="00E973D9"/>
    <w:rsid w:val="00E97F05"/>
    <w:rsid w:val="00EA2041"/>
    <w:rsid w:val="00EA4CA9"/>
    <w:rsid w:val="00EB03EB"/>
    <w:rsid w:val="00EB2BDD"/>
    <w:rsid w:val="00EB3868"/>
    <w:rsid w:val="00EB3CFE"/>
    <w:rsid w:val="00EB481E"/>
    <w:rsid w:val="00EB60D8"/>
    <w:rsid w:val="00EC25AB"/>
    <w:rsid w:val="00EC3BE3"/>
    <w:rsid w:val="00EC4648"/>
    <w:rsid w:val="00EC7572"/>
    <w:rsid w:val="00ED14ED"/>
    <w:rsid w:val="00ED29DF"/>
    <w:rsid w:val="00ED39E9"/>
    <w:rsid w:val="00ED4AA9"/>
    <w:rsid w:val="00EE1909"/>
    <w:rsid w:val="00EE248F"/>
    <w:rsid w:val="00EE4C85"/>
    <w:rsid w:val="00EF08B4"/>
    <w:rsid w:val="00EF5713"/>
    <w:rsid w:val="00EF7337"/>
    <w:rsid w:val="00F003A7"/>
    <w:rsid w:val="00F0168D"/>
    <w:rsid w:val="00F04A7E"/>
    <w:rsid w:val="00F04E1B"/>
    <w:rsid w:val="00F0568D"/>
    <w:rsid w:val="00F11C21"/>
    <w:rsid w:val="00F12811"/>
    <w:rsid w:val="00F245C1"/>
    <w:rsid w:val="00F25F5F"/>
    <w:rsid w:val="00F326E2"/>
    <w:rsid w:val="00F377C5"/>
    <w:rsid w:val="00F40986"/>
    <w:rsid w:val="00F4212F"/>
    <w:rsid w:val="00F5256D"/>
    <w:rsid w:val="00F5551F"/>
    <w:rsid w:val="00F5680D"/>
    <w:rsid w:val="00F63D67"/>
    <w:rsid w:val="00F63F18"/>
    <w:rsid w:val="00F647E5"/>
    <w:rsid w:val="00F6642D"/>
    <w:rsid w:val="00F83CE1"/>
    <w:rsid w:val="00FA1312"/>
    <w:rsid w:val="00FA3A79"/>
    <w:rsid w:val="00FA436F"/>
    <w:rsid w:val="00FA648F"/>
    <w:rsid w:val="00FB7580"/>
    <w:rsid w:val="00FC225C"/>
    <w:rsid w:val="00FC6EDF"/>
    <w:rsid w:val="00FD0A6C"/>
    <w:rsid w:val="00FD0C77"/>
    <w:rsid w:val="00FD3CFC"/>
    <w:rsid w:val="00FD5FC2"/>
    <w:rsid w:val="00FD695F"/>
    <w:rsid w:val="00FD6EDA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34DC1B-B8A5-4A8B-B976-357D18E8E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5F1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46B3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35F18"/>
    <w:rPr>
      <w:rFonts w:ascii="Times New Roman" w:hAnsi="Times New Roman" w:cs="Times New Roman" w:hint="default"/>
      <w:color w:val="0066CC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735F18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35F18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uiPriority w:val="99"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7">
    <w:name w:val="header"/>
    <w:basedOn w:val="a"/>
    <w:link w:val="a6"/>
    <w:uiPriority w:val="99"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8">
    <w:name w:val="Нижний колонтитул Знак"/>
    <w:basedOn w:val="a0"/>
    <w:link w:val="a9"/>
    <w:rsid w:val="00735F18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9">
    <w:name w:val="footer"/>
    <w:basedOn w:val="a"/>
    <w:link w:val="a8"/>
    <w:unhideWhenUsed/>
    <w:rsid w:val="00735F18"/>
    <w:pPr>
      <w:tabs>
        <w:tab w:val="center" w:pos="4677"/>
        <w:tab w:val="right" w:pos="9355"/>
      </w:tabs>
    </w:pPr>
    <w:rPr>
      <w:rFonts w:cs="Times New Roman"/>
    </w:rPr>
  </w:style>
  <w:style w:type="paragraph" w:styleId="aa">
    <w:name w:val="Body Text"/>
    <w:basedOn w:val="a"/>
    <w:link w:val="ab"/>
    <w:uiPriority w:val="99"/>
    <w:semiHidden/>
    <w:unhideWhenUsed/>
    <w:rsid w:val="00735F1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b">
    <w:name w:val="Основной текст Знак"/>
    <w:basedOn w:val="a0"/>
    <w:link w:val="aa"/>
    <w:uiPriority w:val="99"/>
    <w:semiHidden/>
    <w:rsid w:val="00735F1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3">
    <w:name w:val="Основной текст 3 Знак"/>
    <w:basedOn w:val="a0"/>
    <w:link w:val="30"/>
    <w:uiPriority w:val="99"/>
    <w:semiHidden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735F18"/>
    <w:pPr>
      <w:spacing w:after="120"/>
    </w:pPr>
    <w:rPr>
      <w:sz w:val="16"/>
      <w:szCs w:val="16"/>
    </w:rPr>
  </w:style>
  <w:style w:type="paragraph" w:styleId="ac">
    <w:name w:val="List Paragraph"/>
    <w:aliases w:val="Bullet List,FooterText,Paragraphe de liste1"/>
    <w:basedOn w:val="a"/>
    <w:link w:val="ad"/>
    <w:qFormat/>
    <w:rsid w:val="00735F18"/>
    <w:pPr>
      <w:ind w:left="708"/>
    </w:pPr>
  </w:style>
  <w:style w:type="character" w:customStyle="1" w:styleId="11">
    <w:name w:val="Заголовок №1_"/>
    <w:link w:val="12"/>
    <w:uiPriority w:val="99"/>
    <w:locked/>
    <w:rsid w:val="00735F18"/>
    <w:rPr>
      <w:rFonts w:ascii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735F18"/>
    <w:pPr>
      <w:shd w:val="clear" w:color="auto" w:fill="FFFFFF"/>
      <w:spacing w:before="60" w:after="420" w:line="240" w:lineRule="atLeast"/>
      <w:jc w:val="center"/>
      <w:outlineLvl w:val="0"/>
    </w:pPr>
    <w:rPr>
      <w:rFonts w:ascii="Times New Roman" w:eastAsiaTheme="minorHAnsi" w:hAnsi="Times New Roman" w:cs="Times New Roman"/>
      <w:color w:val="auto"/>
      <w:spacing w:val="1"/>
      <w:sz w:val="25"/>
      <w:szCs w:val="25"/>
      <w:lang w:eastAsia="en-US"/>
    </w:rPr>
  </w:style>
  <w:style w:type="character" w:customStyle="1" w:styleId="ae">
    <w:name w:val="Колонтитул_"/>
    <w:link w:val="af"/>
    <w:uiPriority w:val="99"/>
    <w:locked/>
    <w:rsid w:val="00735F18"/>
    <w:rPr>
      <w:rFonts w:ascii="Times New Roman" w:hAnsi="Times New Roman" w:cs="Times New Roman"/>
      <w:spacing w:val="4"/>
      <w:sz w:val="21"/>
      <w:szCs w:val="21"/>
      <w:shd w:val="clear" w:color="auto" w:fill="FFFFFF"/>
    </w:rPr>
  </w:style>
  <w:style w:type="paragraph" w:customStyle="1" w:styleId="af">
    <w:name w:val="Колонтитул"/>
    <w:basedOn w:val="a"/>
    <w:link w:val="ae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pacing w:val="4"/>
      <w:sz w:val="21"/>
      <w:szCs w:val="21"/>
      <w:lang w:eastAsia="en-US"/>
    </w:rPr>
  </w:style>
  <w:style w:type="character" w:customStyle="1" w:styleId="2">
    <w:name w:val="Основной текст (2)_"/>
    <w:link w:val="20"/>
    <w:uiPriority w:val="99"/>
    <w:locked/>
    <w:rsid w:val="00735F18"/>
    <w:rPr>
      <w:rFonts w:ascii="Times New Roman" w:hAnsi="Times New Roman" w:cs="Times New Roman"/>
      <w:i/>
      <w:iCs/>
      <w:spacing w:val="2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735F18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="Times New Roman"/>
      <w:i/>
      <w:iCs/>
      <w:color w:val="auto"/>
      <w:spacing w:val="2"/>
      <w:sz w:val="25"/>
      <w:szCs w:val="25"/>
      <w:lang w:eastAsia="en-US"/>
    </w:rPr>
  </w:style>
  <w:style w:type="character" w:customStyle="1" w:styleId="21">
    <w:name w:val="Колонтитул (2)_"/>
    <w:link w:val="22"/>
    <w:uiPriority w:val="99"/>
    <w:locked/>
    <w:rsid w:val="00735F18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2">
    <w:name w:val="Колонтитул (2)"/>
    <w:basedOn w:val="a"/>
    <w:link w:val="2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pacing w:val="3"/>
      <w:sz w:val="25"/>
      <w:szCs w:val="25"/>
      <w:lang w:eastAsia="en-US"/>
    </w:rPr>
  </w:style>
  <w:style w:type="character" w:customStyle="1" w:styleId="31">
    <w:name w:val="Основной текст (3)_"/>
    <w:link w:val="32"/>
    <w:uiPriority w:val="99"/>
    <w:locked/>
    <w:rsid w:val="00735F18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z w:val="18"/>
      <w:szCs w:val="18"/>
      <w:lang w:eastAsia="en-US"/>
    </w:rPr>
  </w:style>
  <w:style w:type="character" w:customStyle="1" w:styleId="33">
    <w:name w:val="Колонтитул (3)_"/>
    <w:link w:val="34"/>
    <w:uiPriority w:val="99"/>
    <w:locked/>
    <w:rsid w:val="00735F1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Колонтитул (3)"/>
    <w:basedOn w:val="a"/>
    <w:link w:val="33"/>
    <w:uiPriority w:val="99"/>
    <w:rsid w:val="00735F18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character" w:customStyle="1" w:styleId="af0">
    <w:name w:val="список с точками Знак"/>
    <w:link w:val="af1"/>
    <w:locked/>
    <w:rsid w:val="00735F18"/>
    <w:rPr>
      <w:rFonts w:ascii="Times New Roman" w:eastAsia="Calibri" w:hAnsi="Times New Roman" w:cs="Times New Roman"/>
      <w:sz w:val="24"/>
      <w:szCs w:val="24"/>
    </w:rPr>
  </w:style>
  <w:style w:type="paragraph" w:customStyle="1" w:styleId="af1">
    <w:name w:val="список с точками"/>
    <w:basedOn w:val="a"/>
    <w:link w:val="af0"/>
    <w:rsid w:val="00735F1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Default">
    <w:name w:val="Default"/>
    <w:rsid w:val="00735F1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3">
    <w:name w:val="Основной текст Знак2"/>
    <w:uiPriority w:val="99"/>
    <w:semiHidden/>
    <w:rsid w:val="00735F18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character" w:customStyle="1" w:styleId="af2">
    <w:name w:val="Основной текст + Курсив"/>
    <w:aliases w:val="Интервал 0 pt"/>
    <w:uiPriority w:val="99"/>
    <w:rsid w:val="00735F18"/>
    <w:rPr>
      <w:rFonts w:ascii="Times New Roman" w:eastAsia="Times New Roman" w:hAnsi="Times New Roman" w:cs="Times New Roman" w:hint="default"/>
      <w:i/>
      <w:iCs/>
      <w:strike w:val="0"/>
      <w:dstrike w:val="0"/>
      <w:color w:val="000000"/>
      <w:spacing w:val="2"/>
      <w:sz w:val="25"/>
      <w:szCs w:val="25"/>
      <w:u w:val="none"/>
      <w:effect w:val="none"/>
    </w:rPr>
  </w:style>
  <w:style w:type="character" w:customStyle="1" w:styleId="24">
    <w:name w:val="Основной текст (2) + Не курсив"/>
    <w:aliases w:val="Интервал 0 pt1"/>
    <w:uiPriority w:val="99"/>
    <w:rsid w:val="00735F18"/>
    <w:rPr>
      <w:rFonts w:ascii="Times New Roman" w:hAnsi="Times New Roman" w:cs="Times New Roman" w:hint="default"/>
      <w:i/>
      <w:iCs/>
      <w:strike w:val="0"/>
      <w:dstrike w:val="0"/>
      <w:spacing w:val="1"/>
      <w:sz w:val="25"/>
      <w:szCs w:val="25"/>
      <w:u w:val="none"/>
      <w:effect w:val="none"/>
    </w:rPr>
  </w:style>
  <w:style w:type="paragraph" w:customStyle="1" w:styleId="13">
    <w:name w:val="Знак1"/>
    <w:basedOn w:val="a"/>
    <w:rsid w:val="00735F18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af3">
    <w:name w:val="Для таблиц"/>
    <w:basedOn w:val="a"/>
    <w:rsid w:val="00735F18"/>
    <w:pPr>
      <w:widowControl/>
    </w:pPr>
    <w:rPr>
      <w:rFonts w:ascii="Times New Roman" w:hAnsi="Times New Roman" w:cs="Times New Roman"/>
      <w:color w:val="auto"/>
    </w:rPr>
  </w:style>
  <w:style w:type="paragraph" w:customStyle="1" w:styleId="af4">
    <w:name w:val="Абзац_СУБД"/>
    <w:basedOn w:val="a"/>
    <w:rsid w:val="00735F18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Style3">
    <w:name w:val="Style3"/>
    <w:basedOn w:val="a"/>
    <w:link w:val="Style30"/>
    <w:rsid w:val="00735F18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apple-converted-space">
    <w:name w:val="apple-converted-space"/>
    <w:basedOn w:val="a0"/>
    <w:rsid w:val="00735F18"/>
  </w:style>
  <w:style w:type="paragraph" w:styleId="af5">
    <w:name w:val="Normal (Web)"/>
    <w:basedOn w:val="a"/>
    <w:uiPriority w:val="99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210">
    <w:name w:val="Основной текст 21"/>
    <w:basedOn w:val="a"/>
    <w:rsid w:val="00735F18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customStyle="1" w:styleId="p6">
    <w:name w:val="p6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13">
    <w:name w:val="p13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5">
    <w:name w:val="p5"/>
    <w:basedOn w:val="a"/>
    <w:rsid w:val="00735F1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35">
    <w:name w:val="Body Text Indent 3"/>
    <w:basedOn w:val="a"/>
    <w:link w:val="36"/>
    <w:rsid w:val="00735F18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735F18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character" w:styleId="af6">
    <w:name w:val="Strong"/>
    <w:basedOn w:val="a0"/>
    <w:uiPriority w:val="22"/>
    <w:qFormat/>
    <w:rsid w:val="00735F18"/>
    <w:rPr>
      <w:b/>
      <w:bCs/>
    </w:rPr>
  </w:style>
  <w:style w:type="character" w:customStyle="1" w:styleId="10">
    <w:name w:val="Заголовок 1 Знак"/>
    <w:basedOn w:val="a0"/>
    <w:link w:val="1"/>
    <w:rsid w:val="00A46B32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ru-RU"/>
    </w:rPr>
  </w:style>
  <w:style w:type="character" w:customStyle="1" w:styleId="ad">
    <w:name w:val="Абзац списка Знак"/>
    <w:aliases w:val="Bullet List Знак,FooterText Знак,Paragraphe de liste1 Знак"/>
    <w:link w:val="ac"/>
    <w:uiPriority w:val="34"/>
    <w:locked/>
    <w:rsid w:val="00A46B32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uiPriority w:val="99"/>
    <w:rsid w:val="00A46B32"/>
    <w:rPr>
      <w:rFonts w:cs="Times New Roman"/>
      <w:b w:val="0"/>
      <w:color w:val="106BBE"/>
    </w:rPr>
  </w:style>
  <w:style w:type="table" w:styleId="af8">
    <w:name w:val="Table Grid"/>
    <w:basedOn w:val="a1"/>
    <w:uiPriority w:val="59"/>
    <w:rsid w:val="00A46B3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1"/>
    <w:basedOn w:val="a"/>
    <w:rsid w:val="00783379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toleft">
    <w:name w:val="toleft"/>
    <w:basedOn w:val="a"/>
    <w:rsid w:val="003C1E15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tyle30">
    <w:name w:val="Style3 Знак"/>
    <w:link w:val="Style3"/>
    <w:rsid w:val="00DA75D8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nowrap">
    <w:name w:val="nowrap"/>
    <w:basedOn w:val="a0"/>
    <w:rsid w:val="00DA75D8"/>
  </w:style>
  <w:style w:type="character" w:customStyle="1" w:styleId="6">
    <w:name w:val="Основной текст (6)_"/>
    <w:link w:val="60"/>
    <w:rsid w:val="000F5F13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0F5F13"/>
    <w:pPr>
      <w:shd w:val="clear" w:color="auto" w:fill="FFFFFF"/>
      <w:spacing w:line="283" w:lineRule="exact"/>
      <w:jc w:val="center"/>
    </w:pPr>
    <w:rPr>
      <w:rFonts w:ascii="Times New Roman" w:hAnsi="Times New Roman" w:cstheme="minorBidi"/>
      <w:b/>
      <w:bCs/>
      <w:color w:val="auto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7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du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10" Type="http://schemas.openxmlformats.org/officeDocument/2006/relationships/hyperlink" Target="https://Lanbook.com" TargetMode="External"/><Relationship Id="rId19" Type="http://schemas.openxmlformats.org/officeDocument/2006/relationships/hyperlink" Target="http://www.ecsocman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s://minobrnau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8284CC-867B-4D61-A9C5-2CA0C8FC1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4085</Words>
  <Characters>23286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2</cp:revision>
  <dcterms:created xsi:type="dcterms:W3CDTF">2021-02-17T06:42:00Z</dcterms:created>
  <dcterms:modified xsi:type="dcterms:W3CDTF">2021-02-17T06:42:00Z</dcterms:modified>
</cp:coreProperties>
</file>